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735B3" w:rsidRDefault="003735B3" w:rsidP="003735B3">
      <w:pPr>
        <w:jc w:val="center"/>
      </w:pPr>
      <w:r>
        <w:rPr>
          <w:rFonts w:ascii="Times New Roman" w:eastAsia="Times New Roman" w:hAnsi="Times New Roman" w:cs="Times New Roman"/>
          <w:noProof/>
          <w:sz w:val="20"/>
          <w:szCs w:val="20"/>
          <w:lang w:eastAsia="ru-RU"/>
        </w:rPr>
        <w:drawing>
          <wp:inline distT="0" distB="0" distL="0" distR="0" wp14:anchorId="25EC4D7F" wp14:editId="7565B8CE">
            <wp:extent cx="1126275" cy="1392554"/>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1126275" cy="1392554"/>
                    </a:xfrm>
                    <a:prstGeom prst="rect">
                      <a:avLst/>
                    </a:prstGeom>
                  </pic:spPr>
                </pic:pic>
              </a:graphicData>
            </a:graphic>
          </wp:inline>
        </w:drawing>
      </w:r>
    </w:p>
    <w:p w:rsidR="003735B3" w:rsidRPr="00B75D73" w:rsidRDefault="003735B3" w:rsidP="003735B3">
      <w:pPr>
        <w:spacing w:after="0"/>
        <w:jc w:val="center"/>
        <w:rPr>
          <w:rFonts w:ascii="Times New Roman" w:hAnsi="Times New Roman" w:cs="Times New Roman"/>
          <w:b/>
          <w:sz w:val="24"/>
        </w:rPr>
      </w:pPr>
      <w:r w:rsidRPr="00B75D73">
        <w:rPr>
          <w:rFonts w:ascii="Times New Roman" w:hAnsi="Times New Roman" w:cs="Times New Roman"/>
          <w:b/>
          <w:sz w:val="24"/>
        </w:rPr>
        <w:t xml:space="preserve">Муниципальное образование </w:t>
      </w:r>
      <w:r w:rsidR="00B74853">
        <w:rPr>
          <w:rFonts w:ascii="Times New Roman" w:hAnsi="Times New Roman" w:cs="Times New Roman"/>
          <w:b/>
          <w:sz w:val="24"/>
        </w:rPr>
        <w:t>«</w:t>
      </w:r>
      <w:r w:rsidRPr="00B75D73">
        <w:rPr>
          <w:rFonts w:ascii="Times New Roman" w:hAnsi="Times New Roman" w:cs="Times New Roman"/>
          <w:b/>
          <w:sz w:val="24"/>
        </w:rPr>
        <w:t>Город Мирный</w:t>
      </w:r>
      <w:r w:rsidR="00B74853">
        <w:rPr>
          <w:rFonts w:ascii="Times New Roman" w:hAnsi="Times New Roman" w:cs="Times New Roman"/>
          <w:b/>
          <w:sz w:val="24"/>
        </w:rPr>
        <w:t>»</w:t>
      </w:r>
    </w:p>
    <w:p w:rsidR="003735B3" w:rsidRDefault="003735B3" w:rsidP="003735B3">
      <w:pPr>
        <w:spacing w:after="0"/>
        <w:jc w:val="center"/>
        <w:rPr>
          <w:rFonts w:ascii="Times New Roman" w:hAnsi="Times New Roman" w:cs="Times New Roman"/>
          <w:b/>
          <w:sz w:val="24"/>
        </w:rPr>
      </w:pPr>
      <w:r>
        <w:rPr>
          <w:rFonts w:ascii="Times New Roman" w:hAnsi="Times New Roman" w:cs="Times New Roman"/>
          <w:b/>
          <w:noProof/>
          <w:sz w:val="24"/>
          <w:lang w:eastAsia="ru-RU"/>
        </w:rPr>
        <mc:AlternateContent>
          <mc:Choice Requires="wpg">
            <w:drawing>
              <wp:anchor distT="0" distB="0" distL="114300" distR="114300" simplePos="0" relativeHeight="251659264" behindDoc="0" locked="0" layoutInCell="1" allowOverlap="1" wp14:anchorId="5A6FB577" wp14:editId="0A916F2D">
                <wp:simplePos x="0" y="0"/>
                <wp:positionH relativeFrom="page">
                  <wp:posOffset>605790</wp:posOffset>
                </wp:positionH>
                <wp:positionV relativeFrom="paragraph">
                  <wp:posOffset>255270</wp:posOffset>
                </wp:positionV>
                <wp:extent cx="6659880" cy="1270"/>
                <wp:effectExtent l="5715" t="8255" r="11430" b="9525"/>
                <wp:wrapNone/>
                <wp:docPr id="22" name="Группа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9880" cy="1270"/>
                          <a:chOff x="1419" y="-227"/>
                          <a:chExt cx="10488" cy="2"/>
                        </a:xfrm>
                      </wpg:grpSpPr>
                      <wps:wsp>
                        <wps:cNvPr id="23" name="Freeform 23"/>
                        <wps:cNvSpPr>
                          <a:spLocks/>
                        </wps:cNvSpPr>
                        <wps:spPr bwMode="auto">
                          <a:xfrm>
                            <a:off x="1419" y="-227"/>
                            <a:ext cx="10488" cy="2"/>
                          </a:xfrm>
                          <a:custGeom>
                            <a:avLst/>
                            <a:gdLst>
                              <a:gd name="T0" fmla="+- 0 1419 1419"/>
                              <a:gd name="T1" fmla="*/ T0 w 10488"/>
                              <a:gd name="T2" fmla="+- 0 11906 1419"/>
                              <a:gd name="T3" fmla="*/ T2 w 10488"/>
                            </a:gdLst>
                            <a:ahLst/>
                            <a:cxnLst>
                              <a:cxn ang="0">
                                <a:pos x="T1" y="0"/>
                              </a:cxn>
                              <a:cxn ang="0">
                                <a:pos x="T3" y="0"/>
                              </a:cxn>
                            </a:cxnLst>
                            <a:rect l="0" t="0" r="r" b="b"/>
                            <a:pathLst>
                              <a:path w="10488">
                                <a:moveTo>
                                  <a:pt x="0" y="0"/>
                                </a:moveTo>
                                <a:lnTo>
                                  <a:pt x="10487"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2B7715FF" id="Группа 22" o:spid="_x0000_s1026" style="position:absolute;margin-left:47.7pt;margin-top:20.1pt;width:524.4pt;height:.1pt;z-index:251659264;mso-position-horizontal-relative:page" coordorigin="1419,-227" coordsize="104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">
                <v:shape id="Freeform 23" o:spid="_x0000_s1027" style="position:absolute;left:1419;top:-227;width:10488;height:2;visibility:visible;mso-wrap-style:square;v-text-anchor:top" coordsize="104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zAEsQA&#10;AADbAAAADwAAAGRycy9kb3ducmV2LnhtbESPQWsCMRSE74X+h/AKvdWsK21lNYqKhd6s24oeH5vn&#10;7uLmJSSpu/33plDocZiZb5j5cjCduJIPrWUF41EGgriyuuVawdfn29MURIjIGjvLpOCHAiwX93dz&#10;LLTteU/XMtYiQTgUqKCJ0RVShqohg2FkHXHyztYbjEn6WmqPfYKbTuZZ9iINtpwWGnS0aai6lN9G&#10;wWvuyvroxrvn03Dwm63df/TntVKPD8NqBiLSEP/Df+13rSCfwO+X9AP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cwBLEAAAA2wAAAA8AAAAAAAAAAAAAAAAAmAIAAGRycy9k&#10;b3ducmV2LnhtbFBLBQYAAAAABAAEAPUAAACJAwAAAAA=&#10;" path="m,l10487,e" filled="f" strokeweight=".58pt">
                  <v:path arrowok="t" o:connecttype="custom" o:connectlocs="0,0;10487,0" o:connectangles="0,0"/>
                </v:shape>
                <w10:wrap anchorx="page"/>
              </v:group>
            </w:pict>
          </mc:Fallback>
        </mc:AlternateContent>
      </w:r>
      <w:proofErr w:type="spellStart"/>
      <w:r w:rsidRPr="00B75D73">
        <w:rPr>
          <w:rFonts w:ascii="Times New Roman" w:hAnsi="Times New Roman" w:cs="Times New Roman"/>
          <w:b/>
          <w:sz w:val="24"/>
        </w:rPr>
        <w:t>Мирнинского</w:t>
      </w:r>
      <w:proofErr w:type="spellEnd"/>
      <w:r w:rsidRPr="00B75D73">
        <w:rPr>
          <w:rFonts w:ascii="Times New Roman" w:hAnsi="Times New Roman" w:cs="Times New Roman"/>
          <w:b/>
          <w:sz w:val="24"/>
        </w:rPr>
        <w:t xml:space="preserve"> района Республики Саха (Якутия)</w:t>
      </w:r>
    </w:p>
    <w:p w:rsidR="003735B3" w:rsidRDefault="003735B3" w:rsidP="003735B3">
      <w:pPr>
        <w:spacing w:after="0"/>
        <w:jc w:val="center"/>
        <w:rPr>
          <w:rFonts w:ascii="Times New Roman" w:hAnsi="Times New Roman" w:cs="Times New Roman"/>
          <w:b/>
          <w:sz w:val="24"/>
        </w:rPr>
      </w:pPr>
    </w:p>
    <w:p w:rsidR="003735B3" w:rsidRDefault="003735B3" w:rsidP="003735B3">
      <w:pPr>
        <w:spacing w:after="0"/>
        <w:ind w:firstLine="5954"/>
        <w:jc w:val="center"/>
        <w:rPr>
          <w:rFonts w:ascii="Times New Roman" w:hAnsi="Times New Roman" w:cs="Times New Roman"/>
          <w:b/>
          <w:sz w:val="24"/>
        </w:rPr>
      </w:pPr>
      <w:r>
        <w:rPr>
          <w:rFonts w:ascii="Times New Roman" w:hAnsi="Times New Roman" w:cs="Times New Roman"/>
          <w:b/>
          <w:sz w:val="24"/>
        </w:rPr>
        <w:t>Утверждена:</w:t>
      </w:r>
    </w:p>
    <w:p w:rsidR="003735B3" w:rsidRDefault="003735B3" w:rsidP="003735B3">
      <w:pPr>
        <w:spacing w:after="0"/>
        <w:ind w:firstLine="5954"/>
        <w:jc w:val="center"/>
        <w:rPr>
          <w:rFonts w:ascii="Times New Roman" w:hAnsi="Times New Roman" w:cs="Times New Roman"/>
          <w:b/>
          <w:sz w:val="24"/>
        </w:rPr>
      </w:pPr>
    </w:p>
    <w:p w:rsidR="003735B3" w:rsidRDefault="003735B3" w:rsidP="003735B3">
      <w:pPr>
        <w:spacing w:after="0"/>
        <w:ind w:firstLine="5954"/>
        <w:jc w:val="center"/>
        <w:rPr>
          <w:rFonts w:ascii="Times New Roman" w:hAnsi="Times New Roman" w:cs="Times New Roman"/>
          <w:b/>
          <w:sz w:val="24"/>
        </w:rPr>
      </w:pPr>
      <w:r>
        <w:rPr>
          <w:rFonts w:ascii="Times New Roman" w:eastAsia="Times New Roman" w:hAnsi="Times New Roman" w:cs="Times New Roman"/>
          <w:noProof/>
          <w:sz w:val="3"/>
          <w:szCs w:val="3"/>
          <w:lang w:eastAsia="ru-RU"/>
        </w:rPr>
        <mc:AlternateContent>
          <mc:Choice Requires="wpg">
            <w:drawing>
              <wp:inline distT="0" distB="0" distL="0" distR="0" wp14:anchorId="0862B5C4" wp14:editId="4DE3DE51">
                <wp:extent cx="2395855" cy="19685"/>
                <wp:effectExtent l="9525" t="9525" r="4445" b="8890"/>
                <wp:docPr id="36" name="Группа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95855" cy="19685"/>
                          <a:chOff x="0" y="0"/>
                          <a:chExt cx="3773" cy="31"/>
                        </a:xfrm>
                      </wpg:grpSpPr>
                      <wpg:grpSp>
                        <wpg:cNvPr id="37" name="Group 25"/>
                        <wpg:cNvGrpSpPr>
                          <a:grpSpLocks/>
                        </wpg:cNvGrpSpPr>
                        <wpg:grpSpPr bwMode="auto">
                          <a:xfrm>
                            <a:off x="15" y="15"/>
                            <a:ext cx="3742" cy="2"/>
                            <a:chOff x="15" y="15"/>
                            <a:chExt cx="3742" cy="2"/>
                          </a:xfrm>
                        </wpg:grpSpPr>
                        <wps:wsp>
                          <wps:cNvPr id="38" name="Freeform 26"/>
                          <wps:cNvSpPr>
                            <a:spLocks/>
                          </wps:cNvSpPr>
                          <wps:spPr bwMode="auto">
                            <a:xfrm>
                              <a:off x="15" y="15"/>
                              <a:ext cx="3742" cy="2"/>
                            </a:xfrm>
                            <a:custGeom>
                              <a:avLst/>
                              <a:gdLst>
                                <a:gd name="T0" fmla="+- 0 15 15"/>
                                <a:gd name="T1" fmla="*/ T0 w 3742"/>
                                <a:gd name="T2" fmla="+- 0 3757 15"/>
                                <a:gd name="T3" fmla="*/ T2 w 3742"/>
                              </a:gdLst>
                              <a:ahLst/>
                              <a:cxnLst>
                                <a:cxn ang="0">
                                  <a:pos x="T1" y="0"/>
                                </a:cxn>
                                <a:cxn ang="0">
                                  <a:pos x="T3" y="0"/>
                                </a:cxn>
                              </a:cxnLst>
                              <a:rect l="0" t="0" r="r" b="b"/>
                              <a:pathLst>
                                <a:path w="3742">
                                  <a:moveTo>
                                    <a:pt x="0" y="0"/>
                                  </a:moveTo>
                                  <a:lnTo>
                                    <a:pt x="3742"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cx="http://schemas.microsoft.com/office/drawing/2014/chartex">
            <w:pict>
              <v:group w14:anchorId="139052BA" id="Группа 36" o:spid="_x0000_s1026" style="width:188.65pt;height:1.55pt;mso-position-horizontal-relative:char;mso-position-vertical-relative:line" coordsize="377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">
                <v:group id="Group 25" o:spid="_x0000_s1027" style="position:absolute;left:15;top:15;width:3742;height:2" coordorigin="15,15" coordsize="37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Freeform 26" o:spid="_x0000_s1028" style="position:absolute;left:15;top:15;width:3742;height:2;visibility:visible;mso-wrap-style:square;v-text-anchor:top" coordsize="3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rqXL8A&#10;AADbAAAADwAAAGRycy9kb3ducmV2LnhtbERPS2vCQBC+C/6HZQq96aa1qKRuRCpCoZdWBa9DdpqE&#10;ZGdDZs3j33cPBY8f33u3H12jeuqk8mzgZZmAIs69rbgwcL2cFltQEpAtNp7JwEQC+2w+22Fq/cA/&#10;1J9DoWIIS4oGyhDaVGvJS3IoS98SR+7Xdw5DhF2hbYdDDHeNfk2StXZYcWwosaWPkvL6fHcGpPfj&#10;le2m/vbTMB1vbxuR4suY56fx8A4q0Bge4n/3pzWwimPjl/gDdPY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GupcvwAAANsAAAAPAAAAAAAAAAAAAAAAAJgCAABkcnMvZG93bnJl&#10;di54bWxQSwUGAAAAAAQABAD1AAAAhAMAAAAA&#10;" path="m,l3742,e" filled="f" strokeweight="1.54pt">
                    <v:path arrowok="t" o:connecttype="custom" o:connectlocs="0,0;3742,0" o:connectangles="0,0"/>
                  </v:shape>
                </v:group>
                <w10:anchorlock/>
              </v:group>
            </w:pict>
          </mc:Fallback>
        </mc:AlternateContent>
      </w:r>
    </w:p>
    <w:p w:rsidR="003735B3" w:rsidRPr="00B75D73" w:rsidRDefault="003735B3" w:rsidP="003735B3">
      <w:pPr>
        <w:spacing w:after="0"/>
        <w:ind w:firstLine="5954"/>
        <w:jc w:val="center"/>
        <w:rPr>
          <w:rFonts w:ascii="Times New Roman" w:hAnsi="Times New Roman" w:cs="Times New Roman"/>
          <w:b/>
          <w:sz w:val="18"/>
        </w:rPr>
      </w:pPr>
    </w:p>
    <w:p w:rsidR="003735B3" w:rsidRPr="00B75D73" w:rsidRDefault="003735B3" w:rsidP="003735B3">
      <w:pPr>
        <w:spacing w:after="0"/>
        <w:ind w:firstLine="5954"/>
        <w:jc w:val="center"/>
        <w:rPr>
          <w:rFonts w:ascii="Times New Roman" w:hAnsi="Times New Roman" w:cs="Times New Roman"/>
          <w:b/>
          <w:sz w:val="10"/>
        </w:rPr>
      </w:pPr>
    </w:p>
    <w:p w:rsidR="003735B3" w:rsidRDefault="003735B3" w:rsidP="003735B3">
      <w:pPr>
        <w:spacing w:after="0"/>
        <w:ind w:firstLine="5954"/>
        <w:jc w:val="center"/>
        <w:rPr>
          <w:rFonts w:ascii="Times New Roman" w:hAnsi="Times New Roman" w:cs="Times New Roman"/>
          <w:b/>
          <w:sz w:val="24"/>
        </w:rPr>
      </w:pPr>
      <w:r>
        <w:rPr>
          <w:rFonts w:ascii="Times New Roman" w:eastAsia="Times New Roman" w:hAnsi="Times New Roman" w:cs="Times New Roman"/>
          <w:noProof/>
          <w:sz w:val="3"/>
          <w:szCs w:val="3"/>
          <w:lang w:eastAsia="ru-RU"/>
        </w:rPr>
        <mc:AlternateContent>
          <mc:Choice Requires="wpg">
            <w:drawing>
              <wp:inline distT="0" distB="0" distL="0" distR="0" wp14:anchorId="39D4B985" wp14:editId="30DDF2F7">
                <wp:extent cx="2395855" cy="19685"/>
                <wp:effectExtent l="9525" t="9525" r="4445" b="8890"/>
                <wp:docPr id="39" name="Группа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95855" cy="19685"/>
                          <a:chOff x="0" y="0"/>
                          <a:chExt cx="3773" cy="31"/>
                        </a:xfrm>
                      </wpg:grpSpPr>
                      <wpg:grpSp>
                        <wpg:cNvPr id="40" name="Group 25"/>
                        <wpg:cNvGrpSpPr>
                          <a:grpSpLocks/>
                        </wpg:cNvGrpSpPr>
                        <wpg:grpSpPr bwMode="auto">
                          <a:xfrm>
                            <a:off x="15" y="15"/>
                            <a:ext cx="3742" cy="2"/>
                            <a:chOff x="15" y="15"/>
                            <a:chExt cx="3742" cy="2"/>
                          </a:xfrm>
                        </wpg:grpSpPr>
                        <wps:wsp>
                          <wps:cNvPr id="41" name="Freeform 26"/>
                          <wps:cNvSpPr>
                            <a:spLocks/>
                          </wps:cNvSpPr>
                          <wps:spPr bwMode="auto">
                            <a:xfrm>
                              <a:off x="15" y="15"/>
                              <a:ext cx="3742" cy="2"/>
                            </a:xfrm>
                            <a:custGeom>
                              <a:avLst/>
                              <a:gdLst>
                                <a:gd name="T0" fmla="+- 0 15 15"/>
                                <a:gd name="T1" fmla="*/ T0 w 3742"/>
                                <a:gd name="T2" fmla="+- 0 3757 15"/>
                                <a:gd name="T3" fmla="*/ T2 w 3742"/>
                              </a:gdLst>
                              <a:ahLst/>
                              <a:cxnLst>
                                <a:cxn ang="0">
                                  <a:pos x="T1" y="0"/>
                                </a:cxn>
                                <a:cxn ang="0">
                                  <a:pos x="T3" y="0"/>
                                </a:cxn>
                              </a:cxnLst>
                              <a:rect l="0" t="0" r="r" b="b"/>
                              <a:pathLst>
                                <a:path w="3742">
                                  <a:moveTo>
                                    <a:pt x="0" y="0"/>
                                  </a:moveTo>
                                  <a:lnTo>
                                    <a:pt x="3742"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cx="http://schemas.microsoft.com/office/drawing/2014/chartex">
            <w:pict>
              <v:group w14:anchorId="10758272" id="Группа 39" o:spid="_x0000_s1026" style="width:188.65pt;height:1.55pt;mso-position-horizontal-relative:char;mso-position-vertical-relative:line" coordsize="377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">
                <v:group id="Group 25" o:spid="_x0000_s1027" style="position:absolute;left:15;top:15;width:3742;height:2" coordorigin="15,15" coordsize="37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Freeform 26" o:spid="_x0000_s1028" style="position:absolute;left:15;top:15;width:3742;height:2;visibility:visible;mso-wrap-style:square;v-text-anchor:top" coordsize="3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YwvMIA&#10;AADbAAAADwAAAGRycy9kb3ducmV2LnhtbESPS2sCQRCE7wH/w9CCtzhrEJXVUcQQEHKJD/Da7LS7&#10;izs9y/ZkH/8+ExA8FlX1FbXZ9a5SLTVSejYwmyagiDNvS84NXC9f7ytQEpAtVp7JwEACu+3obYOp&#10;9R2fqD2HXEUIS4oGihDqVGvJCnIoU18TR+/uG4chyibXtsEuwl2lP5JkoR2WHBcKrOlQUPY4/zoD&#10;0vr+ynb5+PFDN3ze5kuR/NuYybjfr0EF6sMr/GwfrYH5DP6/xB+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JjC8wgAAANsAAAAPAAAAAAAAAAAAAAAAAJgCAABkcnMvZG93&#10;bnJldi54bWxQSwUGAAAAAAQABAD1AAAAhwMAAAAA&#10;" path="m,l3742,e" filled="f" strokeweight="1.54pt">
                    <v:path arrowok="t" o:connecttype="custom" o:connectlocs="0,0;3742,0" o:connectangles="0,0"/>
                  </v:shape>
                </v:group>
                <w10:anchorlock/>
              </v:group>
            </w:pict>
          </mc:Fallback>
        </mc:AlternateContent>
      </w:r>
    </w:p>
    <w:p w:rsidR="003735B3" w:rsidRDefault="003735B3" w:rsidP="003735B3">
      <w:pPr>
        <w:spacing w:after="0"/>
        <w:ind w:firstLine="5954"/>
        <w:jc w:val="center"/>
        <w:rPr>
          <w:rFonts w:ascii="Times New Roman" w:eastAsia="Times New Roman" w:hAnsi="Times New Roman" w:cs="Times New Roman"/>
          <w:noProof/>
          <w:sz w:val="3"/>
          <w:szCs w:val="3"/>
          <w:lang w:eastAsia="ru-RU"/>
        </w:rPr>
      </w:pPr>
    </w:p>
    <w:p w:rsidR="003735B3" w:rsidRDefault="003735B3" w:rsidP="003735B3">
      <w:pPr>
        <w:spacing w:after="0"/>
        <w:ind w:firstLine="5954"/>
        <w:jc w:val="center"/>
        <w:rPr>
          <w:rFonts w:ascii="Times New Roman" w:eastAsia="Times New Roman" w:hAnsi="Times New Roman" w:cs="Times New Roman"/>
          <w:noProof/>
          <w:sz w:val="3"/>
          <w:szCs w:val="3"/>
          <w:lang w:eastAsia="ru-RU"/>
        </w:rPr>
      </w:pPr>
    </w:p>
    <w:p w:rsidR="003735B3" w:rsidRDefault="003735B3" w:rsidP="003735B3">
      <w:pPr>
        <w:spacing w:after="0"/>
        <w:ind w:firstLine="5954"/>
        <w:jc w:val="center"/>
        <w:rPr>
          <w:rFonts w:ascii="Times New Roman" w:eastAsia="Times New Roman" w:hAnsi="Times New Roman" w:cs="Times New Roman"/>
          <w:noProof/>
          <w:sz w:val="3"/>
          <w:szCs w:val="3"/>
          <w:lang w:eastAsia="ru-RU"/>
        </w:rPr>
      </w:pPr>
    </w:p>
    <w:p w:rsidR="003735B3" w:rsidRDefault="003735B3" w:rsidP="003735B3">
      <w:pPr>
        <w:spacing w:after="0"/>
        <w:rPr>
          <w:rFonts w:ascii="Times New Roman" w:eastAsia="Times New Roman" w:hAnsi="Times New Roman" w:cs="Times New Roman"/>
          <w:noProof/>
          <w:sz w:val="3"/>
          <w:szCs w:val="3"/>
          <w:lang w:eastAsia="ru-RU"/>
        </w:rPr>
      </w:pPr>
    </w:p>
    <w:p w:rsidR="003735B3" w:rsidRPr="00B75D73" w:rsidRDefault="003735B3" w:rsidP="003735B3">
      <w:pPr>
        <w:spacing w:after="0"/>
        <w:rPr>
          <w:rFonts w:ascii="Times New Roman" w:eastAsia="Times New Roman" w:hAnsi="Times New Roman" w:cs="Times New Roman"/>
          <w:noProof/>
          <w:sz w:val="2"/>
          <w:szCs w:val="3"/>
          <w:lang w:eastAsia="ru-RU"/>
        </w:rPr>
      </w:pPr>
    </w:p>
    <w:p w:rsidR="003735B3" w:rsidRDefault="003735B3" w:rsidP="003735B3">
      <w:pPr>
        <w:spacing w:after="0"/>
        <w:ind w:firstLine="5954"/>
        <w:jc w:val="center"/>
        <w:rPr>
          <w:rFonts w:ascii="Times New Roman" w:eastAsia="Times New Roman" w:hAnsi="Times New Roman" w:cs="Times New Roman"/>
          <w:noProof/>
          <w:sz w:val="3"/>
          <w:szCs w:val="3"/>
          <w:lang w:eastAsia="ru-RU"/>
        </w:rPr>
      </w:pPr>
    </w:p>
    <w:p w:rsidR="003735B3" w:rsidRDefault="003735B3" w:rsidP="003735B3">
      <w:pPr>
        <w:spacing w:after="0"/>
        <w:ind w:firstLine="5954"/>
        <w:jc w:val="center"/>
        <w:rPr>
          <w:rFonts w:ascii="Times New Roman" w:eastAsia="Times New Roman" w:hAnsi="Times New Roman" w:cs="Times New Roman"/>
          <w:noProof/>
          <w:sz w:val="3"/>
          <w:szCs w:val="3"/>
          <w:lang w:eastAsia="ru-RU"/>
        </w:rPr>
      </w:pPr>
    </w:p>
    <w:p w:rsidR="003735B3" w:rsidRDefault="003735B3" w:rsidP="003735B3">
      <w:pPr>
        <w:spacing w:after="0"/>
        <w:ind w:firstLine="5954"/>
        <w:jc w:val="center"/>
        <w:rPr>
          <w:rFonts w:ascii="Times New Roman" w:eastAsia="Times New Roman" w:hAnsi="Times New Roman" w:cs="Times New Roman"/>
          <w:noProof/>
          <w:sz w:val="3"/>
          <w:szCs w:val="3"/>
          <w:lang w:eastAsia="ru-RU"/>
        </w:rPr>
      </w:pPr>
    </w:p>
    <w:p w:rsidR="003735B3" w:rsidRDefault="003735B3" w:rsidP="003735B3">
      <w:pPr>
        <w:spacing w:after="0"/>
        <w:ind w:firstLine="5954"/>
        <w:jc w:val="center"/>
        <w:rPr>
          <w:rFonts w:ascii="Times New Roman" w:eastAsia="Times New Roman" w:hAnsi="Times New Roman" w:cs="Times New Roman"/>
          <w:noProof/>
          <w:sz w:val="3"/>
          <w:szCs w:val="3"/>
          <w:lang w:eastAsia="ru-RU"/>
        </w:rPr>
      </w:pPr>
    </w:p>
    <w:p w:rsidR="003735B3" w:rsidRDefault="003735B3" w:rsidP="003735B3">
      <w:pPr>
        <w:spacing w:after="0"/>
        <w:ind w:firstLine="5954"/>
        <w:jc w:val="center"/>
        <w:rPr>
          <w:rFonts w:ascii="Times New Roman" w:eastAsia="Times New Roman" w:hAnsi="Times New Roman" w:cs="Times New Roman"/>
          <w:noProof/>
          <w:sz w:val="3"/>
          <w:szCs w:val="3"/>
          <w:lang w:eastAsia="ru-RU"/>
        </w:rPr>
      </w:pPr>
    </w:p>
    <w:p w:rsidR="003735B3" w:rsidRDefault="003735B3" w:rsidP="003735B3">
      <w:pPr>
        <w:spacing w:after="0"/>
        <w:ind w:firstLine="5954"/>
        <w:jc w:val="center"/>
        <w:rPr>
          <w:rFonts w:ascii="Times New Roman" w:hAnsi="Times New Roman" w:cs="Times New Roman"/>
          <w:b/>
          <w:sz w:val="24"/>
        </w:rPr>
      </w:pPr>
      <w:r>
        <w:rPr>
          <w:rFonts w:ascii="Times New Roman" w:eastAsia="Times New Roman" w:hAnsi="Times New Roman" w:cs="Times New Roman"/>
          <w:noProof/>
          <w:sz w:val="3"/>
          <w:szCs w:val="3"/>
          <w:lang w:eastAsia="ru-RU"/>
        </w:rPr>
        <mc:AlternateContent>
          <mc:Choice Requires="wpg">
            <w:drawing>
              <wp:inline distT="0" distB="0" distL="0" distR="0" wp14:anchorId="4DBECACA" wp14:editId="2B769827">
                <wp:extent cx="2395855" cy="19685"/>
                <wp:effectExtent l="9525" t="9525" r="4445" b="8890"/>
                <wp:docPr id="30" name="Группа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95855" cy="19685"/>
                          <a:chOff x="0" y="0"/>
                          <a:chExt cx="3773" cy="31"/>
                        </a:xfrm>
                      </wpg:grpSpPr>
                      <wpg:grpSp>
                        <wpg:cNvPr id="31" name="Group 25"/>
                        <wpg:cNvGrpSpPr>
                          <a:grpSpLocks/>
                        </wpg:cNvGrpSpPr>
                        <wpg:grpSpPr bwMode="auto">
                          <a:xfrm>
                            <a:off x="15" y="15"/>
                            <a:ext cx="3742" cy="2"/>
                            <a:chOff x="15" y="15"/>
                            <a:chExt cx="3742" cy="2"/>
                          </a:xfrm>
                        </wpg:grpSpPr>
                        <wps:wsp>
                          <wps:cNvPr id="32" name="Freeform 26"/>
                          <wps:cNvSpPr>
                            <a:spLocks/>
                          </wps:cNvSpPr>
                          <wps:spPr bwMode="auto">
                            <a:xfrm>
                              <a:off x="15" y="15"/>
                              <a:ext cx="3742" cy="2"/>
                            </a:xfrm>
                            <a:custGeom>
                              <a:avLst/>
                              <a:gdLst>
                                <a:gd name="T0" fmla="+- 0 15 15"/>
                                <a:gd name="T1" fmla="*/ T0 w 3742"/>
                                <a:gd name="T2" fmla="+- 0 3757 15"/>
                                <a:gd name="T3" fmla="*/ T2 w 3742"/>
                              </a:gdLst>
                              <a:ahLst/>
                              <a:cxnLst>
                                <a:cxn ang="0">
                                  <a:pos x="T1" y="0"/>
                                </a:cxn>
                                <a:cxn ang="0">
                                  <a:pos x="T3" y="0"/>
                                </a:cxn>
                              </a:cxnLst>
                              <a:rect l="0" t="0" r="r" b="b"/>
                              <a:pathLst>
                                <a:path w="3742">
                                  <a:moveTo>
                                    <a:pt x="0" y="0"/>
                                  </a:moveTo>
                                  <a:lnTo>
                                    <a:pt x="3742"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cx="http://schemas.microsoft.com/office/drawing/2014/chartex">
            <w:pict>
              <v:group w14:anchorId="59AA329A" id="Группа 30" o:spid="_x0000_s1026" style="width:188.65pt;height:1.55pt;mso-position-horizontal-relative:char;mso-position-vertical-relative:line" coordsize="377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">
                <v:group id="Group 25" o:spid="_x0000_s1027" style="position:absolute;left:15;top:15;width:3742;height:2" coordorigin="15,15" coordsize="37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shape id="Freeform 26" o:spid="_x0000_s1028" style="position:absolute;left:15;top:15;width:3742;height:2;visibility:visible;mso-wrap-style:square;v-text-anchor:top" coordsize="3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LdtsIA&#10;AADbAAAADwAAAGRycy9kb3ducmV2LnhtbESPX2vCQBDE3wt+h2OFvtWLtlSJniKKUOhLq4KvS25N&#10;grm9kD3z59v3BKGPw8z8hllteleplhopPRuYThJQxJm3JecGzqfD2wKUBGSLlWcyMJDAZj16WWFq&#10;fce/1B5DriKEJUUDRQh1qrVkBTmUia+Jo3f1jcMQZZNr22AX4a7SsyT51A5LjgsF1rQrKLsd786A&#10;tL4/s53ffvzQDfvLx1wk/zbmddxvl6AC9eE//Gx/WQPvM3h8iT9A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8t22wgAAANsAAAAPAAAAAAAAAAAAAAAAAJgCAABkcnMvZG93&#10;bnJldi54bWxQSwUGAAAAAAQABAD1AAAAhwMAAAAA&#10;" path="m,l3742,e" filled="f" strokeweight="1.54pt">
                    <v:path arrowok="t" o:connecttype="custom" o:connectlocs="0,0;3742,0" o:connectangles="0,0"/>
                  </v:shape>
                </v:group>
                <w10:anchorlock/>
              </v:group>
            </w:pict>
          </mc:Fallback>
        </mc:AlternateContent>
      </w:r>
    </w:p>
    <w:p w:rsidR="003735B3" w:rsidRDefault="003735B3" w:rsidP="003735B3">
      <w:pPr>
        <w:spacing w:after="0"/>
        <w:ind w:firstLine="5670"/>
        <w:jc w:val="right"/>
        <w:rPr>
          <w:rFonts w:ascii="Times New Roman" w:hAnsi="Times New Roman" w:cs="Times New Roman"/>
          <w:b/>
          <w:sz w:val="24"/>
        </w:rPr>
      </w:pPr>
    </w:p>
    <w:p w:rsidR="003735B3" w:rsidRDefault="003735B3" w:rsidP="003735B3">
      <w:pPr>
        <w:spacing w:after="0"/>
        <w:ind w:firstLine="5670"/>
        <w:jc w:val="right"/>
        <w:rPr>
          <w:rFonts w:ascii="Times New Roman" w:hAnsi="Times New Roman" w:cs="Times New Roman"/>
          <w:sz w:val="24"/>
        </w:rPr>
      </w:pPr>
      <w:r w:rsidRPr="00B75D73">
        <w:rPr>
          <w:rFonts w:ascii="Times New Roman" w:hAnsi="Times New Roman" w:cs="Times New Roman"/>
          <w:sz w:val="24"/>
        </w:rPr>
        <w:t xml:space="preserve">от </w:t>
      </w:r>
      <w:r w:rsidR="00B74853">
        <w:rPr>
          <w:rFonts w:ascii="Times New Roman" w:hAnsi="Times New Roman" w:cs="Times New Roman"/>
          <w:sz w:val="24"/>
        </w:rPr>
        <w:t>«</w:t>
      </w:r>
      <w:r w:rsidRPr="00B75D73">
        <w:rPr>
          <w:rFonts w:ascii="Times New Roman" w:hAnsi="Times New Roman" w:cs="Times New Roman"/>
          <w:sz w:val="24"/>
        </w:rPr>
        <w:t>_</w:t>
      </w:r>
      <w:proofErr w:type="gramStart"/>
      <w:r w:rsidRPr="00B75D73">
        <w:rPr>
          <w:rFonts w:ascii="Times New Roman" w:hAnsi="Times New Roman" w:cs="Times New Roman"/>
          <w:sz w:val="24"/>
        </w:rPr>
        <w:t>_</w:t>
      </w:r>
      <w:r w:rsidR="00B74853">
        <w:rPr>
          <w:rFonts w:ascii="Times New Roman" w:hAnsi="Times New Roman" w:cs="Times New Roman"/>
          <w:sz w:val="24"/>
        </w:rPr>
        <w:t>»</w:t>
      </w:r>
      <w:r w:rsidRPr="00B75D73">
        <w:rPr>
          <w:rFonts w:ascii="Times New Roman" w:hAnsi="Times New Roman" w:cs="Times New Roman"/>
          <w:sz w:val="24"/>
        </w:rPr>
        <w:t>_</w:t>
      </w:r>
      <w:proofErr w:type="gramEnd"/>
      <w:r w:rsidRPr="00B75D73">
        <w:rPr>
          <w:rFonts w:ascii="Times New Roman" w:hAnsi="Times New Roman" w:cs="Times New Roman"/>
          <w:sz w:val="24"/>
        </w:rPr>
        <w:t>________202__г.  №____</w:t>
      </w:r>
    </w:p>
    <w:p w:rsidR="003735B3" w:rsidRDefault="003735B3" w:rsidP="003735B3">
      <w:pPr>
        <w:spacing w:after="0"/>
        <w:jc w:val="right"/>
        <w:rPr>
          <w:rFonts w:ascii="Times New Roman" w:hAnsi="Times New Roman" w:cs="Times New Roman"/>
          <w:sz w:val="24"/>
        </w:rPr>
      </w:pPr>
    </w:p>
    <w:p w:rsidR="003735B3" w:rsidRDefault="003735B3" w:rsidP="003735B3">
      <w:pPr>
        <w:spacing w:after="0"/>
        <w:jc w:val="right"/>
        <w:rPr>
          <w:rFonts w:ascii="Times New Roman" w:hAnsi="Times New Roman" w:cs="Times New Roman"/>
          <w:sz w:val="24"/>
        </w:rPr>
      </w:pPr>
    </w:p>
    <w:p w:rsidR="003735B3" w:rsidRPr="00B75D73" w:rsidRDefault="003735B3" w:rsidP="003735B3">
      <w:pPr>
        <w:spacing w:after="0"/>
        <w:jc w:val="center"/>
        <w:rPr>
          <w:rFonts w:ascii="Times New Roman" w:hAnsi="Times New Roman" w:cs="Times New Roman"/>
          <w:sz w:val="32"/>
        </w:rPr>
      </w:pPr>
      <w:r w:rsidRPr="00B75D73">
        <w:rPr>
          <w:rFonts w:ascii="Times New Roman" w:hAnsi="Times New Roman" w:cs="Times New Roman"/>
          <w:sz w:val="32"/>
        </w:rPr>
        <w:t>Программа комплексного развития</w:t>
      </w:r>
    </w:p>
    <w:p w:rsidR="003735B3" w:rsidRPr="00B75D73" w:rsidRDefault="003735B3" w:rsidP="003735B3">
      <w:pPr>
        <w:spacing w:after="0"/>
        <w:jc w:val="center"/>
        <w:rPr>
          <w:rFonts w:ascii="Times New Roman" w:hAnsi="Times New Roman" w:cs="Times New Roman"/>
          <w:sz w:val="32"/>
        </w:rPr>
      </w:pPr>
      <w:r w:rsidRPr="00B75D73">
        <w:rPr>
          <w:rFonts w:ascii="Times New Roman" w:hAnsi="Times New Roman" w:cs="Times New Roman"/>
          <w:sz w:val="32"/>
        </w:rPr>
        <w:t>системы коммунальной инфраструктуры</w:t>
      </w:r>
    </w:p>
    <w:p w:rsidR="003735B3" w:rsidRPr="00B75D73" w:rsidRDefault="003735B3" w:rsidP="003735B3">
      <w:pPr>
        <w:spacing w:after="0"/>
        <w:jc w:val="center"/>
        <w:rPr>
          <w:rFonts w:ascii="Times New Roman" w:hAnsi="Times New Roman" w:cs="Times New Roman"/>
          <w:sz w:val="32"/>
        </w:rPr>
      </w:pPr>
      <w:r w:rsidRPr="00B75D73">
        <w:rPr>
          <w:rFonts w:ascii="Times New Roman" w:hAnsi="Times New Roman" w:cs="Times New Roman"/>
          <w:sz w:val="32"/>
        </w:rPr>
        <w:t xml:space="preserve">МО </w:t>
      </w:r>
      <w:r w:rsidR="00B74853">
        <w:rPr>
          <w:rFonts w:ascii="Times New Roman" w:hAnsi="Times New Roman" w:cs="Times New Roman"/>
          <w:sz w:val="32"/>
        </w:rPr>
        <w:t>«</w:t>
      </w:r>
      <w:r w:rsidRPr="00B75D73">
        <w:rPr>
          <w:rFonts w:ascii="Times New Roman" w:hAnsi="Times New Roman" w:cs="Times New Roman"/>
          <w:sz w:val="32"/>
        </w:rPr>
        <w:t>Город Мирный</w:t>
      </w:r>
      <w:r w:rsidR="00B74853">
        <w:rPr>
          <w:rFonts w:ascii="Times New Roman" w:hAnsi="Times New Roman" w:cs="Times New Roman"/>
          <w:sz w:val="32"/>
        </w:rPr>
        <w:t>»</w:t>
      </w:r>
    </w:p>
    <w:p w:rsidR="003735B3" w:rsidRPr="00B75D73" w:rsidRDefault="003735B3" w:rsidP="003735B3">
      <w:pPr>
        <w:spacing w:after="0"/>
        <w:jc w:val="center"/>
        <w:rPr>
          <w:rFonts w:ascii="Times New Roman" w:hAnsi="Times New Roman" w:cs="Times New Roman"/>
          <w:sz w:val="32"/>
        </w:rPr>
      </w:pPr>
      <w:proofErr w:type="spellStart"/>
      <w:r w:rsidRPr="00B75D73">
        <w:rPr>
          <w:rFonts w:ascii="Times New Roman" w:hAnsi="Times New Roman" w:cs="Times New Roman"/>
          <w:sz w:val="32"/>
        </w:rPr>
        <w:t>Мирнинского</w:t>
      </w:r>
      <w:proofErr w:type="spellEnd"/>
      <w:r w:rsidRPr="00B75D73">
        <w:rPr>
          <w:rFonts w:ascii="Times New Roman" w:hAnsi="Times New Roman" w:cs="Times New Roman"/>
          <w:sz w:val="32"/>
        </w:rPr>
        <w:t xml:space="preserve"> района Республики Саха (Якутия)</w:t>
      </w:r>
    </w:p>
    <w:p w:rsidR="003735B3" w:rsidRPr="00B75D73" w:rsidRDefault="003735B3" w:rsidP="003735B3">
      <w:pPr>
        <w:spacing w:after="0"/>
        <w:jc w:val="center"/>
        <w:rPr>
          <w:rFonts w:ascii="Times New Roman" w:hAnsi="Times New Roman" w:cs="Times New Roman"/>
          <w:sz w:val="32"/>
        </w:rPr>
      </w:pPr>
      <w:r w:rsidRPr="00B75D73">
        <w:rPr>
          <w:rFonts w:ascii="Times New Roman" w:hAnsi="Times New Roman" w:cs="Times New Roman"/>
          <w:sz w:val="32"/>
        </w:rPr>
        <w:t>на период до 2035 год</w:t>
      </w:r>
      <w:r w:rsidR="00F034C8">
        <w:rPr>
          <w:rFonts w:ascii="Times New Roman" w:hAnsi="Times New Roman" w:cs="Times New Roman"/>
          <w:sz w:val="32"/>
        </w:rPr>
        <w:t>а</w:t>
      </w:r>
      <w:r w:rsidRPr="00B75D73">
        <w:rPr>
          <w:rFonts w:ascii="Times New Roman" w:hAnsi="Times New Roman" w:cs="Times New Roman"/>
          <w:sz w:val="32"/>
        </w:rPr>
        <w:t xml:space="preserve"> включительно</w:t>
      </w:r>
    </w:p>
    <w:p w:rsidR="003735B3" w:rsidRPr="00B75D73" w:rsidRDefault="003735B3" w:rsidP="003735B3">
      <w:pPr>
        <w:spacing w:after="0"/>
        <w:jc w:val="center"/>
        <w:rPr>
          <w:rFonts w:ascii="Times New Roman" w:hAnsi="Times New Roman" w:cs="Times New Roman"/>
          <w:b/>
          <w:sz w:val="32"/>
        </w:rPr>
      </w:pPr>
      <w:r w:rsidRPr="00B75D73">
        <w:rPr>
          <w:rFonts w:ascii="Times New Roman" w:hAnsi="Times New Roman" w:cs="Times New Roman"/>
          <w:b/>
          <w:sz w:val="32"/>
        </w:rPr>
        <w:t>ТОМ 2</w:t>
      </w:r>
    </w:p>
    <w:p w:rsidR="003735B3" w:rsidRDefault="003735B3" w:rsidP="003735B3">
      <w:pPr>
        <w:spacing w:after="0"/>
        <w:jc w:val="center"/>
        <w:rPr>
          <w:rFonts w:ascii="Times New Roman" w:hAnsi="Times New Roman" w:cs="Times New Roman"/>
          <w:sz w:val="32"/>
        </w:rPr>
      </w:pPr>
      <w:r>
        <w:rPr>
          <w:rFonts w:ascii="Times New Roman" w:hAnsi="Times New Roman" w:cs="Times New Roman"/>
          <w:sz w:val="32"/>
        </w:rPr>
        <w:t>Обосновывающи</w:t>
      </w:r>
      <w:r w:rsidR="00A853D2">
        <w:rPr>
          <w:rFonts w:ascii="Times New Roman" w:hAnsi="Times New Roman" w:cs="Times New Roman"/>
          <w:sz w:val="32"/>
        </w:rPr>
        <w:t>е</w:t>
      </w:r>
      <w:r>
        <w:rPr>
          <w:rFonts w:ascii="Times New Roman" w:hAnsi="Times New Roman" w:cs="Times New Roman"/>
          <w:sz w:val="32"/>
        </w:rPr>
        <w:t xml:space="preserve"> материал</w:t>
      </w:r>
      <w:r w:rsidR="00A853D2">
        <w:rPr>
          <w:rFonts w:ascii="Times New Roman" w:hAnsi="Times New Roman" w:cs="Times New Roman"/>
          <w:sz w:val="32"/>
        </w:rPr>
        <w:t>ы</w:t>
      </w:r>
    </w:p>
    <w:p w:rsidR="003735B3" w:rsidRDefault="000B347C" w:rsidP="003735B3">
      <w:pPr>
        <w:spacing w:after="0"/>
        <w:jc w:val="center"/>
        <w:rPr>
          <w:rFonts w:ascii="Times New Roman" w:hAnsi="Times New Roman" w:cs="Times New Roman"/>
          <w:sz w:val="24"/>
        </w:rPr>
      </w:pPr>
      <w:r>
        <w:rPr>
          <w:rFonts w:ascii="Times New Roman" w:hAnsi="Times New Roman" w:cs="Times New Roman"/>
          <w:sz w:val="24"/>
        </w:rPr>
        <w:t>(актуализация на 2024 год)</w:t>
      </w:r>
    </w:p>
    <w:p w:rsidR="003735B3" w:rsidRDefault="003735B3" w:rsidP="003735B3">
      <w:pPr>
        <w:spacing w:after="0"/>
        <w:jc w:val="center"/>
        <w:rPr>
          <w:rFonts w:ascii="Times New Roman" w:hAnsi="Times New Roman" w:cs="Times New Roman"/>
          <w:sz w:val="24"/>
        </w:rPr>
      </w:pPr>
    </w:p>
    <w:p w:rsidR="003735B3" w:rsidRDefault="003735B3" w:rsidP="003735B3">
      <w:pPr>
        <w:spacing w:after="0"/>
        <w:jc w:val="both"/>
        <w:rPr>
          <w:rFonts w:ascii="Times New Roman" w:hAnsi="Times New Roman" w:cs="Times New Roman"/>
          <w:sz w:val="24"/>
        </w:rPr>
      </w:pPr>
      <w:r w:rsidRPr="00482B7E">
        <w:rPr>
          <w:rFonts w:ascii="Times New Roman" w:hAnsi="Times New Roman" w:cs="Times New Roman"/>
          <w:sz w:val="24"/>
        </w:rPr>
        <w:t xml:space="preserve">Сведений, составляющих государственную тайну в соответствии с Указом Президента Российской Федерации от 30.11.1995 № 1203 </w:t>
      </w:r>
      <w:r w:rsidR="00B74853">
        <w:rPr>
          <w:rFonts w:ascii="Times New Roman" w:hAnsi="Times New Roman" w:cs="Times New Roman"/>
          <w:sz w:val="24"/>
        </w:rPr>
        <w:t>«</w:t>
      </w:r>
      <w:r w:rsidRPr="00482B7E">
        <w:rPr>
          <w:rFonts w:ascii="Times New Roman" w:hAnsi="Times New Roman" w:cs="Times New Roman"/>
          <w:sz w:val="24"/>
        </w:rPr>
        <w:t>Об утверждении перечня сведений, отнесенных к государственной тайне</w:t>
      </w:r>
      <w:r w:rsidR="00B74853">
        <w:rPr>
          <w:rFonts w:ascii="Times New Roman" w:hAnsi="Times New Roman" w:cs="Times New Roman"/>
          <w:sz w:val="24"/>
        </w:rPr>
        <w:t>»</w:t>
      </w:r>
      <w:r w:rsidRPr="00482B7E">
        <w:rPr>
          <w:rFonts w:ascii="Times New Roman" w:hAnsi="Times New Roman" w:cs="Times New Roman"/>
          <w:sz w:val="24"/>
        </w:rPr>
        <w:t>, не содержится.</w:t>
      </w:r>
    </w:p>
    <w:p w:rsidR="003735B3" w:rsidRDefault="003735B3" w:rsidP="003735B3">
      <w:pPr>
        <w:spacing w:after="0"/>
        <w:jc w:val="both"/>
        <w:rPr>
          <w:rFonts w:ascii="Times New Roman" w:hAnsi="Times New Roman" w:cs="Times New Roman"/>
          <w:sz w:val="24"/>
        </w:rPr>
      </w:pPr>
    </w:p>
    <w:p w:rsidR="003735B3" w:rsidRDefault="003735B3" w:rsidP="003735B3">
      <w:pPr>
        <w:spacing w:after="0"/>
        <w:jc w:val="both"/>
        <w:rPr>
          <w:rFonts w:ascii="Times New Roman" w:hAnsi="Times New Roman" w:cs="Times New Roman"/>
          <w:sz w:val="24"/>
        </w:rPr>
      </w:pPr>
    </w:p>
    <w:p w:rsidR="007D4553" w:rsidRDefault="007D4553" w:rsidP="00A853D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Разработчик:</w:t>
      </w:r>
    </w:p>
    <w:p w:rsidR="00A853D2" w:rsidRPr="00A853D2" w:rsidRDefault="00A853D2" w:rsidP="00A853D2">
      <w:pPr>
        <w:spacing w:after="0" w:line="240" w:lineRule="auto"/>
        <w:rPr>
          <w:rFonts w:ascii="Times New Roman" w:eastAsia="Times New Roman" w:hAnsi="Times New Roman" w:cs="Times New Roman"/>
          <w:sz w:val="24"/>
          <w:szCs w:val="24"/>
          <w:lang w:eastAsia="ru-RU"/>
        </w:rPr>
      </w:pPr>
      <w:r w:rsidRPr="00A853D2">
        <w:rPr>
          <w:rFonts w:ascii="Times New Roman" w:eastAsia="Times New Roman" w:hAnsi="Times New Roman" w:cs="Times New Roman"/>
          <w:sz w:val="24"/>
          <w:szCs w:val="24"/>
          <w:lang w:eastAsia="ru-RU"/>
        </w:rPr>
        <w:t>Общество с ограниченной ответственностью «</w:t>
      </w:r>
      <w:r w:rsidR="007D4553">
        <w:rPr>
          <w:rFonts w:ascii="Times New Roman" w:eastAsia="Times New Roman" w:hAnsi="Times New Roman" w:cs="Times New Roman"/>
          <w:sz w:val="24"/>
          <w:szCs w:val="24"/>
          <w:lang w:eastAsia="ru-RU"/>
        </w:rPr>
        <w:t>ОБЪЕДИНЕНИЕ ЭНЕРГОМЕНЕДЖМЕНТА</w:t>
      </w:r>
      <w:r w:rsidRPr="00A853D2">
        <w:rPr>
          <w:rFonts w:ascii="Times New Roman" w:eastAsia="Times New Roman" w:hAnsi="Times New Roman" w:cs="Times New Roman"/>
          <w:sz w:val="24"/>
          <w:szCs w:val="24"/>
          <w:lang w:eastAsia="ru-RU"/>
        </w:rPr>
        <w:t>»</w:t>
      </w:r>
      <w:r w:rsidRPr="00A853D2">
        <w:rPr>
          <w:rFonts w:ascii="Times New Roman" w:eastAsia="Times New Roman" w:hAnsi="Times New Roman" w:cs="Times New Roman"/>
          <w:sz w:val="24"/>
          <w:szCs w:val="24"/>
          <w:lang w:eastAsia="ru-RU"/>
        </w:rPr>
        <w:br/>
        <w:t>197227, г. Санкт-Петербург, Комендантский пр-т 4, лит. А, оф. 407, 409, 515</w:t>
      </w:r>
    </w:p>
    <w:p w:rsidR="00A853D2" w:rsidRPr="00A853D2" w:rsidRDefault="00A853D2" w:rsidP="00A853D2">
      <w:pPr>
        <w:spacing w:after="0"/>
        <w:jc w:val="both"/>
        <w:rPr>
          <w:rFonts w:ascii="Times New Roman" w:hAnsi="Times New Roman" w:cs="Times New Roman"/>
          <w:sz w:val="24"/>
        </w:rPr>
      </w:pPr>
    </w:p>
    <w:p w:rsidR="00A853D2" w:rsidRPr="00A853D2" w:rsidRDefault="00A853D2" w:rsidP="00A853D2">
      <w:pPr>
        <w:spacing w:after="0"/>
        <w:jc w:val="both"/>
        <w:rPr>
          <w:rFonts w:ascii="Times New Roman" w:hAnsi="Times New Roman" w:cs="Times New Roman"/>
          <w:sz w:val="24"/>
        </w:rPr>
      </w:pPr>
    </w:p>
    <w:p w:rsidR="00A853D2" w:rsidRPr="00A853D2" w:rsidRDefault="00A853D2" w:rsidP="00A853D2">
      <w:pPr>
        <w:spacing w:after="0"/>
        <w:jc w:val="both"/>
        <w:rPr>
          <w:rFonts w:ascii="Times New Roman" w:hAnsi="Times New Roman" w:cs="Times New Roman"/>
          <w:sz w:val="24"/>
        </w:rPr>
      </w:pPr>
    </w:p>
    <w:tbl>
      <w:tblPr>
        <w:tblW w:w="9371" w:type="dxa"/>
        <w:tblLook w:val="00A0" w:firstRow="1" w:lastRow="0" w:firstColumn="1" w:lastColumn="0" w:noHBand="0" w:noVBand="0"/>
      </w:tblPr>
      <w:tblGrid>
        <w:gridCol w:w="2885"/>
        <w:gridCol w:w="3811"/>
        <w:gridCol w:w="2675"/>
      </w:tblGrid>
      <w:tr w:rsidR="00A853D2" w:rsidRPr="00A853D2" w:rsidTr="00A853D2">
        <w:trPr>
          <w:trHeight w:val="1474"/>
        </w:trPr>
        <w:tc>
          <w:tcPr>
            <w:tcW w:w="2885" w:type="dxa"/>
          </w:tcPr>
          <w:p w:rsidR="00A853D2" w:rsidRPr="00A853D2" w:rsidRDefault="00A853D2" w:rsidP="00A853D2">
            <w:pPr>
              <w:spacing w:after="0" w:line="360" w:lineRule="auto"/>
              <w:ind w:hanging="35"/>
              <w:rPr>
                <w:rFonts w:ascii="Times New Roman" w:eastAsia="Times New Roman" w:hAnsi="Times New Roman" w:cs="Times New Roman"/>
                <w:bCs/>
                <w:sz w:val="24"/>
                <w:szCs w:val="24"/>
                <w:lang w:eastAsia="ru-RU"/>
              </w:rPr>
            </w:pPr>
            <w:r w:rsidRPr="00A853D2">
              <w:rPr>
                <w:rFonts w:ascii="Times New Roman" w:eastAsia="Times New Roman" w:hAnsi="Times New Roman" w:cs="Times New Roman"/>
                <w:bCs/>
                <w:sz w:val="24"/>
                <w:szCs w:val="24"/>
                <w:lang w:eastAsia="ru-RU"/>
              </w:rPr>
              <w:t>Генеральный директор</w:t>
            </w:r>
          </w:p>
        </w:tc>
        <w:tc>
          <w:tcPr>
            <w:tcW w:w="3811" w:type="dxa"/>
          </w:tcPr>
          <w:p w:rsidR="00A853D2" w:rsidRPr="00A853D2" w:rsidRDefault="00A853D2" w:rsidP="00A853D2">
            <w:pPr>
              <w:spacing w:after="0" w:line="360" w:lineRule="auto"/>
              <w:ind w:hanging="35"/>
              <w:rPr>
                <w:rFonts w:ascii="Times New Roman" w:eastAsia="Times New Roman" w:hAnsi="Times New Roman" w:cs="Times New Roman"/>
                <w:sz w:val="24"/>
                <w:szCs w:val="24"/>
                <w:lang w:eastAsia="ru-RU"/>
              </w:rPr>
            </w:pPr>
          </w:p>
        </w:tc>
        <w:tc>
          <w:tcPr>
            <w:tcW w:w="2675" w:type="dxa"/>
          </w:tcPr>
          <w:p w:rsidR="00A853D2" w:rsidRPr="00A853D2" w:rsidRDefault="007D4553" w:rsidP="00A853D2">
            <w:pPr>
              <w:spacing w:after="0"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Е. А. </w:t>
            </w:r>
            <w:proofErr w:type="spellStart"/>
            <w:r>
              <w:rPr>
                <w:rFonts w:ascii="Times New Roman" w:eastAsia="Times New Roman" w:hAnsi="Times New Roman" w:cs="Times New Roman"/>
                <w:sz w:val="24"/>
                <w:szCs w:val="24"/>
                <w:lang w:eastAsia="ru-RU"/>
              </w:rPr>
              <w:t>Селегененко</w:t>
            </w:r>
            <w:proofErr w:type="spellEnd"/>
          </w:p>
        </w:tc>
      </w:tr>
    </w:tbl>
    <w:p w:rsidR="00A853D2" w:rsidRPr="00A853D2" w:rsidRDefault="00A853D2" w:rsidP="00A853D2">
      <w:pPr>
        <w:spacing w:after="120" w:line="240" w:lineRule="auto"/>
        <w:ind w:hanging="35"/>
        <w:jc w:val="center"/>
        <w:rPr>
          <w:rFonts w:ascii="Times New Roman" w:eastAsia="Times New Roman" w:hAnsi="Times New Roman" w:cs="Times New Roman"/>
          <w:lang w:eastAsia="ru-RU"/>
        </w:rPr>
      </w:pPr>
      <w:r w:rsidRPr="00A853D2">
        <w:rPr>
          <w:rFonts w:ascii="Times New Roman" w:eastAsia="Times New Roman" w:hAnsi="Times New Roman" w:cs="Times New Roman"/>
          <w:lang w:eastAsia="ru-RU"/>
        </w:rPr>
        <w:t>Санкт-Петербург, 202</w:t>
      </w:r>
      <w:r w:rsidR="007D4553">
        <w:rPr>
          <w:rFonts w:ascii="Times New Roman" w:eastAsia="Times New Roman" w:hAnsi="Times New Roman" w:cs="Times New Roman"/>
          <w:lang w:eastAsia="ru-RU"/>
        </w:rPr>
        <w:t>3</w:t>
      </w:r>
    </w:p>
    <w:p w:rsidR="003735B3" w:rsidRDefault="003735B3" w:rsidP="003735B3">
      <w:pPr>
        <w:spacing w:after="0"/>
        <w:jc w:val="center"/>
        <w:rPr>
          <w:rFonts w:ascii="Times New Roman" w:hAnsi="Times New Roman" w:cs="Times New Roman"/>
          <w:sz w:val="24"/>
        </w:rPr>
        <w:sectPr w:rsidR="003735B3" w:rsidSect="00004A13">
          <w:footerReference w:type="default" r:id="rId9"/>
          <w:pgSz w:w="11906" w:h="16838"/>
          <w:pgMar w:top="1134" w:right="851" w:bottom="1134" w:left="1418" w:header="283" w:footer="567" w:gutter="0"/>
          <w:cols w:space="708"/>
          <w:titlePg/>
          <w:docGrid w:linePitch="360"/>
        </w:sectPr>
      </w:pPr>
    </w:p>
    <w:sdt>
      <w:sdtPr>
        <w:rPr>
          <w:rFonts w:ascii="Times New Roman" w:eastAsiaTheme="minorHAnsi" w:hAnsi="Times New Roman" w:cs="Times New Roman"/>
          <w:color w:val="auto"/>
          <w:sz w:val="24"/>
          <w:szCs w:val="24"/>
          <w:lang w:eastAsia="en-US"/>
        </w:rPr>
        <w:id w:val="-1957790229"/>
        <w:docPartObj>
          <w:docPartGallery w:val="Table of Contents"/>
          <w:docPartUnique/>
        </w:docPartObj>
      </w:sdtPr>
      <w:sdtEndPr>
        <w:rPr>
          <w:bCs/>
        </w:rPr>
      </w:sdtEndPr>
      <w:sdtContent>
        <w:p w:rsidR="003735B3" w:rsidRPr="00F16C8B" w:rsidRDefault="003735B3" w:rsidP="00004A13">
          <w:pPr>
            <w:pStyle w:val="afa"/>
            <w:spacing w:before="0" w:line="276" w:lineRule="auto"/>
            <w:jc w:val="both"/>
            <w:rPr>
              <w:rFonts w:ascii="Times New Roman" w:hAnsi="Times New Roman" w:cs="Times New Roman"/>
              <w:color w:val="auto"/>
              <w:sz w:val="24"/>
              <w:szCs w:val="24"/>
            </w:rPr>
          </w:pPr>
          <w:r w:rsidRPr="00F16C8B">
            <w:rPr>
              <w:rFonts w:ascii="Times New Roman" w:hAnsi="Times New Roman" w:cs="Times New Roman"/>
              <w:color w:val="auto"/>
              <w:sz w:val="24"/>
              <w:szCs w:val="24"/>
            </w:rPr>
            <w:t>Содержание</w:t>
          </w:r>
        </w:p>
        <w:p w:rsidR="003735B3" w:rsidRPr="00F16C8B" w:rsidRDefault="003735B3" w:rsidP="00004A13">
          <w:pPr>
            <w:spacing w:after="0" w:line="276" w:lineRule="auto"/>
            <w:jc w:val="both"/>
            <w:rPr>
              <w:rFonts w:ascii="Times New Roman" w:hAnsi="Times New Roman" w:cs="Times New Roman"/>
              <w:sz w:val="24"/>
              <w:szCs w:val="24"/>
              <w:lang w:eastAsia="ru-RU"/>
            </w:rPr>
          </w:pPr>
        </w:p>
        <w:p w:rsidR="00F16C8B" w:rsidRPr="00004A13" w:rsidRDefault="003735B3" w:rsidP="00004A13">
          <w:pPr>
            <w:pStyle w:val="1d"/>
            <w:rPr>
              <w:rFonts w:ascii="Times New Roman" w:eastAsiaTheme="minorEastAsia" w:hAnsi="Times New Roman" w:cs="Times New Roman"/>
              <w:noProof/>
              <w:sz w:val="24"/>
              <w:szCs w:val="24"/>
              <w:lang w:eastAsia="ru-RU"/>
            </w:rPr>
          </w:pPr>
          <w:r w:rsidRPr="00004A13">
            <w:rPr>
              <w:rFonts w:ascii="Times New Roman" w:hAnsi="Times New Roman" w:cs="Times New Roman"/>
              <w:sz w:val="24"/>
              <w:szCs w:val="24"/>
            </w:rPr>
            <w:fldChar w:fldCharType="begin"/>
          </w:r>
          <w:r w:rsidRPr="00004A13">
            <w:rPr>
              <w:rFonts w:ascii="Times New Roman" w:hAnsi="Times New Roman" w:cs="Times New Roman"/>
              <w:sz w:val="24"/>
              <w:szCs w:val="24"/>
            </w:rPr>
            <w:instrText xml:space="preserve"> TOC \o "1-3" \h \z \u </w:instrText>
          </w:r>
          <w:r w:rsidRPr="00004A13">
            <w:rPr>
              <w:rFonts w:ascii="Times New Roman" w:hAnsi="Times New Roman" w:cs="Times New Roman"/>
              <w:sz w:val="24"/>
              <w:szCs w:val="24"/>
            </w:rPr>
            <w:fldChar w:fldCharType="separate"/>
          </w:r>
          <w:hyperlink w:anchor="_Toc104052532" w:history="1">
            <w:r w:rsidR="00F16C8B" w:rsidRPr="00004A13">
              <w:rPr>
                <w:rStyle w:val="afb"/>
                <w:rFonts w:ascii="Times New Roman" w:hAnsi="Times New Roman" w:cs="Times New Roman"/>
                <w:noProof/>
                <w:sz w:val="24"/>
                <w:szCs w:val="24"/>
              </w:rPr>
              <w:t>Раздел 1. Обоснование прогнозируемого спроса на коммунальные ресурсы.</w:t>
            </w:r>
            <w:r w:rsidR="00F16C8B" w:rsidRPr="00004A13">
              <w:rPr>
                <w:rFonts w:ascii="Times New Roman" w:hAnsi="Times New Roman" w:cs="Times New Roman"/>
                <w:noProof/>
                <w:webHidden/>
                <w:sz w:val="24"/>
                <w:szCs w:val="24"/>
              </w:rPr>
              <w:tab/>
            </w:r>
            <w:r w:rsidR="00F16C8B" w:rsidRPr="00004A13">
              <w:rPr>
                <w:rFonts w:ascii="Times New Roman" w:hAnsi="Times New Roman" w:cs="Times New Roman"/>
                <w:noProof/>
                <w:webHidden/>
                <w:sz w:val="24"/>
                <w:szCs w:val="24"/>
              </w:rPr>
              <w:fldChar w:fldCharType="begin"/>
            </w:r>
            <w:r w:rsidR="00F16C8B" w:rsidRPr="00004A13">
              <w:rPr>
                <w:rFonts w:ascii="Times New Roman" w:hAnsi="Times New Roman" w:cs="Times New Roman"/>
                <w:noProof/>
                <w:webHidden/>
                <w:sz w:val="24"/>
                <w:szCs w:val="24"/>
              </w:rPr>
              <w:instrText xml:space="preserve"> PAGEREF _Toc104052532 \h </w:instrText>
            </w:r>
            <w:r w:rsidR="00F16C8B" w:rsidRPr="00004A13">
              <w:rPr>
                <w:rFonts w:ascii="Times New Roman" w:hAnsi="Times New Roman" w:cs="Times New Roman"/>
                <w:noProof/>
                <w:webHidden/>
                <w:sz w:val="24"/>
                <w:szCs w:val="24"/>
              </w:rPr>
            </w:r>
            <w:r w:rsidR="00F16C8B" w:rsidRPr="00004A13">
              <w:rPr>
                <w:rFonts w:ascii="Times New Roman" w:hAnsi="Times New Roman" w:cs="Times New Roman"/>
                <w:noProof/>
                <w:webHidden/>
                <w:sz w:val="24"/>
                <w:szCs w:val="24"/>
              </w:rPr>
              <w:fldChar w:fldCharType="separate"/>
            </w:r>
            <w:r w:rsidR="002B218D">
              <w:rPr>
                <w:rFonts w:ascii="Times New Roman" w:hAnsi="Times New Roman" w:cs="Times New Roman"/>
                <w:noProof/>
                <w:webHidden/>
                <w:sz w:val="24"/>
                <w:szCs w:val="24"/>
              </w:rPr>
              <w:t>4</w:t>
            </w:r>
            <w:r w:rsidR="00F16C8B" w:rsidRPr="00004A13">
              <w:rPr>
                <w:rFonts w:ascii="Times New Roman" w:hAnsi="Times New Roman" w:cs="Times New Roman"/>
                <w:noProof/>
                <w:webHidden/>
                <w:sz w:val="24"/>
                <w:szCs w:val="24"/>
              </w:rPr>
              <w:fldChar w:fldCharType="end"/>
            </w:r>
          </w:hyperlink>
        </w:p>
        <w:p w:rsidR="00F16C8B" w:rsidRPr="00004A13" w:rsidRDefault="002E6D3C" w:rsidP="00004A13">
          <w:pPr>
            <w:pStyle w:val="27"/>
            <w:rPr>
              <w:rFonts w:ascii="Times New Roman" w:eastAsiaTheme="minorEastAsia" w:hAnsi="Times New Roman" w:cs="Times New Roman"/>
              <w:noProof/>
              <w:sz w:val="24"/>
              <w:szCs w:val="24"/>
              <w:lang w:eastAsia="ru-RU"/>
            </w:rPr>
          </w:pPr>
          <w:hyperlink w:anchor="_Toc104052533" w:history="1">
            <w:r w:rsidR="00F16C8B" w:rsidRPr="00004A13">
              <w:rPr>
                <w:rStyle w:val="afb"/>
                <w:rFonts w:ascii="Times New Roman" w:hAnsi="Times New Roman" w:cs="Times New Roman"/>
                <w:noProof/>
                <w:sz w:val="24"/>
                <w:szCs w:val="24"/>
              </w:rPr>
              <w:t>1.1. Характеристика муниципальног</w:t>
            </w:r>
            <w:bookmarkStart w:id="0" w:name="_GoBack"/>
            <w:bookmarkEnd w:id="0"/>
            <w:r w:rsidR="00F16C8B" w:rsidRPr="00004A13">
              <w:rPr>
                <w:rStyle w:val="afb"/>
                <w:rFonts w:ascii="Times New Roman" w:hAnsi="Times New Roman" w:cs="Times New Roman"/>
                <w:noProof/>
                <w:sz w:val="24"/>
                <w:szCs w:val="24"/>
              </w:rPr>
              <w:t>о образования</w:t>
            </w:r>
            <w:r w:rsidR="00F16C8B" w:rsidRPr="00004A13">
              <w:rPr>
                <w:rFonts w:ascii="Times New Roman" w:hAnsi="Times New Roman" w:cs="Times New Roman"/>
                <w:noProof/>
                <w:webHidden/>
                <w:sz w:val="24"/>
                <w:szCs w:val="24"/>
              </w:rPr>
              <w:tab/>
            </w:r>
            <w:r w:rsidR="00F16C8B" w:rsidRPr="00004A13">
              <w:rPr>
                <w:rFonts w:ascii="Times New Roman" w:hAnsi="Times New Roman" w:cs="Times New Roman"/>
                <w:noProof/>
                <w:webHidden/>
                <w:sz w:val="24"/>
                <w:szCs w:val="24"/>
              </w:rPr>
              <w:fldChar w:fldCharType="begin"/>
            </w:r>
            <w:r w:rsidR="00F16C8B" w:rsidRPr="00004A13">
              <w:rPr>
                <w:rFonts w:ascii="Times New Roman" w:hAnsi="Times New Roman" w:cs="Times New Roman"/>
                <w:noProof/>
                <w:webHidden/>
                <w:sz w:val="24"/>
                <w:szCs w:val="24"/>
              </w:rPr>
              <w:instrText xml:space="preserve"> PAGEREF _Toc104052533 \h </w:instrText>
            </w:r>
            <w:r w:rsidR="00F16C8B" w:rsidRPr="00004A13">
              <w:rPr>
                <w:rFonts w:ascii="Times New Roman" w:hAnsi="Times New Roman" w:cs="Times New Roman"/>
                <w:noProof/>
                <w:webHidden/>
                <w:sz w:val="24"/>
                <w:szCs w:val="24"/>
              </w:rPr>
            </w:r>
            <w:r w:rsidR="00F16C8B" w:rsidRPr="00004A13">
              <w:rPr>
                <w:rFonts w:ascii="Times New Roman" w:hAnsi="Times New Roman" w:cs="Times New Roman"/>
                <w:noProof/>
                <w:webHidden/>
                <w:sz w:val="24"/>
                <w:szCs w:val="24"/>
              </w:rPr>
              <w:fldChar w:fldCharType="separate"/>
            </w:r>
            <w:r w:rsidR="002B218D">
              <w:rPr>
                <w:rFonts w:ascii="Times New Roman" w:hAnsi="Times New Roman" w:cs="Times New Roman"/>
                <w:noProof/>
                <w:webHidden/>
                <w:sz w:val="24"/>
                <w:szCs w:val="24"/>
              </w:rPr>
              <w:t>4</w:t>
            </w:r>
            <w:r w:rsidR="00F16C8B" w:rsidRPr="00004A13">
              <w:rPr>
                <w:rFonts w:ascii="Times New Roman" w:hAnsi="Times New Roman" w:cs="Times New Roman"/>
                <w:noProof/>
                <w:webHidden/>
                <w:sz w:val="24"/>
                <w:szCs w:val="24"/>
              </w:rPr>
              <w:fldChar w:fldCharType="end"/>
            </w:r>
          </w:hyperlink>
        </w:p>
        <w:p w:rsidR="00F16C8B" w:rsidRPr="00004A13" w:rsidRDefault="002E6D3C" w:rsidP="00004A13">
          <w:pPr>
            <w:pStyle w:val="27"/>
            <w:rPr>
              <w:rFonts w:ascii="Times New Roman" w:eastAsiaTheme="minorEastAsia" w:hAnsi="Times New Roman" w:cs="Times New Roman"/>
              <w:noProof/>
              <w:sz w:val="24"/>
              <w:szCs w:val="24"/>
              <w:lang w:eastAsia="ru-RU"/>
            </w:rPr>
          </w:pPr>
          <w:hyperlink w:anchor="_Toc104052534" w:history="1">
            <w:r w:rsidR="00F16C8B" w:rsidRPr="00004A13">
              <w:rPr>
                <w:rStyle w:val="afb"/>
                <w:rFonts w:ascii="Times New Roman" w:hAnsi="Times New Roman" w:cs="Times New Roman"/>
                <w:noProof/>
                <w:sz w:val="24"/>
                <w:szCs w:val="24"/>
              </w:rPr>
              <w:t>1.2. Прогноз численности и состава населения (демографический прогноз)</w:t>
            </w:r>
            <w:r w:rsidR="00F16C8B" w:rsidRPr="00004A13">
              <w:rPr>
                <w:rFonts w:ascii="Times New Roman" w:hAnsi="Times New Roman" w:cs="Times New Roman"/>
                <w:noProof/>
                <w:webHidden/>
                <w:sz w:val="24"/>
                <w:szCs w:val="24"/>
              </w:rPr>
              <w:tab/>
            </w:r>
            <w:r w:rsidR="00F16C8B" w:rsidRPr="00004A13">
              <w:rPr>
                <w:rFonts w:ascii="Times New Roman" w:hAnsi="Times New Roman" w:cs="Times New Roman"/>
                <w:noProof/>
                <w:webHidden/>
                <w:sz w:val="24"/>
                <w:szCs w:val="24"/>
              </w:rPr>
              <w:fldChar w:fldCharType="begin"/>
            </w:r>
            <w:r w:rsidR="00F16C8B" w:rsidRPr="00004A13">
              <w:rPr>
                <w:rFonts w:ascii="Times New Roman" w:hAnsi="Times New Roman" w:cs="Times New Roman"/>
                <w:noProof/>
                <w:webHidden/>
                <w:sz w:val="24"/>
                <w:szCs w:val="24"/>
              </w:rPr>
              <w:instrText xml:space="preserve"> PAGEREF _Toc104052534 \h </w:instrText>
            </w:r>
            <w:r w:rsidR="00F16C8B" w:rsidRPr="00004A13">
              <w:rPr>
                <w:rFonts w:ascii="Times New Roman" w:hAnsi="Times New Roman" w:cs="Times New Roman"/>
                <w:noProof/>
                <w:webHidden/>
                <w:sz w:val="24"/>
                <w:szCs w:val="24"/>
              </w:rPr>
            </w:r>
            <w:r w:rsidR="00F16C8B" w:rsidRPr="00004A13">
              <w:rPr>
                <w:rFonts w:ascii="Times New Roman" w:hAnsi="Times New Roman" w:cs="Times New Roman"/>
                <w:noProof/>
                <w:webHidden/>
                <w:sz w:val="24"/>
                <w:szCs w:val="24"/>
              </w:rPr>
              <w:fldChar w:fldCharType="separate"/>
            </w:r>
            <w:r w:rsidR="002B218D">
              <w:rPr>
                <w:rFonts w:ascii="Times New Roman" w:hAnsi="Times New Roman" w:cs="Times New Roman"/>
                <w:noProof/>
                <w:webHidden/>
                <w:sz w:val="24"/>
                <w:szCs w:val="24"/>
              </w:rPr>
              <w:t>5</w:t>
            </w:r>
            <w:r w:rsidR="00F16C8B" w:rsidRPr="00004A13">
              <w:rPr>
                <w:rFonts w:ascii="Times New Roman" w:hAnsi="Times New Roman" w:cs="Times New Roman"/>
                <w:noProof/>
                <w:webHidden/>
                <w:sz w:val="24"/>
                <w:szCs w:val="24"/>
              </w:rPr>
              <w:fldChar w:fldCharType="end"/>
            </w:r>
          </w:hyperlink>
        </w:p>
        <w:p w:rsidR="00F16C8B" w:rsidRPr="00004A13" w:rsidRDefault="002E6D3C" w:rsidP="00004A13">
          <w:pPr>
            <w:pStyle w:val="27"/>
            <w:rPr>
              <w:rFonts w:ascii="Times New Roman" w:eastAsiaTheme="minorEastAsia" w:hAnsi="Times New Roman" w:cs="Times New Roman"/>
              <w:noProof/>
              <w:sz w:val="24"/>
              <w:szCs w:val="24"/>
              <w:lang w:eastAsia="ru-RU"/>
            </w:rPr>
          </w:pPr>
          <w:hyperlink w:anchor="_Toc104052535" w:history="1">
            <w:r w:rsidR="00F16C8B" w:rsidRPr="00004A13">
              <w:rPr>
                <w:rStyle w:val="afb"/>
                <w:rFonts w:ascii="Times New Roman" w:hAnsi="Times New Roman" w:cs="Times New Roman"/>
                <w:noProof/>
                <w:sz w:val="24"/>
                <w:szCs w:val="24"/>
              </w:rPr>
              <w:t>1.3. Прогноз развития промышленного сектора</w:t>
            </w:r>
            <w:r w:rsidR="00F16C8B" w:rsidRPr="00004A13">
              <w:rPr>
                <w:rFonts w:ascii="Times New Roman" w:hAnsi="Times New Roman" w:cs="Times New Roman"/>
                <w:noProof/>
                <w:webHidden/>
                <w:sz w:val="24"/>
                <w:szCs w:val="24"/>
              </w:rPr>
              <w:tab/>
            </w:r>
            <w:r w:rsidR="00F16C8B" w:rsidRPr="00004A13">
              <w:rPr>
                <w:rFonts w:ascii="Times New Roman" w:hAnsi="Times New Roman" w:cs="Times New Roman"/>
                <w:noProof/>
                <w:webHidden/>
                <w:sz w:val="24"/>
                <w:szCs w:val="24"/>
              </w:rPr>
              <w:fldChar w:fldCharType="begin"/>
            </w:r>
            <w:r w:rsidR="00F16C8B" w:rsidRPr="00004A13">
              <w:rPr>
                <w:rFonts w:ascii="Times New Roman" w:hAnsi="Times New Roman" w:cs="Times New Roman"/>
                <w:noProof/>
                <w:webHidden/>
                <w:sz w:val="24"/>
                <w:szCs w:val="24"/>
              </w:rPr>
              <w:instrText xml:space="preserve"> PAGEREF _Toc104052535 \h </w:instrText>
            </w:r>
            <w:r w:rsidR="00F16C8B" w:rsidRPr="00004A13">
              <w:rPr>
                <w:rFonts w:ascii="Times New Roman" w:hAnsi="Times New Roman" w:cs="Times New Roman"/>
                <w:noProof/>
                <w:webHidden/>
                <w:sz w:val="24"/>
                <w:szCs w:val="24"/>
              </w:rPr>
            </w:r>
            <w:r w:rsidR="00F16C8B" w:rsidRPr="00004A13">
              <w:rPr>
                <w:rFonts w:ascii="Times New Roman" w:hAnsi="Times New Roman" w:cs="Times New Roman"/>
                <w:noProof/>
                <w:webHidden/>
                <w:sz w:val="24"/>
                <w:szCs w:val="24"/>
              </w:rPr>
              <w:fldChar w:fldCharType="separate"/>
            </w:r>
            <w:r w:rsidR="002B218D">
              <w:rPr>
                <w:rFonts w:ascii="Times New Roman" w:hAnsi="Times New Roman" w:cs="Times New Roman"/>
                <w:noProof/>
                <w:webHidden/>
                <w:sz w:val="24"/>
                <w:szCs w:val="24"/>
              </w:rPr>
              <w:t>5</w:t>
            </w:r>
            <w:r w:rsidR="00F16C8B" w:rsidRPr="00004A13">
              <w:rPr>
                <w:rFonts w:ascii="Times New Roman" w:hAnsi="Times New Roman" w:cs="Times New Roman"/>
                <w:noProof/>
                <w:webHidden/>
                <w:sz w:val="24"/>
                <w:szCs w:val="24"/>
              </w:rPr>
              <w:fldChar w:fldCharType="end"/>
            </w:r>
          </w:hyperlink>
        </w:p>
        <w:p w:rsidR="00F16C8B" w:rsidRPr="00004A13" w:rsidRDefault="002E6D3C" w:rsidP="00004A13">
          <w:pPr>
            <w:pStyle w:val="27"/>
            <w:rPr>
              <w:rFonts w:ascii="Times New Roman" w:eastAsiaTheme="minorEastAsia" w:hAnsi="Times New Roman" w:cs="Times New Roman"/>
              <w:noProof/>
              <w:sz w:val="24"/>
              <w:szCs w:val="24"/>
              <w:lang w:eastAsia="ru-RU"/>
            </w:rPr>
          </w:pPr>
          <w:hyperlink w:anchor="_Toc104052536" w:history="1">
            <w:r w:rsidR="00F16C8B" w:rsidRPr="00004A13">
              <w:rPr>
                <w:rStyle w:val="afb"/>
                <w:rFonts w:ascii="Times New Roman" w:hAnsi="Times New Roman" w:cs="Times New Roman"/>
                <w:noProof/>
                <w:sz w:val="24"/>
                <w:szCs w:val="24"/>
              </w:rPr>
              <w:t>1.4. Прогноз развития застройки территорий</w:t>
            </w:r>
            <w:r w:rsidR="00F16C8B" w:rsidRPr="00004A13">
              <w:rPr>
                <w:rFonts w:ascii="Times New Roman" w:hAnsi="Times New Roman" w:cs="Times New Roman"/>
                <w:noProof/>
                <w:webHidden/>
                <w:sz w:val="24"/>
                <w:szCs w:val="24"/>
              </w:rPr>
              <w:tab/>
            </w:r>
            <w:r w:rsidR="00F16C8B" w:rsidRPr="00004A13">
              <w:rPr>
                <w:rFonts w:ascii="Times New Roman" w:hAnsi="Times New Roman" w:cs="Times New Roman"/>
                <w:noProof/>
                <w:webHidden/>
                <w:sz w:val="24"/>
                <w:szCs w:val="24"/>
              </w:rPr>
              <w:fldChar w:fldCharType="begin"/>
            </w:r>
            <w:r w:rsidR="00F16C8B" w:rsidRPr="00004A13">
              <w:rPr>
                <w:rFonts w:ascii="Times New Roman" w:hAnsi="Times New Roman" w:cs="Times New Roman"/>
                <w:noProof/>
                <w:webHidden/>
                <w:sz w:val="24"/>
                <w:szCs w:val="24"/>
              </w:rPr>
              <w:instrText xml:space="preserve"> PAGEREF _Toc104052536 \h </w:instrText>
            </w:r>
            <w:r w:rsidR="00F16C8B" w:rsidRPr="00004A13">
              <w:rPr>
                <w:rFonts w:ascii="Times New Roman" w:hAnsi="Times New Roman" w:cs="Times New Roman"/>
                <w:noProof/>
                <w:webHidden/>
                <w:sz w:val="24"/>
                <w:szCs w:val="24"/>
              </w:rPr>
            </w:r>
            <w:r w:rsidR="00F16C8B" w:rsidRPr="00004A13">
              <w:rPr>
                <w:rFonts w:ascii="Times New Roman" w:hAnsi="Times New Roman" w:cs="Times New Roman"/>
                <w:noProof/>
                <w:webHidden/>
                <w:sz w:val="24"/>
                <w:szCs w:val="24"/>
              </w:rPr>
              <w:fldChar w:fldCharType="separate"/>
            </w:r>
            <w:r w:rsidR="002B218D">
              <w:rPr>
                <w:rFonts w:ascii="Times New Roman" w:hAnsi="Times New Roman" w:cs="Times New Roman"/>
                <w:noProof/>
                <w:webHidden/>
                <w:sz w:val="24"/>
                <w:szCs w:val="24"/>
              </w:rPr>
              <w:t>6</w:t>
            </w:r>
            <w:r w:rsidR="00F16C8B" w:rsidRPr="00004A13">
              <w:rPr>
                <w:rFonts w:ascii="Times New Roman" w:hAnsi="Times New Roman" w:cs="Times New Roman"/>
                <w:noProof/>
                <w:webHidden/>
                <w:sz w:val="24"/>
                <w:szCs w:val="24"/>
              </w:rPr>
              <w:fldChar w:fldCharType="end"/>
            </w:r>
          </w:hyperlink>
        </w:p>
        <w:p w:rsidR="00F16C8B" w:rsidRPr="00004A13" w:rsidRDefault="002E6D3C" w:rsidP="00004A13">
          <w:pPr>
            <w:pStyle w:val="27"/>
            <w:rPr>
              <w:rFonts w:ascii="Times New Roman" w:eastAsiaTheme="minorEastAsia" w:hAnsi="Times New Roman" w:cs="Times New Roman"/>
              <w:noProof/>
              <w:sz w:val="24"/>
              <w:szCs w:val="24"/>
              <w:lang w:eastAsia="ru-RU"/>
            </w:rPr>
          </w:pPr>
          <w:hyperlink w:anchor="_Toc104052537" w:history="1">
            <w:r w:rsidR="00F16C8B" w:rsidRPr="00004A13">
              <w:rPr>
                <w:rStyle w:val="afb"/>
                <w:rFonts w:ascii="Times New Roman" w:hAnsi="Times New Roman" w:cs="Times New Roman"/>
                <w:noProof/>
                <w:sz w:val="24"/>
                <w:szCs w:val="24"/>
              </w:rPr>
              <w:t>1.5. Прогноз изменения доходов населения</w:t>
            </w:r>
            <w:r w:rsidR="00F16C8B" w:rsidRPr="00004A13">
              <w:rPr>
                <w:rFonts w:ascii="Times New Roman" w:hAnsi="Times New Roman" w:cs="Times New Roman"/>
                <w:noProof/>
                <w:webHidden/>
                <w:sz w:val="24"/>
                <w:szCs w:val="24"/>
              </w:rPr>
              <w:tab/>
            </w:r>
            <w:r w:rsidR="00F16C8B" w:rsidRPr="00004A13">
              <w:rPr>
                <w:rFonts w:ascii="Times New Roman" w:hAnsi="Times New Roman" w:cs="Times New Roman"/>
                <w:noProof/>
                <w:webHidden/>
                <w:sz w:val="24"/>
                <w:szCs w:val="24"/>
              </w:rPr>
              <w:fldChar w:fldCharType="begin"/>
            </w:r>
            <w:r w:rsidR="00F16C8B" w:rsidRPr="00004A13">
              <w:rPr>
                <w:rFonts w:ascii="Times New Roman" w:hAnsi="Times New Roman" w:cs="Times New Roman"/>
                <w:noProof/>
                <w:webHidden/>
                <w:sz w:val="24"/>
                <w:szCs w:val="24"/>
              </w:rPr>
              <w:instrText xml:space="preserve"> PAGEREF _Toc104052537 \h </w:instrText>
            </w:r>
            <w:r w:rsidR="00F16C8B" w:rsidRPr="00004A13">
              <w:rPr>
                <w:rFonts w:ascii="Times New Roman" w:hAnsi="Times New Roman" w:cs="Times New Roman"/>
                <w:noProof/>
                <w:webHidden/>
                <w:sz w:val="24"/>
                <w:szCs w:val="24"/>
              </w:rPr>
            </w:r>
            <w:r w:rsidR="00F16C8B" w:rsidRPr="00004A13">
              <w:rPr>
                <w:rFonts w:ascii="Times New Roman" w:hAnsi="Times New Roman" w:cs="Times New Roman"/>
                <w:noProof/>
                <w:webHidden/>
                <w:sz w:val="24"/>
                <w:szCs w:val="24"/>
              </w:rPr>
              <w:fldChar w:fldCharType="separate"/>
            </w:r>
            <w:r w:rsidR="002B218D">
              <w:rPr>
                <w:rFonts w:ascii="Times New Roman" w:hAnsi="Times New Roman" w:cs="Times New Roman"/>
                <w:noProof/>
                <w:webHidden/>
                <w:sz w:val="24"/>
                <w:szCs w:val="24"/>
              </w:rPr>
              <w:t>12</w:t>
            </w:r>
            <w:r w:rsidR="00F16C8B" w:rsidRPr="00004A13">
              <w:rPr>
                <w:rFonts w:ascii="Times New Roman" w:hAnsi="Times New Roman" w:cs="Times New Roman"/>
                <w:noProof/>
                <w:webHidden/>
                <w:sz w:val="24"/>
                <w:szCs w:val="24"/>
              </w:rPr>
              <w:fldChar w:fldCharType="end"/>
            </w:r>
          </w:hyperlink>
        </w:p>
        <w:p w:rsidR="00F16C8B" w:rsidRPr="00004A13" w:rsidRDefault="002E6D3C" w:rsidP="00004A13">
          <w:pPr>
            <w:pStyle w:val="27"/>
            <w:rPr>
              <w:rFonts w:ascii="Times New Roman" w:eastAsiaTheme="minorEastAsia" w:hAnsi="Times New Roman" w:cs="Times New Roman"/>
              <w:noProof/>
              <w:sz w:val="24"/>
              <w:szCs w:val="24"/>
              <w:lang w:eastAsia="ru-RU"/>
            </w:rPr>
          </w:pPr>
          <w:hyperlink w:anchor="_Toc104052538" w:history="1">
            <w:r w:rsidR="00F16C8B" w:rsidRPr="00004A13">
              <w:rPr>
                <w:rStyle w:val="afb"/>
                <w:rFonts w:ascii="Times New Roman" w:hAnsi="Times New Roman" w:cs="Times New Roman"/>
                <w:noProof/>
                <w:sz w:val="24"/>
                <w:szCs w:val="24"/>
              </w:rPr>
              <w:t>1.6. Прогноз спроса на коммунальные ресурсы</w:t>
            </w:r>
            <w:r w:rsidR="00F16C8B" w:rsidRPr="00004A13">
              <w:rPr>
                <w:rFonts w:ascii="Times New Roman" w:hAnsi="Times New Roman" w:cs="Times New Roman"/>
                <w:noProof/>
                <w:webHidden/>
                <w:sz w:val="24"/>
                <w:szCs w:val="24"/>
              </w:rPr>
              <w:tab/>
            </w:r>
            <w:r w:rsidR="00F16C8B" w:rsidRPr="00004A13">
              <w:rPr>
                <w:rFonts w:ascii="Times New Roman" w:hAnsi="Times New Roman" w:cs="Times New Roman"/>
                <w:noProof/>
                <w:webHidden/>
                <w:sz w:val="24"/>
                <w:szCs w:val="24"/>
              </w:rPr>
              <w:fldChar w:fldCharType="begin"/>
            </w:r>
            <w:r w:rsidR="00F16C8B" w:rsidRPr="00004A13">
              <w:rPr>
                <w:rFonts w:ascii="Times New Roman" w:hAnsi="Times New Roman" w:cs="Times New Roman"/>
                <w:noProof/>
                <w:webHidden/>
                <w:sz w:val="24"/>
                <w:szCs w:val="24"/>
              </w:rPr>
              <w:instrText xml:space="preserve"> PAGEREF _Toc104052538 \h </w:instrText>
            </w:r>
            <w:r w:rsidR="00F16C8B" w:rsidRPr="00004A13">
              <w:rPr>
                <w:rFonts w:ascii="Times New Roman" w:hAnsi="Times New Roman" w:cs="Times New Roman"/>
                <w:noProof/>
                <w:webHidden/>
                <w:sz w:val="24"/>
                <w:szCs w:val="24"/>
              </w:rPr>
            </w:r>
            <w:r w:rsidR="00F16C8B" w:rsidRPr="00004A13">
              <w:rPr>
                <w:rFonts w:ascii="Times New Roman" w:hAnsi="Times New Roman" w:cs="Times New Roman"/>
                <w:noProof/>
                <w:webHidden/>
                <w:sz w:val="24"/>
                <w:szCs w:val="24"/>
              </w:rPr>
              <w:fldChar w:fldCharType="separate"/>
            </w:r>
            <w:r w:rsidR="002B218D">
              <w:rPr>
                <w:rFonts w:ascii="Times New Roman" w:hAnsi="Times New Roman" w:cs="Times New Roman"/>
                <w:noProof/>
                <w:webHidden/>
                <w:sz w:val="24"/>
                <w:szCs w:val="24"/>
              </w:rPr>
              <w:t>13</w:t>
            </w:r>
            <w:r w:rsidR="00F16C8B" w:rsidRPr="00004A13">
              <w:rPr>
                <w:rFonts w:ascii="Times New Roman" w:hAnsi="Times New Roman" w:cs="Times New Roman"/>
                <w:noProof/>
                <w:webHidden/>
                <w:sz w:val="24"/>
                <w:szCs w:val="24"/>
              </w:rPr>
              <w:fldChar w:fldCharType="end"/>
            </w:r>
          </w:hyperlink>
        </w:p>
        <w:p w:rsidR="00F16C8B" w:rsidRPr="00004A13" w:rsidRDefault="002E6D3C" w:rsidP="00004A13">
          <w:pPr>
            <w:pStyle w:val="1d"/>
            <w:rPr>
              <w:rFonts w:ascii="Times New Roman" w:eastAsiaTheme="minorEastAsia" w:hAnsi="Times New Roman" w:cs="Times New Roman"/>
              <w:noProof/>
              <w:sz w:val="24"/>
              <w:szCs w:val="24"/>
              <w:lang w:eastAsia="ru-RU"/>
            </w:rPr>
          </w:pPr>
          <w:hyperlink w:anchor="_Toc104052539" w:history="1">
            <w:r w:rsidR="00F16C8B" w:rsidRPr="00004A13">
              <w:rPr>
                <w:rStyle w:val="afb"/>
                <w:rFonts w:ascii="Times New Roman" w:hAnsi="Times New Roman" w:cs="Times New Roman"/>
                <w:noProof/>
                <w:sz w:val="24"/>
                <w:szCs w:val="24"/>
              </w:rPr>
              <w:t>Раздел 2. Обоснование целевых показателей комплексного развития коммунальной инфраструктуры, а также мероприятий, входящих в план застройки муниципального образования</w:t>
            </w:r>
            <w:r w:rsidR="00F16C8B" w:rsidRPr="00004A13">
              <w:rPr>
                <w:rFonts w:ascii="Times New Roman" w:hAnsi="Times New Roman" w:cs="Times New Roman"/>
                <w:noProof/>
                <w:webHidden/>
                <w:sz w:val="24"/>
                <w:szCs w:val="24"/>
              </w:rPr>
              <w:tab/>
            </w:r>
            <w:r w:rsidR="00F16C8B" w:rsidRPr="00004A13">
              <w:rPr>
                <w:rFonts w:ascii="Times New Roman" w:hAnsi="Times New Roman" w:cs="Times New Roman"/>
                <w:noProof/>
                <w:webHidden/>
                <w:sz w:val="24"/>
                <w:szCs w:val="24"/>
              </w:rPr>
              <w:fldChar w:fldCharType="begin"/>
            </w:r>
            <w:r w:rsidR="00F16C8B" w:rsidRPr="00004A13">
              <w:rPr>
                <w:rFonts w:ascii="Times New Roman" w:hAnsi="Times New Roman" w:cs="Times New Roman"/>
                <w:noProof/>
                <w:webHidden/>
                <w:sz w:val="24"/>
                <w:szCs w:val="24"/>
              </w:rPr>
              <w:instrText xml:space="preserve"> PAGEREF _Toc104052539 \h </w:instrText>
            </w:r>
            <w:r w:rsidR="00F16C8B" w:rsidRPr="00004A13">
              <w:rPr>
                <w:rFonts w:ascii="Times New Roman" w:hAnsi="Times New Roman" w:cs="Times New Roman"/>
                <w:noProof/>
                <w:webHidden/>
                <w:sz w:val="24"/>
                <w:szCs w:val="24"/>
              </w:rPr>
            </w:r>
            <w:r w:rsidR="00F16C8B" w:rsidRPr="00004A13">
              <w:rPr>
                <w:rFonts w:ascii="Times New Roman" w:hAnsi="Times New Roman" w:cs="Times New Roman"/>
                <w:noProof/>
                <w:webHidden/>
                <w:sz w:val="24"/>
                <w:szCs w:val="24"/>
              </w:rPr>
              <w:fldChar w:fldCharType="separate"/>
            </w:r>
            <w:r w:rsidR="002B218D">
              <w:rPr>
                <w:rFonts w:ascii="Times New Roman" w:hAnsi="Times New Roman" w:cs="Times New Roman"/>
                <w:noProof/>
                <w:webHidden/>
                <w:sz w:val="24"/>
                <w:szCs w:val="24"/>
              </w:rPr>
              <w:t>31</w:t>
            </w:r>
            <w:r w:rsidR="00F16C8B" w:rsidRPr="00004A13">
              <w:rPr>
                <w:rFonts w:ascii="Times New Roman" w:hAnsi="Times New Roman" w:cs="Times New Roman"/>
                <w:noProof/>
                <w:webHidden/>
                <w:sz w:val="24"/>
                <w:szCs w:val="24"/>
              </w:rPr>
              <w:fldChar w:fldCharType="end"/>
            </w:r>
          </w:hyperlink>
        </w:p>
        <w:p w:rsidR="00F16C8B" w:rsidRPr="00004A13" w:rsidRDefault="002E6D3C" w:rsidP="00004A13">
          <w:pPr>
            <w:pStyle w:val="1d"/>
            <w:rPr>
              <w:rFonts w:ascii="Times New Roman" w:eastAsiaTheme="minorEastAsia" w:hAnsi="Times New Roman" w:cs="Times New Roman"/>
              <w:noProof/>
              <w:sz w:val="24"/>
              <w:szCs w:val="24"/>
              <w:lang w:eastAsia="ru-RU"/>
            </w:rPr>
          </w:pPr>
          <w:hyperlink w:anchor="_Toc104052540" w:history="1">
            <w:r w:rsidR="00F16C8B" w:rsidRPr="00004A13">
              <w:rPr>
                <w:rStyle w:val="afb"/>
                <w:rFonts w:ascii="Times New Roman" w:hAnsi="Times New Roman" w:cs="Times New Roman"/>
                <w:noProof/>
                <w:sz w:val="24"/>
                <w:szCs w:val="24"/>
              </w:rPr>
              <w:t>Раздел 3. Характеристика состояния и проблем систем коммунальной инфраструктуры.</w:t>
            </w:r>
            <w:r w:rsidR="00F16C8B" w:rsidRPr="00004A13">
              <w:rPr>
                <w:rFonts w:ascii="Times New Roman" w:hAnsi="Times New Roman" w:cs="Times New Roman"/>
                <w:noProof/>
                <w:webHidden/>
                <w:sz w:val="24"/>
                <w:szCs w:val="24"/>
              </w:rPr>
              <w:tab/>
            </w:r>
            <w:r w:rsidR="00F16C8B" w:rsidRPr="00004A13">
              <w:rPr>
                <w:rFonts w:ascii="Times New Roman" w:hAnsi="Times New Roman" w:cs="Times New Roman"/>
                <w:noProof/>
                <w:webHidden/>
                <w:sz w:val="24"/>
                <w:szCs w:val="24"/>
              </w:rPr>
              <w:fldChar w:fldCharType="begin"/>
            </w:r>
            <w:r w:rsidR="00F16C8B" w:rsidRPr="00004A13">
              <w:rPr>
                <w:rFonts w:ascii="Times New Roman" w:hAnsi="Times New Roman" w:cs="Times New Roman"/>
                <w:noProof/>
                <w:webHidden/>
                <w:sz w:val="24"/>
                <w:szCs w:val="24"/>
              </w:rPr>
              <w:instrText xml:space="preserve"> PAGEREF _Toc104052540 \h </w:instrText>
            </w:r>
            <w:r w:rsidR="00F16C8B" w:rsidRPr="00004A13">
              <w:rPr>
                <w:rFonts w:ascii="Times New Roman" w:hAnsi="Times New Roman" w:cs="Times New Roman"/>
                <w:noProof/>
                <w:webHidden/>
                <w:sz w:val="24"/>
                <w:szCs w:val="24"/>
              </w:rPr>
            </w:r>
            <w:r w:rsidR="00F16C8B" w:rsidRPr="00004A13">
              <w:rPr>
                <w:rFonts w:ascii="Times New Roman" w:hAnsi="Times New Roman" w:cs="Times New Roman"/>
                <w:noProof/>
                <w:webHidden/>
                <w:sz w:val="24"/>
                <w:szCs w:val="24"/>
              </w:rPr>
              <w:fldChar w:fldCharType="separate"/>
            </w:r>
            <w:r w:rsidR="002B218D">
              <w:rPr>
                <w:rFonts w:ascii="Times New Roman" w:hAnsi="Times New Roman" w:cs="Times New Roman"/>
                <w:noProof/>
                <w:webHidden/>
                <w:sz w:val="24"/>
                <w:szCs w:val="24"/>
              </w:rPr>
              <w:t>37</w:t>
            </w:r>
            <w:r w:rsidR="00F16C8B" w:rsidRPr="00004A13">
              <w:rPr>
                <w:rFonts w:ascii="Times New Roman" w:hAnsi="Times New Roman" w:cs="Times New Roman"/>
                <w:noProof/>
                <w:webHidden/>
                <w:sz w:val="24"/>
                <w:szCs w:val="24"/>
              </w:rPr>
              <w:fldChar w:fldCharType="end"/>
            </w:r>
          </w:hyperlink>
        </w:p>
        <w:p w:rsidR="00F16C8B" w:rsidRPr="00004A13" w:rsidRDefault="002E6D3C" w:rsidP="00004A13">
          <w:pPr>
            <w:pStyle w:val="27"/>
            <w:rPr>
              <w:rFonts w:ascii="Times New Roman" w:eastAsiaTheme="minorEastAsia" w:hAnsi="Times New Roman" w:cs="Times New Roman"/>
              <w:noProof/>
              <w:sz w:val="24"/>
              <w:szCs w:val="24"/>
              <w:lang w:eastAsia="ru-RU"/>
            </w:rPr>
          </w:pPr>
          <w:hyperlink w:anchor="_Toc104052541" w:history="1">
            <w:r w:rsidR="00F16C8B" w:rsidRPr="00004A13">
              <w:rPr>
                <w:rStyle w:val="afb"/>
                <w:rFonts w:ascii="Times New Roman" w:hAnsi="Times New Roman" w:cs="Times New Roman"/>
                <w:noProof/>
                <w:sz w:val="24"/>
                <w:szCs w:val="24"/>
              </w:rPr>
              <w:t>3.1. Характеристика состояния и проблем в системе теплоснабжения</w:t>
            </w:r>
            <w:r w:rsidR="00F16C8B" w:rsidRPr="00004A13">
              <w:rPr>
                <w:rFonts w:ascii="Times New Roman" w:hAnsi="Times New Roman" w:cs="Times New Roman"/>
                <w:noProof/>
                <w:webHidden/>
                <w:sz w:val="24"/>
                <w:szCs w:val="24"/>
              </w:rPr>
              <w:tab/>
            </w:r>
            <w:r w:rsidR="00F16C8B" w:rsidRPr="00004A13">
              <w:rPr>
                <w:rFonts w:ascii="Times New Roman" w:hAnsi="Times New Roman" w:cs="Times New Roman"/>
                <w:noProof/>
                <w:webHidden/>
                <w:sz w:val="24"/>
                <w:szCs w:val="24"/>
              </w:rPr>
              <w:fldChar w:fldCharType="begin"/>
            </w:r>
            <w:r w:rsidR="00F16C8B" w:rsidRPr="00004A13">
              <w:rPr>
                <w:rFonts w:ascii="Times New Roman" w:hAnsi="Times New Roman" w:cs="Times New Roman"/>
                <w:noProof/>
                <w:webHidden/>
                <w:sz w:val="24"/>
                <w:szCs w:val="24"/>
              </w:rPr>
              <w:instrText xml:space="preserve"> PAGEREF _Toc104052541 \h </w:instrText>
            </w:r>
            <w:r w:rsidR="00F16C8B" w:rsidRPr="00004A13">
              <w:rPr>
                <w:rFonts w:ascii="Times New Roman" w:hAnsi="Times New Roman" w:cs="Times New Roman"/>
                <w:noProof/>
                <w:webHidden/>
                <w:sz w:val="24"/>
                <w:szCs w:val="24"/>
              </w:rPr>
            </w:r>
            <w:r w:rsidR="00F16C8B" w:rsidRPr="00004A13">
              <w:rPr>
                <w:rFonts w:ascii="Times New Roman" w:hAnsi="Times New Roman" w:cs="Times New Roman"/>
                <w:noProof/>
                <w:webHidden/>
                <w:sz w:val="24"/>
                <w:szCs w:val="24"/>
              </w:rPr>
              <w:fldChar w:fldCharType="separate"/>
            </w:r>
            <w:r w:rsidR="002B218D">
              <w:rPr>
                <w:rFonts w:ascii="Times New Roman" w:hAnsi="Times New Roman" w:cs="Times New Roman"/>
                <w:noProof/>
                <w:webHidden/>
                <w:sz w:val="24"/>
                <w:szCs w:val="24"/>
              </w:rPr>
              <w:t>37</w:t>
            </w:r>
            <w:r w:rsidR="00F16C8B" w:rsidRPr="00004A13">
              <w:rPr>
                <w:rFonts w:ascii="Times New Roman" w:hAnsi="Times New Roman" w:cs="Times New Roman"/>
                <w:noProof/>
                <w:webHidden/>
                <w:sz w:val="24"/>
                <w:szCs w:val="24"/>
              </w:rPr>
              <w:fldChar w:fldCharType="end"/>
            </w:r>
          </w:hyperlink>
        </w:p>
        <w:p w:rsidR="00F16C8B" w:rsidRPr="00004A13" w:rsidRDefault="002E6D3C" w:rsidP="00004A13">
          <w:pPr>
            <w:pStyle w:val="39"/>
            <w:rPr>
              <w:rFonts w:eastAsiaTheme="minorEastAsia" w:cs="Times New Roman"/>
              <w:noProof/>
              <w:szCs w:val="24"/>
              <w:lang w:eastAsia="ru-RU"/>
            </w:rPr>
          </w:pPr>
          <w:hyperlink w:anchor="_Toc104052542" w:history="1">
            <w:r w:rsidR="00F16C8B" w:rsidRPr="00004A13">
              <w:rPr>
                <w:rStyle w:val="afb"/>
                <w:rFonts w:cs="Times New Roman"/>
                <w:noProof/>
                <w:szCs w:val="24"/>
              </w:rPr>
              <w:t>3.1.1. Описание организационной структуры, формы собственности и системы договоров между коммунальными организациями и потребителями.</w:t>
            </w:r>
            <w:r w:rsidR="00F16C8B" w:rsidRPr="00004A13">
              <w:rPr>
                <w:rFonts w:cs="Times New Roman"/>
                <w:noProof/>
                <w:webHidden/>
                <w:szCs w:val="24"/>
              </w:rPr>
              <w:tab/>
            </w:r>
            <w:r w:rsidR="00F16C8B" w:rsidRPr="00004A13">
              <w:rPr>
                <w:rFonts w:cs="Times New Roman"/>
                <w:noProof/>
                <w:webHidden/>
                <w:szCs w:val="24"/>
              </w:rPr>
              <w:fldChar w:fldCharType="begin"/>
            </w:r>
            <w:r w:rsidR="00F16C8B" w:rsidRPr="00004A13">
              <w:rPr>
                <w:rFonts w:cs="Times New Roman"/>
                <w:noProof/>
                <w:webHidden/>
                <w:szCs w:val="24"/>
              </w:rPr>
              <w:instrText xml:space="preserve"> PAGEREF _Toc104052542 \h </w:instrText>
            </w:r>
            <w:r w:rsidR="00F16C8B" w:rsidRPr="00004A13">
              <w:rPr>
                <w:rFonts w:cs="Times New Roman"/>
                <w:noProof/>
                <w:webHidden/>
                <w:szCs w:val="24"/>
              </w:rPr>
            </w:r>
            <w:r w:rsidR="00F16C8B" w:rsidRPr="00004A13">
              <w:rPr>
                <w:rFonts w:cs="Times New Roman"/>
                <w:noProof/>
                <w:webHidden/>
                <w:szCs w:val="24"/>
              </w:rPr>
              <w:fldChar w:fldCharType="separate"/>
            </w:r>
            <w:r w:rsidR="002B218D">
              <w:rPr>
                <w:rFonts w:cs="Times New Roman"/>
                <w:noProof/>
                <w:webHidden/>
                <w:szCs w:val="24"/>
              </w:rPr>
              <w:t>37</w:t>
            </w:r>
            <w:r w:rsidR="00F16C8B" w:rsidRPr="00004A13">
              <w:rPr>
                <w:rFonts w:cs="Times New Roman"/>
                <w:noProof/>
                <w:webHidden/>
                <w:szCs w:val="24"/>
              </w:rPr>
              <w:fldChar w:fldCharType="end"/>
            </w:r>
          </w:hyperlink>
        </w:p>
        <w:p w:rsidR="00F16C8B" w:rsidRPr="00004A13" w:rsidRDefault="002E6D3C" w:rsidP="00004A13">
          <w:pPr>
            <w:pStyle w:val="39"/>
            <w:rPr>
              <w:rFonts w:eastAsiaTheme="minorEastAsia" w:cs="Times New Roman"/>
              <w:noProof/>
              <w:szCs w:val="24"/>
              <w:lang w:eastAsia="ru-RU"/>
            </w:rPr>
          </w:pPr>
          <w:hyperlink w:anchor="_Toc104052543" w:history="1">
            <w:r w:rsidR="00F16C8B" w:rsidRPr="00004A13">
              <w:rPr>
                <w:rStyle w:val="afb"/>
                <w:rFonts w:cs="Times New Roman"/>
                <w:noProof/>
                <w:szCs w:val="24"/>
              </w:rPr>
              <w:t>3.1.2. Анализ существующего технического состояния систем коммунальной инфраструктуры с описанием имеющихся проблем и направлениями их решения</w:t>
            </w:r>
            <w:r w:rsidR="00F16C8B" w:rsidRPr="00004A13">
              <w:rPr>
                <w:rFonts w:cs="Times New Roman"/>
                <w:noProof/>
                <w:webHidden/>
                <w:szCs w:val="24"/>
              </w:rPr>
              <w:tab/>
            </w:r>
            <w:r w:rsidR="00F16C8B" w:rsidRPr="00004A13">
              <w:rPr>
                <w:rFonts w:cs="Times New Roman"/>
                <w:noProof/>
                <w:webHidden/>
                <w:szCs w:val="24"/>
              </w:rPr>
              <w:fldChar w:fldCharType="begin"/>
            </w:r>
            <w:r w:rsidR="00F16C8B" w:rsidRPr="00004A13">
              <w:rPr>
                <w:rFonts w:cs="Times New Roman"/>
                <w:noProof/>
                <w:webHidden/>
                <w:szCs w:val="24"/>
              </w:rPr>
              <w:instrText xml:space="preserve"> PAGEREF _Toc104052543 \h </w:instrText>
            </w:r>
            <w:r w:rsidR="00F16C8B" w:rsidRPr="00004A13">
              <w:rPr>
                <w:rFonts w:cs="Times New Roman"/>
                <w:noProof/>
                <w:webHidden/>
                <w:szCs w:val="24"/>
              </w:rPr>
            </w:r>
            <w:r w:rsidR="00F16C8B" w:rsidRPr="00004A13">
              <w:rPr>
                <w:rFonts w:cs="Times New Roman"/>
                <w:noProof/>
                <w:webHidden/>
                <w:szCs w:val="24"/>
              </w:rPr>
              <w:fldChar w:fldCharType="separate"/>
            </w:r>
            <w:r w:rsidR="002B218D">
              <w:rPr>
                <w:rFonts w:cs="Times New Roman"/>
                <w:noProof/>
                <w:webHidden/>
                <w:szCs w:val="24"/>
              </w:rPr>
              <w:t>37</w:t>
            </w:r>
            <w:r w:rsidR="00F16C8B" w:rsidRPr="00004A13">
              <w:rPr>
                <w:rFonts w:cs="Times New Roman"/>
                <w:noProof/>
                <w:webHidden/>
                <w:szCs w:val="24"/>
              </w:rPr>
              <w:fldChar w:fldCharType="end"/>
            </w:r>
          </w:hyperlink>
        </w:p>
        <w:p w:rsidR="00F16C8B" w:rsidRPr="00004A13" w:rsidRDefault="002E6D3C" w:rsidP="00004A13">
          <w:pPr>
            <w:pStyle w:val="39"/>
            <w:rPr>
              <w:rFonts w:eastAsiaTheme="minorEastAsia" w:cs="Times New Roman"/>
              <w:noProof/>
              <w:szCs w:val="24"/>
              <w:lang w:eastAsia="ru-RU"/>
            </w:rPr>
          </w:pPr>
          <w:hyperlink w:anchor="_Toc104052544" w:history="1">
            <w:r w:rsidR="00F16C8B" w:rsidRPr="00004A13">
              <w:rPr>
                <w:rStyle w:val="afb"/>
                <w:rFonts w:cs="Times New Roman"/>
                <w:noProof/>
                <w:szCs w:val="24"/>
              </w:rPr>
              <w:t>3.1.3. Анализ финансового состояния организаций коммунального комплекса, действующих тарифов (обеспечиваются ли необходимые объемы ремонтов и развития), платежей и задолженности потребителей за поставленные коммунальные ресурсы</w:t>
            </w:r>
            <w:r w:rsidR="00F16C8B" w:rsidRPr="00004A13">
              <w:rPr>
                <w:rFonts w:cs="Times New Roman"/>
                <w:noProof/>
                <w:webHidden/>
                <w:szCs w:val="24"/>
              </w:rPr>
              <w:tab/>
            </w:r>
            <w:r w:rsidR="00F16C8B" w:rsidRPr="00004A13">
              <w:rPr>
                <w:rFonts w:cs="Times New Roman"/>
                <w:noProof/>
                <w:webHidden/>
                <w:szCs w:val="24"/>
              </w:rPr>
              <w:fldChar w:fldCharType="begin"/>
            </w:r>
            <w:r w:rsidR="00F16C8B" w:rsidRPr="00004A13">
              <w:rPr>
                <w:rFonts w:cs="Times New Roman"/>
                <w:noProof/>
                <w:webHidden/>
                <w:szCs w:val="24"/>
              </w:rPr>
              <w:instrText xml:space="preserve"> PAGEREF _Toc104052544 \h </w:instrText>
            </w:r>
            <w:r w:rsidR="00F16C8B" w:rsidRPr="00004A13">
              <w:rPr>
                <w:rFonts w:cs="Times New Roman"/>
                <w:noProof/>
                <w:webHidden/>
                <w:szCs w:val="24"/>
              </w:rPr>
            </w:r>
            <w:r w:rsidR="00F16C8B" w:rsidRPr="00004A13">
              <w:rPr>
                <w:rFonts w:cs="Times New Roman"/>
                <w:noProof/>
                <w:webHidden/>
                <w:szCs w:val="24"/>
              </w:rPr>
              <w:fldChar w:fldCharType="separate"/>
            </w:r>
            <w:r w:rsidR="002B218D">
              <w:rPr>
                <w:rFonts w:cs="Times New Roman"/>
                <w:noProof/>
                <w:webHidden/>
                <w:szCs w:val="24"/>
              </w:rPr>
              <w:t>39</w:t>
            </w:r>
            <w:r w:rsidR="00F16C8B" w:rsidRPr="00004A13">
              <w:rPr>
                <w:rFonts w:cs="Times New Roman"/>
                <w:noProof/>
                <w:webHidden/>
                <w:szCs w:val="24"/>
              </w:rPr>
              <w:fldChar w:fldCharType="end"/>
            </w:r>
          </w:hyperlink>
        </w:p>
        <w:p w:rsidR="00F16C8B" w:rsidRPr="00004A13" w:rsidRDefault="002E6D3C" w:rsidP="00004A13">
          <w:pPr>
            <w:pStyle w:val="39"/>
            <w:rPr>
              <w:rFonts w:eastAsiaTheme="minorEastAsia" w:cs="Times New Roman"/>
              <w:noProof/>
              <w:szCs w:val="24"/>
              <w:lang w:eastAsia="ru-RU"/>
            </w:rPr>
          </w:pPr>
          <w:hyperlink w:anchor="_Toc104052545" w:history="1">
            <w:r w:rsidR="00F16C8B" w:rsidRPr="00004A13">
              <w:rPr>
                <w:rStyle w:val="afb"/>
                <w:rFonts w:cs="Times New Roman"/>
                <w:noProof/>
                <w:szCs w:val="24"/>
              </w:rPr>
              <w:t>3.1.4 Платежи и задолженности потребителей за поставленные коммунальные ресурсы</w:t>
            </w:r>
            <w:r w:rsidR="00F16C8B" w:rsidRPr="00004A13">
              <w:rPr>
                <w:rFonts w:cs="Times New Roman"/>
                <w:noProof/>
                <w:webHidden/>
                <w:szCs w:val="24"/>
              </w:rPr>
              <w:tab/>
            </w:r>
            <w:r w:rsidR="00F16C8B" w:rsidRPr="00004A13">
              <w:rPr>
                <w:rFonts w:cs="Times New Roman"/>
                <w:noProof/>
                <w:webHidden/>
                <w:szCs w:val="24"/>
              </w:rPr>
              <w:fldChar w:fldCharType="begin"/>
            </w:r>
            <w:r w:rsidR="00F16C8B" w:rsidRPr="00004A13">
              <w:rPr>
                <w:rFonts w:cs="Times New Roman"/>
                <w:noProof/>
                <w:webHidden/>
                <w:szCs w:val="24"/>
              </w:rPr>
              <w:instrText xml:space="preserve"> PAGEREF _Toc104052545 \h </w:instrText>
            </w:r>
            <w:r w:rsidR="00F16C8B" w:rsidRPr="00004A13">
              <w:rPr>
                <w:rFonts w:cs="Times New Roman"/>
                <w:noProof/>
                <w:webHidden/>
                <w:szCs w:val="24"/>
              </w:rPr>
            </w:r>
            <w:r w:rsidR="00F16C8B" w:rsidRPr="00004A13">
              <w:rPr>
                <w:rFonts w:cs="Times New Roman"/>
                <w:noProof/>
                <w:webHidden/>
                <w:szCs w:val="24"/>
              </w:rPr>
              <w:fldChar w:fldCharType="separate"/>
            </w:r>
            <w:r w:rsidR="002B218D">
              <w:rPr>
                <w:rFonts w:cs="Times New Roman"/>
                <w:noProof/>
                <w:webHidden/>
                <w:szCs w:val="24"/>
              </w:rPr>
              <w:t>41</w:t>
            </w:r>
            <w:r w:rsidR="00F16C8B" w:rsidRPr="00004A13">
              <w:rPr>
                <w:rFonts w:cs="Times New Roman"/>
                <w:noProof/>
                <w:webHidden/>
                <w:szCs w:val="24"/>
              </w:rPr>
              <w:fldChar w:fldCharType="end"/>
            </w:r>
          </w:hyperlink>
        </w:p>
        <w:p w:rsidR="00F16C8B" w:rsidRPr="00004A13" w:rsidRDefault="002E6D3C" w:rsidP="00004A13">
          <w:pPr>
            <w:pStyle w:val="27"/>
            <w:rPr>
              <w:rFonts w:ascii="Times New Roman" w:eastAsiaTheme="minorEastAsia" w:hAnsi="Times New Roman" w:cs="Times New Roman"/>
              <w:noProof/>
              <w:sz w:val="24"/>
              <w:szCs w:val="24"/>
              <w:lang w:eastAsia="ru-RU"/>
            </w:rPr>
          </w:pPr>
          <w:hyperlink w:anchor="_Toc104052546" w:history="1">
            <w:r w:rsidR="00F16C8B" w:rsidRPr="00004A13">
              <w:rPr>
                <w:rStyle w:val="afb"/>
                <w:rFonts w:ascii="Times New Roman" w:hAnsi="Times New Roman" w:cs="Times New Roman"/>
                <w:noProof/>
                <w:sz w:val="24"/>
                <w:szCs w:val="24"/>
              </w:rPr>
              <w:t>3.2. Характеристика состояния и проблем в системе водоснабжения</w:t>
            </w:r>
            <w:r w:rsidR="00F16C8B" w:rsidRPr="00004A13">
              <w:rPr>
                <w:rFonts w:ascii="Times New Roman" w:hAnsi="Times New Roman" w:cs="Times New Roman"/>
                <w:noProof/>
                <w:webHidden/>
                <w:sz w:val="24"/>
                <w:szCs w:val="24"/>
              </w:rPr>
              <w:tab/>
            </w:r>
            <w:r w:rsidR="00F16C8B" w:rsidRPr="00004A13">
              <w:rPr>
                <w:rFonts w:ascii="Times New Roman" w:hAnsi="Times New Roman" w:cs="Times New Roman"/>
                <w:noProof/>
                <w:webHidden/>
                <w:sz w:val="24"/>
                <w:szCs w:val="24"/>
              </w:rPr>
              <w:fldChar w:fldCharType="begin"/>
            </w:r>
            <w:r w:rsidR="00F16C8B" w:rsidRPr="00004A13">
              <w:rPr>
                <w:rFonts w:ascii="Times New Roman" w:hAnsi="Times New Roman" w:cs="Times New Roman"/>
                <w:noProof/>
                <w:webHidden/>
                <w:sz w:val="24"/>
                <w:szCs w:val="24"/>
              </w:rPr>
              <w:instrText xml:space="preserve"> PAGEREF _Toc104052546 \h </w:instrText>
            </w:r>
            <w:r w:rsidR="00F16C8B" w:rsidRPr="00004A13">
              <w:rPr>
                <w:rFonts w:ascii="Times New Roman" w:hAnsi="Times New Roman" w:cs="Times New Roman"/>
                <w:noProof/>
                <w:webHidden/>
                <w:sz w:val="24"/>
                <w:szCs w:val="24"/>
              </w:rPr>
            </w:r>
            <w:r w:rsidR="00F16C8B" w:rsidRPr="00004A13">
              <w:rPr>
                <w:rFonts w:ascii="Times New Roman" w:hAnsi="Times New Roman" w:cs="Times New Roman"/>
                <w:noProof/>
                <w:webHidden/>
                <w:sz w:val="24"/>
                <w:szCs w:val="24"/>
              </w:rPr>
              <w:fldChar w:fldCharType="separate"/>
            </w:r>
            <w:r w:rsidR="002B218D">
              <w:rPr>
                <w:rFonts w:ascii="Times New Roman" w:hAnsi="Times New Roman" w:cs="Times New Roman"/>
                <w:noProof/>
                <w:webHidden/>
                <w:sz w:val="24"/>
                <w:szCs w:val="24"/>
              </w:rPr>
              <w:t>42</w:t>
            </w:r>
            <w:r w:rsidR="00F16C8B" w:rsidRPr="00004A13">
              <w:rPr>
                <w:rFonts w:ascii="Times New Roman" w:hAnsi="Times New Roman" w:cs="Times New Roman"/>
                <w:noProof/>
                <w:webHidden/>
                <w:sz w:val="24"/>
                <w:szCs w:val="24"/>
              </w:rPr>
              <w:fldChar w:fldCharType="end"/>
            </w:r>
          </w:hyperlink>
        </w:p>
        <w:p w:rsidR="00F16C8B" w:rsidRPr="00004A13" w:rsidRDefault="002E6D3C" w:rsidP="00004A13">
          <w:pPr>
            <w:pStyle w:val="39"/>
            <w:rPr>
              <w:rFonts w:eastAsiaTheme="minorEastAsia" w:cs="Times New Roman"/>
              <w:noProof/>
              <w:szCs w:val="24"/>
              <w:lang w:eastAsia="ru-RU"/>
            </w:rPr>
          </w:pPr>
          <w:hyperlink w:anchor="_Toc104052547" w:history="1">
            <w:r w:rsidR="00F16C8B" w:rsidRPr="00004A13">
              <w:rPr>
                <w:rStyle w:val="afb"/>
                <w:rFonts w:cs="Times New Roman"/>
                <w:noProof/>
                <w:szCs w:val="24"/>
              </w:rPr>
              <w:t>3.2.1. Описание организационной структуры, формы собственности и системы договоров между коммунальными организациями и потребителями</w:t>
            </w:r>
            <w:r w:rsidR="00F16C8B" w:rsidRPr="00004A13">
              <w:rPr>
                <w:rFonts w:cs="Times New Roman"/>
                <w:noProof/>
                <w:webHidden/>
                <w:szCs w:val="24"/>
              </w:rPr>
              <w:tab/>
            </w:r>
            <w:r w:rsidR="00F16C8B" w:rsidRPr="00004A13">
              <w:rPr>
                <w:rFonts w:cs="Times New Roman"/>
                <w:noProof/>
                <w:webHidden/>
                <w:szCs w:val="24"/>
              </w:rPr>
              <w:fldChar w:fldCharType="begin"/>
            </w:r>
            <w:r w:rsidR="00F16C8B" w:rsidRPr="00004A13">
              <w:rPr>
                <w:rFonts w:cs="Times New Roman"/>
                <w:noProof/>
                <w:webHidden/>
                <w:szCs w:val="24"/>
              </w:rPr>
              <w:instrText xml:space="preserve"> PAGEREF _Toc104052547 \h </w:instrText>
            </w:r>
            <w:r w:rsidR="00F16C8B" w:rsidRPr="00004A13">
              <w:rPr>
                <w:rFonts w:cs="Times New Roman"/>
                <w:noProof/>
                <w:webHidden/>
                <w:szCs w:val="24"/>
              </w:rPr>
            </w:r>
            <w:r w:rsidR="00F16C8B" w:rsidRPr="00004A13">
              <w:rPr>
                <w:rFonts w:cs="Times New Roman"/>
                <w:noProof/>
                <w:webHidden/>
                <w:szCs w:val="24"/>
              </w:rPr>
              <w:fldChar w:fldCharType="separate"/>
            </w:r>
            <w:r w:rsidR="002B218D">
              <w:rPr>
                <w:rFonts w:cs="Times New Roman"/>
                <w:noProof/>
                <w:webHidden/>
                <w:szCs w:val="24"/>
              </w:rPr>
              <w:t>42</w:t>
            </w:r>
            <w:r w:rsidR="00F16C8B" w:rsidRPr="00004A13">
              <w:rPr>
                <w:rFonts w:cs="Times New Roman"/>
                <w:noProof/>
                <w:webHidden/>
                <w:szCs w:val="24"/>
              </w:rPr>
              <w:fldChar w:fldCharType="end"/>
            </w:r>
          </w:hyperlink>
        </w:p>
        <w:p w:rsidR="00F16C8B" w:rsidRPr="00004A13" w:rsidRDefault="002E6D3C" w:rsidP="00004A13">
          <w:pPr>
            <w:pStyle w:val="39"/>
            <w:rPr>
              <w:rFonts w:eastAsiaTheme="minorEastAsia" w:cs="Times New Roman"/>
              <w:noProof/>
              <w:szCs w:val="24"/>
              <w:lang w:eastAsia="ru-RU"/>
            </w:rPr>
          </w:pPr>
          <w:hyperlink w:anchor="_Toc104052548" w:history="1">
            <w:r w:rsidR="00F16C8B" w:rsidRPr="00004A13">
              <w:rPr>
                <w:rStyle w:val="afb"/>
                <w:rFonts w:cs="Times New Roman"/>
                <w:noProof/>
                <w:szCs w:val="24"/>
              </w:rPr>
              <w:t>3.2.2. Анализ существующего технического состояния систем коммунальной инфраструктуры с описанием имеющихся проблем и направлениями их решения</w:t>
            </w:r>
            <w:r w:rsidR="00F16C8B" w:rsidRPr="00004A13">
              <w:rPr>
                <w:rFonts w:cs="Times New Roman"/>
                <w:noProof/>
                <w:webHidden/>
                <w:szCs w:val="24"/>
              </w:rPr>
              <w:tab/>
            </w:r>
            <w:r w:rsidR="00F16C8B" w:rsidRPr="00004A13">
              <w:rPr>
                <w:rFonts w:cs="Times New Roman"/>
                <w:noProof/>
                <w:webHidden/>
                <w:szCs w:val="24"/>
              </w:rPr>
              <w:fldChar w:fldCharType="begin"/>
            </w:r>
            <w:r w:rsidR="00F16C8B" w:rsidRPr="00004A13">
              <w:rPr>
                <w:rFonts w:cs="Times New Roman"/>
                <w:noProof/>
                <w:webHidden/>
                <w:szCs w:val="24"/>
              </w:rPr>
              <w:instrText xml:space="preserve"> PAGEREF _Toc104052548 \h </w:instrText>
            </w:r>
            <w:r w:rsidR="00F16C8B" w:rsidRPr="00004A13">
              <w:rPr>
                <w:rFonts w:cs="Times New Roman"/>
                <w:noProof/>
                <w:webHidden/>
                <w:szCs w:val="24"/>
              </w:rPr>
            </w:r>
            <w:r w:rsidR="00F16C8B" w:rsidRPr="00004A13">
              <w:rPr>
                <w:rFonts w:cs="Times New Roman"/>
                <w:noProof/>
                <w:webHidden/>
                <w:szCs w:val="24"/>
              </w:rPr>
              <w:fldChar w:fldCharType="separate"/>
            </w:r>
            <w:r w:rsidR="002B218D">
              <w:rPr>
                <w:rFonts w:cs="Times New Roman"/>
                <w:noProof/>
                <w:webHidden/>
                <w:szCs w:val="24"/>
              </w:rPr>
              <w:t>42</w:t>
            </w:r>
            <w:r w:rsidR="00F16C8B" w:rsidRPr="00004A13">
              <w:rPr>
                <w:rFonts w:cs="Times New Roman"/>
                <w:noProof/>
                <w:webHidden/>
                <w:szCs w:val="24"/>
              </w:rPr>
              <w:fldChar w:fldCharType="end"/>
            </w:r>
          </w:hyperlink>
        </w:p>
        <w:p w:rsidR="00F16C8B" w:rsidRPr="00004A13" w:rsidRDefault="002E6D3C" w:rsidP="00004A13">
          <w:pPr>
            <w:pStyle w:val="27"/>
            <w:rPr>
              <w:rFonts w:ascii="Times New Roman" w:eastAsiaTheme="minorEastAsia" w:hAnsi="Times New Roman" w:cs="Times New Roman"/>
              <w:noProof/>
              <w:sz w:val="24"/>
              <w:szCs w:val="24"/>
              <w:lang w:eastAsia="ru-RU"/>
            </w:rPr>
          </w:pPr>
          <w:hyperlink w:anchor="_Toc104052549" w:history="1">
            <w:r w:rsidR="00F16C8B" w:rsidRPr="00004A13">
              <w:rPr>
                <w:rStyle w:val="afb"/>
                <w:rFonts w:ascii="Times New Roman" w:hAnsi="Times New Roman" w:cs="Times New Roman"/>
                <w:noProof/>
                <w:sz w:val="24"/>
                <w:szCs w:val="24"/>
              </w:rPr>
              <w:t>3.3. Характеристика состояния и проблем в системе водоотведения</w:t>
            </w:r>
            <w:r w:rsidR="00F16C8B" w:rsidRPr="00004A13">
              <w:rPr>
                <w:rFonts w:ascii="Times New Roman" w:hAnsi="Times New Roman" w:cs="Times New Roman"/>
                <w:noProof/>
                <w:webHidden/>
                <w:sz w:val="24"/>
                <w:szCs w:val="24"/>
              </w:rPr>
              <w:tab/>
            </w:r>
            <w:r w:rsidR="00F16C8B" w:rsidRPr="00004A13">
              <w:rPr>
                <w:rFonts w:ascii="Times New Roman" w:hAnsi="Times New Roman" w:cs="Times New Roman"/>
                <w:noProof/>
                <w:webHidden/>
                <w:sz w:val="24"/>
                <w:szCs w:val="24"/>
              </w:rPr>
              <w:fldChar w:fldCharType="begin"/>
            </w:r>
            <w:r w:rsidR="00F16C8B" w:rsidRPr="00004A13">
              <w:rPr>
                <w:rFonts w:ascii="Times New Roman" w:hAnsi="Times New Roman" w:cs="Times New Roman"/>
                <w:noProof/>
                <w:webHidden/>
                <w:sz w:val="24"/>
                <w:szCs w:val="24"/>
              </w:rPr>
              <w:instrText xml:space="preserve"> PAGEREF _Toc104052549 \h </w:instrText>
            </w:r>
            <w:r w:rsidR="00F16C8B" w:rsidRPr="00004A13">
              <w:rPr>
                <w:rFonts w:ascii="Times New Roman" w:hAnsi="Times New Roman" w:cs="Times New Roman"/>
                <w:noProof/>
                <w:webHidden/>
                <w:sz w:val="24"/>
                <w:szCs w:val="24"/>
              </w:rPr>
            </w:r>
            <w:r w:rsidR="00F16C8B" w:rsidRPr="00004A13">
              <w:rPr>
                <w:rFonts w:ascii="Times New Roman" w:hAnsi="Times New Roman" w:cs="Times New Roman"/>
                <w:noProof/>
                <w:webHidden/>
                <w:sz w:val="24"/>
                <w:szCs w:val="24"/>
              </w:rPr>
              <w:fldChar w:fldCharType="separate"/>
            </w:r>
            <w:r w:rsidR="002B218D">
              <w:rPr>
                <w:rFonts w:ascii="Times New Roman" w:hAnsi="Times New Roman" w:cs="Times New Roman"/>
                <w:noProof/>
                <w:webHidden/>
                <w:sz w:val="24"/>
                <w:szCs w:val="24"/>
              </w:rPr>
              <w:t>43</w:t>
            </w:r>
            <w:r w:rsidR="00F16C8B" w:rsidRPr="00004A13">
              <w:rPr>
                <w:rFonts w:ascii="Times New Roman" w:hAnsi="Times New Roman" w:cs="Times New Roman"/>
                <w:noProof/>
                <w:webHidden/>
                <w:sz w:val="24"/>
                <w:szCs w:val="24"/>
              </w:rPr>
              <w:fldChar w:fldCharType="end"/>
            </w:r>
          </w:hyperlink>
        </w:p>
        <w:p w:rsidR="00F16C8B" w:rsidRPr="00004A13" w:rsidRDefault="002E6D3C" w:rsidP="00004A13">
          <w:pPr>
            <w:pStyle w:val="27"/>
            <w:rPr>
              <w:rFonts w:ascii="Times New Roman" w:eastAsiaTheme="minorEastAsia" w:hAnsi="Times New Roman" w:cs="Times New Roman"/>
              <w:noProof/>
              <w:sz w:val="24"/>
              <w:szCs w:val="24"/>
              <w:lang w:eastAsia="ru-RU"/>
            </w:rPr>
          </w:pPr>
          <w:hyperlink w:anchor="_Toc104052550" w:history="1">
            <w:r w:rsidR="00F16C8B" w:rsidRPr="00004A13">
              <w:rPr>
                <w:rStyle w:val="afb"/>
                <w:rFonts w:ascii="Times New Roman" w:hAnsi="Times New Roman" w:cs="Times New Roman"/>
                <w:noProof/>
                <w:sz w:val="24"/>
                <w:szCs w:val="24"/>
              </w:rPr>
              <w:t>3.4. Характеристика состояния и проблем в системе электроснабжения</w:t>
            </w:r>
            <w:r w:rsidR="00F16C8B" w:rsidRPr="00004A13">
              <w:rPr>
                <w:rFonts w:ascii="Times New Roman" w:hAnsi="Times New Roman" w:cs="Times New Roman"/>
                <w:noProof/>
                <w:webHidden/>
                <w:sz w:val="24"/>
                <w:szCs w:val="24"/>
              </w:rPr>
              <w:tab/>
            </w:r>
            <w:r w:rsidR="00F16C8B" w:rsidRPr="00004A13">
              <w:rPr>
                <w:rFonts w:ascii="Times New Roman" w:hAnsi="Times New Roman" w:cs="Times New Roman"/>
                <w:noProof/>
                <w:webHidden/>
                <w:sz w:val="24"/>
                <w:szCs w:val="24"/>
              </w:rPr>
              <w:fldChar w:fldCharType="begin"/>
            </w:r>
            <w:r w:rsidR="00F16C8B" w:rsidRPr="00004A13">
              <w:rPr>
                <w:rFonts w:ascii="Times New Roman" w:hAnsi="Times New Roman" w:cs="Times New Roman"/>
                <w:noProof/>
                <w:webHidden/>
                <w:sz w:val="24"/>
                <w:szCs w:val="24"/>
              </w:rPr>
              <w:instrText xml:space="preserve"> PAGEREF _Toc104052550 \h </w:instrText>
            </w:r>
            <w:r w:rsidR="00F16C8B" w:rsidRPr="00004A13">
              <w:rPr>
                <w:rFonts w:ascii="Times New Roman" w:hAnsi="Times New Roman" w:cs="Times New Roman"/>
                <w:noProof/>
                <w:webHidden/>
                <w:sz w:val="24"/>
                <w:szCs w:val="24"/>
              </w:rPr>
            </w:r>
            <w:r w:rsidR="00F16C8B" w:rsidRPr="00004A13">
              <w:rPr>
                <w:rFonts w:ascii="Times New Roman" w:hAnsi="Times New Roman" w:cs="Times New Roman"/>
                <w:noProof/>
                <w:webHidden/>
                <w:sz w:val="24"/>
                <w:szCs w:val="24"/>
              </w:rPr>
              <w:fldChar w:fldCharType="separate"/>
            </w:r>
            <w:r w:rsidR="002B218D">
              <w:rPr>
                <w:rFonts w:ascii="Times New Roman" w:hAnsi="Times New Roman" w:cs="Times New Roman"/>
                <w:noProof/>
                <w:webHidden/>
                <w:sz w:val="24"/>
                <w:szCs w:val="24"/>
              </w:rPr>
              <w:t>44</w:t>
            </w:r>
            <w:r w:rsidR="00F16C8B" w:rsidRPr="00004A13">
              <w:rPr>
                <w:rFonts w:ascii="Times New Roman" w:hAnsi="Times New Roman" w:cs="Times New Roman"/>
                <w:noProof/>
                <w:webHidden/>
                <w:sz w:val="24"/>
                <w:szCs w:val="24"/>
              </w:rPr>
              <w:fldChar w:fldCharType="end"/>
            </w:r>
          </w:hyperlink>
        </w:p>
        <w:p w:rsidR="00F16C8B" w:rsidRPr="00004A13" w:rsidRDefault="002E6D3C" w:rsidP="00004A13">
          <w:pPr>
            <w:pStyle w:val="27"/>
            <w:rPr>
              <w:rFonts w:ascii="Times New Roman" w:eastAsiaTheme="minorEastAsia" w:hAnsi="Times New Roman" w:cs="Times New Roman"/>
              <w:noProof/>
              <w:sz w:val="24"/>
              <w:szCs w:val="24"/>
              <w:lang w:eastAsia="ru-RU"/>
            </w:rPr>
          </w:pPr>
          <w:hyperlink w:anchor="_Toc104052551" w:history="1">
            <w:r w:rsidR="00F16C8B" w:rsidRPr="00004A13">
              <w:rPr>
                <w:rStyle w:val="afb"/>
                <w:rFonts w:ascii="Times New Roman" w:hAnsi="Times New Roman" w:cs="Times New Roman"/>
                <w:noProof/>
                <w:sz w:val="24"/>
                <w:szCs w:val="24"/>
              </w:rPr>
              <w:t>3.5. Характеристика состояния и проблем в системе газоснабжения</w:t>
            </w:r>
            <w:r w:rsidR="00F16C8B" w:rsidRPr="00004A13">
              <w:rPr>
                <w:rFonts w:ascii="Times New Roman" w:hAnsi="Times New Roman" w:cs="Times New Roman"/>
                <w:noProof/>
                <w:webHidden/>
                <w:sz w:val="24"/>
                <w:szCs w:val="24"/>
              </w:rPr>
              <w:tab/>
            </w:r>
            <w:r w:rsidR="00F16C8B" w:rsidRPr="00004A13">
              <w:rPr>
                <w:rFonts w:ascii="Times New Roman" w:hAnsi="Times New Roman" w:cs="Times New Roman"/>
                <w:noProof/>
                <w:webHidden/>
                <w:sz w:val="24"/>
                <w:szCs w:val="24"/>
              </w:rPr>
              <w:fldChar w:fldCharType="begin"/>
            </w:r>
            <w:r w:rsidR="00F16C8B" w:rsidRPr="00004A13">
              <w:rPr>
                <w:rFonts w:ascii="Times New Roman" w:hAnsi="Times New Roman" w:cs="Times New Roman"/>
                <w:noProof/>
                <w:webHidden/>
                <w:sz w:val="24"/>
                <w:szCs w:val="24"/>
              </w:rPr>
              <w:instrText xml:space="preserve"> PAGEREF _Toc104052551 \h </w:instrText>
            </w:r>
            <w:r w:rsidR="00F16C8B" w:rsidRPr="00004A13">
              <w:rPr>
                <w:rFonts w:ascii="Times New Roman" w:hAnsi="Times New Roman" w:cs="Times New Roman"/>
                <w:noProof/>
                <w:webHidden/>
                <w:sz w:val="24"/>
                <w:szCs w:val="24"/>
              </w:rPr>
            </w:r>
            <w:r w:rsidR="00F16C8B" w:rsidRPr="00004A13">
              <w:rPr>
                <w:rFonts w:ascii="Times New Roman" w:hAnsi="Times New Roman" w:cs="Times New Roman"/>
                <w:noProof/>
                <w:webHidden/>
                <w:sz w:val="24"/>
                <w:szCs w:val="24"/>
              </w:rPr>
              <w:fldChar w:fldCharType="separate"/>
            </w:r>
            <w:r w:rsidR="002B218D">
              <w:rPr>
                <w:rFonts w:ascii="Times New Roman" w:hAnsi="Times New Roman" w:cs="Times New Roman"/>
                <w:noProof/>
                <w:webHidden/>
                <w:sz w:val="24"/>
                <w:szCs w:val="24"/>
              </w:rPr>
              <w:t>46</w:t>
            </w:r>
            <w:r w:rsidR="00F16C8B" w:rsidRPr="00004A13">
              <w:rPr>
                <w:rFonts w:ascii="Times New Roman" w:hAnsi="Times New Roman" w:cs="Times New Roman"/>
                <w:noProof/>
                <w:webHidden/>
                <w:sz w:val="24"/>
                <w:szCs w:val="24"/>
              </w:rPr>
              <w:fldChar w:fldCharType="end"/>
            </w:r>
          </w:hyperlink>
        </w:p>
        <w:p w:rsidR="00F16C8B" w:rsidRPr="00004A13" w:rsidRDefault="002E6D3C" w:rsidP="00004A13">
          <w:pPr>
            <w:pStyle w:val="27"/>
            <w:rPr>
              <w:rFonts w:ascii="Times New Roman" w:eastAsiaTheme="minorEastAsia" w:hAnsi="Times New Roman" w:cs="Times New Roman"/>
              <w:noProof/>
              <w:sz w:val="24"/>
              <w:szCs w:val="24"/>
              <w:lang w:eastAsia="ru-RU"/>
            </w:rPr>
          </w:pPr>
          <w:hyperlink w:anchor="_Toc104052552" w:history="1">
            <w:r w:rsidR="00F16C8B" w:rsidRPr="00004A13">
              <w:rPr>
                <w:rStyle w:val="afb"/>
                <w:rFonts w:ascii="Times New Roman" w:hAnsi="Times New Roman" w:cs="Times New Roman"/>
                <w:noProof/>
                <w:sz w:val="24"/>
                <w:szCs w:val="24"/>
              </w:rPr>
              <w:t>3.6. Характеристика состояния и проблем в системе сбора и утилизации ТКО</w:t>
            </w:r>
            <w:r w:rsidR="00F16C8B" w:rsidRPr="00004A13">
              <w:rPr>
                <w:rFonts w:ascii="Times New Roman" w:hAnsi="Times New Roman" w:cs="Times New Roman"/>
                <w:noProof/>
                <w:webHidden/>
                <w:sz w:val="24"/>
                <w:szCs w:val="24"/>
              </w:rPr>
              <w:tab/>
            </w:r>
            <w:r w:rsidR="00F16C8B" w:rsidRPr="00004A13">
              <w:rPr>
                <w:rFonts w:ascii="Times New Roman" w:hAnsi="Times New Roman" w:cs="Times New Roman"/>
                <w:noProof/>
                <w:webHidden/>
                <w:sz w:val="24"/>
                <w:szCs w:val="24"/>
              </w:rPr>
              <w:fldChar w:fldCharType="begin"/>
            </w:r>
            <w:r w:rsidR="00F16C8B" w:rsidRPr="00004A13">
              <w:rPr>
                <w:rFonts w:ascii="Times New Roman" w:hAnsi="Times New Roman" w:cs="Times New Roman"/>
                <w:noProof/>
                <w:webHidden/>
                <w:sz w:val="24"/>
                <w:szCs w:val="24"/>
              </w:rPr>
              <w:instrText xml:space="preserve"> PAGEREF _Toc104052552 \h </w:instrText>
            </w:r>
            <w:r w:rsidR="00F16C8B" w:rsidRPr="00004A13">
              <w:rPr>
                <w:rFonts w:ascii="Times New Roman" w:hAnsi="Times New Roman" w:cs="Times New Roman"/>
                <w:noProof/>
                <w:webHidden/>
                <w:sz w:val="24"/>
                <w:szCs w:val="24"/>
              </w:rPr>
            </w:r>
            <w:r w:rsidR="00F16C8B" w:rsidRPr="00004A13">
              <w:rPr>
                <w:rFonts w:ascii="Times New Roman" w:hAnsi="Times New Roman" w:cs="Times New Roman"/>
                <w:noProof/>
                <w:webHidden/>
                <w:sz w:val="24"/>
                <w:szCs w:val="24"/>
              </w:rPr>
              <w:fldChar w:fldCharType="separate"/>
            </w:r>
            <w:r w:rsidR="002B218D">
              <w:rPr>
                <w:rFonts w:ascii="Times New Roman" w:hAnsi="Times New Roman" w:cs="Times New Roman"/>
                <w:noProof/>
                <w:webHidden/>
                <w:sz w:val="24"/>
                <w:szCs w:val="24"/>
              </w:rPr>
              <w:t>62</w:t>
            </w:r>
            <w:r w:rsidR="00F16C8B" w:rsidRPr="00004A13">
              <w:rPr>
                <w:rFonts w:ascii="Times New Roman" w:hAnsi="Times New Roman" w:cs="Times New Roman"/>
                <w:noProof/>
                <w:webHidden/>
                <w:sz w:val="24"/>
                <w:szCs w:val="24"/>
              </w:rPr>
              <w:fldChar w:fldCharType="end"/>
            </w:r>
          </w:hyperlink>
        </w:p>
        <w:p w:rsidR="00F16C8B" w:rsidRPr="00004A13" w:rsidRDefault="002E6D3C" w:rsidP="00004A13">
          <w:pPr>
            <w:pStyle w:val="1d"/>
            <w:rPr>
              <w:rFonts w:ascii="Times New Roman" w:eastAsiaTheme="minorEastAsia" w:hAnsi="Times New Roman" w:cs="Times New Roman"/>
              <w:noProof/>
              <w:sz w:val="24"/>
              <w:szCs w:val="24"/>
              <w:lang w:eastAsia="ru-RU"/>
            </w:rPr>
          </w:pPr>
          <w:hyperlink w:anchor="_Toc104052553" w:history="1">
            <w:r w:rsidR="00F16C8B" w:rsidRPr="00004A13">
              <w:rPr>
                <w:rStyle w:val="afb"/>
                <w:rFonts w:ascii="Times New Roman" w:hAnsi="Times New Roman" w:cs="Times New Roman"/>
                <w:noProof/>
                <w:sz w:val="24"/>
                <w:szCs w:val="24"/>
              </w:rPr>
              <w:t>Раздел 4. Оценка реализации мероприятий в области энерго- и ресурсоснабжения, мероприятий по сбору и учету информации об использовании энергетических ресурсов в целях выявления возможностей энергосбережения и повышения энергетической эффективности.</w:t>
            </w:r>
            <w:r w:rsidR="00F16C8B" w:rsidRPr="00004A13">
              <w:rPr>
                <w:rFonts w:ascii="Times New Roman" w:hAnsi="Times New Roman" w:cs="Times New Roman"/>
                <w:noProof/>
                <w:webHidden/>
                <w:sz w:val="24"/>
                <w:szCs w:val="24"/>
              </w:rPr>
              <w:tab/>
            </w:r>
            <w:r w:rsidR="00F16C8B" w:rsidRPr="00004A13">
              <w:rPr>
                <w:rFonts w:ascii="Times New Roman" w:hAnsi="Times New Roman" w:cs="Times New Roman"/>
                <w:noProof/>
                <w:webHidden/>
                <w:sz w:val="24"/>
                <w:szCs w:val="24"/>
              </w:rPr>
              <w:fldChar w:fldCharType="begin"/>
            </w:r>
            <w:r w:rsidR="00F16C8B" w:rsidRPr="00004A13">
              <w:rPr>
                <w:rFonts w:ascii="Times New Roman" w:hAnsi="Times New Roman" w:cs="Times New Roman"/>
                <w:noProof/>
                <w:webHidden/>
                <w:sz w:val="24"/>
                <w:szCs w:val="24"/>
              </w:rPr>
              <w:instrText xml:space="preserve"> PAGEREF _Toc104052553 \h </w:instrText>
            </w:r>
            <w:r w:rsidR="00F16C8B" w:rsidRPr="00004A13">
              <w:rPr>
                <w:rFonts w:ascii="Times New Roman" w:hAnsi="Times New Roman" w:cs="Times New Roman"/>
                <w:noProof/>
                <w:webHidden/>
                <w:sz w:val="24"/>
                <w:szCs w:val="24"/>
              </w:rPr>
            </w:r>
            <w:r w:rsidR="00F16C8B" w:rsidRPr="00004A13">
              <w:rPr>
                <w:rFonts w:ascii="Times New Roman" w:hAnsi="Times New Roman" w:cs="Times New Roman"/>
                <w:noProof/>
                <w:webHidden/>
                <w:sz w:val="24"/>
                <w:szCs w:val="24"/>
              </w:rPr>
              <w:fldChar w:fldCharType="separate"/>
            </w:r>
            <w:r w:rsidR="002B218D">
              <w:rPr>
                <w:rFonts w:ascii="Times New Roman" w:hAnsi="Times New Roman" w:cs="Times New Roman"/>
                <w:noProof/>
                <w:webHidden/>
                <w:sz w:val="24"/>
                <w:szCs w:val="24"/>
              </w:rPr>
              <w:t>78</w:t>
            </w:r>
            <w:r w:rsidR="00F16C8B" w:rsidRPr="00004A13">
              <w:rPr>
                <w:rFonts w:ascii="Times New Roman" w:hAnsi="Times New Roman" w:cs="Times New Roman"/>
                <w:noProof/>
                <w:webHidden/>
                <w:sz w:val="24"/>
                <w:szCs w:val="24"/>
              </w:rPr>
              <w:fldChar w:fldCharType="end"/>
            </w:r>
          </w:hyperlink>
        </w:p>
        <w:p w:rsidR="00F16C8B" w:rsidRPr="00004A13" w:rsidRDefault="002E6D3C" w:rsidP="00004A13">
          <w:pPr>
            <w:pStyle w:val="1d"/>
            <w:rPr>
              <w:rFonts w:ascii="Times New Roman" w:eastAsiaTheme="minorEastAsia" w:hAnsi="Times New Roman" w:cs="Times New Roman"/>
              <w:noProof/>
              <w:sz w:val="24"/>
              <w:szCs w:val="24"/>
              <w:lang w:eastAsia="ru-RU"/>
            </w:rPr>
          </w:pPr>
          <w:hyperlink w:anchor="_Toc104052554" w:history="1">
            <w:r w:rsidR="00F16C8B" w:rsidRPr="00004A13">
              <w:rPr>
                <w:rStyle w:val="afb"/>
                <w:rFonts w:ascii="Times New Roman" w:hAnsi="Times New Roman" w:cs="Times New Roman"/>
                <w:noProof/>
                <w:sz w:val="24"/>
                <w:szCs w:val="24"/>
              </w:rPr>
              <w:t>Раздел 5. Обоснование целевых показателей развития по каждой системе коммунальной инфраструктуры.</w:t>
            </w:r>
            <w:r w:rsidR="00F16C8B" w:rsidRPr="00004A13">
              <w:rPr>
                <w:rFonts w:ascii="Times New Roman" w:hAnsi="Times New Roman" w:cs="Times New Roman"/>
                <w:noProof/>
                <w:webHidden/>
                <w:sz w:val="24"/>
                <w:szCs w:val="24"/>
              </w:rPr>
              <w:tab/>
            </w:r>
            <w:r w:rsidR="00F16C8B" w:rsidRPr="00004A13">
              <w:rPr>
                <w:rFonts w:ascii="Times New Roman" w:hAnsi="Times New Roman" w:cs="Times New Roman"/>
                <w:noProof/>
                <w:webHidden/>
                <w:sz w:val="24"/>
                <w:szCs w:val="24"/>
              </w:rPr>
              <w:fldChar w:fldCharType="begin"/>
            </w:r>
            <w:r w:rsidR="00F16C8B" w:rsidRPr="00004A13">
              <w:rPr>
                <w:rFonts w:ascii="Times New Roman" w:hAnsi="Times New Roman" w:cs="Times New Roman"/>
                <w:noProof/>
                <w:webHidden/>
                <w:sz w:val="24"/>
                <w:szCs w:val="24"/>
              </w:rPr>
              <w:instrText xml:space="preserve"> PAGEREF _Toc104052554 \h </w:instrText>
            </w:r>
            <w:r w:rsidR="00F16C8B" w:rsidRPr="00004A13">
              <w:rPr>
                <w:rFonts w:ascii="Times New Roman" w:hAnsi="Times New Roman" w:cs="Times New Roman"/>
                <w:noProof/>
                <w:webHidden/>
                <w:sz w:val="24"/>
                <w:szCs w:val="24"/>
              </w:rPr>
            </w:r>
            <w:r w:rsidR="00F16C8B" w:rsidRPr="00004A13">
              <w:rPr>
                <w:rFonts w:ascii="Times New Roman" w:hAnsi="Times New Roman" w:cs="Times New Roman"/>
                <w:noProof/>
                <w:webHidden/>
                <w:sz w:val="24"/>
                <w:szCs w:val="24"/>
              </w:rPr>
              <w:fldChar w:fldCharType="separate"/>
            </w:r>
            <w:r w:rsidR="002B218D">
              <w:rPr>
                <w:rFonts w:ascii="Times New Roman" w:hAnsi="Times New Roman" w:cs="Times New Roman"/>
                <w:noProof/>
                <w:webHidden/>
                <w:sz w:val="24"/>
                <w:szCs w:val="24"/>
              </w:rPr>
              <w:t>90</w:t>
            </w:r>
            <w:r w:rsidR="00F16C8B" w:rsidRPr="00004A13">
              <w:rPr>
                <w:rFonts w:ascii="Times New Roman" w:hAnsi="Times New Roman" w:cs="Times New Roman"/>
                <w:noProof/>
                <w:webHidden/>
                <w:sz w:val="24"/>
                <w:szCs w:val="24"/>
              </w:rPr>
              <w:fldChar w:fldCharType="end"/>
            </w:r>
          </w:hyperlink>
        </w:p>
        <w:p w:rsidR="00F16C8B" w:rsidRPr="00004A13" w:rsidRDefault="002E6D3C" w:rsidP="00004A13">
          <w:pPr>
            <w:pStyle w:val="1d"/>
            <w:rPr>
              <w:rFonts w:ascii="Times New Roman" w:eastAsiaTheme="minorEastAsia" w:hAnsi="Times New Roman" w:cs="Times New Roman"/>
              <w:noProof/>
              <w:sz w:val="24"/>
              <w:szCs w:val="24"/>
              <w:lang w:eastAsia="ru-RU"/>
            </w:rPr>
          </w:pPr>
          <w:hyperlink w:anchor="_Toc104052555" w:history="1">
            <w:r w:rsidR="00F16C8B" w:rsidRPr="00004A13">
              <w:rPr>
                <w:rStyle w:val="afb"/>
                <w:rFonts w:ascii="Times New Roman" w:hAnsi="Times New Roman" w:cs="Times New Roman"/>
                <w:noProof/>
                <w:sz w:val="24"/>
                <w:szCs w:val="24"/>
              </w:rPr>
              <w:t>Раздел 6. Перечень инвестиционных проектов в отношении каждой системы коммунальной инфраструктуры.</w:t>
            </w:r>
            <w:r w:rsidR="00F16C8B" w:rsidRPr="00004A13">
              <w:rPr>
                <w:rFonts w:ascii="Times New Roman" w:hAnsi="Times New Roman" w:cs="Times New Roman"/>
                <w:noProof/>
                <w:webHidden/>
                <w:sz w:val="24"/>
                <w:szCs w:val="24"/>
              </w:rPr>
              <w:tab/>
            </w:r>
            <w:r w:rsidR="00F16C8B" w:rsidRPr="00004A13">
              <w:rPr>
                <w:rFonts w:ascii="Times New Roman" w:hAnsi="Times New Roman" w:cs="Times New Roman"/>
                <w:noProof/>
                <w:webHidden/>
                <w:sz w:val="24"/>
                <w:szCs w:val="24"/>
              </w:rPr>
              <w:fldChar w:fldCharType="begin"/>
            </w:r>
            <w:r w:rsidR="00F16C8B" w:rsidRPr="00004A13">
              <w:rPr>
                <w:rFonts w:ascii="Times New Roman" w:hAnsi="Times New Roman" w:cs="Times New Roman"/>
                <w:noProof/>
                <w:webHidden/>
                <w:sz w:val="24"/>
                <w:szCs w:val="24"/>
              </w:rPr>
              <w:instrText xml:space="preserve"> PAGEREF _Toc104052555 \h </w:instrText>
            </w:r>
            <w:r w:rsidR="00F16C8B" w:rsidRPr="00004A13">
              <w:rPr>
                <w:rFonts w:ascii="Times New Roman" w:hAnsi="Times New Roman" w:cs="Times New Roman"/>
                <w:noProof/>
                <w:webHidden/>
                <w:sz w:val="24"/>
                <w:szCs w:val="24"/>
              </w:rPr>
            </w:r>
            <w:r w:rsidR="00F16C8B" w:rsidRPr="00004A13">
              <w:rPr>
                <w:rFonts w:ascii="Times New Roman" w:hAnsi="Times New Roman" w:cs="Times New Roman"/>
                <w:noProof/>
                <w:webHidden/>
                <w:sz w:val="24"/>
                <w:szCs w:val="24"/>
              </w:rPr>
              <w:fldChar w:fldCharType="separate"/>
            </w:r>
            <w:r w:rsidR="002B218D">
              <w:rPr>
                <w:rFonts w:ascii="Times New Roman" w:hAnsi="Times New Roman" w:cs="Times New Roman"/>
                <w:noProof/>
                <w:webHidden/>
                <w:sz w:val="24"/>
                <w:szCs w:val="24"/>
              </w:rPr>
              <w:t>92</w:t>
            </w:r>
            <w:r w:rsidR="00F16C8B" w:rsidRPr="00004A13">
              <w:rPr>
                <w:rFonts w:ascii="Times New Roman" w:hAnsi="Times New Roman" w:cs="Times New Roman"/>
                <w:noProof/>
                <w:webHidden/>
                <w:sz w:val="24"/>
                <w:szCs w:val="24"/>
              </w:rPr>
              <w:fldChar w:fldCharType="end"/>
            </w:r>
          </w:hyperlink>
        </w:p>
        <w:p w:rsidR="00F16C8B" w:rsidRPr="00004A13" w:rsidRDefault="002E6D3C" w:rsidP="00004A13">
          <w:pPr>
            <w:pStyle w:val="1d"/>
            <w:rPr>
              <w:rFonts w:ascii="Times New Roman" w:eastAsiaTheme="minorEastAsia" w:hAnsi="Times New Roman" w:cs="Times New Roman"/>
              <w:noProof/>
              <w:sz w:val="24"/>
              <w:szCs w:val="24"/>
              <w:lang w:eastAsia="ru-RU"/>
            </w:rPr>
          </w:pPr>
          <w:hyperlink w:anchor="_Toc104052556" w:history="1">
            <w:r w:rsidR="00F16C8B" w:rsidRPr="00004A13">
              <w:rPr>
                <w:rStyle w:val="afb"/>
                <w:rFonts w:ascii="Times New Roman" w:hAnsi="Times New Roman" w:cs="Times New Roman"/>
                <w:noProof/>
                <w:sz w:val="24"/>
                <w:szCs w:val="24"/>
              </w:rPr>
              <w:t>Раздел 7. Предложения по организации реализации инвестиционных проектов по каждой системе коммунальной инфраструктуры.</w:t>
            </w:r>
            <w:r w:rsidR="00F16C8B" w:rsidRPr="00004A13">
              <w:rPr>
                <w:rFonts w:ascii="Times New Roman" w:hAnsi="Times New Roman" w:cs="Times New Roman"/>
                <w:noProof/>
                <w:webHidden/>
                <w:sz w:val="24"/>
                <w:szCs w:val="24"/>
              </w:rPr>
              <w:tab/>
            </w:r>
            <w:r w:rsidR="00F16C8B" w:rsidRPr="00004A13">
              <w:rPr>
                <w:rFonts w:ascii="Times New Roman" w:hAnsi="Times New Roman" w:cs="Times New Roman"/>
                <w:noProof/>
                <w:webHidden/>
                <w:sz w:val="24"/>
                <w:szCs w:val="24"/>
              </w:rPr>
              <w:fldChar w:fldCharType="begin"/>
            </w:r>
            <w:r w:rsidR="00F16C8B" w:rsidRPr="00004A13">
              <w:rPr>
                <w:rFonts w:ascii="Times New Roman" w:hAnsi="Times New Roman" w:cs="Times New Roman"/>
                <w:noProof/>
                <w:webHidden/>
                <w:sz w:val="24"/>
                <w:szCs w:val="24"/>
              </w:rPr>
              <w:instrText xml:space="preserve"> PAGEREF _Toc104052556 \h </w:instrText>
            </w:r>
            <w:r w:rsidR="00F16C8B" w:rsidRPr="00004A13">
              <w:rPr>
                <w:rFonts w:ascii="Times New Roman" w:hAnsi="Times New Roman" w:cs="Times New Roman"/>
                <w:noProof/>
                <w:webHidden/>
                <w:sz w:val="24"/>
                <w:szCs w:val="24"/>
              </w:rPr>
            </w:r>
            <w:r w:rsidR="00F16C8B" w:rsidRPr="00004A13">
              <w:rPr>
                <w:rFonts w:ascii="Times New Roman" w:hAnsi="Times New Roman" w:cs="Times New Roman"/>
                <w:noProof/>
                <w:webHidden/>
                <w:sz w:val="24"/>
                <w:szCs w:val="24"/>
              </w:rPr>
              <w:fldChar w:fldCharType="separate"/>
            </w:r>
            <w:r w:rsidR="002B218D">
              <w:rPr>
                <w:rFonts w:ascii="Times New Roman" w:hAnsi="Times New Roman" w:cs="Times New Roman"/>
                <w:noProof/>
                <w:webHidden/>
                <w:sz w:val="24"/>
                <w:szCs w:val="24"/>
              </w:rPr>
              <w:t>110</w:t>
            </w:r>
            <w:r w:rsidR="00F16C8B" w:rsidRPr="00004A13">
              <w:rPr>
                <w:rFonts w:ascii="Times New Roman" w:hAnsi="Times New Roman" w:cs="Times New Roman"/>
                <w:noProof/>
                <w:webHidden/>
                <w:sz w:val="24"/>
                <w:szCs w:val="24"/>
              </w:rPr>
              <w:fldChar w:fldCharType="end"/>
            </w:r>
          </w:hyperlink>
        </w:p>
        <w:p w:rsidR="00F16C8B" w:rsidRPr="00004A13" w:rsidRDefault="002E6D3C" w:rsidP="00004A13">
          <w:pPr>
            <w:pStyle w:val="1d"/>
            <w:rPr>
              <w:rFonts w:ascii="Times New Roman" w:eastAsiaTheme="minorEastAsia" w:hAnsi="Times New Roman" w:cs="Times New Roman"/>
              <w:noProof/>
              <w:sz w:val="24"/>
              <w:szCs w:val="24"/>
              <w:lang w:eastAsia="ru-RU"/>
            </w:rPr>
          </w:pPr>
          <w:hyperlink w:anchor="_Toc104052557" w:history="1">
            <w:r w:rsidR="00F16C8B" w:rsidRPr="00004A13">
              <w:rPr>
                <w:rStyle w:val="afb"/>
                <w:rFonts w:ascii="Times New Roman" w:hAnsi="Times New Roman" w:cs="Times New Roman"/>
                <w:noProof/>
                <w:sz w:val="24"/>
                <w:szCs w:val="24"/>
              </w:rPr>
              <w:t>Раздел 8. Обоснование использования в качестве источников финансирования инвестиционных проектов тарифов, платы за подключение (технологическое присоединение) объектов капитального строительства к системам коммунальной инфраструктуры.</w:t>
            </w:r>
            <w:r w:rsidR="00F16C8B" w:rsidRPr="00004A13">
              <w:rPr>
                <w:rFonts w:ascii="Times New Roman" w:hAnsi="Times New Roman" w:cs="Times New Roman"/>
                <w:noProof/>
                <w:webHidden/>
                <w:sz w:val="24"/>
                <w:szCs w:val="24"/>
              </w:rPr>
              <w:tab/>
            </w:r>
            <w:r w:rsidR="00F16C8B" w:rsidRPr="00004A13">
              <w:rPr>
                <w:rFonts w:ascii="Times New Roman" w:hAnsi="Times New Roman" w:cs="Times New Roman"/>
                <w:noProof/>
                <w:webHidden/>
                <w:sz w:val="24"/>
                <w:szCs w:val="24"/>
              </w:rPr>
              <w:fldChar w:fldCharType="begin"/>
            </w:r>
            <w:r w:rsidR="00F16C8B" w:rsidRPr="00004A13">
              <w:rPr>
                <w:rFonts w:ascii="Times New Roman" w:hAnsi="Times New Roman" w:cs="Times New Roman"/>
                <w:noProof/>
                <w:webHidden/>
                <w:sz w:val="24"/>
                <w:szCs w:val="24"/>
              </w:rPr>
              <w:instrText xml:space="preserve"> PAGEREF _Toc104052557 \h </w:instrText>
            </w:r>
            <w:r w:rsidR="00F16C8B" w:rsidRPr="00004A13">
              <w:rPr>
                <w:rFonts w:ascii="Times New Roman" w:hAnsi="Times New Roman" w:cs="Times New Roman"/>
                <w:noProof/>
                <w:webHidden/>
                <w:sz w:val="24"/>
                <w:szCs w:val="24"/>
              </w:rPr>
            </w:r>
            <w:r w:rsidR="00F16C8B" w:rsidRPr="00004A13">
              <w:rPr>
                <w:rFonts w:ascii="Times New Roman" w:hAnsi="Times New Roman" w:cs="Times New Roman"/>
                <w:noProof/>
                <w:webHidden/>
                <w:sz w:val="24"/>
                <w:szCs w:val="24"/>
              </w:rPr>
              <w:fldChar w:fldCharType="separate"/>
            </w:r>
            <w:r w:rsidR="002B218D">
              <w:rPr>
                <w:rFonts w:ascii="Times New Roman" w:hAnsi="Times New Roman" w:cs="Times New Roman"/>
                <w:noProof/>
                <w:webHidden/>
                <w:sz w:val="24"/>
                <w:szCs w:val="24"/>
              </w:rPr>
              <w:t>114</w:t>
            </w:r>
            <w:r w:rsidR="00F16C8B" w:rsidRPr="00004A13">
              <w:rPr>
                <w:rFonts w:ascii="Times New Roman" w:hAnsi="Times New Roman" w:cs="Times New Roman"/>
                <w:noProof/>
                <w:webHidden/>
                <w:sz w:val="24"/>
                <w:szCs w:val="24"/>
              </w:rPr>
              <w:fldChar w:fldCharType="end"/>
            </w:r>
          </w:hyperlink>
        </w:p>
        <w:p w:rsidR="00F16C8B" w:rsidRPr="00004A13" w:rsidRDefault="002E6D3C" w:rsidP="00004A13">
          <w:pPr>
            <w:pStyle w:val="1d"/>
            <w:rPr>
              <w:rFonts w:ascii="Times New Roman" w:eastAsiaTheme="minorEastAsia" w:hAnsi="Times New Roman" w:cs="Times New Roman"/>
              <w:noProof/>
              <w:sz w:val="24"/>
              <w:szCs w:val="24"/>
              <w:lang w:eastAsia="ru-RU"/>
            </w:rPr>
          </w:pPr>
          <w:hyperlink w:anchor="_Toc104052558" w:history="1">
            <w:r w:rsidR="00F16C8B" w:rsidRPr="00004A13">
              <w:rPr>
                <w:rStyle w:val="afb"/>
                <w:rFonts w:ascii="Times New Roman" w:hAnsi="Times New Roman" w:cs="Times New Roman"/>
                <w:noProof/>
                <w:sz w:val="24"/>
                <w:szCs w:val="24"/>
              </w:rPr>
              <w:t>Раздел 9. Результаты оценки совокупного платежа граждан за коммунальные услуги на соответствие критериям доступности по каждому виду коммунальных ресурсов.</w:t>
            </w:r>
            <w:r w:rsidR="00F16C8B" w:rsidRPr="00004A13">
              <w:rPr>
                <w:rFonts w:ascii="Times New Roman" w:hAnsi="Times New Roman" w:cs="Times New Roman"/>
                <w:noProof/>
                <w:webHidden/>
                <w:sz w:val="24"/>
                <w:szCs w:val="24"/>
              </w:rPr>
              <w:tab/>
            </w:r>
            <w:r w:rsidR="00F16C8B" w:rsidRPr="00004A13">
              <w:rPr>
                <w:rFonts w:ascii="Times New Roman" w:hAnsi="Times New Roman" w:cs="Times New Roman"/>
                <w:noProof/>
                <w:webHidden/>
                <w:sz w:val="24"/>
                <w:szCs w:val="24"/>
              </w:rPr>
              <w:fldChar w:fldCharType="begin"/>
            </w:r>
            <w:r w:rsidR="00F16C8B" w:rsidRPr="00004A13">
              <w:rPr>
                <w:rFonts w:ascii="Times New Roman" w:hAnsi="Times New Roman" w:cs="Times New Roman"/>
                <w:noProof/>
                <w:webHidden/>
                <w:sz w:val="24"/>
                <w:szCs w:val="24"/>
              </w:rPr>
              <w:instrText xml:space="preserve"> PAGEREF _Toc104052558 \h </w:instrText>
            </w:r>
            <w:r w:rsidR="00F16C8B" w:rsidRPr="00004A13">
              <w:rPr>
                <w:rFonts w:ascii="Times New Roman" w:hAnsi="Times New Roman" w:cs="Times New Roman"/>
                <w:noProof/>
                <w:webHidden/>
                <w:sz w:val="24"/>
                <w:szCs w:val="24"/>
              </w:rPr>
            </w:r>
            <w:r w:rsidR="00F16C8B" w:rsidRPr="00004A13">
              <w:rPr>
                <w:rFonts w:ascii="Times New Roman" w:hAnsi="Times New Roman" w:cs="Times New Roman"/>
                <w:noProof/>
                <w:webHidden/>
                <w:sz w:val="24"/>
                <w:szCs w:val="24"/>
              </w:rPr>
              <w:fldChar w:fldCharType="separate"/>
            </w:r>
            <w:r w:rsidR="002B218D">
              <w:rPr>
                <w:rFonts w:ascii="Times New Roman" w:hAnsi="Times New Roman" w:cs="Times New Roman"/>
                <w:noProof/>
                <w:webHidden/>
                <w:sz w:val="24"/>
                <w:szCs w:val="24"/>
              </w:rPr>
              <w:t>117</w:t>
            </w:r>
            <w:r w:rsidR="00F16C8B" w:rsidRPr="00004A13">
              <w:rPr>
                <w:rFonts w:ascii="Times New Roman" w:hAnsi="Times New Roman" w:cs="Times New Roman"/>
                <w:noProof/>
                <w:webHidden/>
                <w:sz w:val="24"/>
                <w:szCs w:val="24"/>
              </w:rPr>
              <w:fldChar w:fldCharType="end"/>
            </w:r>
          </w:hyperlink>
        </w:p>
        <w:p w:rsidR="00F16C8B" w:rsidRPr="00004A13" w:rsidRDefault="002E6D3C" w:rsidP="00004A13">
          <w:pPr>
            <w:pStyle w:val="1d"/>
            <w:rPr>
              <w:rFonts w:ascii="Times New Roman" w:eastAsiaTheme="minorEastAsia" w:hAnsi="Times New Roman" w:cs="Times New Roman"/>
              <w:noProof/>
              <w:sz w:val="24"/>
              <w:szCs w:val="24"/>
              <w:lang w:eastAsia="ru-RU"/>
            </w:rPr>
          </w:pPr>
          <w:hyperlink w:anchor="_Toc104052559" w:history="1">
            <w:r w:rsidR="00F16C8B" w:rsidRPr="00004A13">
              <w:rPr>
                <w:rStyle w:val="afb"/>
                <w:rFonts w:ascii="Times New Roman" w:hAnsi="Times New Roman" w:cs="Times New Roman"/>
                <w:noProof/>
                <w:sz w:val="24"/>
                <w:szCs w:val="24"/>
              </w:rPr>
              <w:t>Раздел 10. Прогнозируемые расходы бюджетов всех уровней на оказание мер социальной поддержки, в том числе предоставление отдельным категориям граждан субсидий на оплату жилого помещения и коммунальных услуг по каждому виду коммунальных ресурсов.</w:t>
            </w:r>
            <w:r w:rsidR="00F16C8B" w:rsidRPr="00004A13">
              <w:rPr>
                <w:rFonts w:ascii="Times New Roman" w:hAnsi="Times New Roman" w:cs="Times New Roman"/>
                <w:noProof/>
                <w:webHidden/>
                <w:sz w:val="24"/>
                <w:szCs w:val="24"/>
              </w:rPr>
              <w:tab/>
            </w:r>
            <w:r w:rsidR="00F16C8B" w:rsidRPr="00004A13">
              <w:rPr>
                <w:rFonts w:ascii="Times New Roman" w:hAnsi="Times New Roman" w:cs="Times New Roman"/>
                <w:noProof/>
                <w:webHidden/>
                <w:sz w:val="24"/>
                <w:szCs w:val="24"/>
              </w:rPr>
              <w:fldChar w:fldCharType="begin"/>
            </w:r>
            <w:r w:rsidR="00F16C8B" w:rsidRPr="00004A13">
              <w:rPr>
                <w:rFonts w:ascii="Times New Roman" w:hAnsi="Times New Roman" w:cs="Times New Roman"/>
                <w:noProof/>
                <w:webHidden/>
                <w:sz w:val="24"/>
                <w:szCs w:val="24"/>
              </w:rPr>
              <w:instrText xml:space="preserve"> PAGEREF _Toc104052559 \h </w:instrText>
            </w:r>
            <w:r w:rsidR="00F16C8B" w:rsidRPr="00004A13">
              <w:rPr>
                <w:rFonts w:ascii="Times New Roman" w:hAnsi="Times New Roman" w:cs="Times New Roman"/>
                <w:noProof/>
                <w:webHidden/>
                <w:sz w:val="24"/>
                <w:szCs w:val="24"/>
              </w:rPr>
            </w:r>
            <w:r w:rsidR="00F16C8B" w:rsidRPr="00004A13">
              <w:rPr>
                <w:rFonts w:ascii="Times New Roman" w:hAnsi="Times New Roman" w:cs="Times New Roman"/>
                <w:noProof/>
                <w:webHidden/>
                <w:sz w:val="24"/>
                <w:szCs w:val="24"/>
              </w:rPr>
              <w:fldChar w:fldCharType="separate"/>
            </w:r>
            <w:r w:rsidR="002B218D">
              <w:rPr>
                <w:rFonts w:ascii="Times New Roman" w:hAnsi="Times New Roman" w:cs="Times New Roman"/>
                <w:noProof/>
                <w:webHidden/>
                <w:sz w:val="24"/>
                <w:szCs w:val="24"/>
              </w:rPr>
              <w:t>120</w:t>
            </w:r>
            <w:r w:rsidR="00F16C8B" w:rsidRPr="00004A13">
              <w:rPr>
                <w:rFonts w:ascii="Times New Roman" w:hAnsi="Times New Roman" w:cs="Times New Roman"/>
                <w:noProof/>
                <w:webHidden/>
                <w:sz w:val="24"/>
                <w:szCs w:val="24"/>
              </w:rPr>
              <w:fldChar w:fldCharType="end"/>
            </w:r>
          </w:hyperlink>
        </w:p>
        <w:p w:rsidR="003735B3" w:rsidRPr="00004A13" w:rsidRDefault="003735B3" w:rsidP="00004A13">
          <w:pPr>
            <w:spacing w:after="0" w:line="276" w:lineRule="auto"/>
            <w:jc w:val="both"/>
            <w:rPr>
              <w:rFonts w:ascii="Times New Roman" w:hAnsi="Times New Roman" w:cs="Times New Roman"/>
              <w:sz w:val="24"/>
              <w:szCs w:val="24"/>
            </w:rPr>
          </w:pPr>
          <w:r w:rsidRPr="00004A13">
            <w:rPr>
              <w:rFonts w:ascii="Times New Roman" w:hAnsi="Times New Roman" w:cs="Times New Roman"/>
              <w:bCs/>
              <w:sz w:val="24"/>
              <w:szCs w:val="24"/>
            </w:rPr>
            <w:fldChar w:fldCharType="end"/>
          </w:r>
        </w:p>
      </w:sdtContent>
    </w:sdt>
    <w:p w:rsidR="003735B3" w:rsidRDefault="003735B3" w:rsidP="00004A13">
      <w:pPr>
        <w:spacing w:after="0"/>
      </w:pPr>
    </w:p>
    <w:p w:rsidR="003735B3" w:rsidRDefault="003735B3" w:rsidP="003735B3">
      <w:pPr>
        <w:pStyle w:val="1b"/>
        <w:rPr>
          <w:rFonts w:ascii="Times New Roman" w:hAnsi="Times New Roman" w:cs="Times New Roman"/>
          <w:color w:val="auto"/>
          <w:sz w:val="28"/>
        </w:rPr>
        <w:sectPr w:rsidR="003735B3" w:rsidSect="00004A13">
          <w:pgSz w:w="11906" w:h="16838"/>
          <w:pgMar w:top="1134" w:right="851" w:bottom="1134" w:left="1418" w:header="283" w:footer="567" w:gutter="0"/>
          <w:cols w:space="708"/>
          <w:docGrid w:linePitch="360"/>
        </w:sectPr>
      </w:pPr>
    </w:p>
    <w:p w:rsidR="003735B3" w:rsidRPr="00B5758F" w:rsidRDefault="003735B3" w:rsidP="00004A13">
      <w:pPr>
        <w:pStyle w:val="1b"/>
        <w:spacing w:before="0" w:line="276" w:lineRule="auto"/>
        <w:ind w:firstLine="709"/>
        <w:jc w:val="both"/>
        <w:rPr>
          <w:rFonts w:ascii="Times New Roman" w:hAnsi="Times New Roman" w:cs="Times New Roman"/>
          <w:b/>
          <w:color w:val="000000" w:themeColor="text1"/>
          <w:sz w:val="24"/>
          <w:szCs w:val="24"/>
        </w:rPr>
      </w:pPr>
      <w:bookmarkStart w:id="1" w:name="_Toc104052532"/>
      <w:r w:rsidRPr="00B5758F">
        <w:rPr>
          <w:rFonts w:ascii="Times New Roman" w:hAnsi="Times New Roman" w:cs="Times New Roman"/>
          <w:b/>
          <w:color w:val="000000" w:themeColor="text1"/>
          <w:sz w:val="24"/>
          <w:szCs w:val="24"/>
        </w:rPr>
        <w:t>Раздел 1. Обоснование прогнозируемого спроса на коммунальные ресурсы</w:t>
      </w:r>
      <w:bookmarkEnd w:id="1"/>
    </w:p>
    <w:p w:rsidR="005D3C65" w:rsidRPr="00A853D2" w:rsidRDefault="002279D6" w:rsidP="00004A13">
      <w:pPr>
        <w:pStyle w:val="25"/>
        <w:spacing w:before="0" w:line="276" w:lineRule="auto"/>
        <w:ind w:firstLine="709"/>
        <w:jc w:val="both"/>
        <w:rPr>
          <w:rFonts w:ascii="Times New Roman" w:hAnsi="Times New Roman" w:cs="Times New Roman"/>
          <w:b/>
          <w:color w:val="000000" w:themeColor="text1"/>
          <w:sz w:val="24"/>
        </w:rPr>
      </w:pPr>
      <w:bookmarkStart w:id="2" w:name="_Toc104052533"/>
      <w:r w:rsidRPr="00A853D2">
        <w:rPr>
          <w:rFonts w:ascii="Times New Roman" w:hAnsi="Times New Roman" w:cs="Times New Roman"/>
          <w:b/>
          <w:color w:val="000000" w:themeColor="text1"/>
          <w:sz w:val="24"/>
        </w:rPr>
        <w:t>1</w:t>
      </w:r>
      <w:r w:rsidR="005D3C65" w:rsidRPr="00A853D2">
        <w:rPr>
          <w:rFonts w:ascii="Times New Roman" w:hAnsi="Times New Roman" w:cs="Times New Roman"/>
          <w:b/>
          <w:color w:val="000000" w:themeColor="text1"/>
          <w:sz w:val="24"/>
        </w:rPr>
        <w:t>.1. Характеристика муниципального образования</w:t>
      </w:r>
      <w:bookmarkEnd w:id="2"/>
    </w:p>
    <w:p w:rsidR="005D3C65" w:rsidRPr="00A70759" w:rsidRDefault="005D3C65" w:rsidP="00004A13">
      <w:pPr>
        <w:spacing w:after="0"/>
        <w:ind w:firstLine="709"/>
        <w:jc w:val="both"/>
        <w:rPr>
          <w:rFonts w:ascii="Times New Roman" w:hAnsi="Times New Roman" w:cs="Times New Roman"/>
          <w:sz w:val="24"/>
        </w:rPr>
      </w:pPr>
      <w:proofErr w:type="spellStart"/>
      <w:r w:rsidRPr="00A70759">
        <w:rPr>
          <w:rFonts w:ascii="Times New Roman" w:hAnsi="Times New Roman" w:cs="Times New Roman"/>
          <w:sz w:val="24"/>
        </w:rPr>
        <w:t>Мирнинский</w:t>
      </w:r>
      <w:proofErr w:type="spellEnd"/>
      <w:r w:rsidRPr="00A70759">
        <w:rPr>
          <w:rFonts w:ascii="Times New Roman" w:hAnsi="Times New Roman" w:cs="Times New Roman"/>
          <w:sz w:val="24"/>
        </w:rPr>
        <w:t xml:space="preserve"> район расположен на западе Республики Саха (Якутия), занимает площадь 165,8 тыс.</w:t>
      </w:r>
      <w:r w:rsidR="00A853D2">
        <w:rPr>
          <w:rFonts w:ascii="Times New Roman" w:hAnsi="Times New Roman" w:cs="Times New Roman"/>
          <w:sz w:val="24"/>
        </w:rPr>
        <w:t xml:space="preserve"> </w:t>
      </w:r>
      <w:r w:rsidRPr="00A70759">
        <w:rPr>
          <w:rFonts w:ascii="Times New Roman" w:hAnsi="Times New Roman" w:cs="Times New Roman"/>
          <w:sz w:val="24"/>
        </w:rPr>
        <w:t xml:space="preserve">кв. километров, граничит с запада с Красноярским краем, с севера с </w:t>
      </w:r>
      <w:proofErr w:type="spellStart"/>
      <w:r w:rsidRPr="00A70759">
        <w:rPr>
          <w:rFonts w:ascii="Times New Roman" w:hAnsi="Times New Roman" w:cs="Times New Roman"/>
          <w:sz w:val="24"/>
        </w:rPr>
        <w:t>Оленекским</w:t>
      </w:r>
      <w:proofErr w:type="spellEnd"/>
      <w:r w:rsidRPr="00A70759">
        <w:rPr>
          <w:rFonts w:ascii="Times New Roman" w:hAnsi="Times New Roman" w:cs="Times New Roman"/>
          <w:sz w:val="24"/>
        </w:rPr>
        <w:t xml:space="preserve"> улусом, с восточной стороны с </w:t>
      </w:r>
      <w:proofErr w:type="spellStart"/>
      <w:r w:rsidRPr="00A70759">
        <w:rPr>
          <w:rFonts w:ascii="Times New Roman" w:hAnsi="Times New Roman" w:cs="Times New Roman"/>
          <w:sz w:val="24"/>
        </w:rPr>
        <w:t>Нюрбинским</w:t>
      </w:r>
      <w:proofErr w:type="spellEnd"/>
      <w:r w:rsidRPr="00A70759">
        <w:rPr>
          <w:rFonts w:ascii="Times New Roman" w:hAnsi="Times New Roman" w:cs="Times New Roman"/>
          <w:sz w:val="24"/>
        </w:rPr>
        <w:t xml:space="preserve"> и </w:t>
      </w:r>
      <w:proofErr w:type="spellStart"/>
      <w:r w:rsidRPr="00A70759">
        <w:rPr>
          <w:rFonts w:ascii="Times New Roman" w:hAnsi="Times New Roman" w:cs="Times New Roman"/>
          <w:sz w:val="24"/>
        </w:rPr>
        <w:t>Сунтарским</w:t>
      </w:r>
      <w:proofErr w:type="spellEnd"/>
      <w:r w:rsidRPr="00A70759">
        <w:rPr>
          <w:rFonts w:ascii="Times New Roman" w:hAnsi="Times New Roman" w:cs="Times New Roman"/>
          <w:sz w:val="24"/>
        </w:rPr>
        <w:t xml:space="preserve"> улусами, с южной стороны с Ленским районом и Иркутской областью. Район расположен в пределах </w:t>
      </w:r>
      <w:proofErr w:type="spellStart"/>
      <w:r w:rsidRPr="00A70759">
        <w:rPr>
          <w:rFonts w:ascii="Times New Roman" w:hAnsi="Times New Roman" w:cs="Times New Roman"/>
          <w:sz w:val="24"/>
        </w:rPr>
        <w:t>Приленского</w:t>
      </w:r>
      <w:proofErr w:type="spellEnd"/>
      <w:r w:rsidRPr="00A70759">
        <w:rPr>
          <w:rFonts w:ascii="Times New Roman" w:hAnsi="Times New Roman" w:cs="Times New Roman"/>
          <w:sz w:val="24"/>
        </w:rPr>
        <w:t xml:space="preserve"> плато и Среднесибирского плоскогорья. В целом пологоволнистая равнина с уплощенными водоразделами и относительно неглубоко врезанными долинами рек, речек и ручьев. Район характеризуется </w:t>
      </w:r>
      <w:proofErr w:type="spellStart"/>
      <w:r w:rsidRPr="00A70759">
        <w:rPr>
          <w:rFonts w:ascii="Times New Roman" w:hAnsi="Times New Roman" w:cs="Times New Roman"/>
          <w:sz w:val="24"/>
        </w:rPr>
        <w:t>резкоконтинентальным</w:t>
      </w:r>
      <w:proofErr w:type="spellEnd"/>
      <w:r w:rsidRPr="00A70759">
        <w:rPr>
          <w:rFonts w:ascii="Times New Roman" w:hAnsi="Times New Roman" w:cs="Times New Roman"/>
          <w:sz w:val="24"/>
        </w:rPr>
        <w:t xml:space="preserve"> климатом, проявляющемся в больших колебаниях температуры и довольно малом количестве осадков. Характерной особенностью климата является продолжительная до 7 месяцев зима и короткое 2,5 месяца жаркое лето. Отрицательные температуры длятся с октября по май, безмор</w:t>
      </w:r>
      <w:r w:rsidR="00B5758F">
        <w:rPr>
          <w:rFonts w:ascii="Times New Roman" w:hAnsi="Times New Roman" w:cs="Times New Roman"/>
          <w:sz w:val="24"/>
        </w:rPr>
        <w:t>озный период длится до 74 дней.</w:t>
      </w:r>
    </w:p>
    <w:p w:rsidR="005D3C65" w:rsidRPr="00A70759" w:rsidRDefault="005D3C65" w:rsidP="00004A13">
      <w:pPr>
        <w:spacing w:after="0"/>
        <w:ind w:firstLine="709"/>
        <w:jc w:val="both"/>
        <w:rPr>
          <w:rFonts w:ascii="Times New Roman" w:hAnsi="Times New Roman" w:cs="Times New Roman"/>
          <w:sz w:val="24"/>
        </w:rPr>
      </w:pPr>
      <w:r w:rsidRPr="00A70759">
        <w:rPr>
          <w:rFonts w:ascii="Times New Roman" w:hAnsi="Times New Roman" w:cs="Times New Roman"/>
          <w:sz w:val="24"/>
        </w:rPr>
        <w:t xml:space="preserve">Город Мирный возведен на месте открытия первого в России коренного месторождения алмазов - трубки </w:t>
      </w:r>
      <w:r w:rsidR="00B74853">
        <w:rPr>
          <w:rFonts w:ascii="Times New Roman" w:hAnsi="Times New Roman" w:cs="Times New Roman"/>
          <w:sz w:val="24"/>
        </w:rPr>
        <w:t>«</w:t>
      </w:r>
      <w:r w:rsidRPr="00A70759">
        <w:rPr>
          <w:rFonts w:ascii="Times New Roman" w:hAnsi="Times New Roman" w:cs="Times New Roman"/>
          <w:sz w:val="24"/>
        </w:rPr>
        <w:t>Мир</w:t>
      </w:r>
      <w:r w:rsidR="00B74853">
        <w:rPr>
          <w:rFonts w:ascii="Times New Roman" w:hAnsi="Times New Roman" w:cs="Times New Roman"/>
          <w:sz w:val="24"/>
        </w:rPr>
        <w:t>»</w:t>
      </w:r>
      <w:r w:rsidRPr="00A70759">
        <w:rPr>
          <w:rFonts w:ascii="Times New Roman" w:hAnsi="Times New Roman" w:cs="Times New Roman"/>
          <w:sz w:val="24"/>
        </w:rPr>
        <w:t xml:space="preserve">. Открытая в 1955 году трубка дала жизнь сначала рабочему поселку, а затем и городу. 18 сентября 1956 года решением Ленского районного Совета </w:t>
      </w:r>
      <w:proofErr w:type="gramStart"/>
      <w:r w:rsidRPr="00A70759">
        <w:rPr>
          <w:rFonts w:ascii="Times New Roman" w:hAnsi="Times New Roman" w:cs="Times New Roman"/>
          <w:sz w:val="24"/>
        </w:rPr>
        <w:t>депутатов</w:t>
      </w:r>
      <w:proofErr w:type="gramEnd"/>
      <w:r w:rsidRPr="00A70759">
        <w:rPr>
          <w:rFonts w:ascii="Times New Roman" w:hAnsi="Times New Roman" w:cs="Times New Roman"/>
          <w:sz w:val="24"/>
        </w:rPr>
        <w:t xml:space="preserve"> трудящихся был образован </w:t>
      </w:r>
      <w:proofErr w:type="spellStart"/>
      <w:r w:rsidRPr="00A70759">
        <w:rPr>
          <w:rFonts w:ascii="Times New Roman" w:hAnsi="Times New Roman" w:cs="Times New Roman"/>
          <w:sz w:val="24"/>
        </w:rPr>
        <w:t>Мирнинский</w:t>
      </w:r>
      <w:proofErr w:type="spellEnd"/>
      <w:r w:rsidRPr="00A70759">
        <w:rPr>
          <w:rFonts w:ascii="Times New Roman" w:hAnsi="Times New Roman" w:cs="Times New Roman"/>
          <w:sz w:val="24"/>
        </w:rPr>
        <w:t xml:space="preserve"> поселковый Совет депутатов трудящихся. Совет министров РСФСР 13 октября 1958 года принял постановление </w:t>
      </w:r>
      <w:r w:rsidR="00B74853">
        <w:rPr>
          <w:rFonts w:ascii="Times New Roman" w:hAnsi="Times New Roman" w:cs="Times New Roman"/>
          <w:sz w:val="24"/>
        </w:rPr>
        <w:t>«</w:t>
      </w:r>
      <w:r w:rsidRPr="00A70759">
        <w:rPr>
          <w:rFonts w:ascii="Times New Roman" w:hAnsi="Times New Roman" w:cs="Times New Roman"/>
          <w:sz w:val="24"/>
        </w:rPr>
        <w:t>О мерах по развитию алмазодобывающей промышленности в Якутии</w:t>
      </w:r>
      <w:r w:rsidR="00B74853">
        <w:rPr>
          <w:rFonts w:ascii="Times New Roman" w:hAnsi="Times New Roman" w:cs="Times New Roman"/>
          <w:sz w:val="24"/>
        </w:rPr>
        <w:t>»</w:t>
      </w:r>
      <w:r w:rsidRPr="00A70759">
        <w:rPr>
          <w:rFonts w:ascii="Times New Roman" w:hAnsi="Times New Roman" w:cs="Times New Roman"/>
          <w:sz w:val="24"/>
        </w:rPr>
        <w:t xml:space="preserve">, предусматривающее ускорение жилищного и культурно-бытового строительства. 3 апреля 1959 года был подписан Указ Президиума Верховного Совета РСФСР </w:t>
      </w:r>
      <w:r w:rsidR="00B74853">
        <w:rPr>
          <w:rFonts w:ascii="Times New Roman" w:hAnsi="Times New Roman" w:cs="Times New Roman"/>
          <w:sz w:val="24"/>
        </w:rPr>
        <w:t>«</w:t>
      </w:r>
      <w:r w:rsidRPr="00A70759">
        <w:rPr>
          <w:rFonts w:ascii="Times New Roman" w:hAnsi="Times New Roman" w:cs="Times New Roman"/>
          <w:sz w:val="24"/>
        </w:rPr>
        <w:t>О преобразовании рабочего поселка Мирный с выделением его в самостоятельную административно-территориальную единицу республиканского (АССР) подчинения</w:t>
      </w:r>
      <w:r w:rsidR="00B74853">
        <w:rPr>
          <w:rFonts w:ascii="Times New Roman" w:hAnsi="Times New Roman" w:cs="Times New Roman"/>
          <w:sz w:val="24"/>
        </w:rPr>
        <w:t>»</w:t>
      </w:r>
      <w:r w:rsidRPr="00A70759">
        <w:rPr>
          <w:rFonts w:ascii="Times New Roman" w:hAnsi="Times New Roman" w:cs="Times New Roman"/>
          <w:sz w:val="24"/>
        </w:rPr>
        <w:t xml:space="preserve">. Поселковый совет был преобразован в </w:t>
      </w:r>
      <w:proofErr w:type="spellStart"/>
      <w:r w:rsidRPr="00A70759">
        <w:rPr>
          <w:rFonts w:ascii="Times New Roman" w:hAnsi="Times New Roman" w:cs="Times New Roman"/>
          <w:sz w:val="24"/>
        </w:rPr>
        <w:t>Мирнинский</w:t>
      </w:r>
      <w:proofErr w:type="spellEnd"/>
      <w:r w:rsidRPr="00A70759">
        <w:rPr>
          <w:rFonts w:ascii="Times New Roman" w:hAnsi="Times New Roman" w:cs="Times New Roman"/>
          <w:sz w:val="24"/>
        </w:rPr>
        <w:t xml:space="preserve"> городской Совет депутатов трудящихся. 17 сентября 1959 года исполком утвердил название города и наименование улиц: Московская, Ленинградская, Весенняя, Комсомольская, Первомайская, Лесная. 5 октября открылось автобусное движение по двум маршрутам: город-аэропорт, город-поселок Новый. Быстро росло население города. Люди жили в палатках и неприспособленных помещениях. Зимой 1959-1960 года еще оставалось 169 палаток, где проживало 780 человек. С сентября был начат плановый отвод земельных участков под частное индивидуальное строительство. Началось строительство жилищных и культурно-бытовых объектов. В 1960 году открылась городская библиотека, начато строительство кинотеатра </w:t>
      </w:r>
      <w:r w:rsidR="00B74853">
        <w:rPr>
          <w:rFonts w:ascii="Times New Roman" w:hAnsi="Times New Roman" w:cs="Times New Roman"/>
          <w:sz w:val="24"/>
        </w:rPr>
        <w:t>«</w:t>
      </w:r>
      <w:r w:rsidRPr="00A70759">
        <w:rPr>
          <w:rFonts w:ascii="Times New Roman" w:hAnsi="Times New Roman" w:cs="Times New Roman"/>
          <w:sz w:val="24"/>
        </w:rPr>
        <w:t>Родина</w:t>
      </w:r>
      <w:r w:rsidR="00B74853">
        <w:rPr>
          <w:rFonts w:ascii="Times New Roman" w:hAnsi="Times New Roman" w:cs="Times New Roman"/>
          <w:sz w:val="24"/>
        </w:rPr>
        <w:t>»</w:t>
      </w:r>
      <w:r w:rsidRPr="00A70759">
        <w:rPr>
          <w:rFonts w:ascii="Times New Roman" w:hAnsi="Times New Roman" w:cs="Times New Roman"/>
          <w:sz w:val="24"/>
        </w:rPr>
        <w:t xml:space="preserve">. По решению исполкома в 1961 году началось строительство дороги </w:t>
      </w:r>
      <w:proofErr w:type="spellStart"/>
      <w:r w:rsidRPr="00A70759">
        <w:rPr>
          <w:rFonts w:ascii="Times New Roman" w:hAnsi="Times New Roman" w:cs="Times New Roman"/>
          <w:sz w:val="24"/>
        </w:rPr>
        <w:t>Мухтуя</w:t>
      </w:r>
      <w:proofErr w:type="spellEnd"/>
      <w:r w:rsidRPr="00A70759">
        <w:rPr>
          <w:rFonts w:ascii="Times New Roman" w:hAnsi="Times New Roman" w:cs="Times New Roman"/>
          <w:sz w:val="24"/>
        </w:rPr>
        <w:t xml:space="preserve"> - Мирный и линии электропередачи. В 1963 году сданы в эксплуатацию хлебозавод, северная котельная, двухэтажная школа на 280 мест, полностью ликвидированы палатки. Это была первая победа городских властей. По итогам 1964 года Мирный занял первое место в республиканском социалистическом соревновании и получил переходящее Красное Знамя Совета Министров Якутской АССР</w:t>
      </w:r>
      <w:r w:rsidR="00B74853">
        <w:rPr>
          <w:rFonts w:ascii="Times New Roman" w:hAnsi="Times New Roman" w:cs="Times New Roman"/>
          <w:sz w:val="24"/>
        </w:rPr>
        <w:t>»</w:t>
      </w:r>
      <w:r w:rsidRPr="00A70759">
        <w:rPr>
          <w:rFonts w:ascii="Times New Roman" w:hAnsi="Times New Roman" w:cs="Times New Roman"/>
          <w:sz w:val="24"/>
        </w:rPr>
        <w:t xml:space="preserve"> и Якутского обкома КПСС. В 1965 году образован </w:t>
      </w:r>
      <w:proofErr w:type="spellStart"/>
      <w:r w:rsidRPr="00A70759">
        <w:rPr>
          <w:rFonts w:ascii="Times New Roman" w:hAnsi="Times New Roman" w:cs="Times New Roman"/>
          <w:sz w:val="24"/>
        </w:rPr>
        <w:t>Мирнинский</w:t>
      </w:r>
      <w:proofErr w:type="spellEnd"/>
      <w:r w:rsidRPr="00A70759">
        <w:rPr>
          <w:rFonts w:ascii="Times New Roman" w:hAnsi="Times New Roman" w:cs="Times New Roman"/>
          <w:sz w:val="24"/>
        </w:rPr>
        <w:t xml:space="preserve"> район с центром республиканского подчинения в городе Мирном. </w:t>
      </w:r>
    </w:p>
    <w:p w:rsidR="005D3C65" w:rsidRPr="00A70759" w:rsidRDefault="00A853D2" w:rsidP="00004A13">
      <w:pPr>
        <w:spacing w:after="0"/>
        <w:ind w:firstLine="709"/>
        <w:jc w:val="both"/>
        <w:rPr>
          <w:rFonts w:ascii="Times New Roman" w:hAnsi="Times New Roman" w:cs="Times New Roman"/>
          <w:sz w:val="24"/>
        </w:rPr>
      </w:pPr>
      <w:r>
        <w:rPr>
          <w:rFonts w:ascii="Times New Roman" w:hAnsi="Times New Roman" w:cs="Times New Roman"/>
          <w:sz w:val="24"/>
        </w:rPr>
        <w:t>На момент актуализации Программы комплексного развития систем коммунальной инфраструктуры</w:t>
      </w:r>
      <w:r w:rsidR="005D3C65" w:rsidRPr="00A70759">
        <w:rPr>
          <w:rFonts w:ascii="Times New Roman" w:hAnsi="Times New Roman" w:cs="Times New Roman"/>
          <w:sz w:val="24"/>
        </w:rPr>
        <w:t xml:space="preserve"> город Мирный является административным центром муниципального образования </w:t>
      </w:r>
      <w:r w:rsidR="00B74853">
        <w:rPr>
          <w:rFonts w:ascii="Times New Roman" w:hAnsi="Times New Roman" w:cs="Times New Roman"/>
          <w:sz w:val="24"/>
        </w:rPr>
        <w:t>«</w:t>
      </w:r>
      <w:r w:rsidR="005D3C65" w:rsidRPr="00A70759">
        <w:rPr>
          <w:rFonts w:ascii="Times New Roman" w:hAnsi="Times New Roman" w:cs="Times New Roman"/>
          <w:sz w:val="24"/>
        </w:rPr>
        <w:t>Город Мирный</w:t>
      </w:r>
      <w:r w:rsidR="00B74853">
        <w:rPr>
          <w:rFonts w:ascii="Times New Roman" w:hAnsi="Times New Roman" w:cs="Times New Roman"/>
          <w:sz w:val="24"/>
        </w:rPr>
        <w:t>»</w:t>
      </w:r>
      <w:r w:rsidR="005D3C65" w:rsidRPr="00A70759">
        <w:rPr>
          <w:rFonts w:ascii="Times New Roman" w:hAnsi="Times New Roman" w:cs="Times New Roman"/>
          <w:sz w:val="24"/>
        </w:rPr>
        <w:t xml:space="preserve"> </w:t>
      </w:r>
      <w:proofErr w:type="spellStart"/>
      <w:r w:rsidR="005D3C65" w:rsidRPr="00A70759">
        <w:rPr>
          <w:rFonts w:ascii="Times New Roman" w:hAnsi="Times New Roman" w:cs="Times New Roman"/>
          <w:sz w:val="24"/>
        </w:rPr>
        <w:t>Мирнинского</w:t>
      </w:r>
      <w:proofErr w:type="spellEnd"/>
      <w:r w:rsidR="005D3C65" w:rsidRPr="00A70759">
        <w:rPr>
          <w:rFonts w:ascii="Times New Roman" w:hAnsi="Times New Roman" w:cs="Times New Roman"/>
          <w:sz w:val="24"/>
        </w:rPr>
        <w:t xml:space="preserve"> района РС(Я), которое образовано в соответствии с законом </w:t>
      </w:r>
      <w:r>
        <w:rPr>
          <w:rFonts w:ascii="Times New Roman" w:hAnsi="Times New Roman" w:cs="Times New Roman"/>
          <w:sz w:val="24"/>
        </w:rPr>
        <w:t>от 0</w:t>
      </w:r>
      <w:r w:rsidRPr="00A70759">
        <w:rPr>
          <w:rFonts w:ascii="Times New Roman" w:hAnsi="Times New Roman" w:cs="Times New Roman"/>
          <w:sz w:val="24"/>
        </w:rPr>
        <w:t>1</w:t>
      </w:r>
      <w:r>
        <w:rPr>
          <w:rFonts w:ascii="Times New Roman" w:hAnsi="Times New Roman" w:cs="Times New Roman"/>
          <w:sz w:val="24"/>
        </w:rPr>
        <w:t>.01.2006</w:t>
      </w:r>
      <w:r w:rsidRPr="00A70759">
        <w:rPr>
          <w:rFonts w:ascii="Times New Roman" w:hAnsi="Times New Roman" w:cs="Times New Roman"/>
          <w:sz w:val="24"/>
        </w:rPr>
        <w:t xml:space="preserve"> </w:t>
      </w:r>
      <w:r w:rsidR="005D3C65" w:rsidRPr="00A70759">
        <w:rPr>
          <w:rFonts w:ascii="Times New Roman" w:hAnsi="Times New Roman" w:cs="Times New Roman"/>
          <w:sz w:val="24"/>
        </w:rPr>
        <w:t>№</w:t>
      </w:r>
      <w:r>
        <w:rPr>
          <w:rFonts w:ascii="Times New Roman" w:hAnsi="Times New Roman" w:cs="Times New Roman"/>
          <w:sz w:val="24"/>
        </w:rPr>
        <w:t xml:space="preserve"> </w:t>
      </w:r>
      <w:r w:rsidR="005D3C65" w:rsidRPr="00A70759">
        <w:rPr>
          <w:rFonts w:ascii="Times New Roman" w:hAnsi="Times New Roman" w:cs="Times New Roman"/>
          <w:sz w:val="24"/>
        </w:rPr>
        <w:t xml:space="preserve">131-ФЗ </w:t>
      </w:r>
      <w:r w:rsidR="00B74853">
        <w:rPr>
          <w:rFonts w:ascii="Times New Roman" w:hAnsi="Times New Roman" w:cs="Times New Roman"/>
          <w:sz w:val="24"/>
        </w:rPr>
        <w:t>«</w:t>
      </w:r>
      <w:r w:rsidR="005D3C65" w:rsidRPr="00A70759">
        <w:rPr>
          <w:rFonts w:ascii="Times New Roman" w:hAnsi="Times New Roman" w:cs="Times New Roman"/>
          <w:sz w:val="24"/>
        </w:rPr>
        <w:t>Об общих принципах организации местного самоуправления</w:t>
      </w:r>
      <w:r w:rsidR="00B74853">
        <w:rPr>
          <w:rFonts w:ascii="Times New Roman" w:hAnsi="Times New Roman" w:cs="Times New Roman"/>
          <w:sz w:val="24"/>
        </w:rPr>
        <w:t>»</w:t>
      </w:r>
      <w:r>
        <w:rPr>
          <w:rFonts w:ascii="Times New Roman" w:hAnsi="Times New Roman" w:cs="Times New Roman"/>
          <w:sz w:val="24"/>
        </w:rPr>
        <w:t>.</w:t>
      </w:r>
    </w:p>
    <w:p w:rsidR="005D3C65" w:rsidRDefault="005D3C65" w:rsidP="00004A13">
      <w:pPr>
        <w:ind w:firstLine="709"/>
        <w:jc w:val="both"/>
        <w:rPr>
          <w:rFonts w:ascii="Times New Roman" w:hAnsi="Times New Roman" w:cs="Times New Roman"/>
          <w:sz w:val="24"/>
        </w:rPr>
      </w:pPr>
      <w:r w:rsidRPr="00A70759">
        <w:rPr>
          <w:rFonts w:ascii="Times New Roman" w:hAnsi="Times New Roman" w:cs="Times New Roman"/>
          <w:sz w:val="24"/>
        </w:rPr>
        <w:t xml:space="preserve">Площадь муниципального образования составляет 717,80 тыс. </w:t>
      </w:r>
      <w:r w:rsidR="0021135E">
        <w:rPr>
          <w:rFonts w:ascii="Times New Roman" w:hAnsi="Times New Roman" w:cs="Times New Roman"/>
          <w:sz w:val="24"/>
        </w:rPr>
        <w:t>г</w:t>
      </w:r>
      <w:r w:rsidRPr="00A70759">
        <w:rPr>
          <w:rFonts w:ascii="Times New Roman" w:hAnsi="Times New Roman" w:cs="Times New Roman"/>
          <w:sz w:val="24"/>
        </w:rPr>
        <w:t xml:space="preserve">а, в том числе земли населенных пунктов 7,20 тыс. </w:t>
      </w:r>
      <w:r w:rsidR="0021135E">
        <w:rPr>
          <w:rFonts w:ascii="Times New Roman" w:hAnsi="Times New Roman" w:cs="Times New Roman"/>
          <w:sz w:val="24"/>
        </w:rPr>
        <w:t>г</w:t>
      </w:r>
      <w:r w:rsidRPr="00A70759">
        <w:rPr>
          <w:rFonts w:ascii="Times New Roman" w:hAnsi="Times New Roman" w:cs="Times New Roman"/>
          <w:sz w:val="24"/>
        </w:rPr>
        <w:t xml:space="preserve">а, земли сельскохозяйственного назначения, в том числе личных подворий 1,09 тыс. </w:t>
      </w:r>
      <w:r w:rsidR="0021135E">
        <w:rPr>
          <w:rFonts w:ascii="Times New Roman" w:hAnsi="Times New Roman" w:cs="Times New Roman"/>
          <w:sz w:val="24"/>
        </w:rPr>
        <w:t>г</w:t>
      </w:r>
      <w:r w:rsidRPr="00A70759">
        <w:rPr>
          <w:rFonts w:ascii="Times New Roman" w:hAnsi="Times New Roman" w:cs="Times New Roman"/>
          <w:sz w:val="24"/>
        </w:rPr>
        <w:t xml:space="preserve">а, земли предприятий промышленности 2,1 тыс. </w:t>
      </w:r>
      <w:r w:rsidR="0021135E">
        <w:rPr>
          <w:rFonts w:ascii="Times New Roman" w:hAnsi="Times New Roman" w:cs="Times New Roman"/>
          <w:sz w:val="24"/>
        </w:rPr>
        <w:t>г</w:t>
      </w:r>
      <w:r w:rsidRPr="00A70759">
        <w:rPr>
          <w:rFonts w:ascii="Times New Roman" w:hAnsi="Times New Roman" w:cs="Times New Roman"/>
          <w:sz w:val="24"/>
        </w:rPr>
        <w:t xml:space="preserve">а, земли лесного фонда 649,9 тыс. </w:t>
      </w:r>
      <w:r w:rsidR="0021135E">
        <w:rPr>
          <w:rFonts w:ascii="Times New Roman" w:hAnsi="Times New Roman" w:cs="Times New Roman"/>
          <w:sz w:val="24"/>
        </w:rPr>
        <w:t>г</w:t>
      </w:r>
      <w:r w:rsidRPr="00A70759">
        <w:rPr>
          <w:rFonts w:ascii="Times New Roman" w:hAnsi="Times New Roman" w:cs="Times New Roman"/>
          <w:sz w:val="24"/>
        </w:rPr>
        <w:t>а, земли водного фонда 20,3 тыс.</w:t>
      </w:r>
      <w:r w:rsidR="00A853D2">
        <w:rPr>
          <w:rFonts w:ascii="Times New Roman" w:hAnsi="Times New Roman" w:cs="Times New Roman"/>
          <w:sz w:val="24"/>
        </w:rPr>
        <w:t xml:space="preserve"> </w:t>
      </w:r>
      <w:r w:rsidR="0021135E">
        <w:rPr>
          <w:rFonts w:ascii="Times New Roman" w:hAnsi="Times New Roman" w:cs="Times New Roman"/>
          <w:sz w:val="24"/>
        </w:rPr>
        <w:t>г</w:t>
      </w:r>
      <w:r w:rsidR="003E6352">
        <w:rPr>
          <w:rFonts w:ascii="Times New Roman" w:hAnsi="Times New Roman" w:cs="Times New Roman"/>
          <w:sz w:val="24"/>
        </w:rPr>
        <w:t>а</w:t>
      </w:r>
      <w:r w:rsidRPr="00A70759">
        <w:rPr>
          <w:rFonts w:ascii="Times New Roman" w:hAnsi="Times New Roman" w:cs="Times New Roman"/>
          <w:sz w:val="24"/>
        </w:rPr>
        <w:t>, земли особо охраняемых территорий 32,1 тыс. га.</w:t>
      </w:r>
    </w:p>
    <w:p w:rsidR="00004A13" w:rsidRPr="00A70759" w:rsidRDefault="00004A13" w:rsidP="00004A13">
      <w:pPr>
        <w:ind w:firstLine="709"/>
        <w:jc w:val="both"/>
        <w:rPr>
          <w:rFonts w:ascii="Times New Roman" w:hAnsi="Times New Roman" w:cs="Times New Roman"/>
          <w:sz w:val="24"/>
        </w:rPr>
      </w:pPr>
    </w:p>
    <w:p w:rsidR="005D3C65" w:rsidRPr="00B5758F" w:rsidRDefault="002279D6" w:rsidP="00B5758F">
      <w:pPr>
        <w:pStyle w:val="25"/>
        <w:spacing w:before="0" w:line="276" w:lineRule="auto"/>
        <w:ind w:firstLine="709"/>
        <w:jc w:val="both"/>
        <w:rPr>
          <w:rFonts w:ascii="Times New Roman" w:hAnsi="Times New Roman" w:cs="Times New Roman"/>
          <w:b/>
          <w:color w:val="000000" w:themeColor="text1"/>
          <w:sz w:val="24"/>
        </w:rPr>
      </w:pPr>
      <w:bookmarkStart w:id="3" w:name="_Toc104052534"/>
      <w:r w:rsidRPr="00A853D2">
        <w:rPr>
          <w:rFonts w:ascii="Times New Roman" w:hAnsi="Times New Roman" w:cs="Times New Roman"/>
          <w:b/>
          <w:color w:val="000000" w:themeColor="text1"/>
          <w:sz w:val="24"/>
        </w:rPr>
        <w:t>1</w:t>
      </w:r>
      <w:r w:rsidR="005D3C65" w:rsidRPr="00A853D2">
        <w:rPr>
          <w:rFonts w:ascii="Times New Roman" w:hAnsi="Times New Roman" w:cs="Times New Roman"/>
          <w:b/>
          <w:color w:val="000000" w:themeColor="text1"/>
          <w:sz w:val="24"/>
        </w:rPr>
        <w:t>.2. Прогноз численности и состава населения (демографический прогноз)</w:t>
      </w:r>
      <w:bookmarkEnd w:id="3"/>
    </w:p>
    <w:p w:rsidR="005D3C65" w:rsidRDefault="005D3C65" w:rsidP="00B5758F">
      <w:pPr>
        <w:spacing w:after="0"/>
        <w:ind w:firstLine="709"/>
        <w:jc w:val="both"/>
        <w:rPr>
          <w:rFonts w:ascii="Times New Roman" w:hAnsi="Times New Roman" w:cs="Times New Roman"/>
          <w:sz w:val="24"/>
        </w:rPr>
      </w:pPr>
      <w:r w:rsidRPr="00A70759">
        <w:rPr>
          <w:rFonts w:ascii="Times New Roman" w:hAnsi="Times New Roman" w:cs="Times New Roman"/>
          <w:sz w:val="24"/>
        </w:rPr>
        <w:t xml:space="preserve">Численность </w:t>
      </w:r>
      <w:r w:rsidR="003E6352" w:rsidRPr="003E6352">
        <w:rPr>
          <w:rFonts w:ascii="Times New Roman" w:hAnsi="Times New Roman" w:cs="Times New Roman"/>
          <w:sz w:val="24"/>
        </w:rPr>
        <w:t>постоянного населения на территории муниципального образования «Город Мирный»</w:t>
      </w:r>
      <w:r w:rsidRPr="00A70759">
        <w:rPr>
          <w:rFonts w:ascii="Times New Roman" w:hAnsi="Times New Roman" w:cs="Times New Roman"/>
          <w:sz w:val="24"/>
        </w:rPr>
        <w:t xml:space="preserve"> по данным Министерства экономики Республики Саха (Якутия) на 01.01.202</w:t>
      </w:r>
      <w:r w:rsidR="007D4553">
        <w:rPr>
          <w:rFonts w:ascii="Times New Roman" w:hAnsi="Times New Roman" w:cs="Times New Roman"/>
          <w:sz w:val="24"/>
        </w:rPr>
        <w:t>3</w:t>
      </w:r>
      <w:r w:rsidRPr="00A70759">
        <w:rPr>
          <w:rFonts w:ascii="Times New Roman" w:hAnsi="Times New Roman" w:cs="Times New Roman"/>
          <w:sz w:val="24"/>
        </w:rPr>
        <w:t xml:space="preserve"> г. составляла </w:t>
      </w:r>
      <w:r w:rsidR="007D4553">
        <w:rPr>
          <w:rFonts w:ascii="Times New Roman" w:hAnsi="Times New Roman" w:cs="Times New Roman"/>
          <w:sz w:val="24"/>
        </w:rPr>
        <w:t>34 013</w:t>
      </w:r>
      <w:r w:rsidRPr="00A70759">
        <w:rPr>
          <w:rFonts w:ascii="Times New Roman" w:hAnsi="Times New Roman" w:cs="Times New Roman"/>
          <w:sz w:val="24"/>
        </w:rPr>
        <w:t xml:space="preserve"> человек</w:t>
      </w:r>
      <w:r w:rsidR="003E6352">
        <w:rPr>
          <w:rFonts w:ascii="Times New Roman" w:hAnsi="Times New Roman" w:cs="Times New Roman"/>
          <w:sz w:val="24"/>
        </w:rPr>
        <w:t xml:space="preserve"> (Таблица 1)</w:t>
      </w:r>
      <w:r w:rsidRPr="00A70759">
        <w:rPr>
          <w:rFonts w:ascii="Times New Roman" w:hAnsi="Times New Roman" w:cs="Times New Roman"/>
          <w:sz w:val="24"/>
        </w:rPr>
        <w:t>.</w:t>
      </w:r>
    </w:p>
    <w:p w:rsidR="003E6352" w:rsidRPr="003E6352" w:rsidRDefault="003E6352" w:rsidP="00B5758F">
      <w:pPr>
        <w:pStyle w:val="affe"/>
        <w:keepNext/>
        <w:spacing w:after="0" w:line="276" w:lineRule="auto"/>
        <w:ind w:firstLine="709"/>
        <w:jc w:val="both"/>
        <w:rPr>
          <w:rFonts w:ascii="Times New Roman" w:hAnsi="Times New Roman" w:cs="Times New Roman"/>
          <w:b/>
          <w:i w:val="0"/>
          <w:color w:val="000000" w:themeColor="text1"/>
          <w:sz w:val="24"/>
          <w:szCs w:val="24"/>
        </w:rPr>
      </w:pPr>
      <w:r w:rsidRPr="003E6352">
        <w:rPr>
          <w:rFonts w:ascii="Times New Roman" w:hAnsi="Times New Roman" w:cs="Times New Roman"/>
          <w:b/>
          <w:i w:val="0"/>
          <w:color w:val="000000" w:themeColor="text1"/>
          <w:sz w:val="24"/>
          <w:szCs w:val="24"/>
        </w:rPr>
        <w:t xml:space="preserve">Таблица </w:t>
      </w:r>
      <w:r w:rsidRPr="003E6352">
        <w:rPr>
          <w:rFonts w:ascii="Times New Roman" w:hAnsi="Times New Roman" w:cs="Times New Roman"/>
          <w:b/>
          <w:i w:val="0"/>
          <w:color w:val="000000" w:themeColor="text1"/>
          <w:sz w:val="24"/>
          <w:szCs w:val="24"/>
        </w:rPr>
        <w:fldChar w:fldCharType="begin"/>
      </w:r>
      <w:r w:rsidRPr="003E6352">
        <w:rPr>
          <w:rFonts w:ascii="Times New Roman" w:hAnsi="Times New Roman" w:cs="Times New Roman"/>
          <w:b/>
          <w:i w:val="0"/>
          <w:color w:val="000000" w:themeColor="text1"/>
          <w:sz w:val="24"/>
          <w:szCs w:val="24"/>
        </w:rPr>
        <w:instrText xml:space="preserve"> SEQ Таблица \* ARABIC </w:instrText>
      </w:r>
      <w:r w:rsidRPr="003E6352">
        <w:rPr>
          <w:rFonts w:ascii="Times New Roman" w:hAnsi="Times New Roman" w:cs="Times New Roman"/>
          <w:b/>
          <w:i w:val="0"/>
          <w:color w:val="000000" w:themeColor="text1"/>
          <w:sz w:val="24"/>
          <w:szCs w:val="24"/>
        </w:rPr>
        <w:fldChar w:fldCharType="separate"/>
      </w:r>
      <w:r w:rsidR="00E505AE">
        <w:rPr>
          <w:rFonts w:ascii="Times New Roman" w:hAnsi="Times New Roman" w:cs="Times New Roman"/>
          <w:b/>
          <w:i w:val="0"/>
          <w:noProof/>
          <w:color w:val="000000" w:themeColor="text1"/>
          <w:sz w:val="24"/>
          <w:szCs w:val="24"/>
        </w:rPr>
        <w:t>1</w:t>
      </w:r>
      <w:r w:rsidRPr="003E6352">
        <w:rPr>
          <w:rFonts w:ascii="Times New Roman" w:hAnsi="Times New Roman" w:cs="Times New Roman"/>
          <w:b/>
          <w:i w:val="0"/>
          <w:color w:val="000000" w:themeColor="text1"/>
          <w:sz w:val="24"/>
          <w:szCs w:val="24"/>
        </w:rPr>
        <w:fldChar w:fldCharType="end"/>
      </w:r>
      <w:r>
        <w:rPr>
          <w:rFonts w:ascii="Times New Roman" w:hAnsi="Times New Roman" w:cs="Times New Roman"/>
          <w:b/>
          <w:i w:val="0"/>
          <w:color w:val="000000" w:themeColor="text1"/>
          <w:sz w:val="24"/>
          <w:szCs w:val="24"/>
        </w:rPr>
        <w:t xml:space="preserve"> - </w:t>
      </w:r>
      <w:r w:rsidRPr="003E6352">
        <w:rPr>
          <w:rFonts w:ascii="Times New Roman" w:hAnsi="Times New Roman" w:cs="Times New Roman"/>
          <w:b/>
          <w:i w:val="0"/>
          <w:color w:val="000000" w:themeColor="text1"/>
          <w:sz w:val="24"/>
          <w:szCs w:val="24"/>
        </w:rPr>
        <w:t xml:space="preserve">Численность постоянного населения </w:t>
      </w:r>
      <w:r>
        <w:rPr>
          <w:rFonts w:ascii="Times New Roman" w:hAnsi="Times New Roman" w:cs="Times New Roman"/>
          <w:b/>
          <w:i w:val="0"/>
          <w:color w:val="000000" w:themeColor="text1"/>
          <w:sz w:val="24"/>
          <w:szCs w:val="24"/>
        </w:rPr>
        <w:t>на территории муниципального образования «Город</w:t>
      </w:r>
      <w:r w:rsidRPr="003E6352">
        <w:rPr>
          <w:rFonts w:ascii="Times New Roman" w:hAnsi="Times New Roman" w:cs="Times New Roman"/>
          <w:b/>
          <w:i w:val="0"/>
          <w:color w:val="000000" w:themeColor="text1"/>
          <w:sz w:val="24"/>
          <w:szCs w:val="24"/>
        </w:rPr>
        <w:t xml:space="preserve"> Мирный</w:t>
      </w:r>
      <w:r>
        <w:rPr>
          <w:rFonts w:ascii="Times New Roman" w:hAnsi="Times New Roman" w:cs="Times New Roman"/>
          <w:b/>
          <w:i w:val="0"/>
          <w:color w:val="000000" w:themeColor="text1"/>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038"/>
        <w:gridCol w:w="730"/>
        <w:gridCol w:w="730"/>
        <w:gridCol w:w="714"/>
        <w:gridCol w:w="714"/>
        <w:gridCol w:w="714"/>
        <w:gridCol w:w="713"/>
        <w:gridCol w:w="646"/>
        <w:gridCol w:w="1074"/>
        <w:gridCol w:w="1554"/>
      </w:tblGrid>
      <w:tr w:rsidR="007D4553" w:rsidRPr="00A853D2" w:rsidTr="00B5758F">
        <w:trPr>
          <w:trHeight w:val="20"/>
        </w:trPr>
        <w:tc>
          <w:tcPr>
            <w:tcW w:w="1979" w:type="dxa"/>
            <w:vMerge w:val="restart"/>
            <w:shd w:val="clear" w:color="auto" w:fill="auto"/>
            <w:vAlign w:val="center"/>
          </w:tcPr>
          <w:p w:rsidR="007D4553" w:rsidRPr="00A853D2" w:rsidRDefault="007D4553" w:rsidP="002279D6">
            <w:pPr>
              <w:spacing w:after="0"/>
              <w:jc w:val="center"/>
              <w:rPr>
                <w:rFonts w:ascii="Times New Roman" w:hAnsi="Times New Roman" w:cs="Times New Roman"/>
                <w:sz w:val="20"/>
              </w:rPr>
            </w:pPr>
            <w:r w:rsidRPr="00A853D2">
              <w:rPr>
                <w:rFonts w:ascii="Times New Roman" w:hAnsi="Times New Roman" w:cs="Times New Roman"/>
                <w:sz w:val="20"/>
              </w:rPr>
              <w:t>Наименование</w:t>
            </w:r>
          </w:p>
        </w:tc>
        <w:tc>
          <w:tcPr>
            <w:tcW w:w="7372" w:type="dxa"/>
            <w:gridSpan w:val="9"/>
            <w:vAlign w:val="center"/>
          </w:tcPr>
          <w:p w:rsidR="007D4553" w:rsidRPr="00A853D2" w:rsidRDefault="007D4553" w:rsidP="002279D6">
            <w:pPr>
              <w:spacing w:after="0"/>
              <w:jc w:val="center"/>
              <w:rPr>
                <w:rFonts w:ascii="Times New Roman" w:hAnsi="Times New Roman" w:cs="Times New Roman"/>
                <w:sz w:val="20"/>
              </w:rPr>
            </w:pPr>
            <w:r w:rsidRPr="00A853D2">
              <w:rPr>
                <w:rFonts w:ascii="Times New Roman" w:hAnsi="Times New Roman" w:cs="Times New Roman"/>
                <w:sz w:val="20"/>
              </w:rPr>
              <w:t>Годы</w:t>
            </w:r>
          </w:p>
        </w:tc>
      </w:tr>
      <w:tr w:rsidR="007D4553" w:rsidRPr="00A853D2" w:rsidTr="00B5758F">
        <w:trPr>
          <w:trHeight w:val="20"/>
        </w:trPr>
        <w:tc>
          <w:tcPr>
            <w:tcW w:w="1979" w:type="dxa"/>
            <w:vMerge/>
            <w:shd w:val="clear" w:color="auto" w:fill="auto"/>
            <w:vAlign w:val="center"/>
          </w:tcPr>
          <w:p w:rsidR="007D4553" w:rsidRPr="00A853D2" w:rsidRDefault="007D4553" w:rsidP="002279D6">
            <w:pPr>
              <w:spacing w:after="0"/>
              <w:rPr>
                <w:rFonts w:ascii="Times New Roman" w:hAnsi="Times New Roman" w:cs="Times New Roman"/>
                <w:sz w:val="20"/>
              </w:rPr>
            </w:pPr>
          </w:p>
        </w:tc>
        <w:tc>
          <w:tcPr>
            <w:tcW w:w="709" w:type="dxa"/>
            <w:shd w:val="clear" w:color="auto" w:fill="auto"/>
            <w:vAlign w:val="center"/>
          </w:tcPr>
          <w:p w:rsidR="007D4553" w:rsidRPr="00A853D2" w:rsidRDefault="007D4553" w:rsidP="002279D6">
            <w:pPr>
              <w:spacing w:after="0"/>
              <w:jc w:val="center"/>
              <w:rPr>
                <w:rFonts w:ascii="Times New Roman" w:hAnsi="Times New Roman" w:cs="Times New Roman"/>
                <w:sz w:val="20"/>
              </w:rPr>
            </w:pPr>
            <w:r w:rsidRPr="00A853D2">
              <w:rPr>
                <w:rFonts w:ascii="Times New Roman" w:hAnsi="Times New Roman" w:cs="Times New Roman"/>
                <w:sz w:val="20"/>
              </w:rPr>
              <w:t>2016</w:t>
            </w:r>
          </w:p>
        </w:tc>
        <w:tc>
          <w:tcPr>
            <w:tcW w:w="709" w:type="dxa"/>
            <w:shd w:val="clear" w:color="auto" w:fill="auto"/>
            <w:vAlign w:val="center"/>
          </w:tcPr>
          <w:p w:rsidR="007D4553" w:rsidRPr="00A853D2" w:rsidRDefault="007D4553" w:rsidP="002279D6">
            <w:pPr>
              <w:spacing w:after="0"/>
              <w:jc w:val="center"/>
              <w:rPr>
                <w:rFonts w:ascii="Times New Roman" w:hAnsi="Times New Roman" w:cs="Times New Roman"/>
                <w:sz w:val="20"/>
              </w:rPr>
            </w:pPr>
            <w:r w:rsidRPr="00A853D2">
              <w:rPr>
                <w:rFonts w:ascii="Times New Roman" w:hAnsi="Times New Roman" w:cs="Times New Roman"/>
                <w:sz w:val="20"/>
              </w:rPr>
              <w:t>2017</w:t>
            </w:r>
          </w:p>
        </w:tc>
        <w:tc>
          <w:tcPr>
            <w:tcW w:w="694" w:type="dxa"/>
            <w:shd w:val="clear" w:color="auto" w:fill="auto"/>
            <w:vAlign w:val="center"/>
          </w:tcPr>
          <w:p w:rsidR="007D4553" w:rsidRPr="00A853D2" w:rsidRDefault="007D4553" w:rsidP="002279D6">
            <w:pPr>
              <w:spacing w:after="0"/>
              <w:jc w:val="center"/>
              <w:rPr>
                <w:rFonts w:ascii="Times New Roman" w:hAnsi="Times New Roman" w:cs="Times New Roman"/>
                <w:sz w:val="20"/>
              </w:rPr>
            </w:pPr>
            <w:r w:rsidRPr="00A853D2">
              <w:rPr>
                <w:rFonts w:ascii="Times New Roman" w:hAnsi="Times New Roman" w:cs="Times New Roman"/>
                <w:sz w:val="20"/>
              </w:rPr>
              <w:t>2018</w:t>
            </w:r>
          </w:p>
        </w:tc>
        <w:tc>
          <w:tcPr>
            <w:tcW w:w="694" w:type="dxa"/>
            <w:shd w:val="clear" w:color="auto" w:fill="auto"/>
            <w:vAlign w:val="center"/>
          </w:tcPr>
          <w:p w:rsidR="007D4553" w:rsidRPr="00A853D2" w:rsidRDefault="007D4553" w:rsidP="002279D6">
            <w:pPr>
              <w:spacing w:after="0"/>
              <w:jc w:val="center"/>
              <w:rPr>
                <w:rFonts w:ascii="Times New Roman" w:hAnsi="Times New Roman" w:cs="Times New Roman"/>
                <w:sz w:val="20"/>
              </w:rPr>
            </w:pPr>
            <w:r w:rsidRPr="00A853D2">
              <w:rPr>
                <w:rFonts w:ascii="Times New Roman" w:hAnsi="Times New Roman" w:cs="Times New Roman"/>
                <w:sz w:val="20"/>
              </w:rPr>
              <w:t>2019</w:t>
            </w:r>
          </w:p>
        </w:tc>
        <w:tc>
          <w:tcPr>
            <w:tcW w:w="694" w:type="dxa"/>
            <w:shd w:val="clear" w:color="auto" w:fill="auto"/>
            <w:vAlign w:val="center"/>
          </w:tcPr>
          <w:p w:rsidR="007D4553" w:rsidRPr="00A853D2" w:rsidRDefault="007D4553" w:rsidP="002279D6">
            <w:pPr>
              <w:spacing w:after="0"/>
              <w:jc w:val="center"/>
              <w:rPr>
                <w:rFonts w:ascii="Times New Roman" w:hAnsi="Times New Roman" w:cs="Times New Roman"/>
                <w:sz w:val="20"/>
              </w:rPr>
            </w:pPr>
            <w:r w:rsidRPr="00A853D2">
              <w:rPr>
                <w:rFonts w:ascii="Times New Roman" w:hAnsi="Times New Roman" w:cs="Times New Roman"/>
                <w:sz w:val="20"/>
              </w:rPr>
              <w:t>2020</w:t>
            </w:r>
          </w:p>
        </w:tc>
        <w:tc>
          <w:tcPr>
            <w:tcW w:w="693" w:type="dxa"/>
            <w:shd w:val="clear" w:color="auto" w:fill="auto"/>
            <w:vAlign w:val="center"/>
          </w:tcPr>
          <w:p w:rsidR="007D4553" w:rsidRPr="00A853D2" w:rsidRDefault="007D4553" w:rsidP="002279D6">
            <w:pPr>
              <w:spacing w:after="0"/>
              <w:jc w:val="center"/>
              <w:rPr>
                <w:rFonts w:ascii="Times New Roman" w:hAnsi="Times New Roman" w:cs="Times New Roman"/>
                <w:sz w:val="20"/>
              </w:rPr>
            </w:pPr>
            <w:r>
              <w:rPr>
                <w:rFonts w:ascii="Times New Roman" w:hAnsi="Times New Roman" w:cs="Times New Roman"/>
                <w:sz w:val="20"/>
              </w:rPr>
              <w:t>2021</w:t>
            </w:r>
          </w:p>
        </w:tc>
        <w:tc>
          <w:tcPr>
            <w:tcW w:w="627" w:type="dxa"/>
            <w:vAlign w:val="center"/>
          </w:tcPr>
          <w:p w:rsidR="007D4553" w:rsidRPr="00A853D2" w:rsidRDefault="007D4553" w:rsidP="002279D6">
            <w:pPr>
              <w:spacing w:after="0"/>
              <w:jc w:val="center"/>
              <w:rPr>
                <w:rFonts w:ascii="Times New Roman" w:hAnsi="Times New Roman" w:cs="Times New Roman"/>
                <w:sz w:val="20"/>
              </w:rPr>
            </w:pPr>
            <w:r>
              <w:rPr>
                <w:rFonts w:ascii="Times New Roman" w:hAnsi="Times New Roman" w:cs="Times New Roman"/>
                <w:sz w:val="20"/>
              </w:rPr>
              <w:t>2022</w:t>
            </w:r>
          </w:p>
        </w:tc>
        <w:tc>
          <w:tcPr>
            <w:tcW w:w="1043" w:type="dxa"/>
            <w:shd w:val="clear" w:color="auto" w:fill="auto"/>
            <w:vAlign w:val="center"/>
          </w:tcPr>
          <w:p w:rsidR="007D4553" w:rsidRPr="00A853D2" w:rsidRDefault="007D4553" w:rsidP="002279D6">
            <w:pPr>
              <w:spacing w:after="0"/>
              <w:jc w:val="center"/>
              <w:rPr>
                <w:rFonts w:ascii="Times New Roman" w:hAnsi="Times New Roman" w:cs="Times New Roman"/>
                <w:sz w:val="20"/>
              </w:rPr>
            </w:pPr>
            <w:r w:rsidRPr="00A853D2">
              <w:rPr>
                <w:rFonts w:ascii="Times New Roman" w:hAnsi="Times New Roman" w:cs="Times New Roman"/>
                <w:sz w:val="20"/>
              </w:rPr>
              <w:t>1 очередь</w:t>
            </w:r>
          </w:p>
          <w:p w:rsidR="007D4553" w:rsidRPr="00A853D2" w:rsidRDefault="007D4553" w:rsidP="002279D6">
            <w:pPr>
              <w:spacing w:after="0"/>
              <w:jc w:val="center"/>
              <w:rPr>
                <w:rFonts w:ascii="Times New Roman" w:hAnsi="Times New Roman" w:cs="Times New Roman"/>
                <w:sz w:val="20"/>
              </w:rPr>
            </w:pPr>
            <w:r w:rsidRPr="00A853D2">
              <w:rPr>
                <w:rFonts w:ascii="Times New Roman" w:hAnsi="Times New Roman" w:cs="Times New Roman"/>
                <w:sz w:val="20"/>
              </w:rPr>
              <w:t>(2025 г.)</w:t>
            </w:r>
          </w:p>
        </w:tc>
        <w:tc>
          <w:tcPr>
            <w:tcW w:w="1509" w:type="dxa"/>
            <w:shd w:val="clear" w:color="auto" w:fill="auto"/>
            <w:vAlign w:val="center"/>
          </w:tcPr>
          <w:p w:rsidR="007D4553" w:rsidRPr="00A853D2" w:rsidRDefault="007D4553" w:rsidP="002279D6">
            <w:pPr>
              <w:spacing w:after="0"/>
              <w:jc w:val="center"/>
              <w:rPr>
                <w:rFonts w:ascii="Times New Roman" w:hAnsi="Times New Roman" w:cs="Times New Roman"/>
                <w:sz w:val="20"/>
              </w:rPr>
            </w:pPr>
            <w:r w:rsidRPr="00A853D2">
              <w:rPr>
                <w:rFonts w:ascii="Times New Roman" w:hAnsi="Times New Roman" w:cs="Times New Roman"/>
                <w:sz w:val="20"/>
              </w:rPr>
              <w:t>Расчетный срок</w:t>
            </w:r>
          </w:p>
          <w:p w:rsidR="007D4553" w:rsidRPr="00A853D2" w:rsidRDefault="007D4553" w:rsidP="002279D6">
            <w:pPr>
              <w:spacing w:after="0"/>
              <w:jc w:val="center"/>
              <w:rPr>
                <w:rFonts w:ascii="Times New Roman" w:hAnsi="Times New Roman" w:cs="Times New Roman"/>
                <w:sz w:val="20"/>
              </w:rPr>
            </w:pPr>
            <w:r w:rsidRPr="00A853D2">
              <w:rPr>
                <w:rFonts w:ascii="Times New Roman" w:hAnsi="Times New Roman" w:cs="Times New Roman"/>
                <w:sz w:val="20"/>
              </w:rPr>
              <w:t>(2035 г.)</w:t>
            </w:r>
          </w:p>
        </w:tc>
      </w:tr>
      <w:tr w:rsidR="007D4553" w:rsidRPr="00A853D2" w:rsidTr="00B5758F">
        <w:trPr>
          <w:trHeight w:val="20"/>
        </w:trPr>
        <w:tc>
          <w:tcPr>
            <w:tcW w:w="1979" w:type="dxa"/>
            <w:shd w:val="clear" w:color="auto" w:fill="auto"/>
            <w:vAlign w:val="center"/>
          </w:tcPr>
          <w:p w:rsidR="007D4553" w:rsidRPr="00A853D2" w:rsidRDefault="007D4553" w:rsidP="002279D6">
            <w:pPr>
              <w:spacing w:after="0"/>
              <w:jc w:val="center"/>
              <w:rPr>
                <w:rFonts w:ascii="Times New Roman" w:hAnsi="Times New Roman" w:cs="Times New Roman"/>
                <w:sz w:val="20"/>
              </w:rPr>
            </w:pPr>
            <w:r>
              <w:rPr>
                <w:rFonts w:ascii="Times New Roman" w:hAnsi="Times New Roman" w:cs="Times New Roman"/>
                <w:sz w:val="20"/>
              </w:rPr>
              <w:t xml:space="preserve">МО «Город </w:t>
            </w:r>
            <w:r w:rsidRPr="00A853D2">
              <w:rPr>
                <w:rFonts w:ascii="Times New Roman" w:hAnsi="Times New Roman" w:cs="Times New Roman"/>
                <w:sz w:val="20"/>
              </w:rPr>
              <w:t>Мирный</w:t>
            </w:r>
            <w:r>
              <w:rPr>
                <w:rFonts w:ascii="Times New Roman" w:hAnsi="Times New Roman" w:cs="Times New Roman"/>
                <w:sz w:val="20"/>
              </w:rPr>
              <w:t>»</w:t>
            </w:r>
          </w:p>
        </w:tc>
        <w:tc>
          <w:tcPr>
            <w:tcW w:w="709" w:type="dxa"/>
            <w:shd w:val="clear" w:color="auto" w:fill="auto"/>
            <w:vAlign w:val="center"/>
          </w:tcPr>
          <w:p w:rsidR="007D4553" w:rsidRPr="00A853D2" w:rsidRDefault="007D4553" w:rsidP="002279D6">
            <w:pPr>
              <w:spacing w:after="0"/>
              <w:jc w:val="center"/>
              <w:rPr>
                <w:rFonts w:ascii="Times New Roman" w:hAnsi="Times New Roman" w:cs="Times New Roman"/>
                <w:sz w:val="20"/>
              </w:rPr>
            </w:pPr>
            <w:r w:rsidRPr="00A853D2">
              <w:rPr>
                <w:rFonts w:ascii="Times New Roman" w:hAnsi="Times New Roman" w:cs="Times New Roman"/>
                <w:sz w:val="20"/>
              </w:rPr>
              <w:t>34 836</w:t>
            </w:r>
          </w:p>
        </w:tc>
        <w:tc>
          <w:tcPr>
            <w:tcW w:w="709" w:type="dxa"/>
            <w:shd w:val="clear" w:color="auto" w:fill="auto"/>
            <w:vAlign w:val="center"/>
          </w:tcPr>
          <w:p w:rsidR="007D4553" w:rsidRPr="00A853D2" w:rsidRDefault="007D4553" w:rsidP="002279D6">
            <w:pPr>
              <w:spacing w:after="0"/>
              <w:jc w:val="center"/>
              <w:rPr>
                <w:rFonts w:ascii="Times New Roman" w:hAnsi="Times New Roman" w:cs="Times New Roman"/>
                <w:sz w:val="20"/>
              </w:rPr>
            </w:pPr>
            <w:r w:rsidRPr="00A853D2">
              <w:rPr>
                <w:rFonts w:ascii="Times New Roman" w:hAnsi="Times New Roman" w:cs="Times New Roman"/>
                <w:sz w:val="20"/>
              </w:rPr>
              <w:t>35 376</w:t>
            </w:r>
          </w:p>
        </w:tc>
        <w:tc>
          <w:tcPr>
            <w:tcW w:w="694" w:type="dxa"/>
            <w:shd w:val="clear" w:color="auto" w:fill="auto"/>
            <w:vAlign w:val="center"/>
          </w:tcPr>
          <w:p w:rsidR="007D4553" w:rsidRPr="00A853D2" w:rsidRDefault="007D4553" w:rsidP="002279D6">
            <w:pPr>
              <w:spacing w:after="0"/>
              <w:jc w:val="center"/>
              <w:rPr>
                <w:rFonts w:ascii="Times New Roman" w:hAnsi="Times New Roman" w:cs="Times New Roman"/>
                <w:sz w:val="20"/>
              </w:rPr>
            </w:pPr>
            <w:r w:rsidRPr="00A853D2">
              <w:rPr>
                <w:rFonts w:ascii="Times New Roman" w:hAnsi="Times New Roman" w:cs="Times New Roman"/>
                <w:sz w:val="20"/>
              </w:rPr>
              <w:t>35 223</w:t>
            </w:r>
          </w:p>
        </w:tc>
        <w:tc>
          <w:tcPr>
            <w:tcW w:w="694" w:type="dxa"/>
            <w:shd w:val="clear" w:color="auto" w:fill="auto"/>
            <w:vAlign w:val="center"/>
          </w:tcPr>
          <w:p w:rsidR="007D4553" w:rsidRPr="00A853D2" w:rsidRDefault="007D4553" w:rsidP="002279D6">
            <w:pPr>
              <w:spacing w:after="0"/>
              <w:jc w:val="center"/>
              <w:rPr>
                <w:rFonts w:ascii="Times New Roman" w:hAnsi="Times New Roman" w:cs="Times New Roman"/>
                <w:sz w:val="20"/>
              </w:rPr>
            </w:pPr>
            <w:r w:rsidRPr="00A853D2">
              <w:rPr>
                <w:rFonts w:ascii="Times New Roman" w:hAnsi="Times New Roman" w:cs="Times New Roman"/>
                <w:sz w:val="20"/>
              </w:rPr>
              <w:t>35 390</w:t>
            </w:r>
          </w:p>
        </w:tc>
        <w:tc>
          <w:tcPr>
            <w:tcW w:w="694" w:type="dxa"/>
            <w:shd w:val="clear" w:color="auto" w:fill="auto"/>
            <w:vAlign w:val="center"/>
          </w:tcPr>
          <w:p w:rsidR="007D4553" w:rsidRPr="00A853D2" w:rsidRDefault="007D4553" w:rsidP="002279D6">
            <w:pPr>
              <w:spacing w:after="0"/>
              <w:jc w:val="center"/>
              <w:rPr>
                <w:rFonts w:ascii="Times New Roman" w:hAnsi="Times New Roman" w:cs="Times New Roman"/>
                <w:sz w:val="20"/>
              </w:rPr>
            </w:pPr>
            <w:r w:rsidRPr="00A853D2">
              <w:rPr>
                <w:rFonts w:ascii="Times New Roman" w:hAnsi="Times New Roman" w:cs="Times New Roman"/>
                <w:sz w:val="20"/>
              </w:rPr>
              <w:t>35 381</w:t>
            </w:r>
          </w:p>
        </w:tc>
        <w:tc>
          <w:tcPr>
            <w:tcW w:w="693" w:type="dxa"/>
            <w:shd w:val="clear" w:color="auto" w:fill="auto"/>
            <w:vAlign w:val="center"/>
          </w:tcPr>
          <w:p w:rsidR="007D4553" w:rsidRPr="00A853D2" w:rsidRDefault="007D4553" w:rsidP="002279D6">
            <w:pPr>
              <w:spacing w:after="0"/>
              <w:jc w:val="center"/>
              <w:rPr>
                <w:rFonts w:ascii="Times New Roman" w:hAnsi="Times New Roman" w:cs="Times New Roman"/>
                <w:sz w:val="20"/>
              </w:rPr>
            </w:pPr>
            <w:r w:rsidRPr="00A853D2">
              <w:rPr>
                <w:rFonts w:ascii="Times New Roman" w:hAnsi="Times New Roman" w:cs="Times New Roman"/>
                <w:sz w:val="20"/>
              </w:rPr>
              <w:t>35 416</w:t>
            </w:r>
          </w:p>
        </w:tc>
        <w:tc>
          <w:tcPr>
            <w:tcW w:w="627" w:type="dxa"/>
            <w:vAlign w:val="center"/>
          </w:tcPr>
          <w:p w:rsidR="007D4553" w:rsidRPr="00A853D2" w:rsidRDefault="007D4553" w:rsidP="002279D6">
            <w:pPr>
              <w:spacing w:after="0"/>
              <w:jc w:val="center"/>
              <w:rPr>
                <w:rFonts w:ascii="Times New Roman" w:hAnsi="Times New Roman" w:cs="Times New Roman"/>
                <w:sz w:val="20"/>
              </w:rPr>
            </w:pPr>
            <w:r>
              <w:rPr>
                <w:rFonts w:ascii="Times New Roman" w:hAnsi="Times New Roman" w:cs="Times New Roman"/>
                <w:sz w:val="20"/>
              </w:rPr>
              <w:t>34 013</w:t>
            </w:r>
          </w:p>
        </w:tc>
        <w:tc>
          <w:tcPr>
            <w:tcW w:w="1043" w:type="dxa"/>
            <w:shd w:val="clear" w:color="auto" w:fill="auto"/>
            <w:vAlign w:val="center"/>
          </w:tcPr>
          <w:p w:rsidR="007D4553" w:rsidRPr="00A853D2" w:rsidRDefault="007D4553" w:rsidP="002279D6">
            <w:pPr>
              <w:spacing w:after="0"/>
              <w:jc w:val="center"/>
              <w:rPr>
                <w:rFonts w:ascii="Times New Roman" w:hAnsi="Times New Roman" w:cs="Times New Roman"/>
                <w:sz w:val="20"/>
              </w:rPr>
            </w:pPr>
            <w:r w:rsidRPr="00A853D2">
              <w:rPr>
                <w:rFonts w:ascii="Times New Roman" w:hAnsi="Times New Roman" w:cs="Times New Roman"/>
                <w:sz w:val="20"/>
              </w:rPr>
              <w:t>36</w:t>
            </w:r>
            <w:r>
              <w:rPr>
                <w:rFonts w:ascii="Times New Roman" w:hAnsi="Times New Roman" w:cs="Times New Roman"/>
                <w:sz w:val="20"/>
              </w:rPr>
              <w:t> </w:t>
            </w:r>
            <w:r w:rsidRPr="00A853D2">
              <w:rPr>
                <w:rFonts w:ascii="Times New Roman" w:hAnsi="Times New Roman" w:cs="Times New Roman"/>
                <w:sz w:val="20"/>
              </w:rPr>
              <w:t>001</w:t>
            </w:r>
          </w:p>
        </w:tc>
        <w:tc>
          <w:tcPr>
            <w:tcW w:w="1509" w:type="dxa"/>
            <w:shd w:val="clear" w:color="auto" w:fill="auto"/>
            <w:vAlign w:val="center"/>
          </w:tcPr>
          <w:p w:rsidR="007D4553" w:rsidRPr="00A853D2" w:rsidRDefault="007D4553" w:rsidP="002279D6">
            <w:pPr>
              <w:spacing w:after="0"/>
              <w:jc w:val="center"/>
              <w:rPr>
                <w:rFonts w:ascii="Times New Roman" w:hAnsi="Times New Roman" w:cs="Times New Roman"/>
                <w:sz w:val="20"/>
              </w:rPr>
            </w:pPr>
            <w:r w:rsidRPr="00A853D2">
              <w:rPr>
                <w:rFonts w:ascii="Times New Roman" w:hAnsi="Times New Roman" w:cs="Times New Roman"/>
                <w:sz w:val="20"/>
              </w:rPr>
              <w:t>36</w:t>
            </w:r>
            <w:r>
              <w:rPr>
                <w:rFonts w:ascii="Times New Roman" w:hAnsi="Times New Roman" w:cs="Times New Roman"/>
                <w:sz w:val="20"/>
              </w:rPr>
              <w:t> </w:t>
            </w:r>
            <w:r w:rsidRPr="00A853D2">
              <w:rPr>
                <w:rFonts w:ascii="Times New Roman" w:hAnsi="Times New Roman" w:cs="Times New Roman"/>
                <w:sz w:val="20"/>
              </w:rPr>
              <w:t>266</w:t>
            </w:r>
          </w:p>
        </w:tc>
      </w:tr>
    </w:tbl>
    <w:p w:rsidR="005D3C65" w:rsidRPr="00B5758F" w:rsidRDefault="005D3C65" w:rsidP="00B5758F">
      <w:pPr>
        <w:spacing w:after="0"/>
        <w:ind w:firstLine="709"/>
        <w:jc w:val="both"/>
        <w:rPr>
          <w:rFonts w:ascii="Times New Roman" w:hAnsi="Times New Roman" w:cs="Times New Roman"/>
          <w:sz w:val="24"/>
        </w:rPr>
      </w:pPr>
    </w:p>
    <w:p w:rsidR="005D3C65" w:rsidRPr="00B5758F" w:rsidRDefault="002279D6" w:rsidP="00B5758F">
      <w:pPr>
        <w:pStyle w:val="25"/>
        <w:spacing w:before="0" w:line="276" w:lineRule="auto"/>
        <w:ind w:firstLine="709"/>
        <w:jc w:val="both"/>
        <w:rPr>
          <w:rFonts w:ascii="Times New Roman" w:hAnsi="Times New Roman" w:cs="Times New Roman"/>
          <w:b/>
          <w:color w:val="000000" w:themeColor="text1"/>
          <w:sz w:val="24"/>
        </w:rPr>
      </w:pPr>
      <w:bookmarkStart w:id="4" w:name="_Toc104052535"/>
      <w:r w:rsidRPr="00B5758F">
        <w:rPr>
          <w:rFonts w:ascii="Times New Roman" w:hAnsi="Times New Roman" w:cs="Times New Roman"/>
          <w:b/>
          <w:color w:val="000000" w:themeColor="text1"/>
          <w:sz w:val="24"/>
        </w:rPr>
        <w:t>1</w:t>
      </w:r>
      <w:r w:rsidR="005D3C65" w:rsidRPr="00B5758F">
        <w:rPr>
          <w:rFonts w:ascii="Times New Roman" w:hAnsi="Times New Roman" w:cs="Times New Roman"/>
          <w:b/>
          <w:color w:val="000000" w:themeColor="text1"/>
          <w:sz w:val="24"/>
        </w:rPr>
        <w:t>.3. Прогноз развития промышленного сектора</w:t>
      </w:r>
      <w:bookmarkEnd w:id="4"/>
    </w:p>
    <w:p w:rsidR="005D3C65" w:rsidRPr="004F71D8" w:rsidRDefault="005D3C65" w:rsidP="00B5758F">
      <w:pPr>
        <w:spacing w:after="0"/>
        <w:ind w:firstLine="709"/>
        <w:jc w:val="both"/>
        <w:rPr>
          <w:rFonts w:ascii="Times New Roman" w:hAnsi="Times New Roman" w:cs="Times New Roman"/>
          <w:sz w:val="24"/>
        </w:rPr>
      </w:pPr>
      <w:r w:rsidRPr="004F71D8">
        <w:rPr>
          <w:rFonts w:ascii="Times New Roman" w:hAnsi="Times New Roman" w:cs="Times New Roman"/>
          <w:sz w:val="24"/>
        </w:rPr>
        <w:t>В целях обеспечения устойчивого экономического развития территории генеральным планом предусмотрены следующие мероприятия:</w:t>
      </w:r>
    </w:p>
    <w:p w:rsidR="005D3C65" w:rsidRDefault="005D3C65" w:rsidP="00B86F91">
      <w:pPr>
        <w:pStyle w:val="afd"/>
        <w:numPr>
          <w:ilvl w:val="0"/>
          <w:numId w:val="26"/>
        </w:numPr>
        <w:spacing w:after="0"/>
        <w:ind w:left="0" w:firstLine="709"/>
        <w:jc w:val="both"/>
        <w:rPr>
          <w:rFonts w:ascii="Times New Roman" w:hAnsi="Times New Roman" w:cs="Times New Roman"/>
          <w:sz w:val="24"/>
        </w:rPr>
      </w:pPr>
      <w:r w:rsidRPr="009F788E">
        <w:rPr>
          <w:rFonts w:ascii="Times New Roman" w:hAnsi="Times New Roman" w:cs="Times New Roman"/>
          <w:sz w:val="24"/>
        </w:rPr>
        <w:t>реорганизация территорий с частичным изменением их границ;</w:t>
      </w:r>
    </w:p>
    <w:p w:rsidR="005D3C65" w:rsidRDefault="005D3C65" w:rsidP="00B86F91">
      <w:pPr>
        <w:pStyle w:val="afd"/>
        <w:numPr>
          <w:ilvl w:val="0"/>
          <w:numId w:val="26"/>
        </w:numPr>
        <w:spacing w:after="0"/>
        <w:ind w:left="0" w:firstLine="709"/>
        <w:jc w:val="both"/>
        <w:rPr>
          <w:rFonts w:ascii="Times New Roman" w:hAnsi="Times New Roman" w:cs="Times New Roman"/>
          <w:sz w:val="24"/>
        </w:rPr>
      </w:pPr>
      <w:r w:rsidRPr="009F788E">
        <w:rPr>
          <w:rFonts w:ascii="Times New Roman" w:hAnsi="Times New Roman" w:cs="Times New Roman"/>
          <w:sz w:val="24"/>
        </w:rPr>
        <w:t>сохранение существующих производственных объектов;</w:t>
      </w:r>
    </w:p>
    <w:p w:rsidR="005D3C65" w:rsidRDefault="005D3C65" w:rsidP="00B86F91">
      <w:pPr>
        <w:pStyle w:val="afd"/>
        <w:numPr>
          <w:ilvl w:val="0"/>
          <w:numId w:val="26"/>
        </w:numPr>
        <w:spacing w:after="0"/>
        <w:ind w:left="0" w:firstLine="709"/>
        <w:jc w:val="both"/>
        <w:rPr>
          <w:rFonts w:ascii="Times New Roman" w:hAnsi="Times New Roman" w:cs="Times New Roman"/>
          <w:sz w:val="24"/>
        </w:rPr>
      </w:pPr>
      <w:r w:rsidRPr="009F788E">
        <w:rPr>
          <w:rFonts w:ascii="Times New Roman" w:hAnsi="Times New Roman" w:cs="Times New Roman"/>
          <w:sz w:val="24"/>
        </w:rPr>
        <w:t xml:space="preserve">размещение цеха мороженого МУП </w:t>
      </w:r>
      <w:r w:rsidR="00B74853">
        <w:rPr>
          <w:rFonts w:ascii="Times New Roman" w:hAnsi="Times New Roman" w:cs="Times New Roman"/>
          <w:sz w:val="24"/>
        </w:rPr>
        <w:t>«</w:t>
      </w:r>
      <w:proofErr w:type="spellStart"/>
      <w:r w:rsidRPr="009F788E">
        <w:rPr>
          <w:rFonts w:ascii="Times New Roman" w:hAnsi="Times New Roman" w:cs="Times New Roman"/>
          <w:sz w:val="24"/>
        </w:rPr>
        <w:t>Мирнинский</w:t>
      </w:r>
      <w:proofErr w:type="spellEnd"/>
      <w:r w:rsidRPr="009F788E">
        <w:rPr>
          <w:rFonts w:ascii="Times New Roman" w:hAnsi="Times New Roman" w:cs="Times New Roman"/>
          <w:sz w:val="24"/>
        </w:rPr>
        <w:t xml:space="preserve"> молокозавод</w:t>
      </w:r>
      <w:r w:rsidR="00B74853">
        <w:rPr>
          <w:rFonts w:ascii="Times New Roman" w:hAnsi="Times New Roman" w:cs="Times New Roman"/>
          <w:sz w:val="24"/>
        </w:rPr>
        <w:t>»</w:t>
      </w:r>
      <w:r w:rsidRPr="009F788E">
        <w:rPr>
          <w:rFonts w:ascii="Times New Roman" w:hAnsi="Times New Roman" w:cs="Times New Roman"/>
          <w:sz w:val="24"/>
        </w:rPr>
        <w:t xml:space="preserve"> (техническое перевооружение);</w:t>
      </w:r>
    </w:p>
    <w:p w:rsidR="005D3C65" w:rsidRDefault="005D3C65" w:rsidP="00B86F91">
      <w:pPr>
        <w:pStyle w:val="afd"/>
        <w:numPr>
          <w:ilvl w:val="0"/>
          <w:numId w:val="26"/>
        </w:numPr>
        <w:spacing w:after="0"/>
        <w:ind w:left="0" w:firstLine="709"/>
        <w:jc w:val="both"/>
        <w:rPr>
          <w:rFonts w:ascii="Times New Roman" w:hAnsi="Times New Roman" w:cs="Times New Roman"/>
          <w:sz w:val="24"/>
        </w:rPr>
      </w:pPr>
      <w:r w:rsidRPr="009F788E">
        <w:rPr>
          <w:rFonts w:ascii="Times New Roman" w:hAnsi="Times New Roman" w:cs="Times New Roman"/>
          <w:sz w:val="24"/>
        </w:rPr>
        <w:t xml:space="preserve">размещение технологического цеха МУП </w:t>
      </w:r>
      <w:r w:rsidR="00B74853">
        <w:rPr>
          <w:rFonts w:ascii="Times New Roman" w:hAnsi="Times New Roman" w:cs="Times New Roman"/>
          <w:sz w:val="24"/>
        </w:rPr>
        <w:t>«</w:t>
      </w:r>
      <w:proofErr w:type="spellStart"/>
      <w:r w:rsidRPr="009F788E">
        <w:rPr>
          <w:rFonts w:ascii="Times New Roman" w:hAnsi="Times New Roman" w:cs="Times New Roman"/>
          <w:sz w:val="24"/>
        </w:rPr>
        <w:t>Мирнинский</w:t>
      </w:r>
      <w:proofErr w:type="spellEnd"/>
      <w:r w:rsidRPr="009F788E">
        <w:rPr>
          <w:rFonts w:ascii="Times New Roman" w:hAnsi="Times New Roman" w:cs="Times New Roman"/>
          <w:sz w:val="24"/>
        </w:rPr>
        <w:t xml:space="preserve"> молокозавод</w:t>
      </w:r>
      <w:r w:rsidR="00B74853">
        <w:rPr>
          <w:rFonts w:ascii="Times New Roman" w:hAnsi="Times New Roman" w:cs="Times New Roman"/>
          <w:sz w:val="24"/>
        </w:rPr>
        <w:t>»</w:t>
      </w:r>
      <w:r w:rsidRPr="009F788E">
        <w:rPr>
          <w:rFonts w:ascii="Times New Roman" w:hAnsi="Times New Roman" w:cs="Times New Roman"/>
          <w:sz w:val="24"/>
        </w:rPr>
        <w:t xml:space="preserve"> (техническое перевооружение);</w:t>
      </w:r>
    </w:p>
    <w:p w:rsidR="005D3C65" w:rsidRDefault="005D3C65" w:rsidP="00B86F91">
      <w:pPr>
        <w:pStyle w:val="afd"/>
        <w:numPr>
          <w:ilvl w:val="0"/>
          <w:numId w:val="26"/>
        </w:numPr>
        <w:spacing w:after="0"/>
        <w:ind w:left="0" w:firstLine="709"/>
        <w:jc w:val="both"/>
        <w:rPr>
          <w:rFonts w:ascii="Times New Roman" w:hAnsi="Times New Roman" w:cs="Times New Roman"/>
          <w:sz w:val="24"/>
        </w:rPr>
      </w:pPr>
      <w:r w:rsidRPr="009F788E">
        <w:rPr>
          <w:rFonts w:ascii="Times New Roman" w:hAnsi="Times New Roman" w:cs="Times New Roman"/>
          <w:sz w:val="24"/>
        </w:rPr>
        <w:t>размещение нефтебазы.</w:t>
      </w:r>
    </w:p>
    <w:p w:rsidR="003E6352" w:rsidRPr="009F788E" w:rsidRDefault="003E6352" w:rsidP="00B5758F">
      <w:pPr>
        <w:pStyle w:val="afd"/>
        <w:spacing w:after="0"/>
        <w:ind w:left="0" w:firstLine="709"/>
        <w:jc w:val="both"/>
        <w:rPr>
          <w:rFonts w:ascii="Times New Roman" w:hAnsi="Times New Roman" w:cs="Times New Roman"/>
          <w:sz w:val="24"/>
        </w:rPr>
      </w:pPr>
      <w:r w:rsidRPr="003E6352">
        <w:rPr>
          <w:rFonts w:ascii="Times New Roman" w:hAnsi="Times New Roman" w:cs="Times New Roman"/>
          <w:sz w:val="24"/>
        </w:rPr>
        <w:t>Ориентировочный расчет вместимости, площади и размеров земельных участков складов</w:t>
      </w:r>
      <w:r>
        <w:rPr>
          <w:rFonts w:ascii="Times New Roman" w:hAnsi="Times New Roman" w:cs="Times New Roman"/>
          <w:sz w:val="24"/>
        </w:rPr>
        <w:t xml:space="preserve"> приведён в таблице 2.</w:t>
      </w:r>
    </w:p>
    <w:p w:rsidR="005D3C65" w:rsidRPr="003E6352" w:rsidRDefault="003E6352" w:rsidP="00B5758F">
      <w:pPr>
        <w:pStyle w:val="affe"/>
        <w:keepNext/>
        <w:spacing w:after="0" w:line="276" w:lineRule="auto"/>
        <w:ind w:firstLine="709"/>
        <w:jc w:val="both"/>
        <w:rPr>
          <w:rFonts w:ascii="Times New Roman" w:hAnsi="Times New Roman" w:cs="Times New Roman"/>
          <w:b/>
          <w:i w:val="0"/>
          <w:color w:val="000000" w:themeColor="text1"/>
          <w:sz w:val="24"/>
          <w:szCs w:val="24"/>
        </w:rPr>
      </w:pPr>
      <w:r w:rsidRPr="003E6352">
        <w:rPr>
          <w:rFonts w:ascii="Times New Roman" w:hAnsi="Times New Roman" w:cs="Times New Roman"/>
          <w:b/>
          <w:i w:val="0"/>
          <w:color w:val="000000" w:themeColor="text1"/>
          <w:sz w:val="24"/>
          <w:szCs w:val="24"/>
        </w:rPr>
        <w:t xml:space="preserve">Таблица </w:t>
      </w:r>
      <w:r w:rsidRPr="003E6352">
        <w:rPr>
          <w:rFonts w:ascii="Times New Roman" w:hAnsi="Times New Roman" w:cs="Times New Roman"/>
          <w:b/>
          <w:i w:val="0"/>
          <w:color w:val="000000" w:themeColor="text1"/>
          <w:sz w:val="24"/>
          <w:szCs w:val="24"/>
        </w:rPr>
        <w:fldChar w:fldCharType="begin"/>
      </w:r>
      <w:r w:rsidRPr="003E6352">
        <w:rPr>
          <w:rFonts w:ascii="Times New Roman" w:hAnsi="Times New Roman" w:cs="Times New Roman"/>
          <w:b/>
          <w:i w:val="0"/>
          <w:color w:val="000000" w:themeColor="text1"/>
          <w:sz w:val="24"/>
          <w:szCs w:val="24"/>
        </w:rPr>
        <w:instrText xml:space="preserve"> SEQ Таблица \* ARABIC </w:instrText>
      </w:r>
      <w:r w:rsidRPr="003E6352">
        <w:rPr>
          <w:rFonts w:ascii="Times New Roman" w:hAnsi="Times New Roman" w:cs="Times New Roman"/>
          <w:b/>
          <w:i w:val="0"/>
          <w:color w:val="000000" w:themeColor="text1"/>
          <w:sz w:val="24"/>
          <w:szCs w:val="24"/>
        </w:rPr>
        <w:fldChar w:fldCharType="separate"/>
      </w:r>
      <w:r w:rsidR="00E505AE">
        <w:rPr>
          <w:rFonts w:ascii="Times New Roman" w:hAnsi="Times New Roman" w:cs="Times New Roman"/>
          <w:b/>
          <w:i w:val="0"/>
          <w:noProof/>
          <w:color w:val="000000" w:themeColor="text1"/>
          <w:sz w:val="24"/>
          <w:szCs w:val="24"/>
        </w:rPr>
        <w:t>2</w:t>
      </w:r>
      <w:r w:rsidRPr="003E6352">
        <w:rPr>
          <w:rFonts w:ascii="Times New Roman" w:hAnsi="Times New Roman" w:cs="Times New Roman"/>
          <w:b/>
          <w:i w:val="0"/>
          <w:color w:val="000000" w:themeColor="text1"/>
          <w:sz w:val="24"/>
          <w:szCs w:val="24"/>
        </w:rPr>
        <w:fldChar w:fldCharType="end"/>
      </w:r>
      <w:r>
        <w:rPr>
          <w:rFonts w:ascii="Times New Roman" w:hAnsi="Times New Roman" w:cs="Times New Roman"/>
          <w:b/>
          <w:i w:val="0"/>
          <w:color w:val="000000" w:themeColor="text1"/>
          <w:sz w:val="24"/>
          <w:szCs w:val="24"/>
        </w:rPr>
        <w:t xml:space="preserve"> - </w:t>
      </w:r>
      <w:r w:rsidR="005D3C65" w:rsidRPr="003E6352">
        <w:rPr>
          <w:rFonts w:ascii="Times New Roman" w:hAnsi="Times New Roman" w:cs="Times New Roman"/>
          <w:b/>
          <w:i w:val="0"/>
          <w:color w:val="000000" w:themeColor="text1"/>
          <w:sz w:val="24"/>
          <w:szCs w:val="24"/>
        </w:rPr>
        <w:t>Ориентировочный расчет вместимости, площади и размеров земельных участков складов</w:t>
      </w:r>
    </w:p>
    <w:tbl>
      <w:tblPr>
        <w:tblStyle w:val="aff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8"/>
        <w:gridCol w:w="1696"/>
        <w:gridCol w:w="1277"/>
        <w:gridCol w:w="3116"/>
      </w:tblGrid>
      <w:tr w:rsidR="005D3C65" w:rsidRPr="003E6352" w:rsidTr="00B5758F">
        <w:trPr>
          <w:trHeight w:val="20"/>
        </w:trPr>
        <w:tc>
          <w:tcPr>
            <w:tcW w:w="3539" w:type="dxa"/>
            <w:shd w:val="clear" w:color="auto" w:fill="auto"/>
            <w:tcMar>
              <w:left w:w="28" w:type="dxa"/>
              <w:right w:w="28" w:type="dxa"/>
            </w:tcMar>
            <w:vAlign w:val="center"/>
            <w:hideMark/>
          </w:tcPr>
          <w:p w:rsidR="005D3C65" w:rsidRPr="003E6352" w:rsidRDefault="005D3C65" w:rsidP="002279D6">
            <w:pPr>
              <w:pStyle w:val="aff3"/>
              <w:rPr>
                <w:b w:val="0"/>
              </w:rPr>
            </w:pPr>
            <w:r w:rsidRPr="003E6352">
              <w:rPr>
                <w:b w:val="0"/>
              </w:rPr>
              <w:t>Наименование территории</w:t>
            </w:r>
          </w:p>
        </w:tc>
        <w:tc>
          <w:tcPr>
            <w:tcW w:w="1696" w:type="dxa"/>
            <w:shd w:val="clear" w:color="auto" w:fill="auto"/>
            <w:tcMar>
              <w:left w:w="28" w:type="dxa"/>
              <w:right w:w="28" w:type="dxa"/>
            </w:tcMar>
            <w:vAlign w:val="center"/>
            <w:hideMark/>
          </w:tcPr>
          <w:p w:rsidR="005D3C65" w:rsidRPr="003E6352" w:rsidRDefault="005D3C65" w:rsidP="002279D6">
            <w:pPr>
              <w:pStyle w:val="aff3"/>
              <w:rPr>
                <w:b w:val="0"/>
              </w:rPr>
            </w:pPr>
            <w:r w:rsidRPr="003E6352">
              <w:rPr>
                <w:b w:val="0"/>
              </w:rPr>
              <w:t>Площадь складов, кв. м</w:t>
            </w:r>
          </w:p>
        </w:tc>
        <w:tc>
          <w:tcPr>
            <w:tcW w:w="1277" w:type="dxa"/>
            <w:shd w:val="clear" w:color="auto" w:fill="auto"/>
            <w:tcMar>
              <w:left w:w="28" w:type="dxa"/>
              <w:right w:w="28" w:type="dxa"/>
            </w:tcMar>
            <w:vAlign w:val="center"/>
          </w:tcPr>
          <w:p w:rsidR="005D3C65" w:rsidRPr="003E6352" w:rsidRDefault="005D3C65" w:rsidP="002279D6">
            <w:pPr>
              <w:pStyle w:val="aff3"/>
              <w:rPr>
                <w:b w:val="0"/>
              </w:rPr>
            </w:pPr>
            <w:r w:rsidRPr="003E6352">
              <w:rPr>
                <w:b w:val="0"/>
              </w:rPr>
              <w:t xml:space="preserve"> Вместимость складов, т</w:t>
            </w:r>
          </w:p>
        </w:tc>
        <w:tc>
          <w:tcPr>
            <w:tcW w:w="3117" w:type="dxa"/>
            <w:shd w:val="clear" w:color="auto" w:fill="auto"/>
            <w:tcMar>
              <w:left w:w="28" w:type="dxa"/>
              <w:right w:w="28" w:type="dxa"/>
            </w:tcMar>
            <w:vAlign w:val="center"/>
            <w:hideMark/>
          </w:tcPr>
          <w:p w:rsidR="005D3C65" w:rsidRPr="003E6352" w:rsidRDefault="005D3C65" w:rsidP="002279D6">
            <w:pPr>
              <w:pStyle w:val="aff3"/>
              <w:rPr>
                <w:b w:val="0"/>
              </w:rPr>
            </w:pPr>
            <w:r w:rsidRPr="003E6352">
              <w:rPr>
                <w:b w:val="0"/>
              </w:rPr>
              <w:t>Размеры земельных участков складов, га (одноэтажные строения/ многоэтажные строения)</w:t>
            </w:r>
          </w:p>
        </w:tc>
      </w:tr>
      <w:tr w:rsidR="005D3C65" w:rsidRPr="003E6352" w:rsidTr="00B5758F">
        <w:trPr>
          <w:trHeight w:val="20"/>
        </w:trPr>
        <w:tc>
          <w:tcPr>
            <w:tcW w:w="3539" w:type="dxa"/>
            <w:shd w:val="clear" w:color="auto" w:fill="auto"/>
            <w:tcMar>
              <w:left w:w="28" w:type="dxa"/>
              <w:right w:w="28" w:type="dxa"/>
            </w:tcMar>
            <w:vAlign w:val="center"/>
            <w:hideMark/>
          </w:tcPr>
          <w:p w:rsidR="005D3C65" w:rsidRPr="003E6352" w:rsidRDefault="005D3C65" w:rsidP="002279D6">
            <w:pPr>
              <w:pStyle w:val="aff4"/>
            </w:pPr>
            <w:r w:rsidRPr="003E6352">
              <w:t>Склады продовольственных товаров</w:t>
            </w:r>
          </w:p>
        </w:tc>
        <w:tc>
          <w:tcPr>
            <w:tcW w:w="1696" w:type="dxa"/>
            <w:shd w:val="clear" w:color="auto" w:fill="auto"/>
            <w:tcMar>
              <w:left w:w="28" w:type="dxa"/>
              <w:right w:w="28" w:type="dxa"/>
            </w:tcMar>
            <w:vAlign w:val="center"/>
            <w:hideMark/>
          </w:tcPr>
          <w:p w:rsidR="005D3C65" w:rsidRPr="003E6352" w:rsidRDefault="005D3C65" w:rsidP="002279D6">
            <w:pPr>
              <w:pStyle w:val="aff4"/>
            </w:pPr>
            <w:r w:rsidRPr="003E6352">
              <w:t>2926</w:t>
            </w:r>
          </w:p>
        </w:tc>
        <w:tc>
          <w:tcPr>
            <w:tcW w:w="1277" w:type="dxa"/>
            <w:shd w:val="clear" w:color="auto" w:fill="auto"/>
            <w:tcMar>
              <w:left w:w="28" w:type="dxa"/>
              <w:right w:w="28" w:type="dxa"/>
            </w:tcMar>
            <w:vAlign w:val="center"/>
          </w:tcPr>
          <w:p w:rsidR="005D3C65" w:rsidRPr="003E6352" w:rsidRDefault="005D3C65" w:rsidP="002279D6">
            <w:pPr>
              <w:pStyle w:val="aff4"/>
            </w:pPr>
            <w:r w:rsidRPr="003E6352">
              <w:t>-</w:t>
            </w:r>
          </w:p>
        </w:tc>
        <w:tc>
          <w:tcPr>
            <w:tcW w:w="3117" w:type="dxa"/>
            <w:shd w:val="clear" w:color="auto" w:fill="auto"/>
            <w:tcMar>
              <w:left w:w="28" w:type="dxa"/>
              <w:right w:w="28" w:type="dxa"/>
            </w:tcMar>
            <w:vAlign w:val="center"/>
            <w:hideMark/>
          </w:tcPr>
          <w:p w:rsidR="005D3C65" w:rsidRPr="003E6352" w:rsidRDefault="005D3C65" w:rsidP="002279D6">
            <w:pPr>
              <w:pStyle w:val="aff4"/>
            </w:pPr>
            <w:r w:rsidRPr="003E6352">
              <w:t>1,2/0,8</w:t>
            </w:r>
          </w:p>
        </w:tc>
      </w:tr>
      <w:tr w:rsidR="005D3C65" w:rsidRPr="003E6352" w:rsidTr="00B5758F">
        <w:trPr>
          <w:trHeight w:val="20"/>
        </w:trPr>
        <w:tc>
          <w:tcPr>
            <w:tcW w:w="3539" w:type="dxa"/>
            <w:shd w:val="clear" w:color="auto" w:fill="auto"/>
            <w:tcMar>
              <w:left w:w="28" w:type="dxa"/>
              <w:right w:w="28" w:type="dxa"/>
            </w:tcMar>
            <w:vAlign w:val="center"/>
            <w:hideMark/>
          </w:tcPr>
          <w:p w:rsidR="005D3C65" w:rsidRPr="003E6352" w:rsidRDefault="005D3C65" w:rsidP="002279D6">
            <w:pPr>
              <w:pStyle w:val="aff4"/>
            </w:pPr>
            <w:r w:rsidRPr="003E6352">
              <w:t>Склады непродовольственных товаров</w:t>
            </w:r>
          </w:p>
        </w:tc>
        <w:tc>
          <w:tcPr>
            <w:tcW w:w="1696" w:type="dxa"/>
            <w:shd w:val="clear" w:color="auto" w:fill="auto"/>
            <w:tcMar>
              <w:left w:w="28" w:type="dxa"/>
              <w:right w:w="28" w:type="dxa"/>
            </w:tcMar>
            <w:vAlign w:val="center"/>
            <w:hideMark/>
          </w:tcPr>
          <w:p w:rsidR="005D3C65" w:rsidRPr="003E6352" w:rsidRDefault="005D3C65" w:rsidP="002279D6">
            <w:pPr>
              <w:pStyle w:val="aff4"/>
            </w:pPr>
            <w:r w:rsidRPr="003E6352">
              <w:t>8246</w:t>
            </w:r>
          </w:p>
        </w:tc>
        <w:tc>
          <w:tcPr>
            <w:tcW w:w="1277" w:type="dxa"/>
            <w:shd w:val="clear" w:color="auto" w:fill="auto"/>
            <w:tcMar>
              <w:left w:w="28" w:type="dxa"/>
              <w:right w:w="28" w:type="dxa"/>
            </w:tcMar>
            <w:vAlign w:val="center"/>
          </w:tcPr>
          <w:p w:rsidR="005D3C65" w:rsidRPr="003E6352" w:rsidRDefault="005D3C65" w:rsidP="002279D6">
            <w:pPr>
              <w:pStyle w:val="aff4"/>
            </w:pPr>
            <w:r w:rsidRPr="003E6352">
              <w:t>-</w:t>
            </w:r>
          </w:p>
        </w:tc>
        <w:tc>
          <w:tcPr>
            <w:tcW w:w="3117" w:type="dxa"/>
            <w:shd w:val="clear" w:color="auto" w:fill="auto"/>
            <w:tcMar>
              <w:left w:w="28" w:type="dxa"/>
              <w:right w:w="28" w:type="dxa"/>
            </w:tcMar>
            <w:vAlign w:val="center"/>
            <w:hideMark/>
          </w:tcPr>
          <w:p w:rsidR="005D3C65" w:rsidRPr="003E6352" w:rsidRDefault="005D3C65" w:rsidP="002279D6">
            <w:pPr>
              <w:pStyle w:val="aff4"/>
            </w:pPr>
            <w:r w:rsidRPr="003E6352">
              <w:t>2,8/1,9</w:t>
            </w:r>
          </w:p>
        </w:tc>
      </w:tr>
      <w:tr w:rsidR="005D3C65" w:rsidRPr="003E6352" w:rsidTr="00B5758F">
        <w:trPr>
          <w:trHeight w:val="20"/>
        </w:trPr>
        <w:tc>
          <w:tcPr>
            <w:tcW w:w="3539" w:type="dxa"/>
            <w:shd w:val="clear" w:color="auto" w:fill="auto"/>
            <w:tcMar>
              <w:left w:w="28" w:type="dxa"/>
              <w:right w:w="28" w:type="dxa"/>
            </w:tcMar>
            <w:vAlign w:val="center"/>
            <w:hideMark/>
          </w:tcPr>
          <w:p w:rsidR="005D3C65" w:rsidRPr="003E6352" w:rsidRDefault="005D3C65" w:rsidP="002279D6">
            <w:pPr>
              <w:pStyle w:val="aff4"/>
            </w:pPr>
            <w:r w:rsidRPr="003E6352">
              <w:t>Склады строительных материалов (потребительские)</w:t>
            </w:r>
          </w:p>
        </w:tc>
        <w:tc>
          <w:tcPr>
            <w:tcW w:w="1696" w:type="dxa"/>
            <w:shd w:val="clear" w:color="auto" w:fill="auto"/>
            <w:tcMar>
              <w:left w:w="28" w:type="dxa"/>
              <w:right w:w="28" w:type="dxa"/>
            </w:tcMar>
            <w:vAlign w:val="center"/>
            <w:hideMark/>
          </w:tcPr>
          <w:p w:rsidR="005D3C65" w:rsidRPr="003E6352" w:rsidRDefault="005D3C65" w:rsidP="002279D6">
            <w:pPr>
              <w:pStyle w:val="aff4"/>
            </w:pPr>
            <w:r w:rsidRPr="003E6352">
              <w:t>-</w:t>
            </w:r>
          </w:p>
        </w:tc>
        <w:tc>
          <w:tcPr>
            <w:tcW w:w="1277" w:type="dxa"/>
            <w:shd w:val="clear" w:color="auto" w:fill="auto"/>
            <w:tcMar>
              <w:left w:w="28" w:type="dxa"/>
              <w:right w:w="28" w:type="dxa"/>
            </w:tcMar>
            <w:vAlign w:val="center"/>
          </w:tcPr>
          <w:p w:rsidR="005D3C65" w:rsidRPr="003E6352" w:rsidRDefault="005D3C65" w:rsidP="002279D6">
            <w:pPr>
              <w:pStyle w:val="aff4"/>
            </w:pPr>
            <w:r w:rsidRPr="003E6352">
              <w:t>-</w:t>
            </w:r>
          </w:p>
        </w:tc>
        <w:tc>
          <w:tcPr>
            <w:tcW w:w="3117" w:type="dxa"/>
            <w:shd w:val="clear" w:color="auto" w:fill="auto"/>
            <w:tcMar>
              <w:left w:w="28" w:type="dxa"/>
              <w:right w:w="28" w:type="dxa"/>
            </w:tcMar>
            <w:vAlign w:val="center"/>
            <w:hideMark/>
          </w:tcPr>
          <w:p w:rsidR="005D3C65" w:rsidRPr="003E6352" w:rsidRDefault="005D3C65" w:rsidP="002279D6">
            <w:pPr>
              <w:pStyle w:val="aff4"/>
            </w:pPr>
            <w:r w:rsidRPr="003E6352">
              <w:t>1,14</w:t>
            </w:r>
          </w:p>
        </w:tc>
      </w:tr>
      <w:tr w:rsidR="005D3C65" w:rsidRPr="003E6352" w:rsidTr="00B5758F">
        <w:trPr>
          <w:trHeight w:val="20"/>
        </w:trPr>
        <w:tc>
          <w:tcPr>
            <w:tcW w:w="3539" w:type="dxa"/>
            <w:shd w:val="clear" w:color="auto" w:fill="auto"/>
            <w:tcMar>
              <w:left w:w="28" w:type="dxa"/>
              <w:right w:w="28" w:type="dxa"/>
            </w:tcMar>
            <w:vAlign w:val="center"/>
            <w:hideMark/>
          </w:tcPr>
          <w:p w:rsidR="005D3C65" w:rsidRPr="003E6352" w:rsidRDefault="005D3C65" w:rsidP="002279D6">
            <w:pPr>
              <w:pStyle w:val="aff4"/>
            </w:pPr>
            <w:r w:rsidRPr="003E6352">
              <w:t>Холодильники распределительные (для хранения мяса и мясопродуктов, рыбы и рыбопродуктов, масла, животного жира, молочных продуктов и яиц)</w:t>
            </w:r>
          </w:p>
        </w:tc>
        <w:tc>
          <w:tcPr>
            <w:tcW w:w="1696" w:type="dxa"/>
            <w:shd w:val="clear" w:color="auto" w:fill="auto"/>
            <w:tcMar>
              <w:left w:w="28" w:type="dxa"/>
              <w:right w:w="28" w:type="dxa"/>
            </w:tcMar>
            <w:vAlign w:val="center"/>
            <w:hideMark/>
          </w:tcPr>
          <w:p w:rsidR="005D3C65" w:rsidRPr="003E6352" w:rsidRDefault="005D3C65" w:rsidP="002279D6">
            <w:pPr>
              <w:pStyle w:val="aff4"/>
            </w:pPr>
            <w:r w:rsidRPr="003E6352">
              <w:t>-</w:t>
            </w:r>
          </w:p>
        </w:tc>
        <w:tc>
          <w:tcPr>
            <w:tcW w:w="1277" w:type="dxa"/>
            <w:shd w:val="clear" w:color="auto" w:fill="auto"/>
            <w:tcMar>
              <w:left w:w="28" w:type="dxa"/>
              <w:right w:w="28" w:type="dxa"/>
            </w:tcMar>
            <w:vAlign w:val="center"/>
          </w:tcPr>
          <w:p w:rsidR="005D3C65" w:rsidRPr="003E6352" w:rsidRDefault="005D3C65" w:rsidP="002279D6">
            <w:pPr>
              <w:pStyle w:val="aff4"/>
            </w:pPr>
            <w:r w:rsidRPr="003E6352">
              <w:t>1026</w:t>
            </w:r>
          </w:p>
        </w:tc>
        <w:tc>
          <w:tcPr>
            <w:tcW w:w="3117" w:type="dxa"/>
            <w:shd w:val="clear" w:color="auto" w:fill="auto"/>
            <w:tcMar>
              <w:left w:w="28" w:type="dxa"/>
              <w:right w:w="28" w:type="dxa"/>
            </w:tcMar>
            <w:vAlign w:val="center"/>
            <w:hideMark/>
          </w:tcPr>
          <w:p w:rsidR="005D3C65" w:rsidRPr="003E6352" w:rsidRDefault="005D3C65" w:rsidP="002279D6">
            <w:pPr>
              <w:pStyle w:val="aff4"/>
            </w:pPr>
            <w:r w:rsidRPr="003E6352">
              <w:t>0,7/0,3</w:t>
            </w:r>
          </w:p>
        </w:tc>
      </w:tr>
      <w:tr w:rsidR="005D3C65" w:rsidRPr="003E6352" w:rsidTr="00B5758F">
        <w:trPr>
          <w:trHeight w:val="20"/>
        </w:trPr>
        <w:tc>
          <w:tcPr>
            <w:tcW w:w="3539" w:type="dxa"/>
            <w:shd w:val="clear" w:color="auto" w:fill="auto"/>
            <w:tcMar>
              <w:left w:w="28" w:type="dxa"/>
              <w:right w:w="28" w:type="dxa"/>
            </w:tcMar>
            <w:vAlign w:val="center"/>
            <w:hideMark/>
          </w:tcPr>
          <w:p w:rsidR="005D3C65" w:rsidRPr="003E6352" w:rsidRDefault="005D3C65" w:rsidP="002279D6">
            <w:pPr>
              <w:pStyle w:val="aff4"/>
            </w:pPr>
            <w:proofErr w:type="spellStart"/>
            <w:r w:rsidRPr="003E6352">
              <w:t>Фруктохранилища</w:t>
            </w:r>
            <w:proofErr w:type="spellEnd"/>
          </w:p>
        </w:tc>
        <w:tc>
          <w:tcPr>
            <w:tcW w:w="1696" w:type="dxa"/>
            <w:shd w:val="clear" w:color="auto" w:fill="auto"/>
            <w:tcMar>
              <w:left w:w="28" w:type="dxa"/>
              <w:right w:w="28" w:type="dxa"/>
            </w:tcMar>
            <w:vAlign w:val="center"/>
            <w:hideMark/>
          </w:tcPr>
          <w:p w:rsidR="005D3C65" w:rsidRPr="003E6352" w:rsidRDefault="005D3C65" w:rsidP="002279D6">
            <w:pPr>
              <w:pStyle w:val="aff4"/>
            </w:pPr>
            <w:r w:rsidRPr="003E6352">
              <w:t>-</w:t>
            </w:r>
          </w:p>
        </w:tc>
        <w:tc>
          <w:tcPr>
            <w:tcW w:w="1277" w:type="dxa"/>
            <w:shd w:val="clear" w:color="auto" w:fill="auto"/>
            <w:tcMar>
              <w:left w:w="28" w:type="dxa"/>
              <w:right w:w="28" w:type="dxa"/>
            </w:tcMar>
            <w:vAlign w:val="center"/>
          </w:tcPr>
          <w:p w:rsidR="005D3C65" w:rsidRPr="003E6352" w:rsidRDefault="005D3C65" w:rsidP="002279D6">
            <w:pPr>
              <w:pStyle w:val="aff4"/>
            </w:pPr>
            <w:r w:rsidRPr="003E6352">
              <w:t>646</w:t>
            </w:r>
          </w:p>
        </w:tc>
        <w:tc>
          <w:tcPr>
            <w:tcW w:w="3117" w:type="dxa"/>
            <w:shd w:val="clear" w:color="auto" w:fill="auto"/>
            <w:tcMar>
              <w:left w:w="28" w:type="dxa"/>
              <w:right w:w="28" w:type="dxa"/>
            </w:tcMar>
            <w:vAlign w:val="center"/>
            <w:hideMark/>
          </w:tcPr>
          <w:p w:rsidR="005D3C65" w:rsidRPr="003E6352" w:rsidRDefault="005D3C65" w:rsidP="002279D6">
            <w:pPr>
              <w:pStyle w:val="aff4"/>
            </w:pPr>
            <w:r w:rsidRPr="003E6352">
              <w:t>-</w:t>
            </w:r>
          </w:p>
        </w:tc>
      </w:tr>
      <w:tr w:rsidR="005D3C65" w:rsidRPr="003E6352" w:rsidTr="00B5758F">
        <w:trPr>
          <w:trHeight w:val="20"/>
        </w:trPr>
        <w:tc>
          <w:tcPr>
            <w:tcW w:w="3539" w:type="dxa"/>
            <w:shd w:val="clear" w:color="auto" w:fill="auto"/>
            <w:tcMar>
              <w:left w:w="28" w:type="dxa"/>
              <w:right w:w="28" w:type="dxa"/>
            </w:tcMar>
            <w:vAlign w:val="center"/>
            <w:hideMark/>
          </w:tcPr>
          <w:p w:rsidR="005D3C65" w:rsidRPr="003E6352" w:rsidRDefault="005D3C65" w:rsidP="002279D6">
            <w:pPr>
              <w:pStyle w:val="aff4"/>
            </w:pPr>
            <w:r w:rsidRPr="003E6352">
              <w:t>Овощехранилища</w:t>
            </w:r>
          </w:p>
        </w:tc>
        <w:tc>
          <w:tcPr>
            <w:tcW w:w="1696" w:type="dxa"/>
            <w:shd w:val="clear" w:color="auto" w:fill="auto"/>
            <w:tcMar>
              <w:left w:w="28" w:type="dxa"/>
              <w:right w:w="28" w:type="dxa"/>
            </w:tcMar>
            <w:vAlign w:val="center"/>
            <w:hideMark/>
          </w:tcPr>
          <w:p w:rsidR="005D3C65" w:rsidRPr="003E6352" w:rsidRDefault="005D3C65" w:rsidP="002279D6">
            <w:pPr>
              <w:pStyle w:val="aff4"/>
            </w:pPr>
            <w:r w:rsidRPr="003E6352">
              <w:t>-</w:t>
            </w:r>
          </w:p>
        </w:tc>
        <w:tc>
          <w:tcPr>
            <w:tcW w:w="1277" w:type="dxa"/>
            <w:shd w:val="clear" w:color="auto" w:fill="auto"/>
            <w:tcMar>
              <w:left w:w="28" w:type="dxa"/>
              <w:right w:w="28" w:type="dxa"/>
            </w:tcMar>
            <w:vAlign w:val="center"/>
          </w:tcPr>
          <w:p w:rsidR="005D3C65" w:rsidRPr="003E6352" w:rsidRDefault="005D3C65" w:rsidP="002279D6">
            <w:pPr>
              <w:pStyle w:val="aff4"/>
            </w:pPr>
            <w:r w:rsidRPr="003E6352">
              <w:t>2052</w:t>
            </w:r>
          </w:p>
        </w:tc>
        <w:tc>
          <w:tcPr>
            <w:tcW w:w="3117" w:type="dxa"/>
            <w:shd w:val="clear" w:color="auto" w:fill="auto"/>
            <w:tcMar>
              <w:left w:w="28" w:type="dxa"/>
              <w:right w:w="28" w:type="dxa"/>
            </w:tcMar>
            <w:vAlign w:val="center"/>
            <w:hideMark/>
          </w:tcPr>
          <w:p w:rsidR="005D3C65" w:rsidRPr="003E6352" w:rsidRDefault="005D3C65" w:rsidP="002279D6">
            <w:pPr>
              <w:pStyle w:val="aff4"/>
            </w:pPr>
            <w:r w:rsidRPr="003E6352">
              <w:t>4,9/2,3</w:t>
            </w:r>
          </w:p>
        </w:tc>
      </w:tr>
      <w:tr w:rsidR="005D3C65" w:rsidRPr="003E6352" w:rsidTr="00B5758F">
        <w:trPr>
          <w:trHeight w:val="20"/>
        </w:trPr>
        <w:tc>
          <w:tcPr>
            <w:tcW w:w="3539" w:type="dxa"/>
            <w:shd w:val="clear" w:color="auto" w:fill="auto"/>
            <w:tcMar>
              <w:left w:w="28" w:type="dxa"/>
              <w:right w:w="28" w:type="dxa"/>
            </w:tcMar>
            <w:vAlign w:val="center"/>
            <w:hideMark/>
          </w:tcPr>
          <w:p w:rsidR="005D3C65" w:rsidRPr="003E6352" w:rsidRDefault="005D3C65" w:rsidP="002279D6">
            <w:pPr>
              <w:pStyle w:val="aff4"/>
            </w:pPr>
            <w:r w:rsidRPr="003E6352">
              <w:t>Картофелехранилища</w:t>
            </w:r>
          </w:p>
        </w:tc>
        <w:tc>
          <w:tcPr>
            <w:tcW w:w="1696" w:type="dxa"/>
            <w:shd w:val="clear" w:color="auto" w:fill="auto"/>
            <w:tcMar>
              <w:left w:w="28" w:type="dxa"/>
              <w:right w:w="28" w:type="dxa"/>
            </w:tcMar>
            <w:vAlign w:val="center"/>
            <w:hideMark/>
          </w:tcPr>
          <w:p w:rsidR="005D3C65" w:rsidRPr="003E6352" w:rsidRDefault="005D3C65" w:rsidP="002279D6">
            <w:pPr>
              <w:pStyle w:val="aff4"/>
            </w:pPr>
            <w:r w:rsidRPr="003E6352">
              <w:t>-</w:t>
            </w:r>
          </w:p>
        </w:tc>
        <w:tc>
          <w:tcPr>
            <w:tcW w:w="1277" w:type="dxa"/>
            <w:shd w:val="clear" w:color="auto" w:fill="auto"/>
            <w:tcMar>
              <w:left w:w="28" w:type="dxa"/>
              <w:right w:w="28" w:type="dxa"/>
            </w:tcMar>
            <w:vAlign w:val="center"/>
          </w:tcPr>
          <w:p w:rsidR="005D3C65" w:rsidRPr="003E6352" w:rsidRDefault="005D3C65" w:rsidP="002279D6">
            <w:pPr>
              <w:pStyle w:val="aff4"/>
            </w:pPr>
            <w:r w:rsidRPr="003E6352">
              <w:t>2166</w:t>
            </w:r>
          </w:p>
        </w:tc>
        <w:tc>
          <w:tcPr>
            <w:tcW w:w="3117" w:type="dxa"/>
            <w:shd w:val="clear" w:color="auto" w:fill="auto"/>
            <w:tcMar>
              <w:left w:w="28" w:type="dxa"/>
              <w:right w:w="28" w:type="dxa"/>
            </w:tcMar>
            <w:vAlign w:val="center"/>
            <w:hideMark/>
          </w:tcPr>
          <w:p w:rsidR="005D3C65" w:rsidRPr="003E6352" w:rsidRDefault="005D3C65" w:rsidP="002279D6">
            <w:pPr>
              <w:pStyle w:val="aff4"/>
            </w:pPr>
            <w:r w:rsidRPr="003E6352">
              <w:t>-</w:t>
            </w:r>
          </w:p>
        </w:tc>
      </w:tr>
    </w:tbl>
    <w:p w:rsidR="005D3C65" w:rsidRPr="003E6352" w:rsidRDefault="005D3C65" w:rsidP="005D3C65">
      <w:pPr>
        <w:spacing w:after="0"/>
        <w:ind w:firstLine="567"/>
        <w:jc w:val="both"/>
        <w:rPr>
          <w:rFonts w:ascii="Times New Roman" w:hAnsi="Times New Roman" w:cs="Times New Roman"/>
          <w:sz w:val="20"/>
          <w:szCs w:val="20"/>
        </w:rPr>
      </w:pPr>
      <w:r w:rsidRPr="003E6352">
        <w:rPr>
          <w:rFonts w:ascii="Times New Roman" w:hAnsi="Times New Roman" w:cs="Times New Roman"/>
          <w:sz w:val="20"/>
          <w:szCs w:val="20"/>
        </w:rPr>
        <w:t>Примечание: Рекомендуемая вместимость складов и размеры их земельных участков определяются дифференцировано в соответствии с учетом времени завоза и сроков хранения продовольственных товаров.</w:t>
      </w:r>
    </w:p>
    <w:p w:rsidR="00B5758F" w:rsidRDefault="00B5758F" w:rsidP="00B5758F">
      <w:pPr>
        <w:pStyle w:val="afd"/>
        <w:spacing w:after="0"/>
        <w:ind w:left="0" w:firstLine="709"/>
        <w:jc w:val="both"/>
        <w:rPr>
          <w:rFonts w:ascii="Times New Roman" w:hAnsi="Times New Roman" w:cs="Times New Roman"/>
          <w:sz w:val="24"/>
        </w:rPr>
      </w:pPr>
    </w:p>
    <w:p w:rsidR="005D3C65" w:rsidRPr="009F788E" w:rsidRDefault="005D3C65" w:rsidP="00B5758F">
      <w:pPr>
        <w:pStyle w:val="afd"/>
        <w:spacing w:after="0"/>
        <w:ind w:left="0" w:firstLine="709"/>
        <w:jc w:val="both"/>
        <w:rPr>
          <w:rFonts w:ascii="Times New Roman" w:hAnsi="Times New Roman" w:cs="Times New Roman"/>
          <w:sz w:val="24"/>
        </w:rPr>
      </w:pPr>
      <w:r w:rsidRPr="009F788E">
        <w:rPr>
          <w:rFonts w:ascii="Times New Roman" w:hAnsi="Times New Roman" w:cs="Times New Roman"/>
          <w:sz w:val="24"/>
        </w:rPr>
        <w:t xml:space="preserve">В итоге, на конец расчетного срока общая площадь земельных участков </w:t>
      </w:r>
      <w:proofErr w:type="spellStart"/>
      <w:r w:rsidRPr="009F788E">
        <w:rPr>
          <w:rFonts w:ascii="Times New Roman" w:hAnsi="Times New Roman" w:cs="Times New Roman"/>
          <w:sz w:val="24"/>
        </w:rPr>
        <w:t>общетоварных</w:t>
      </w:r>
      <w:proofErr w:type="spellEnd"/>
      <w:r w:rsidRPr="009F788E">
        <w:rPr>
          <w:rFonts w:ascii="Times New Roman" w:hAnsi="Times New Roman" w:cs="Times New Roman"/>
          <w:sz w:val="24"/>
        </w:rPr>
        <w:t xml:space="preserve"> и специализированных складов должна составить не менее 6,4 га.</w:t>
      </w:r>
    </w:p>
    <w:p w:rsidR="005D3C65" w:rsidRPr="009F788E" w:rsidRDefault="005D3C65" w:rsidP="00B5758F">
      <w:pPr>
        <w:spacing w:after="0"/>
        <w:ind w:firstLine="709"/>
        <w:jc w:val="both"/>
        <w:rPr>
          <w:rFonts w:ascii="Times New Roman" w:hAnsi="Times New Roman" w:cs="Times New Roman"/>
          <w:sz w:val="24"/>
        </w:rPr>
      </w:pPr>
      <w:r w:rsidRPr="009F788E">
        <w:rPr>
          <w:rFonts w:ascii="Times New Roman" w:hAnsi="Times New Roman" w:cs="Times New Roman"/>
          <w:sz w:val="24"/>
        </w:rPr>
        <w:t xml:space="preserve">При детальном проектировании производственных территорий площадки предприятий по функциональному использованию следует разделять на </w:t>
      </w:r>
      <w:proofErr w:type="spellStart"/>
      <w:r w:rsidRPr="009F788E">
        <w:rPr>
          <w:rFonts w:ascii="Times New Roman" w:hAnsi="Times New Roman" w:cs="Times New Roman"/>
          <w:sz w:val="24"/>
        </w:rPr>
        <w:t>подзоны</w:t>
      </w:r>
      <w:proofErr w:type="spellEnd"/>
      <w:r w:rsidRPr="009F788E">
        <w:rPr>
          <w:rFonts w:ascii="Times New Roman" w:hAnsi="Times New Roman" w:cs="Times New Roman"/>
          <w:sz w:val="24"/>
        </w:rPr>
        <w:t>:</w:t>
      </w:r>
    </w:p>
    <w:p w:rsidR="005D3C65" w:rsidRDefault="005D3C65" w:rsidP="00B86F91">
      <w:pPr>
        <w:pStyle w:val="afd"/>
        <w:numPr>
          <w:ilvl w:val="0"/>
          <w:numId w:val="27"/>
        </w:numPr>
        <w:spacing w:after="0"/>
        <w:ind w:left="0" w:firstLine="709"/>
        <w:jc w:val="both"/>
        <w:rPr>
          <w:rFonts w:ascii="Times New Roman" w:hAnsi="Times New Roman" w:cs="Times New Roman"/>
          <w:sz w:val="24"/>
        </w:rPr>
      </w:pPr>
      <w:proofErr w:type="spellStart"/>
      <w:r w:rsidRPr="00B44EA1">
        <w:rPr>
          <w:rFonts w:ascii="Times New Roman" w:hAnsi="Times New Roman" w:cs="Times New Roman"/>
          <w:sz w:val="24"/>
        </w:rPr>
        <w:t>предзаводскую</w:t>
      </w:r>
      <w:proofErr w:type="spellEnd"/>
      <w:r w:rsidRPr="00B44EA1">
        <w:rPr>
          <w:rFonts w:ascii="Times New Roman" w:hAnsi="Times New Roman" w:cs="Times New Roman"/>
          <w:sz w:val="24"/>
        </w:rPr>
        <w:t xml:space="preserve"> (за пределами условной границы предприятия);</w:t>
      </w:r>
    </w:p>
    <w:p w:rsidR="005D3C65" w:rsidRDefault="005D3C65" w:rsidP="00B86F91">
      <w:pPr>
        <w:pStyle w:val="afd"/>
        <w:numPr>
          <w:ilvl w:val="0"/>
          <w:numId w:val="27"/>
        </w:numPr>
        <w:spacing w:after="0"/>
        <w:ind w:left="0" w:firstLine="709"/>
        <w:jc w:val="both"/>
        <w:rPr>
          <w:rFonts w:ascii="Times New Roman" w:hAnsi="Times New Roman" w:cs="Times New Roman"/>
          <w:sz w:val="24"/>
        </w:rPr>
      </w:pPr>
      <w:r w:rsidRPr="00B44EA1">
        <w:rPr>
          <w:rFonts w:ascii="Times New Roman" w:hAnsi="Times New Roman" w:cs="Times New Roman"/>
          <w:sz w:val="24"/>
        </w:rPr>
        <w:t>производственную – для размещения основных производств;</w:t>
      </w:r>
    </w:p>
    <w:p w:rsidR="005D3C65" w:rsidRDefault="005D3C65" w:rsidP="00B86F91">
      <w:pPr>
        <w:pStyle w:val="afd"/>
        <w:numPr>
          <w:ilvl w:val="0"/>
          <w:numId w:val="27"/>
        </w:numPr>
        <w:spacing w:after="0"/>
        <w:ind w:left="0" w:firstLine="709"/>
        <w:jc w:val="both"/>
        <w:rPr>
          <w:rFonts w:ascii="Times New Roman" w:hAnsi="Times New Roman" w:cs="Times New Roman"/>
          <w:sz w:val="24"/>
        </w:rPr>
      </w:pPr>
      <w:r w:rsidRPr="00B44EA1">
        <w:rPr>
          <w:rFonts w:ascii="Times New Roman" w:hAnsi="Times New Roman" w:cs="Times New Roman"/>
          <w:sz w:val="24"/>
        </w:rPr>
        <w:t>подсобную – для размещения ремонтных, строительно-эксплуатационных, тарных объектов, объектов энергетики и других инженерных сооружений;</w:t>
      </w:r>
    </w:p>
    <w:p w:rsidR="005D3C65" w:rsidRDefault="005D3C65" w:rsidP="00B86F91">
      <w:pPr>
        <w:pStyle w:val="afd"/>
        <w:numPr>
          <w:ilvl w:val="0"/>
          <w:numId w:val="27"/>
        </w:numPr>
        <w:spacing w:after="0"/>
        <w:ind w:left="0" w:firstLine="709"/>
        <w:jc w:val="both"/>
        <w:rPr>
          <w:rFonts w:ascii="Times New Roman" w:hAnsi="Times New Roman" w:cs="Times New Roman"/>
          <w:sz w:val="24"/>
        </w:rPr>
      </w:pPr>
      <w:r w:rsidRPr="00B44EA1">
        <w:rPr>
          <w:rFonts w:ascii="Times New Roman" w:hAnsi="Times New Roman" w:cs="Times New Roman"/>
          <w:sz w:val="24"/>
        </w:rPr>
        <w:t>складскую – для размещения складских объектов, контейнерных площадок, объектов;</w:t>
      </w:r>
    </w:p>
    <w:p w:rsidR="005D3C65" w:rsidRDefault="005D3C65" w:rsidP="00B86F91">
      <w:pPr>
        <w:pStyle w:val="afd"/>
        <w:numPr>
          <w:ilvl w:val="0"/>
          <w:numId w:val="27"/>
        </w:numPr>
        <w:ind w:left="0" w:firstLine="709"/>
        <w:jc w:val="both"/>
        <w:rPr>
          <w:rFonts w:ascii="Times New Roman" w:hAnsi="Times New Roman" w:cs="Times New Roman"/>
          <w:sz w:val="24"/>
        </w:rPr>
      </w:pPr>
      <w:r w:rsidRPr="00B44EA1">
        <w:rPr>
          <w:rFonts w:ascii="Times New Roman" w:hAnsi="Times New Roman" w:cs="Times New Roman"/>
          <w:sz w:val="24"/>
        </w:rPr>
        <w:t>внешнего и внутризаводского транспорта.</w:t>
      </w:r>
    </w:p>
    <w:p w:rsidR="00B5758F" w:rsidRPr="00B44EA1" w:rsidRDefault="00B5758F" w:rsidP="00B5758F">
      <w:pPr>
        <w:pStyle w:val="afd"/>
        <w:spacing w:after="0"/>
        <w:ind w:left="0" w:firstLine="709"/>
        <w:jc w:val="both"/>
        <w:rPr>
          <w:rFonts w:ascii="Times New Roman" w:hAnsi="Times New Roman" w:cs="Times New Roman"/>
          <w:sz w:val="24"/>
        </w:rPr>
      </w:pPr>
    </w:p>
    <w:p w:rsidR="005D3C65" w:rsidRPr="00B5758F" w:rsidRDefault="002279D6" w:rsidP="00B5758F">
      <w:pPr>
        <w:pStyle w:val="25"/>
        <w:spacing w:before="0" w:line="276" w:lineRule="auto"/>
        <w:ind w:firstLine="709"/>
        <w:jc w:val="both"/>
        <w:rPr>
          <w:rFonts w:ascii="Times New Roman" w:hAnsi="Times New Roman" w:cs="Times New Roman"/>
          <w:b/>
          <w:color w:val="000000" w:themeColor="text1"/>
          <w:sz w:val="24"/>
        </w:rPr>
      </w:pPr>
      <w:bookmarkStart w:id="5" w:name="_Toc104052536"/>
      <w:r w:rsidRPr="003E6352">
        <w:rPr>
          <w:rFonts w:ascii="Times New Roman" w:hAnsi="Times New Roman" w:cs="Times New Roman"/>
          <w:b/>
          <w:color w:val="000000" w:themeColor="text1"/>
          <w:sz w:val="24"/>
        </w:rPr>
        <w:t>1</w:t>
      </w:r>
      <w:r w:rsidR="005D3C65" w:rsidRPr="003E6352">
        <w:rPr>
          <w:rFonts w:ascii="Times New Roman" w:hAnsi="Times New Roman" w:cs="Times New Roman"/>
          <w:b/>
          <w:color w:val="000000" w:themeColor="text1"/>
          <w:sz w:val="24"/>
        </w:rPr>
        <w:t>.4. Прогноз развития застройки территорий</w:t>
      </w:r>
      <w:bookmarkEnd w:id="5"/>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 xml:space="preserve">Город Мирный является административным центром </w:t>
      </w:r>
      <w:proofErr w:type="spellStart"/>
      <w:r w:rsidRPr="009F788E">
        <w:rPr>
          <w:rFonts w:ascii="Times New Roman" w:hAnsi="Times New Roman" w:cs="Times New Roman"/>
          <w:sz w:val="24"/>
        </w:rPr>
        <w:t>Мирнинского</w:t>
      </w:r>
      <w:proofErr w:type="spellEnd"/>
      <w:r w:rsidRPr="009F788E">
        <w:rPr>
          <w:rFonts w:ascii="Times New Roman" w:hAnsi="Times New Roman" w:cs="Times New Roman"/>
          <w:sz w:val="24"/>
        </w:rPr>
        <w:t xml:space="preserve"> района и расположен в юго-восточной части муниципального образования, занимает территорию с весьма разнородным рельефом и водными объектами: рекой </w:t>
      </w:r>
      <w:proofErr w:type="spellStart"/>
      <w:r w:rsidRPr="009F788E">
        <w:rPr>
          <w:rFonts w:ascii="Times New Roman" w:hAnsi="Times New Roman" w:cs="Times New Roman"/>
          <w:sz w:val="24"/>
        </w:rPr>
        <w:t>Ирелях</w:t>
      </w:r>
      <w:proofErr w:type="spellEnd"/>
      <w:r w:rsidRPr="009F788E">
        <w:rPr>
          <w:rFonts w:ascii="Times New Roman" w:hAnsi="Times New Roman" w:cs="Times New Roman"/>
          <w:sz w:val="24"/>
        </w:rPr>
        <w:t>, небольшими озерами и ручьями.</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 xml:space="preserve">Современная планировочная организация территории населенного пункта имеет в своей основе компактную структуру. Развитие города в восточном направлении ограничено карьером </w:t>
      </w:r>
      <w:r w:rsidR="00B74853">
        <w:rPr>
          <w:rFonts w:ascii="Times New Roman" w:hAnsi="Times New Roman" w:cs="Times New Roman"/>
          <w:sz w:val="24"/>
        </w:rPr>
        <w:t>«</w:t>
      </w:r>
      <w:r w:rsidRPr="009F788E">
        <w:rPr>
          <w:rFonts w:ascii="Times New Roman" w:hAnsi="Times New Roman" w:cs="Times New Roman"/>
          <w:sz w:val="24"/>
        </w:rPr>
        <w:t>Мир</w:t>
      </w:r>
      <w:r w:rsidR="00B74853">
        <w:rPr>
          <w:rFonts w:ascii="Times New Roman" w:hAnsi="Times New Roman" w:cs="Times New Roman"/>
          <w:sz w:val="24"/>
        </w:rPr>
        <w:t>»</w:t>
      </w:r>
      <w:r w:rsidRPr="009F788E">
        <w:rPr>
          <w:rFonts w:ascii="Times New Roman" w:hAnsi="Times New Roman" w:cs="Times New Roman"/>
          <w:sz w:val="24"/>
        </w:rPr>
        <w:t>, в северном и западном направлении – производственной зоной. Соответствующие ограничения на его застройку налагают санитарные зоны расположенных здесь объектов.</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Территории жилой и общественной застройки сформированы сетью улиц меридионального и широтного направления. Основной композиционной осью являются улицы, проходящие в направлении с юга на север и с востока на запад.</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Предложенное проектное решение города Мирный в своей основе сохраняет сложившуюся планировочную структуру населенного пункта. Предлагается ее упорядочение путем формирования границ жилых кварталов, наполнения общественного центра новыми объектами, и структуризации улично-дорожной сети, что обеспечит последовательное создание целостного жилого образования и формирование комплексной системы культурно-бытового обслуживания и инженерной инфраструктуры.</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 xml:space="preserve">Новые транспортные связи в северной части населенного пункта от 25 квартала до Рудовозной дороги, промышленные дороги западнее комбината строительных материалов, участок дороги от ул. </w:t>
      </w:r>
      <w:proofErr w:type="spellStart"/>
      <w:r w:rsidRPr="009F788E">
        <w:rPr>
          <w:rFonts w:ascii="Times New Roman" w:hAnsi="Times New Roman" w:cs="Times New Roman"/>
          <w:sz w:val="24"/>
        </w:rPr>
        <w:t>Мухтуйская</w:t>
      </w:r>
      <w:proofErr w:type="spellEnd"/>
      <w:r w:rsidRPr="009F788E">
        <w:rPr>
          <w:rFonts w:ascii="Times New Roman" w:hAnsi="Times New Roman" w:cs="Times New Roman"/>
          <w:sz w:val="24"/>
        </w:rPr>
        <w:t xml:space="preserve"> до ул. Заречная, улицы местного значения в жилой застройке </w:t>
      </w:r>
      <w:proofErr w:type="spellStart"/>
      <w:r w:rsidRPr="009F788E">
        <w:rPr>
          <w:rFonts w:ascii="Times New Roman" w:hAnsi="Times New Roman" w:cs="Times New Roman"/>
          <w:sz w:val="24"/>
        </w:rPr>
        <w:t>мкр</w:t>
      </w:r>
      <w:proofErr w:type="spellEnd"/>
      <w:r w:rsidRPr="009F788E">
        <w:rPr>
          <w:rFonts w:ascii="Times New Roman" w:hAnsi="Times New Roman" w:cs="Times New Roman"/>
          <w:sz w:val="24"/>
        </w:rPr>
        <w:t xml:space="preserve">. Вилюйский, </w:t>
      </w:r>
      <w:proofErr w:type="spellStart"/>
      <w:r w:rsidRPr="009F788E">
        <w:rPr>
          <w:rFonts w:ascii="Times New Roman" w:hAnsi="Times New Roman" w:cs="Times New Roman"/>
          <w:sz w:val="24"/>
        </w:rPr>
        <w:t>мкр</w:t>
      </w:r>
      <w:proofErr w:type="spellEnd"/>
      <w:r w:rsidRPr="009F788E">
        <w:rPr>
          <w:rFonts w:ascii="Times New Roman" w:hAnsi="Times New Roman" w:cs="Times New Roman"/>
          <w:sz w:val="24"/>
        </w:rPr>
        <w:t>. Заречный и в новой жилой застройке восточнее п. Газовик по ш. 50 лет Октября, а также реконструкция ул. 40 лет Октября, Ленинградского проспекта (в районе 3 квартала) позволят создать наиболее рациональную планировочную структуру, которая обеспечит удобную связь между различными функциональными зонами города: жилыми, общественными, рекреационными и т. д.</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Внешние транспортные связи предлагается сохранить.</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В результате анализа современного использования территории города Мирный, социально-демографических условий, производственного и транспортного потенциала, учитывая основные направления развития населенного пункта, выявлены основные факторы, которые учитывались в данной работе:</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сложившаяся планировочная структура;</w:t>
      </w:r>
    </w:p>
    <w:p w:rsidR="00D22760" w:rsidRPr="00D22760"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D22760">
        <w:rPr>
          <w:rFonts w:ascii="Times New Roman" w:hAnsi="Times New Roman" w:cs="Times New Roman"/>
          <w:sz w:val="24"/>
        </w:rPr>
        <w:t>с</w:t>
      </w:r>
      <w:r w:rsidR="00D22760" w:rsidRPr="00D22760">
        <w:rPr>
          <w:rFonts w:ascii="Times New Roman" w:hAnsi="Times New Roman" w:cs="Times New Roman"/>
          <w:sz w:val="24"/>
        </w:rPr>
        <w:t>уществующие транспортные связи;</w:t>
      </w:r>
    </w:p>
    <w:p w:rsidR="00D22760"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D22760">
        <w:rPr>
          <w:rFonts w:ascii="Times New Roman" w:hAnsi="Times New Roman" w:cs="Times New Roman"/>
          <w:sz w:val="24"/>
        </w:rPr>
        <w:t>наличие ветхих общественных, жилых зданий, подлежащих реконструкции или сносу;</w:t>
      </w:r>
    </w:p>
    <w:p w:rsidR="005D3C65" w:rsidRPr="00D22760"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D22760">
        <w:rPr>
          <w:rFonts w:ascii="Times New Roman" w:hAnsi="Times New Roman" w:cs="Times New Roman"/>
          <w:sz w:val="24"/>
        </w:rPr>
        <w:t>транспортное и инженерное обеспечение населенного пункта.</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Пространственное решение определялось следующими положениями:</w:t>
      </w:r>
    </w:p>
    <w:p w:rsidR="00D22760"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D22760">
        <w:rPr>
          <w:rFonts w:ascii="Times New Roman" w:hAnsi="Times New Roman" w:cs="Times New Roman"/>
          <w:sz w:val="24"/>
        </w:rPr>
        <w:t>упорядочение планировочной структуры селитебной территории;</w:t>
      </w:r>
    </w:p>
    <w:p w:rsidR="00D22760"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D22760">
        <w:rPr>
          <w:rFonts w:ascii="Times New Roman" w:hAnsi="Times New Roman" w:cs="Times New Roman"/>
          <w:sz w:val="24"/>
        </w:rPr>
        <w:t>размещение объектов общественно-делового центра;</w:t>
      </w:r>
    </w:p>
    <w:p w:rsidR="00D22760"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D22760">
        <w:rPr>
          <w:rFonts w:ascii="Times New Roman" w:hAnsi="Times New Roman" w:cs="Times New Roman"/>
          <w:sz w:val="24"/>
        </w:rPr>
        <w:t>формирование улично-дорожной сети;</w:t>
      </w:r>
    </w:p>
    <w:p w:rsidR="00D22760"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D22760">
        <w:rPr>
          <w:rFonts w:ascii="Times New Roman" w:hAnsi="Times New Roman" w:cs="Times New Roman"/>
          <w:sz w:val="24"/>
        </w:rPr>
        <w:t>размещение объектов инженерной и транспортной инфраструктур;</w:t>
      </w:r>
    </w:p>
    <w:p w:rsidR="00D22760"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D22760">
        <w:rPr>
          <w:rFonts w:ascii="Times New Roman" w:hAnsi="Times New Roman" w:cs="Times New Roman"/>
          <w:sz w:val="24"/>
        </w:rPr>
        <w:t>благоустройство территорий населенного пункта, формирование мест отдыха населения с учетом природного каркаса территории;</w:t>
      </w:r>
    </w:p>
    <w:p w:rsidR="005D3C65" w:rsidRPr="00D22760"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D22760">
        <w:rPr>
          <w:rFonts w:ascii="Times New Roman" w:hAnsi="Times New Roman" w:cs="Times New Roman"/>
          <w:sz w:val="24"/>
        </w:rPr>
        <w:t>обеспечение экологической безопасности и защита территории от чрезвычайных ситуаций.</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Ге</w:t>
      </w:r>
      <w:r w:rsidR="003E6352">
        <w:rPr>
          <w:rFonts w:ascii="Times New Roman" w:hAnsi="Times New Roman" w:cs="Times New Roman"/>
          <w:sz w:val="24"/>
        </w:rPr>
        <w:t xml:space="preserve">неральным </w:t>
      </w:r>
      <w:r w:rsidRPr="009F788E">
        <w:rPr>
          <w:rFonts w:ascii="Times New Roman" w:hAnsi="Times New Roman" w:cs="Times New Roman"/>
          <w:sz w:val="24"/>
        </w:rPr>
        <w:t>планом на территории города установлены следующие функциональные зоны:</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застройки многоэтажными жилыми домами;</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 xml:space="preserve">застройки </w:t>
      </w:r>
      <w:proofErr w:type="spellStart"/>
      <w:r w:rsidRPr="009F788E">
        <w:rPr>
          <w:rFonts w:ascii="Times New Roman" w:hAnsi="Times New Roman" w:cs="Times New Roman"/>
          <w:sz w:val="24"/>
        </w:rPr>
        <w:t>среднеэтажными</w:t>
      </w:r>
      <w:proofErr w:type="spellEnd"/>
      <w:r w:rsidRPr="009F788E">
        <w:rPr>
          <w:rFonts w:ascii="Times New Roman" w:hAnsi="Times New Roman" w:cs="Times New Roman"/>
          <w:sz w:val="24"/>
        </w:rPr>
        <w:t xml:space="preserve"> жилыми домами;</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застройки малоэтажными жилыми домами;</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застройки индивидуальными жилыми домами;</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делового, общественного и коммерческого назначения;</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учебно-образовательная;</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здравоохранения;</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спортивного назначения;</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размещения объектов социального и культурно-бытового назначения;</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научно-исследовательская;</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многофункциональная;</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производственная и коммунально-складская;</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коммунальная;</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инженерной инфраструктуры;</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транспортной инфраструктуры;</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озелененных территорий общего пользования;</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отдыха и туризма;</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сельскохозяйственных угодий;</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 xml:space="preserve">для ведения сельского хозяйства, дачного </w:t>
      </w:r>
      <w:r w:rsidR="006C07AA">
        <w:rPr>
          <w:rFonts w:ascii="Times New Roman" w:hAnsi="Times New Roman" w:cs="Times New Roman"/>
          <w:sz w:val="24"/>
        </w:rPr>
        <w:t xml:space="preserve">хозяйства, садоводства, личного </w:t>
      </w:r>
      <w:r w:rsidRPr="009F788E">
        <w:rPr>
          <w:rFonts w:ascii="Times New Roman" w:hAnsi="Times New Roman" w:cs="Times New Roman"/>
          <w:sz w:val="24"/>
        </w:rPr>
        <w:t>подсобного хозяйства, развития объектов сельскохозяйственного назначения;</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размещения кладбищ;</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размещения полигонов для твердых бытовых отходов;</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размещения объектов для отходов производства;</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природного ландшафта;</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территорий, покрытых лесом и кустарником;</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заболоченных территорий;</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улично-дорожной сети;</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акваторий.</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Генеральным планом предложено поэтапное пространственное развитие населённого пункта при условии сохранения целостности селитебного образования в разных временных периодах его развития, с учётом расчётной численности населения.</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 xml:space="preserve">К первой очереди освоения по генеральному плану предлагаются территории западной части 1 и 5 кварталов, 3,4,10 и 25 кварталов, жилая застройка в </w:t>
      </w:r>
      <w:proofErr w:type="spellStart"/>
      <w:r w:rsidRPr="009F788E">
        <w:rPr>
          <w:rFonts w:ascii="Times New Roman" w:hAnsi="Times New Roman" w:cs="Times New Roman"/>
          <w:sz w:val="24"/>
        </w:rPr>
        <w:t>мкр</w:t>
      </w:r>
      <w:proofErr w:type="spellEnd"/>
      <w:r w:rsidRPr="009F788E">
        <w:rPr>
          <w:rFonts w:ascii="Times New Roman" w:hAnsi="Times New Roman" w:cs="Times New Roman"/>
          <w:sz w:val="24"/>
        </w:rPr>
        <w:t>. Заречный, жилые кварталы восточнее ул. Газовиков.</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Развитие города, согласно генеральному плану г. Мирный, затронет следующие направления:</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В зоне жилого назначения:</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 xml:space="preserve">жилых домов, строительство танцзала и гостиницы с торговым комплексом; снос ветхой малоэтажной застройки в 1 квартале вдоль улиц </w:t>
      </w:r>
      <w:proofErr w:type="spellStart"/>
      <w:r w:rsidRPr="009F788E">
        <w:rPr>
          <w:rFonts w:ascii="Times New Roman" w:hAnsi="Times New Roman" w:cs="Times New Roman"/>
          <w:sz w:val="24"/>
        </w:rPr>
        <w:t>Аммосова</w:t>
      </w:r>
      <w:proofErr w:type="spellEnd"/>
      <w:r w:rsidRPr="009F788E">
        <w:rPr>
          <w:rFonts w:ascii="Times New Roman" w:hAnsi="Times New Roman" w:cs="Times New Roman"/>
          <w:sz w:val="24"/>
        </w:rPr>
        <w:t xml:space="preserve"> и </w:t>
      </w:r>
      <w:proofErr w:type="spellStart"/>
      <w:r w:rsidRPr="009F788E">
        <w:rPr>
          <w:rFonts w:ascii="Times New Roman" w:hAnsi="Times New Roman" w:cs="Times New Roman"/>
          <w:sz w:val="24"/>
        </w:rPr>
        <w:t>Ойунского</w:t>
      </w:r>
      <w:proofErr w:type="spellEnd"/>
      <w:r w:rsidRPr="009F788E">
        <w:rPr>
          <w:rFonts w:ascii="Times New Roman" w:hAnsi="Times New Roman" w:cs="Times New Roman"/>
          <w:sz w:val="24"/>
        </w:rPr>
        <w:t xml:space="preserve"> с последующим строительством многоэтажных жилых домов, уплотнение территории многоэтажной жилой застройки, на пересечении ул. </w:t>
      </w:r>
      <w:proofErr w:type="spellStart"/>
      <w:r w:rsidRPr="009F788E">
        <w:rPr>
          <w:rFonts w:ascii="Times New Roman" w:hAnsi="Times New Roman" w:cs="Times New Roman"/>
          <w:sz w:val="24"/>
        </w:rPr>
        <w:t>Аммосова</w:t>
      </w:r>
      <w:proofErr w:type="spellEnd"/>
      <w:r w:rsidRPr="009F788E">
        <w:rPr>
          <w:rFonts w:ascii="Times New Roman" w:hAnsi="Times New Roman" w:cs="Times New Roman"/>
          <w:sz w:val="24"/>
        </w:rPr>
        <w:t xml:space="preserve"> и 40 лет Октября планируется размещение объектов общественного назначения;</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в границах 2 квартала проектом предлагается снос ветхой малоэтажной застройки, строительство новых жилых домов средней этажности, универсальной спортивной площадки, центра социального обслуживания пенсионеров и инвалидов, центра социальной помощи семье и детям, а также размещение нотариальной конторы (встроенно-пристроенный объект);</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в 3 и 4 кварталах в соответствии с разработанным проектом планировки предлагается ликвидация ветхой малоэтажной жилой застройки, строительство 4-х, 9-ти и 12-ти этажных жилых домов, со встроенными объектами (отделение банка и почта), размещение детского сада и физкультурно-оздоровительного комплекса с клубными помещениями, гостиницы, объектов общественного питания;</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 xml:space="preserve">реконструкция территории жилой застройки в 5 квартале, снос ветхого жилищного фонда с последующим строительством многоэтажных жилых домов вдоль ул. </w:t>
      </w:r>
      <w:proofErr w:type="spellStart"/>
      <w:r w:rsidRPr="009F788E">
        <w:rPr>
          <w:rFonts w:ascii="Times New Roman" w:hAnsi="Times New Roman" w:cs="Times New Roman"/>
          <w:sz w:val="24"/>
        </w:rPr>
        <w:t>Аммосова</w:t>
      </w:r>
      <w:proofErr w:type="spellEnd"/>
      <w:r w:rsidRPr="009F788E">
        <w:rPr>
          <w:rFonts w:ascii="Times New Roman" w:hAnsi="Times New Roman" w:cs="Times New Roman"/>
          <w:sz w:val="24"/>
        </w:rPr>
        <w:t xml:space="preserve"> и жилых домов средней этажности в восточной и южной части квартала, реконструкция детского сада с увеличением мощности;</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 xml:space="preserve">снос ветхих 2-эт. жилых домов по ул. </w:t>
      </w:r>
      <w:proofErr w:type="spellStart"/>
      <w:r w:rsidRPr="009F788E">
        <w:rPr>
          <w:rFonts w:ascii="Times New Roman" w:hAnsi="Times New Roman" w:cs="Times New Roman"/>
          <w:sz w:val="24"/>
        </w:rPr>
        <w:t>Ойунского</w:t>
      </w:r>
      <w:proofErr w:type="spellEnd"/>
      <w:r w:rsidRPr="009F788E">
        <w:rPr>
          <w:rFonts w:ascii="Times New Roman" w:hAnsi="Times New Roman" w:cs="Times New Roman"/>
          <w:sz w:val="24"/>
        </w:rPr>
        <w:t xml:space="preserve"> на территории 6 квартала и строительство </w:t>
      </w:r>
      <w:proofErr w:type="spellStart"/>
      <w:r w:rsidRPr="009F788E">
        <w:rPr>
          <w:rFonts w:ascii="Times New Roman" w:hAnsi="Times New Roman" w:cs="Times New Roman"/>
          <w:sz w:val="24"/>
        </w:rPr>
        <w:t>среднеэтажных</w:t>
      </w:r>
      <w:proofErr w:type="spellEnd"/>
      <w:r w:rsidRPr="009F788E">
        <w:rPr>
          <w:rFonts w:ascii="Times New Roman" w:hAnsi="Times New Roman" w:cs="Times New Roman"/>
          <w:sz w:val="24"/>
        </w:rPr>
        <w:t xml:space="preserve"> жилых домов со встроенно-пристроенными объектами общественного назначения, размещение предприятия общественного питания;</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в 7 квартале планируется строительство многоэтажной жилой застройки за счет ликвидации ветхих жилых домов, строительство танцзала и гостиницы с торговым комплексом;</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застройка 9 квартала полностью сохраняется;</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в соответствии с проектом планировки 10 квартала ликвидируется ветхая жилая застройка, планируется строительство многоэтажных жилых домов, столовой, магазина-кулинарии;</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жилая застройка на территории 11 квартала подлежит постепенной реорганизации, подразумевающей снос ветхих жилых зданий и размещение на их месте новой малоэтажной жилой застройки, а также объектов общественно-делового назначения в санитарно-защитной зоне производственных объектов вдоль ул. Московская;</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малоэтажная жилая застройка 13 квартала полностью сохраняется;</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планируется строительство многоэтажных жилых домов в северной части 14 квартала;</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полностью ликвидируется хаотичная жилая застройка западнее комбината строительных материалов;</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подлежит упорядочению жилая застройка 19 квартала, часть индивидуальной жилой застройки предлагается к ликвидации для строительства объектов социального обеспечения с изъятием земельных участков для муниципальных нужд (под детский сад), планируется размещение аптечного учреждения и юридической консультации;</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жилая застройка 22 и 23 кварталов сохраняется;</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на территории многоэтажной жилой застройки 24 квартала планируются к размещению футбольно-хоккейная площадка и детский сад;</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по проекту панировки 25 квартала планируется строительство многоэтажных жилых домов, детского сада с начальной школой, многофункционального центра (опорный пункт милиции, жилищно-эксплуатационная контора и аптечное учреждение), размещение прачечной (встроенный объект);</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территория жилой зоны поул. Ромашова постепенно ликвидируется с последующим размещением объектов транспортной инфраструктуры;</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в зоне индивидуальной жилой застройки по ул. Газовиков предлагается строительство психоневрологического интерната;</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планируется строительство 2-х кварталов индивидуальной жилой застройки вдоль ш. 50 лет Октября восточнее ул. Газовиков;</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сохраняются жилые дома в районе УС ЛЭП;</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 xml:space="preserve">постепенно ликвидируется жилая застройка п. Геолог и хаотичная жилая застройка, расположенная в СЗЗ карьера </w:t>
      </w:r>
      <w:r w:rsidR="00B74853">
        <w:rPr>
          <w:rFonts w:ascii="Times New Roman" w:hAnsi="Times New Roman" w:cs="Times New Roman"/>
          <w:sz w:val="24"/>
        </w:rPr>
        <w:t>«</w:t>
      </w:r>
      <w:r w:rsidRPr="009F788E">
        <w:rPr>
          <w:rFonts w:ascii="Times New Roman" w:hAnsi="Times New Roman" w:cs="Times New Roman"/>
          <w:sz w:val="24"/>
        </w:rPr>
        <w:t>Мир</w:t>
      </w:r>
      <w:r w:rsidR="00B74853">
        <w:rPr>
          <w:rFonts w:ascii="Times New Roman" w:hAnsi="Times New Roman" w:cs="Times New Roman"/>
          <w:sz w:val="24"/>
        </w:rPr>
        <w:t>»</w:t>
      </w:r>
      <w:r w:rsidRPr="009F788E">
        <w:rPr>
          <w:rFonts w:ascii="Times New Roman" w:hAnsi="Times New Roman" w:cs="Times New Roman"/>
          <w:sz w:val="24"/>
        </w:rPr>
        <w:t>, с дальнейшим озеленением и размещением на части территории объектов производственного и коммунально- складского назначения;</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зоны жилой застройки п. Аэропорт подлежат постепенной ликвидации в восточной части с последующим размещением объектов транспортной инфраструктуры;</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упорядочение жилой зоны п. Верхний, размещение художественной мастерской на территории малоэтажной жилой застройки;</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 xml:space="preserve">упорядочение жилых зон в районе Вилюйского кольца, формирование общественно-деловой зоны, строительство детского сада по ул. Экспедиционная, частичный снос индивидуальных жилых домов для организации транспортных связей и благоустройства набережной реки </w:t>
      </w:r>
      <w:proofErr w:type="spellStart"/>
      <w:r w:rsidRPr="009F788E">
        <w:rPr>
          <w:rFonts w:ascii="Times New Roman" w:hAnsi="Times New Roman" w:cs="Times New Roman"/>
          <w:sz w:val="24"/>
        </w:rPr>
        <w:t>Ирелях</w:t>
      </w:r>
      <w:proofErr w:type="spellEnd"/>
      <w:r w:rsidRPr="009F788E">
        <w:rPr>
          <w:rFonts w:ascii="Times New Roman" w:hAnsi="Times New Roman" w:cs="Times New Roman"/>
          <w:sz w:val="24"/>
        </w:rPr>
        <w:t>, жилая застройка в северной части по шоссе Кирова и Ленинградскому проспекту практически полностью находится в санитарно- защитных зонах и сохраняется без дальнейшего развития, с частичным сносом для размещения объектов коммунально-бытового назначения, индивидуальная жилая застройка, расположенная в санитарно-защитной зоне канализационных очистных сооружений ликвидируется;</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 xml:space="preserve">строительство новых кварталов индивидуальной жилой застройки в </w:t>
      </w:r>
      <w:proofErr w:type="spellStart"/>
      <w:r w:rsidRPr="009F788E">
        <w:rPr>
          <w:rFonts w:ascii="Times New Roman" w:hAnsi="Times New Roman" w:cs="Times New Roman"/>
          <w:sz w:val="24"/>
        </w:rPr>
        <w:t>мкр</w:t>
      </w:r>
      <w:proofErr w:type="spellEnd"/>
      <w:r w:rsidRPr="009F788E">
        <w:rPr>
          <w:rFonts w:ascii="Times New Roman" w:hAnsi="Times New Roman" w:cs="Times New Roman"/>
          <w:sz w:val="24"/>
        </w:rPr>
        <w:t>. Заречный, размещение банно-оздоровительного комплекса, реконструкция малоэтажной жилой застройки, реконструкция незавершенного строительством здания под детский сад;</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строительство специальных жилых домов и групп квартир для ветеранов и одиноких престарелых (с 60 лет), для инвалидов на колясках и их семей в объеме не менее 11,3 тыс. кв.</w:t>
      </w:r>
      <w:r w:rsidR="003E6352">
        <w:rPr>
          <w:rFonts w:ascii="Times New Roman" w:hAnsi="Times New Roman" w:cs="Times New Roman"/>
          <w:sz w:val="24"/>
        </w:rPr>
        <w:t xml:space="preserve"> </w:t>
      </w:r>
      <w:r w:rsidRPr="009F788E">
        <w:rPr>
          <w:rFonts w:ascii="Times New Roman" w:hAnsi="Times New Roman" w:cs="Times New Roman"/>
          <w:sz w:val="24"/>
        </w:rPr>
        <w:t>м. общей площади на территориях, предложенных для нового жилищного строительства;</w:t>
      </w:r>
    </w:p>
    <w:p w:rsidR="005D3C65" w:rsidRPr="009F788E" w:rsidRDefault="005D3C65" w:rsidP="00B86F91">
      <w:pPr>
        <w:pStyle w:val="afd"/>
        <w:numPr>
          <w:ilvl w:val="0"/>
          <w:numId w:val="40"/>
        </w:numPr>
        <w:spacing w:after="0" w:line="276" w:lineRule="auto"/>
        <w:ind w:left="0" w:firstLine="709"/>
        <w:jc w:val="both"/>
        <w:rPr>
          <w:rFonts w:ascii="Times New Roman" w:hAnsi="Times New Roman" w:cs="Times New Roman"/>
          <w:sz w:val="24"/>
        </w:rPr>
      </w:pPr>
      <w:r w:rsidRPr="009F788E">
        <w:rPr>
          <w:rFonts w:ascii="Times New Roman" w:hAnsi="Times New Roman" w:cs="Times New Roman"/>
          <w:sz w:val="24"/>
        </w:rPr>
        <w:t xml:space="preserve">увеличение объемов благоустройства жилых территорий. </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В зоне общественно-деловой:</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 xml:space="preserve">сохраняется зона общественного центра в 1 квартале, реконструкция школы с увеличением мощности и расширением территории до ул. </w:t>
      </w:r>
      <w:proofErr w:type="spellStart"/>
      <w:r w:rsidRPr="009F788E">
        <w:rPr>
          <w:rFonts w:ascii="Times New Roman" w:hAnsi="Times New Roman" w:cs="Times New Roman"/>
          <w:sz w:val="24"/>
        </w:rPr>
        <w:t>Ойунского</w:t>
      </w:r>
      <w:proofErr w:type="spellEnd"/>
      <w:r w:rsidRPr="009F788E">
        <w:rPr>
          <w:rFonts w:ascii="Times New Roman" w:hAnsi="Times New Roman" w:cs="Times New Roman"/>
          <w:sz w:val="24"/>
        </w:rPr>
        <w:t>;</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на территории 2 квартала планируется продолжение формирования зоны общественного центра вдоль Ленинградского проспекта, размещение мини-химчистки;</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в 3 и 4 кварталах в соответствии с разработанным проектом планировки за счет ликвидации ветхой малоэтажной жилой застройки предлагается строительство расчетно- кассового центра Национального банка, детской школа искусств, музыкального отделения, кофейни, 3-х универсальных магазинов, гостиницы со встроенным рестораном, дома бракосочетаний с кафе и реконструкция городской библиотеки, строительство 9-ти этажных жилых домов со встроенно-пристроенными предприятиями обслуживания по ул. 40 лет Октября;</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формирование зоны общественного центра в 6 квартале вдоль Ленинградского проспекта, реконструкция школы с увеличением мощности;</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в 7 квартале планируется расширение зоны делового, общественного и коммерческого назначения вдоль Ленинградского проспекта, размещение танцевального зала, реконструкция магазина №</w:t>
      </w:r>
      <w:r w:rsidR="00465477">
        <w:rPr>
          <w:rFonts w:ascii="Times New Roman" w:hAnsi="Times New Roman" w:cs="Times New Roman"/>
          <w:sz w:val="24"/>
        </w:rPr>
        <w:t xml:space="preserve"> </w:t>
      </w:r>
      <w:r w:rsidRPr="009F788E">
        <w:rPr>
          <w:rFonts w:ascii="Times New Roman" w:hAnsi="Times New Roman" w:cs="Times New Roman"/>
          <w:sz w:val="24"/>
        </w:rPr>
        <w:t xml:space="preserve">9 под зал единоборств </w:t>
      </w:r>
      <w:r w:rsidR="00B74853">
        <w:rPr>
          <w:rFonts w:ascii="Times New Roman" w:hAnsi="Times New Roman" w:cs="Times New Roman"/>
          <w:sz w:val="24"/>
        </w:rPr>
        <w:t>«</w:t>
      </w:r>
      <w:proofErr w:type="spellStart"/>
      <w:r w:rsidRPr="009F788E">
        <w:rPr>
          <w:rFonts w:ascii="Times New Roman" w:hAnsi="Times New Roman" w:cs="Times New Roman"/>
          <w:sz w:val="24"/>
        </w:rPr>
        <w:t>Сайха</w:t>
      </w:r>
      <w:proofErr w:type="spellEnd"/>
      <w:r w:rsidR="00B74853">
        <w:rPr>
          <w:rFonts w:ascii="Times New Roman" w:hAnsi="Times New Roman" w:cs="Times New Roman"/>
          <w:sz w:val="24"/>
        </w:rPr>
        <w:t>»</w:t>
      </w:r>
      <w:r w:rsidRPr="009F788E">
        <w:rPr>
          <w:rFonts w:ascii="Times New Roman" w:hAnsi="Times New Roman" w:cs="Times New Roman"/>
          <w:sz w:val="24"/>
        </w:rPr>
        <w:t>, строительство гостиницы с объектом общественного питания и торговым комплексом по ул. Комсомольская;</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 xml:space="preserve">в соответствии с проектом планировки 10 квартала на территории планируется строительство комплекса зданий МПТИ (ф) СВФУ им. </w:t>
      </w:r>
      <w:proofErr w:type="spellStart"/>
      <w:r w:rsidRPr="009F788E">
        <w:rPr>
          <w:rFonts w:ascii="Times New Roman" w:hAnsi="Times New Roman" w:cs="Times New Roman"/>
          <w:sz w:val="24"/>
        </w:rPr>
        <w:t>Аммосова</w:t>
      </w:r>
      <w:proofErr w:type="spellEnd"/>
      <w:r w:rsidRPr="009F788E">
        <w:rPr>
          <w:rFonts w:ascii="Times New Roman" w:hAnsi="Times New Roman" w:cs="Times New Roman"/>
          <w:sz w:val="24"/>
        </w:rPr>
        <w:t xml:space="preserve"> М.К.: учебно- лабораторного корпуса, научно-административного комплекса, культурного центра, спортивно-оздоровительного корпуса, нового здания социально-реабилитационного центра </w:t>
      </w:r>
      <w:r w:rsidR="00B74853">
        <w:rPr>
          <w:rFonts w:ascii="Times New Roman" w:hAnsi="Times New Roman" w:cs="Times New Roman"/>
          <w:sz w:val="24"/>
        </w:rPr>
        <w:t>«</w:t>
      </w:r>
      <w:proofErr w:type="spellStart"/>
      <w:r w:rsidRPr="009F788E">
        <w:rPr>
          <w:rFonts w:ascii="Times New Roman" w:hAnsi="Times New Roman" w:cs="Times New Roman"/>
          <w:sz w:val="24"/>
        </w:rPr>
        <w:t>Харысхал</w:t>
      </w:r>
      <w:proofErr w:type="spellEnd"/>
      <w:r w:rsidR="00B74853">
        <w:rPr>
          <w:rFonts w:ascii="Times New Roman" w:hAnsi="Times New Roman" w:cs="Times New Roman"/>
          <w:sz w:val="24"/>
        </w:rPr>
        <w:t>»</w:t>
      </w:r>
      <w:r w:rsidRPr="009F788E">
        <w:rPr>
          <w:rFonts w:ascii="Times New Roman" w:hAnsi="Times New Roman" w:cs="Times New Roman"/>
          <w:sz w:val="24"/>
        </w:rPr>
        <w:t>;</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формирование многофункциональной зоны в 11 квартале вдоль ул. Московская в санитарно-защитной зоне производственных объектов, строительство комплексного общественного объекта на пересечении улиц Московская и Ленинградский проспект, со встроенными объектами: предприятие общественного питания, аптечное учреждение, видеозалом и залом аттракционов;</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размещение аптечного учреждения в общественно-деловой зоне 13 квартала;</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сохранение спортивного объекта в 15 квартале;</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 xml:space="preserve">строительство предприятия по химчистке и производственного предприятия бытового обслуживания малой мощности по Ленинградскому проспекту в районе ПС </w:t>
      </w:r>
      <w:r w:rsidR="00B74853">
        <w:rPr>
          <w:rFonts w:ascii="Times New Roman" w:hAnsi="Times New Roman" w:cs="Times New Roman"/>
          <w:sz w:val="24"/>
        </w:rPr>
        <w:t>«</w:t>
      </w:r>
      <w:r w:rsidRPr="009F788E">
        <w:rPr>
          <w:rFonts w:ascii="Times New Roman" w:hAnsi="Times New Roman" w:cs="Times New Roman"/>
          <w:sz w:val="24"/>
        </w:rPr>
        <w:t>Мирный</w:t>
      </w:r>
      <w:r w:rsidR="00B74853">
        <w:rPr>
          <w:rFonts w:ascii="Times New Roman" w:hAnsi="Times New Roman" w:cs="Times New Roman"/>
          <w:sz w:val="24"/>
        </w:rPr>
        <w:t>»</w:t>
      </w:r>
      <w:r w:rsidRPr="009F788E">
        <w:rPr>
          <w:rFonts w:ascii="Times New Roman" w:hAnsi="Times New Roman" w:cs="Times New Roman"/>
          <w:sz w:val="24"/>
        </w:rPr>
        <w:t>;</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 xml:space="preserve">строительство в 19 квартале банно-оздоровительного комплекса по ул. Индустриальная, детского сада на пересечении ул. </w:t>
      </w:r>
      <w:proofErr w:type="spellStart"/>
      <w:r w:rsidRPr="009F788E">
        <w:rPr>
          <w:rFonts w:ascii="Times New Roman" w:hAnsi="Times New Roman" w:cs="Times New Roman"/>
          <w:sz w:val="24"/>
        </w:rPr>
        <w:t>Аммосова</w:t>
      </w:r>
      <w:proofErr w:type="spellEnd"/>
      <w:r w:rsidRPr="009F788E">
        <w:rPr>
          <w:rFonts w:ascii="Times New Roman" w:hAnsi="Times New Roman" w:cs="Times New Roman"/>
          <w:sz w:val="24"/>
        </w:rPr>
        <w:t xml:space="preserve"> и Комсомольская, реабилитационного центра для детей и подростков с ограниченными возможностями (с западной стороны у ручья по ул. Бабушкина);</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 xml:space="preserve">размещение </w:t>
      </w:r>
      <w:proofErr w:type="spellStart"/>
      <w:r w:rsidRPr="009F788E">
        <w:rPr>
          <w:rFonts w:ascii="Times New Roman" w:hAnsi="Times New Roman" w:cs="Times New Roman"/>
          <w:sz w:val="24"/>
        </w:rPr>
        <w:t>волейбольно</w:t>
      </w:r>
      <w:proofErr w:type="spellEnd"/>
      <w:r w:rsidRPr="009F788E">
        <w:rPr>
          <w:rFonts w:ascii="Times New Roman" w:hAnsi="Times New Roman" w:cs="Times New Roman"/>
          <w:sz w:val="24"/>
        </w:rPr>
        <w:t>-баскетбольной площадки в общественно-деловой зоне 23 квартала;</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 xml:space="preserve">строительство спортивно-оздоровительного комплекса с бассейном, офисного здания, </w:t>
      </w:r>
      <w:proofErr w:type="spellStart"/>
      <w:r w:rsidRPr="009F788E">
        <w:rPr>
          <w:rFonts w:ascii="Times New Roman" w:hAnsi="Times New Roman" w:cs="Times New Roman"/>
          <w:sz w:val="24"/>
        </w:rPr>
        <w:t>еврохимчистки</w:t>
      </w:r>
      <w:proofErr w:type="spellEnd"/>
      <w:r w:rsidRPr="009F788E">
        <w:rPr>
          <w:rFonts w:ascii="Times New Roman" w:hAnsi="Times New Roman" w:cs="Times New Roman"/>
          <w:sz w:val="24"/>
        </w:rPr>
        <w:t xml:space="preserve"> и предприятия питания с восточной стороны 25 квартала;</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размещение аптечного учреждения в п. Верхний;</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формирование общественно-деловой зоны вокруг Вилюйского кольца до Ленинградского проспекта, строительство клуба со спортивными залами и центрами досуга и кинозалом, предприятия питания, футбольного поля, размещение аптечного учреждения, в также строительство фабрики-прачечной севернее Вилюйского кольца по шоссе Кирова;</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 xml:space="preserve">в </w:t>
      </w:r>
      <w:proofErr w:type="spellStart"/>
      <w:r w:rsidRPr="009F788E">
        <w:rPr>
          <w:rFonts w:ascii="Times New Roman" w:hAnsi="Times New Roman" w:cs="Times New Roman"/>
          <w:sz w:val="24"/>
        </w:rPr>
        <w:t>мкр</w:t>
      </w:r>
      <w:proofErr w:type="spellEnd"/>
      <w:r w:rsidRPr="009F788E">
        <w:rPr>
          <w:rFonts w:ascii="Times New Roman" w:hAnsi="Times New Roman" w:cs="Times New Roman"/>
          <w:sz w:val="24"/>
        </w:rPr>
        <w:t xml:space="preserve">. Заречный реконструкция пожарного депо, лыжной базы, строительство комплексного объекта (школа-интернат, образовательное учреждение для детей, нуждающихся в психолого-педагогической и медико-социальной помощи) по ул. </w:t>
      </w:r>
      <w:proofErr w:type="spellStart"/>
      <w:r w:rsidRPr="009F788E">
        <w:rPr>
          <w:rFonts w:ascii="Times New Roman" w:hAnsi="Times New Roman" w:cs="Times New Roman"/>
          <w:sz w:val="24"/>
        </w:rPr>
        <w:t>Сунтарская</w:t>
      </w:r>
      <w:proofErr w:type="spellEnd"/>
      <w:r w:rsidRPr="009F788E">
        <w:rPr>
          <w:rFonts w:ascii="Times New Roman" w:hAnsi="Times New Roman" w:cs="Times New Roman"/>
          <w:sz w:val="24"/>
        </w:rPr>
        <w:t>, формирование общественного центра по ул. Бокова со сберкассой, пунктом медицинской помощи, аптечным киоском, отделением связи, парикмахерской и зданием клуба с кинозалом и кафе; продолжение развития лыжной базы со строительством нового здания, спортзала и спортивных площадок;</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строительство буддистского храма в восточной части территории ТЗБ;</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создание общественного центра на территории проектируемых кварталов индивидуальной жилой застройки восточнее ул. Газовиков напротив домов УС ЛЭП;</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 xml:space="preserve">развитие сети местных общественных центров комплексного повседневного и периодического обслуживания жилых кварталов: размещение 9 отделений социальной помощи на дому гражданам пенсионного возраста и инвалидам, 11 специализированных отделений социально-медицинского обслуживания на дому для граждан пенсионного возраста и инвалидов, помещений для культурно-массовой работы, досуга и любительской деятельности общей площадью 1900 </w:t>
      </w:r>
      <w:r w:rsidR="00534BEF" w:rsidRPr="009F788E">
        <w:rPr>
          <w:rFonts w:ascii="Times New Roman" w:hAnsi="Times New Roman" w:cs="Times New Roman"/>
          <w:sz w:val="24"/>
        </w:rPr>
        <w:t>м</w:t>
      </w:r>
      <w:r w:rsidR="00534BEF" w:rsidRPr="00534BEF">
        <w:rPr>
          <w:rFonts w:ascii="Times New Roman" w:hAnsi="Times New Roman" w:cs="Times New Roman"/>
          <w:sz w:val="24"/>
          <w:vertAlign w:val="superscript"/>
        </w:rPr>
        <w:t>2</w:t>
      </w:r>
      <w:r w:rsidRPr="009F788E">
        <w:rPr>
          <w:rFonts w:ascii="Times New Roman" w:hAnsi="Times New Roman" w:cs="Times New Roman"/>
          <w:sz w:val="24"/>
        </w:rPr>
        <w:t>;</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размещение спортивно-тренажерных залов повседневного обслуживания общей площадью 2660 м</w:t>
      </w:r>
      <w:r w:rsidRPr="00534BEF">
        <w:rPr>
          <w:rFonts w:ascii="Times New Roman" w:hAnsi="Times New Roman" w:cs="Times New Roman"/>
          <w:sz w:val="24"/>
          <w:vertAlign w:val="superscript"/>
        </w:rPr>
        <w:t>2</w:t>
      </w:r>
      <w:r w:rsidRPr="009F788E">
        <w:rPr>
          <w:rFonts w:ascii="Times New Roman" w:hAnsi="Times New Roman" w:cs="Times New Roman"/>
          <w:sz w:val="24"/>
        </w:rPr>
        <w:t>;</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строительство центров социального обслуживания в каждом квартале, мастерской по ремонту, парикмахерских;</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строительство плоскостных спортивных сооружений площадью 19 га, в том числе реконструкция существующих школьных спортивных площадок;</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обеспечение необходимой потребности в клубных учреждениях за счет обустройства существующих объектов.</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В производственных и коммунально-складских зонах:</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сохранение и упорядочение существующих территорий производственных и коммунально-складских объектов;</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 xml:space="preserve">ликвидация столярной мастерской с целью благоустройства набережной снижения негативного воздействия на территорию жилой застройки </w:t>
      </w:r>
      <w:proofErr w:type="spellStart"/>
      <w:r w:rsidRPr="009F788E">
        <w:rPr>
          <w:rFonts w:ascii="Times New Roman" w:hAnsi="Times New Roman" w:cs="Times New Roman"/>
          <w:sz w:val="24"/>
        </w:rPr>
        <w:t>мкр</w:t>
      </w:r>
      <w:proofErr w:type="spellEnd"/>
      <w:r w:rsidRPr="009F788E">
        <w:rPr>
          <w:rFonts w:ascii="Times New Roman" w:hAnsi="Times New Roman" w:cs="Times New Roman"/>
          <w:sz w:val="24"/>
        </w:rPr>
        <w:t>. Вилюйский;</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реконструкция пожарных депо с увеличением мощности в районе комбината строительных материалов по Ленинградскому проспекту и в северной части города;</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размещение нефтебазы;</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 xml:space="preserve">формирование производственной территории в районе северо-западнее комбината строительных материалов рядом с проектируемой дорогой до ул. Индустриальная для размещения предприятия по </w:t>
      </w:r>
      <w:proofErr w:type="spellStart"/>
      <w:r w:rsidRPr="009F788E">
        <w:rPr>
          <w:rFonts w:ascii="Times New Roman" w:hAnsi="Times New Roman" w:cs="Times New Roman"/>
          <w:sz w:val="24"/>
        </w:rPr>
        <w:t>рыбопереработке</w:t>
      </w:r>
      <w:proofErr w:type="spellEnd"/>
      <w:r w:rsidRPr="009F788E">
        <w:rPr>
          <w:rFonts w:ascii="Times New Roman" w:hAnsi="Times New Roman" w:cs="Times New Roman"/>
          <w:sz w:val="24"/>
        </w:rPr>
        <w:t xml:space="preserve"> (рыборазведению);</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 xml:space="preserve">размещение технологического цеха МУП </w:t>
      </w:r>
      <w:r w:rsidR="00B74853">
        <w:rPr>
          <w:rFonts w:ascii="Times New Roman" w:hAnsi="Times New Roman" w:cs="Times New Roman"/>
          <w:sz w:val="24"/>
        </w:rPr>
        <w:t>«</w:t>
      </w:r>
      <w:proofErr w:type="spellStart"/>
      <w:r w:rsidRPr="009F788E">
        <w:rPr>
          <w:rFonts w:ascii="Times New Roman" w:hAnsi="Times New Roman" w:cs="Times New Roman"/>
          <w:sz w:val="24"/>
        </w:rPr>
        <w:t>Мирнинский</w:t>
      </w:r>
      <w:proofErr w:type="spellEnd"/>
      <w:r w:rsidRPr="009F788E">
        <w:rPr>
          <w:rFonts w:ascii="Times New Roman" w:hAnsi="Times New Roman" w:cs="Times New Roman"/>
          <w:sz w:val="24"/>
        </w:rPr>
        <w:t xml:space="preserve"> молокозавод</w:t>
      </w:r>
      <w:r w:rsidR="00B74853">
        <w:rPr>
          <w:rFonts w:ascii="Times New Roman" w:hAnsi="Times New Roman" w:cs="Times New Roman"/>
          <w:sz w:val="24"/>
        </w:rPr>
        <w:t>»</w:t>
      </w:r>
      <w:r w:rsidRPr="009F788E">
        <w:rPr>
          <w:rFonts w:ascii="Times New Roman" w:hAnsi="Times New Roman" w:cs="Times New Roman"/>
          <w:sz w:val="24"/>
        </w:rPr>
        <w:t xml:space="preserve"> и цеха мороженного МУП </w:t>
      </w:r>
      <w:r w:rsidR="00B74853">
        <w:rPr>
          <w:rFonts w:ascii="Times New Roman" w:hAnsi="Times New Roman" w:cs="Times New Roman"/>
          <w:sz w:val="24"/>
        </w:rPr>
        <w:t>«</w:t>
      </w:r>
      <w:proofErr w:type="spellStart"/>
      <w:r w:rsidRPr="009F788E">
        <w:rPr>
          <w:rFonts w:ascii="Times New Roman" w:hAnsi="Times New Roman" w:cs="Times New Roman"/>
          <w:sz w:val="24"/>
        </w:rPr>
        <w:t>Мирнинский</w:t>
      </w:r>
      <w:proofErr w:type="spellEnd"/>
      <w:r w:rsidRPr="009F788E">
        <w:rPr>
          <w:rFonts w:ascii="Times New Roman" w:hAnsi="Times New Roman" w:cs="Times New Roman"/>
          <w:sz w:val="24"/>
        </w:rPr>
        <w:t xml:space="preserve"> молокозавод</w:t>
      </w:r>
      <w:r w:rsidR="00B74853">
        <w:rPr>
          <w:rFonts w:ascii="Times New Roman" w:hAnsi="Times New Roman" w:cs="Times New Roman"/>
          <w:sz w:val="24"/>
        </w:rPr>
        <w:t>»</w:t>
      </w:r>
      <w:r w:rsidRPr="009F788E">
        <w:rPr>
          <w:rFonts w:ascii="Times New Roman" w:hAnsi="Times New Roman" w:cs="Times New Roman"/>
          <w:sz w:val="24"/>
        </w:rPr>
        <w:t xml:space="preserve"> по ул. Индустриальная;</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развитие производственного комплекса по ш. 50 лет Октября с хлебопекарней и мясным цехом;</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развитие производственных территорий вдоль Рудовозной дороги, строительство нефтебазы.</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Основной целью жилищной политики является удовлетворение потребностей населения в жилье. Реализация жилищной политики является одной из главных задач муниципальных органов власти, к компетенции которых относятся решения таких вопросов как:</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создание условий для жилищного строительства;</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организация строительства объектов жилищного фонда, в том числе муниципального;</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проведение мероприятий по устранению физического износа зданий жилых домов;</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обеспечение малоимущих граждан, нуждающихся в улучшении жилищных условий, жилыми помещениями в соответствии с жилищным законодательством;</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снос ветхого и аварийного жилья с расселением жителей;</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предоставление земельных участков для индивидуального жилищного строительства, в том числе гражданам, имеющим трех и более детей.</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Одним из минимальных расчетных показателей проектного жилищного фонда является средняя жилищная обеспеченность населения общей площадью на конец расчетного срока.</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Решением генерального плана принято сохранить преобладание массового уровня комфорта жилья на территории города. Соответственно, расчетная норма общей площади на 1 человека на конец 2035 года должна находится в интервале 20-40 м</w:t>
      </w:r>
      <w:r w:rsidRPr="004228A4">
        <w:rPr>
          <w:rFonts w:ascii="Times New Roman" w:hAnsi="Times New Roman" w:cs="Times New Roman"/>
          <w:sz w:val="24"/>
          <w:vertAlign w:val="superscript"/>
        </w:rPr>
        <w:t>2</w:t>
      </w:r>
      <w:r w:rsidRPr="009F788E">
        <w:rPr>
          <w:rFonts w:ascii="Times New Roman" w:hAnsi="Times New Roman" w:cs="Times New Roman"/>
          <w:sz w:val="24"/>
        </w:rPr>
        <w:t>. Решением генерального плана средняя жилищная обеспеченность на конец 2035 года принята на уровне 24 м</w:t>
      </w:r>
      <w:r w:rsidRPr="004228A4">
        <w:rPr>
          <w:rFonts w:ascii="Times New Roman" w:hAnsi="Times New Roman" w:cs="Times New Roman"/>
          <w:sz w:val="24"/>
          <w:vertAlign w:val="superscript"/>
        </w:rPr>
        <w:t>2</w:t>
      </w:r>
      <w:r w:rsidRPr="009F788E">
        <w:rPr>
          <w:rFonts w:ascii="Times New Roman" w:hAnsi="Times New Roman" w:cs="Times New Roman"/>
          <w:sz w:val="24"/>
        </w:rPr>
        <w:t xml:space="preserve"> на человека, в соответствии с решением СТП МО </w:t>
      </w:r>
      <w:r w:rsidR="00B74853">
        <w:rPr>
          <w:rFonts w:ascii="Times New Roman" w:hAnsi="Times New Roman" w:cs="Times New Roman"/>
          <w:sz w:val="24"/>
        </w:rPr>
        <w:t>«</w:t>
      </w:r>
      <w:proofErr w:type="spellStart"/>
      <w:r w:rsidRPr="009F788E">
        <w:rPr>
          <w:rFonts w:ascii="Times New Roman" w:hAnsi="Times New Roman" w:cs="Times New Roman"/>
          <w:sz w:val="24"/>
        </w:rPr>
        <w:t>Мирнинский</w:t>
      </w:r>
      <w:proofErr w:type="spellEnd"/>
      <w:r w:rsidRPr="009F788E">
        <w:rPr>
          <w:rFonts w:ascii="Times New Roman" w:hAnsi="Times New Roman" w:cs="Times New Roman"/>
          <w:sz w:val="24"/>
        </w:rPr>
        <w:t xml:space="preserve"> район</w:t>
      </w:r>
      <w:r w:rsidR="00B74853">
        <w:rPr>
          <w:rFonts w:ascii="Times New Roman" w:hAnsi="Times New Roman" w:cs="Times New Roman"/>
          <w:sz w:val="24"/>
        </w:rPr>
        <w:t>»</w:t>
      </w:r>
      <w:r w:rsidRPr="009F788E">
        <w:rPr>
          <w:rFonts w:ascii="Times New Roman" w:hAnsi="Times New Roman" w:cs="Times New Roman"/>
          <w:sz w:val="24"/>
        </w:rPr>
        <w:t xml:space="preserve"> Республики Саха (Якутия). Предполагается каждой семье предоставление отдельной квартиры (индивидуального дома).</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Проектируемая жилая застройка населённого пункта представлена следующими видами:</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зона застройки индивидуальными жилыми домами;</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зона застройки малоэтажными жилыми домами;</w:t>
      </w:r>
    </w:p>
    <w:p w:rsidR="005D3C65" w:rsidRPr="009F788E"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 xml:space="preserve">зона застройки </w:t>
      </w:r>
      <w:proofErr w:type="spellStart"/>
      <w:r w:rsidRPr="009F788E">
        <w:rPr>
          <w:rFonts w:ascii="Times New Roman" w:hAnsi="Times New Roman" w:cs="Times New Roman"/>
          <w:sz w:val="24"/>
        </w:rPr>
        <w:t>среднеэтажными</w:t>
      </w:r>
      <w:proofErr w:type="spellEnd"/>
      <w:r w:rsidRPr="009F788E">
        <w:rPr>
          <w:rFonts w:ascii="Times New Roman" w:hAnsi="Times New Roman" w:cs="Times New Roman"/>
          <w:sz w:val="24"/>
        </w:rPr>
        <w:t xml:space="preserve"> жилыми домами;</w:t>
      </w:r>
    </w:p>
    <w:p w:rsidR="005D3C65" w:rsidRDefault="005D3C65" w:rsidP="00B5758F">
      <w:pPr>
        <w:spacing w:after="0" w:line="276" w:lineRule="auto"/>
        <w:ind w:firstLine="709"/>
        <w:jc w:val="both"/>
        <w:rPr>
          <w:rFonts w:ascii="Times New Roman" w:hAnsi="Times New Roman" w:cs="Times New Roman"/>
          <w:sz w:val="24"/>
        </w:rPr>
      </w:pPr>
      <w:r w:rsidRPr="009F788E">
        <w:rPr>
          <w:rFonts w:ascii="Times New Roman" w:hAnsi="Times New Roman" w:cs="Times New Roman"/>
          <w:sz w:val="24"/>
        </w:rPr>
        <w:t>–</w:t>
      </w:r>
      <w:r w:rsidRPr="009F788E">
        <w:rPr>
          <w:rFonts w:ascii="Times New Roman" w:hAnsi="Times New Roman" w:cs="Times New Roman"/>
          <w:sz w:val="24"/>
        </w:rPr>
        <w:tab/>
        <w:t>зона застройки многоэтажными жилыми домами.</w:t>
      </w:r>
    </w:p>
    <w:p w:rsidR="00465477" w:rsidRPr="009F788E" w:rsidRDefault="00465477" w:rsidP="00B5758F">
      <w:pPr>
        <w:spacing w:after="0" w:line="276" w:lineRule="auto"/>
        <w:ind w:firstLine="709"/>
        <w:jc w:val="both"/>
        <w:rPr>
          <w:rFonts w:ascii="Times New Roman" w:hAnsi="Times New Roman" w:cs="Times New Roman"/>
          <w:sz w:val="24"/>
        </w:rPr>
      </w:pPr>
    </w:p>
    <w:p w:rsidR="005D3C65" w:rsidRPr="00B5758F" w:rsidRDefault="005D3C65" w:rsidP="00B5758F">
      <w:pPr>
        <w:pStyle w:val="25"/>
        <w:spacing w:before="0" w:line="276" w:lineRule="auto"/>
        <w:ind w:firstLine="709"/>
        <w:jc w:val="both"/>
        <w:rPr>
          <w:rFonts w:ascii="Times New Roman" w:hAnsi="Times New Roman" w:cs="Times New Roman"/>
          <w:b/>
          <w:color w:val="000000" w:themeColor="text1"/>
          <w:sz w:val="24"/>
        </w:rPr>
      </w:pPr>
      <w:bookmarkStart w:id="6" w:name="_Toc104052537"/>
      <w:r w:rsidRPr="00B5758F">
        <w:rPr>
          <w:rFonts w:ascii="Times New Roman" w:hAnsi="Times New Roman" w:cs="Times New Roman"/>
          <w:b/>
          <w:color w:val="000000" w:themeColor="text1"/>
          <w:sz w:val="24"/>
        </w:rPr>
        <w:t>1.5. Прогноз изменения доходов населения</w:t>
      </w:r>
      <w:bookmarkEnd w:id="6"/>
    </w:p>
    <w:p w:rsidR="005D3C65" w:rsidRPr="009F788E" w:rsidRDefault="005D3C65" w:rsidP="00B5758F">
      <w:pPr>
        <w:spacing w:after="0"/>
        <w:ind w:firstLine="709"/>
        <w:jc w:val="both"/>
        <w:rPr>
          <w:rFonts w:ascii="Times New Roman" w:hAnsi="Times New Roman" w:cs="Times New Roman"/>
          <w:sz w:val="24"/>
        </w:rPr>
      </w:pPr>
      <w:r w:rsidRPr="009F788E">
        <w:rPr>
          <w:rFonts w:ascii="Times New Roman" w:hAnsi="Times New Roman" w:cs="Times New Roman"/>
          <w:sz w:val="24"/>
        </w:rPr>
        <w:t>Прогноз изменения доходов населения основан на ПРОГНОЗЕ ДОЛГОСРОЧНОГО СОЦИАЛЬНО – ЭКОНОМИЧЕСКОГО РАЗВИТИЯ РОССИЙСКОЙ ФЕДЕРАЦИИ НА ПЕРИОД ДО 2036 ГОДА.</w:t>
      </w:r>
    </w:p>
    <w:p w:rsidR="005D3C65" w:rsidRPr="009F788E" w:rsidRDefault="005D3C65" w:rsidP="00B5758F">
      <w:pPr>
        <w:spacing w:after="0"/>
        <w:ind w:firstLine="709"/>
        <w:jc w:val="both"/>
        <w:rPr>
          <w:rFonts w:ascii="Times New Roman" w:hAnsi="Times New Roman" w:cs="Times New Roman"/>
          <w:sz w:val="24"/>
        </w:rPr>
      </w:pPr>
      <w:r w:rsidRPr="009F788E">
        <w:rPr>
          <w:rFonts w:ascii="Times New Roman" w:hAnsi="Times New Roman" w:cs="Times New Roman"/>
          <w:sz w:val="24"/>
        </w:rPr>
        <w:t>Основные параметры развития рынка труда в прогнозируемом периоде будут складываться в зависимости от основных социально-экономических, демографических факторов, реализации мер инвестиционной политики, сохранения социальной стабильности.</w:t>
      </w:r>
    </w:p>
    <w:p w:rsidR="005D3C65" w:rsidRPr="009F788E" w:rsidRDefault="005D3C65" w:rsidP="00B5758F">
      <w:pPr>
        <w:spacing w:after="0"/>
        <w:ind w:firstLine="709"/>
        <w:jc w:val="both"/>
        <w:rPr>
          <w:rFonts w:ascii="Times New Roman" w:hAnsi="Times New Roman" w:cs="Times New Roman"/>
          <w:sz w:val="24"/>
        </w:rPr>
      </w:pPr>
      <w:r w:rsidRPr="009F788E">
        <w:rPr>
          <w:rFonts w:ascii="Times New Roman" w:hAnsi="Times New Roman" w:cs="Times New Roman"/>
          <w:sz w:val="24"/>
        </w:rPr>
        <w:t>В прогнозный период до 2036 года на рынке труда ситуация будет определяться развитием экономики России в условиях перехода на инновационный путь развития, внедрения инноваций, роста производительности труда, повышения уровня кооперации среди предприятий и организаций, будут внедряться новые технологии и форматы взаимодействия.</w:t>
      </w:r>
    </w:p>
    <w:p w:rsidR="005D3C65" w:rsidRPr="009F788E" w:rsidRDefault="005D3C65" w:rsidP="00B5758F">
      <w:pPr>
        <w:spacing w:after="0"/>
        <w:ind w:firstLine="709"/>
        <w:jc w:val="both"/>
        <w:rPr>
          <w:rFonts w:ascii="Times New Roman" w:hAnsi="Times New Roman" w:cs="Times New Roman"/>
          <w:sz w:val="24"/>
        </w:rPr>
      </w:pPr>
      <w:r w:rsidRPr="009F788E">
        <w:rPr>
          <w:rFonts w:ascii="Times New Roman" w:hAnsi="Times New Roman" w:cs="Times New Roman"/>
          <w:sz w:val="24"/>
        </w:rPr>
        <w:t>В условиях дальнейшего развития и модернизации экономики высокую актуальность сохраняют создание условий для повышения уровня участия населения в составе рабочей силы, обновление структуры занятости и снижение уровня естественной безработицы.</w:t>
      </w:r>
    </w:p>
    <w:p w:rsidR="005D3C65" w:rsidRPr="009F788E" w:rsidRDefault="005D3C65" w:rsidP="00B5758F">
      <w:pPr>
        <w:spacing w:after="0"/>
        <w:ind w:firstLine="709"/>
        <w:jc w:val="both"/>
        <w:rPr>
          <w:rFonts w:ascii="Times New Roman" w:hAnsi="Times New Roman" w:cs="Times New Roman"/>
          <w:sz w:val="24"/>
        </w:rPr>
      </w:pPr>
      <w:r w:rsidRPr="009F788E">
        <w:rPr>
          <w:rFonts w:ascii="Times New Roman" w:hAnsi="Times New Roman" w:cs="Times New Roman"/>
          <w:sz w:val="24"/>
        </w:rPr>
        <w:t>Уровень конкурентоспособности инновационной экономики будет все в большей степени определяться качеством профессиональных кадров. Улучшение качества рабочей силы и развитие ее профессиональной мобильности будет обеспечиваться за счет реформирования системы профессионального образования всех уровней, повышения гибкости трудовых отношений, развития системы непрерывного профессионального образования, системы профессиональной подготовки и переподготовки кадров с учетом определения государственных приоритетов развития экономики.</w:t>
      </w:r>
    </w:p>
    <w:p w:rsidR="005D3C65" w:rsidRPr="009F788E" w:rsidRDefault="005D3C65" w:rsidP="00B5758F">
      <w:pPr>
        <w:spacing w:after="0"/>
        <w:ind w:firstLine="709"/>
        <w:jc w:val="both"/>
        <w:rPr>
          <w:rFonts w:ascii="Times New Roman" w:hAnsi="Times New Roman" w:cs="Times New Roman"/>
          <w:sz w:val="24"/>
        </w:rPr>
      </w:pPr>
      <w:r w:rsidRPr="009F788E">
        <w:rPr>
          <w:rFonts w:ascii="Times New Roman" w:hAnsi="Times New Roman" w:cs="Times New Roman"/>
          <w:sz w:val="24"/>
        </w:rPr>
        <w:t xml:space="preserve">Кроме того, в связи с повышением общеустановленного пенсионного возраста Правительством Российской Федерации будет реализован комплекс мероприятий, направленных на защиту социально-трудовых прав граждан, в частности граждан </w:t>
      </w:r>
      <w:proofErr w:type="spellStart"/>
      <w:r w:rsidRPr="009F788E">
        <w:rPr>
          <w:rFonts w:ascii="Times New Roman" w:hAnsi="Times New Roman" w:cs="Times New Roman"/>
          <w:sz w:val="24"/>
        </w:rPr>
        <w:t>предпенсионного</w:t>
      </w:r>
      <w:proofErr w:type="spellEnd"/>
      <w:r w:rsidRPr="009F788E">
        <w:rPr>
          <w:rFonts w:ascii="Times New Roman" w:hAnsi="Times New Roman" w:cs="Times New Roman"/>
          <w:sz w:val="24"/>
        </w:rPr>
        <w:t xml:space="preserve"> возраста, что создаст условия для их активного участия в жизни общества, продолжения трудовой деятельности. Переходный период к новым границам пенсионного возраста закончится в 2028 году.</w:t>
      </w:r>
    </w:p>
    <w:p w:rsidR="005D3C65" w:rsidRPr="009F788E" w:rsidRDefault="005D3C65" w:rsidP="00B5758F">
      <w:pPr>
        <w:spacing w:after="0"/>
        <w:ind w:firstLine="709"/>
        <w:jc w:val="both"/>
        <w:rPr>
          <w:rFonts w:ascii="Times New Roman" w:hAnsi="Times New Roman" w:cs="Times New Roman"/>
          <w:sz w:val="24"/>
        </w:rPr>
      </w:pPr>
      <w:r w:rsidRPr="009F788E">
        <w:rPr>
          <w:rFonts w:ascii="Times New Roman" w:hAnsi="Times New Roman" w:cs="Times New Roman"/>
          <w:sz w:val="24"/>
        </w:rPr>
        <w:t>При этом численность рабочей силы в течение всего прогнозного периода будет постепенно увеличивается с 75,8 млн. человек в 20</w:t>
      </w:r>
      <w:r w:rsidR="00465477">
        <w:rPr>
          <w:rFonts w:ascii="Times New Roman" w:hAnsi="Times New Roman" w:cs="Times New Roman"/>
          <w:sz w:val="24"/>
        </w:rPr>
        <w:t>2</w:t>
      </w:r>
      <w:r w:rsidR="007D4553">
        <w:rPr>
          <w:rFonts w:ascii="Times New Roman" w:hAnsi="Times New Roman" w:cs="Times New Roman"/>
          <w:sz w:val="24"/>
        </w:rPr>
        <w:t>2</w:t>
      </w:r>
      <w:r w:rsidRPr="009F788E">
        <w:rPr>
          <w:rFonts w:ascii="Times New Roman" w:hAnsi="Times New Roman" w:cs="Times New Roman"/>
          <w:sz w:val="24"/>
        </w:rPr>
        <w:t xml:space="preserve"> году до 79,2 млн. человек в 2036 году. Наряду с постепенным увеличением предложения труда спрос на труд также продолжит расти в условиях динамичного экономического роста. В результате увеличение численности рабочей силы не приведет к росту безработицы, напротив тренд на ее снижение будет сохраняться в течение всего прогнозного периода. Уровень безработицы может снизиться с 5,2 % в 20</w:t>
      </w:r>
      <w:r w:rsidR="00465477">
        <w:rPr>
          <w:rFonts w:ascii="Times New Roman" w:hAnsi="Times New Roman" w:cs="Times New Roman"/>
          <w:sz w:val="24"/>
        </w:rPr>
        <w:t>2</w:t>
      </w:r>
      <w:r w:rsidR="007D4553">
        <w:rPr>
          <w:rFonts w:ascii="Times New Roman" w:hAnsi="Times New Roman" w:cs="Times New Roman"/>
          <w:sz w:val="24"/>
        </w:rPr>
        <w:t>2</w:t>
      </w:r>
      <w:r w:rsidRPr="009F788E">
        <w:rPr>
          <w:rFonts w:ascii="Times New Roman" w:hAnsi="Times New Roman" w:cs="Times New Roman"/>
          <w:sz w:val="24"/>
        </w:rPr>
        <w:t xml:space="preserve"> году до 4,3 % в 2034-2036 годах.</w:t>
      </w:r>
    </w:p>
    <w:p w:rsidR="005D3C65" w:rsidRPr="009F788E" w:rsidRDefault="005D3C65" w:rsidP="00B5758F">
      <w:pPr>
        <w:spacing w:after="0"/>
        <w:ind w:firstLine="709"/>
        <w:jc w:val="both"/>
        <w:rPr>
          <w:rFonts w:ascii="Times New Roman" w:hAnsi="Times New Roman" w:cs="Times New Roman"/>
          <w:sz w:val="24"/>
        </w:rPr>
      </w:pPr>
      <w:r w:rsidRPr="009F788E">
        <w:rPr>
          <w:rFonts w:ascii="Times New Roman" w:hAnsi="Times New Roman" w:cs="Times New Roman"/>
          <w:sz w:val="24"/>
        </w:rPr>
        <w:t>Ожидается, что в долгосрочном периоде будут сохранены все действующие гарантии на рынке труда со стороны государства:</w:t>
      </w:r>
    </w:p>
    <w:p w:rsidR="002279D6" w:rsidRDefault="005D3C65" w:rsidP="00B86F91">
      <w:pPr>
        <w:pStyle w:val="afd"/>
        <w:numPr>
          <w:ilvl w:val="0"/>
          <w:numId w:val="28"/>
        </w:numPr>
        <w:spacing w:after="0"/>
        <w:ind w:left="0" w:firstLine="709"/>
        <w:jc w:val="both"/>
        <w:rPr>
          <w:rFonts w:ascii="Times New Roman" w:hAnsi="Times New Roman" w:cs="Times New Roman"/>
          <w:sz w:val="24"/>
        </w:rPr>
      </w:pPr>
      <w:r w:rsidRPr="002279D6">
        <w:rPr>
          <w:rFonts w:ascii="Times New Roman" w:hAnsi="Times New Roman" w:cs="Times New Roman"/>
          <w:sz w:val="24"/>
        </w:rPr>
        <w:t>Минимальный размер оплаты труда будет ежегодно устанавливаться в размере величины прожиточного минимума трудоспособного населения за II квартал предыдущего года;</w:t>
      </w:r>
    </w:p>
    <w:p w:rsidR="002279D6" w:rsidRDefault="005D3C65" w:rsidP="00B86F91">
      <w:pPr>
        <w:pStyle w:val="afd"/>
        <w:numPr>
          <w:ilvl w:val="0"/>
          <w:numId w:val="28"/>
        </w:numPr>
        <w:spacing w:after="0"/>
        <w:ind w:left="0" w:firstLine="709"/>
        <w:jc w:val="both"/>
        <w:rPr>
          <w:rFonts w:ascii="Times New Roman" w:hAnsi="Times New Roman" w:cs="Times New Roman"/>
          <w:sz w:val="24"/>
        </w:rPr>
      </w:pPr>
      <w:r w:rsidRPr="002279D6">
        <w:rPr>
          <w:rFonts w:ascii="Times New Roman" w:hAnsi="Times New Roman" w:cs="Times New Roman"/>
          <w:sz w:val="24"/>
        </w:rPr>
        <w:t>Достигнутые уровни заработной платы отдельных категорий работников, определенных указами Президента Российской Федерации, будут поддерживаться в долгосрочной перспективе;</w:t>
      </w:r>
    </w:p>
    <w:p w:rsidR="005D3C65" w:rsidRPr="002279D6" w:rsidRDefault="005D3C65" w:rsidP="00B86F91">
      <w:pPr>
        <w:pStyle w:val="afd"/>
        <w:numPr>
          <w:ilvl w:val="0"/>
          <w:numId w:val="28"/>
        </w:numPr>
        <w:spacing w:after="0"/>
        <w:ind w:left="0" w:firstLine="709"/>
        <w:jc w:val="both"/>
        <w:rPr>
          <w:rFonts w:ascii="Times New Roman" w:hAnsi="Times New Roman" w:cs="Times New Roman"/>
          <w:sz w:val="24"/>
        </w:rPr>
      </w:pPr>
      <w:r w:rsidRPr="002279D6">
        <w:rPr>
          <w:rFonts w:ascii="Times New Roman" w:hAnsi="Times New Roman" w:cs="Times New Roman"/>
          <w:sz w:val="24"/>
        </w:rPr>
        <w:t>Также будет сохранена практика проведения ежегодной индексации заработной платы прочих категорий работников организаций бюджетной сферы.</w:t>
      </w:r>
    </w:p>
    <w:p w:rsidR="005D3C65" w:rsidRPr="009F788E" w:rsidRDefault="005D3C65" w:rsidP="00B5758F">
      <w:pPr>
        <w:spacing w:after="0"/>
        <w:ind w:firstLine="709"/>
        <w:jc w:val="both"/>
        <w:rPr>
          <w:rFonts w:ascii="Times New Roman" w:hAnsi="Times New Roman" w:cs="Times New Roman"/>
          <w:sz w:val="24"/>
        </w:rPr>
      </w:pPr>
      <w:r w:rsidRPr="009F788E">
        <w:rPr>
          <w:rFonts w:ascii="Times New Roman" w:hAnsi="Times New Roman" w:cs="Times New Roman"/>
          <w:sz w:val="24"/>
        </w:rPr>
        <w:t>Кроме того, росту заработной платы будут способствовать устойчивый экономический рост и увеличение производительности труда. В результате рост реальной заработной платы в долгосрочной перспективе стабилизируется к уровню 2,6 %, а в целом за 20</w:t>
      </w:r>
      <w:r w:rsidR="006041FB">
        <w:rPr>
          <w:rFonts w:ascii="Times New Roman" w:hAnsi="Times New Roman" w:cs="Times New Roman"/>
          <w:sz w:val="24"/>
        </w:rPr>
        <w:t>2</w:t>
      </w:r>
      <w:r w:rsidR="007D4553">
        <w:rPr>
          <w:rFonts w:ascii="Times New Roman" w:hAnsi="Times New Roman" w:cs="Times New Roman"/>
          <w:sz w:val="24"/>
        </w:rPr>
        <w:t>3</w:t>
      </w:r>
      <w:r w:rsidRPr="009F788E">
        <w:rPr>
          <w:rFonts w:ascii="Times New Roman" w:hAnsi="Times New Roman" w:cs="Times New Roman"/>
          <w:sz w:val="24"/>
        </w:rPr>
        <w:t>-2036 гг. увеличение составит 1,6 раза.</w:t>
      </w:r>
    </w:p>
    <w:p w:rsidR="005D3C65" w:rsidRPr="009F788E" w:rsidRDefault="005D3C65" w:rsidP="00B5758F">
      <w:pPr>
        <w:spacing w:after="0"/>
        <w:ind w:firstLine="709"/>
        <w:jc w:val="both"/>
        <w:rPr>
          <w:rFonts w:ascii="Times New Roman" w:hAnsi="Times New Roman" w:cs="Times New Roman"/>
          <w:sz w:val="24"/>
        </w:rPr>
      </w:pPr>
      <w:r w:rsidRPr="009F788E">
        <w:rPr>
          <w:rFonts w:ascii="Times New Roman" w:hAnsi="Times New Roman" w:cs="Times New Roman"/>
          <w:sz w:val="24"/>
        </w:rPr>
        <w:t>В части пенсионного обеспечения целевым ориентиром для Правительства Российской Федерации является ежегодное увеличение страховых пенсий темпами, превышающими инфляцию предшествующего года.</w:t>
      </w:r>
    </w:p>
    <w:p w:rsidR="005D3C65" w:rsidRPr="009F788E" w:rsidRDefault="005D3C65" w:rsidP="00B5758F">
      <w:pPr>
        <w:spacing w:after="0"/>
        <w:ind w:firstLine="709"/>
        <w:jc w:val="both"/>
        <w:rPr>
          <w:rFonts w:ascii="Times New Roman" w:hAnsi="Times New Roman" w:cs="Times New Roman"/>
          <w:sz w:val="24"/>
        </w:rPr>
      </w:pPr>
      <w:r w:rsidRPr="009F788E">
        <w:rPr>
          <w:rFonts w:ascii="Times New Roman" w:hAnsi="Times New Roman" w:cs="Times New Roman"/>
          <w:sz w:val="24"/>
        </w:rPr>
        <w:t>Повышению реальных располагаемых доходов населения одновременно будет способствовать устойчивый и динамичный экономический рост, стабильный и низкий уровень инфляции, а также постепенное увеличение наиболее весомых доходных компонентов за счет мер государственной политики (оплата труда, пенсионное обеспечение, социальные выплаты) и снижение расходных компонентов (процентная ставка по ипотечному кредитованию). Так, по оценке Минэкономразвития России, рост реальных располагаемых денежных доходов населения в прогнозном периоде будет постепенно ускоряться и в среднем составит 2,0 в 20</w:t>
      </w:r>
      <w:r w:rsidR="006041FB">
        <w:rPr>
          <w:rFonts w:ascii="Times New Roman" w:hAnsi="Times New Roman" w:cs="Times New Roman"/>
          <w:sz w:val="24"/>
        </w:rPr>
        <w:t>2</w:t>
      </w:r>
      <w:r w:rsidR="007D4553">
        <w:rPr>
          <w:rFonts w:ascii="Times New Roman" w:hAnsi="Times New Roman" w:cs="Times New Roman"/>
          <w:sz w:val="24"/>
        </w:rPr>
        <w:t>3</w:t>
      </w:r>
      <w:r w:rsidRPr="009F788E">
        <w:rPr>
          <w:rFonts w:ascii="Times New Roman" w:hAnsi="Times New Roman" w:cs="Times New Roman"/>
          <w:sz w:val="24"/>
        </w:rPr>
        <w:t>-2024 гг., 2,5 % в 2025-2030 гг., в 2031-2036 гг. увеличится до 2,7 процентов.</w:t>
      </w:r>
    </w:p>
    <w:p w:rsidR="005D3C65" w:rsidRDefault="005D3C65" w:rsidP="00B5758F">
      <w:pPr>
        <w:spacing w:after="0"/>
        <w:ind w:firstLine="709"/>
        <w:jc w:val="both"/>
        <w:rPr>
          <w:rFonts w:ascii="Times New Roman" w:hAnsi="Times New Roman" w:cs="Times New Roman"/>
          <w:sz w:val="24"/>
        </w:rPr>
      </w:pPr>
      <w:r w:rsidRPr="009F788E">
        <w:rPr>
          <w:rFonts w:ascii="Times New Roman" w:hAnsi="Times New Roman" w:cs="Times New Roman"/>
          <w:sz w:val="24"/>
        </w:rPr>
        <w:t xml:space="preserve">Важную роль в снижении бедности в долгосрочном периоде также будет играть региональная политика – ускоренное социально-экономическое развитие регионов, в том числе сельских территорий, небольших городских поселений и моногородов, кардинальное улучшение качества жизни сельского населения, обеспечение благоприятных условий осуществления деятельности </w:t>
      </w:r>
      <w:proofErr w:type="spellStart"/>
      <w:r w:rsidRPr="009F788E">
        <w:rPr>
          <w:rFonts w:ascii="Times New Roman" w:hAnsi="Times New Roman" w:cs="Times New Roman"/>
          <w:sz w:val="24"/>
        </w:rPr>
        <w:t>самозанятыми</w:t>
      </w:r>
      <w:proofErr w:type="spellEnd"/>
      <w:r w:rsidRPr="009F788E">
        <w:rPr>
          <w:rFonts w:ascii="Times New Roman" w:hAnsi="Times New Roman" w:cs="Times New Roman"/>
          <w:sz w:val="24"/>
        </w:rPr>
        <w:t xml:space="preserve"> гражданами, поддержка фермеров и развитие сельской кооперации, содействие росту правовой, цифровой и финансовой грамотности населения.</w:t>
      </w:r>
    </w:p>
    <w:p w:rsidR="00B5758F" w:rsidRDefault="00B5758F" w:rsidP="00B5758F">
      <w:pPr>
        <w:spacing w:after="0"/>
        <w:ind w:firstLine="709"/>
        <w:jc w:val="both"/>
        <w:rPr>
          <w:rFonts w:ascii="Times New Roman" w:hAnsi="Times New Roman" w:cs="Times New Roman"/>
          <w:sz w:val="24"/>
        </w:rPr>
      </w:pPr>
    </w:p>
    <w:p w:rsidR="002279D6" w:rsidRPr="00B5758F" w:rsidRDefault="002279D6" w:rsidP="00B5758F">
      <w:pPr>
        <w:pStyle w:val="25"/>
        <w:spacing w:before="0" w:line="276" w:lineRule="auto"/>
        <w:ind w:firstLine="709"/>
        <w:jc w:val="both"/>
        <w:rPr>
          <w:rFonts w:ascii="Times New Roman" w:hAnsi="Times New Roman" w:cs="Times New Roman"/>
          <w:b/>
          <w:color w:val="000000" w:themeColor="text1"/>
          <w:sz w:val="24"/>
        </w:rPr>
      </w:pPr>
      <w:bookmarkStart w:id="7" w:name="_Toc104052538"/>
      <w:r w:rsidRPr="00B5758F">
        <w:rPr>
          <w:rFonts w:ascii="Times New Roman" w:hAnsi="Times New Roman" w:cs="Times New Roman"/>
          <w:b/>
          <w:color w:val="000000" w:themeColor="text1"/>
          <w:sz w:val="24"/>
        </w:rPr>
        <w:t xml:space="preserve">1.6. Прогноз </w:t>
      </w:r>
      <w:r w:rsidRPr="008839DE">
        <w:rPr>
          <w:rFonts w:ascii="Times New Roman" w:hAnsi="Times New Roman" w:cs="Times New Roman"/>
          <w:b/>
          <w:color w:val="auto"/>
          <w:sz w:val="24"/>
        </w:rPr>
        <w:t>спроса</w:t>
      </w:r>
      <w:r w:rsidRPr="00B5758F">
        <w:rPr>
          <w:rFonts w:ascii="Times New Roman" w:hAnsi="Times New Roman" w:cs="Times New Roman"/>
          <w:b/>
          <w:color w:val="000000" w:themeColor="text1"/>
          <w:sz w:val="24"/>
        </w:rPr>
        <w:t xml:space="preserve"> на коммунальные ресурсы</w:t>
      </w:r>
      <w:bookmarkEnd w:id="7"/>
    </w:p>
    <w:p w:rsidR="002279D6" w:rsidRPr="002279D6" w:rsidRDefault="002279D6" w:rsidP="00B5758F">
      <w:pPr>
        <w:spacing w:after="0"/>
        <w:ind w:firstLine="709"/>
        <w:jc w:val="both"/>
        <w:rPr>
          <w:rFonts w:ascii="Times New Roman" w:hAnsi="Times New Roman" w:cs="Times New Roman"/>
          <w:sz w:val="24"/>
        </w:rPr>
      </w:pPr>
      <w:r w:rsidRPr="002279D6">
        <w:rPr>
          <w:rFonts w:ascii="Times New Roman" w:hAnsi="Times New Roman" w:cs="Times New Roman"/>
          <w:sz w:val="24"/>
        </w:rPr>
        <w:t>Перспективные показатели спроса на коммунальные ресурсы сформированы по группам основных потребителей (население, бюджетные, промышленные и прочие потребители) и выражены в виде годового потребления коммунального ресурса.</w:t>
      </w:r>
    </w:p>
    <w:p w:rsidR="002279D6" w:rsidRPr="002279D6" w:rsidRDefault="002279D6" w:rsidP="00B5758F">
      <w:pPr>
        <w:spacing w:after="0"/>
        <w:ind w:firstLine="709"/>
        <w:jc w:val="both"/>
        <w:rPr>
          <w:rFonts w:ascii="Times New Roman" w:hAnsi="Times New Roman" w:cs="Times New Roman"/>
          <w:sz w:val="24"/>
        </w:rPr>
      </w:pPr>
      <w:r w:rsidRPr="002279D6">
        <w:rPr>
          <w:rFonts w:ascii="Times New Roman" w:hAnsi="Times New Roman" w:cs="Times New Roman"/>
          <w:sz w:val="24"/>
        </w:rPr>
        <w:t>Обоснованием перспективных показателей годового потребления являлись данные прогнозных расчетов, полученные в профильных схемах и стратегиях развития коммунальных систем инфраструктуры г. Мирный:</w:t>
      </w:r>
    </w:p>
    <w:p w:rsidR="002279D6" w:rsidRPr="006C07AA" w:rsidRDefault="002279D6" w:rsidP="00B86F91">
      <w:pPr>
        <w:pStyle w:val="afd"/>
        <w:numPr>
          <w:ilvl w:val="0"/>
          <w:numId w:val="29"/>
        </w:numPr>
        <w:spacing w:after="0"/>
        <w:ind w:left="0" w:firstLine="709"/>
        <w:jc w:val="both"/>
        <w:rPr>
          <w:rFonts w:ascii="Times New Roman" w:hAnsi="Times New Roman" w:cs="Times New Roman"/>
          <w:sz w:val="24"/>
        </w:rPr>
      </w:pPr>
      <w:r w:rsidRPr="006C07AA">
        <w:rPr>
          <w:rFonts w:ascii="Times New Roman" w:hAnsi="Times New Roman" w:cs="Times New Roman"/>
          <w:sz w:val="24"/>
        </w:rPr>
        <w:t xml:space="preserve">Проект Генерального плана МО </w:t>
      </w:r>
      <w:r w:rsidR="00B74853">
        <w:rPr>
          <w:rFonts w:ascii="Times New Roman" w:hAnsi="Times New Roman" w:cs="Times New Roman"/>
          <w:sz w:val="24"/>
        </w:rPr>
        <w:t>«</w:t>
      </w:r>
      <w:r w:rsidRPr="006C07AA">
        <w:rPr>
          <w:rFonts w:ascii="Times New Roman" w:hAnsi="Times New Roman" w:cs="Times New Roman"/>
          <w:sz w:val="24"/>
        </w:rPr>
        <w:t>Город Мирный</w:t>
      </w:r>
      <w:r w:rsidR="00B74853">
        <w:rPr>
          <w:rFonts w:ascii="Times New Roman" w:hAnsi="Times New Roman" w:cs="Times New Roman"/>
          <w:sz w:val="24"/>
        </w:rPr>
        <w:t>»</w:t>
      </w:r>
      <w:r w:rsidRPr="006C07AA">
        <w:rPr>
          <w:rFonts w:ascii="Times New Roman" w:hAnsi="Times New Roman" w:cs="Times New Roman"/>
          <w:sz w:val="24"/>
        </w:rPr>
        <w:t>;</w:t>
      </w:r>
    </w:p>
    <w:p w:rsidR="002279D6" w:rsidRPr="006C07AA" w:rsidRDefault="002279D6" w:rsidP="00B86F91">
      <w:pPr>
        <w:pStyle w:val="afd"/>
        <w:numPr>
          <w:ilvl w:val="0"/>
          <w:numId w:val="29"/>
        </w:numPr>
        <w:spacing w:after="0"/>
        <w:ind w:left="0" w:firstLine="709"/>
        <w:jc w:val="both"/>
        <w:rPr>
          <w:rFonts w:ascii="Times New Roman" w:hAnsi="Times New Roman" w:cs="Times New Roman"/>
          <w:sz w:val="24"/>
        </w:rPr>
      </w:pPr>
      <w:r w:rsidRPr="006C07AA">
        <w:rPr>
          <w:rFonts w:ascii="Times New Roman" w:hAnsi="Times New Roman" w:cs="Times New Roman"/>
          <w:sz w:val="24"/>
        </w:rPr>
        <w:t xml:space="preserve">Схемы водоснабжения и водоотведения муниципального образования </w:t>
      </w:r>
      <w:r w:rsidR="00B74853">
        <w:rPr>
          <w:rFonts w:ascii="Times New Roman" w:hAnsi="Times New Roman" w:cs="Times New Roman"/>
          <w:sz w:val="24"/>
        </w:rPr>
        <w:t>«</w:t>
      </w:r>
      <w:r w:rsidRPr="006C07AA">
        <w:rPr>
          <w:rFonts w:ascii="Times New Roman" w:hAnsi="Times New Roman" w:cs="Times New Roman"/>
          <w:sz w:val="24"/>
        </w:rPr>
        <w:t>Город Мирный</w:t>
      </w:r>
      <w:r w:rsidR="00B74853">
        <w:rPr>
          <w:rFonts w:ascii="Times New Roman" w:hAnsi="Times New Roman" w:cs="Times New Roman"/>
          <w:sz w:val="24"/>
        </w:rPr>
        <w:t>»</w:t>
      </w:r>
      <w:r w:rsidRPr="006C07AA">
        <w:rPr>
          <w:rFonts w:ascii="Times New Roman" w:hAnsi="Times New Roman" w:cs="Times New Roman"/>
          <w:sz w:val="24"/>
        </w:rPr>
        <w:t xml:space="preserve"> </w:t>
      </w:r>
      <w:r w:rsidR="006041FB">
        <w:rPr>
          <w:rFonts w:ascii="Times New Roman" w:hAnsi="Times New Roman" w:cs="Times New Roman"/>
          <w:sz w:val="24"/>
        </w:rPr>
        <w:t xml:space="preserve">с 2023 года </w:t>
      </w:r>
      <w:r w:rsidRPr="006C07AA">
        <w:rPr>
          <w:rFonts w:ascii="Times New Roman" w:hAnsi="Times New Roman" w:cs="Times New Roman"/>
          <w:sz w:val="24"/>
        </w:rPr>
        <w:t xml:space="preserve">до 2027 года (актуализация </w:t>
      </w:r>
      <w:r w:rsidR="007D4553">
        <w:rPr>
          <w:rFonts w:ascii="Times New Roman" w:hAnsi="Times New Roman" w:cs="Times New Roman"/>
          <w:sz w:val="24"/>
        </w:rPr>
        <w:t xml:space="preserve">на </w:t>
      </w:r>
      <w:r w:rsidRPr="006C07AA">
        <w:rPr>
          <w:rFonts w:ascii="Times New Roman" w:hAnsi="Times New Roman" w:cs="Times New Roman"/>
          <w:sz w:val="24"/>
        </w:rPr>
        <w:t>202</w:t>
      </w:r>
      <w:r w:rsidR="007D4553">
        <w:rPr>
          <w:rFonts w:ascii="Times New Roman" w:hAnsi="Times New Roman" w:cs="Times New Roman"/>
          <w:sz w:val="24"/>
        </w:rPr>
        <w:t>4 год</w:t>
      </w:r>
      <w:r w:rsidRPr="006C07AA">
        <w:rPr>
          <w:rFonts w:ascii="Times New Roman" w:hAnsi="Times New Roman" w:cs="Times New Roman"/>
          <w:sz w:val="24"/>
        </w:rPr>
        <w:t>);</w:t>
      </w:r>
    </w:p>
    <w:p w:rsidR="002279D6" w:rsidRPr="006C07AA" w:rsidRDefault="002279D6" w:rsidP="00B86F91">
      <w:pPr>
        <w:pStyle w:val="afd"/>
        <w:numPr>
          <w:ilvl w:val="0"/>
          <w:numId w:val="29"/>
        </w:numPr>
        <w:spacing w:after="0"/>
        <w:ind w:left="0" w:firstLine="709"/>
        <w:jc w:val="both"/>
        <w:rPr>
          <w:rFonts w:ascii="Times New Roman" w:hAnsi="Times New Roman" w:cs="Times New Roman"/>
          <w:sz w:val="24"/>
        </w:rPr>
      </w:pPr>
      <w:r w:rsidRPr="006C07AA">
        <w:rPr>
          <w:rFonts w:ascii="Times New Roman" w:hAnsi="Times New Roman" w:cs="Times New Roman"/>
          <w:sz w:val="24"/>
        </w:rPr>
        <w:t xml:space="preserve">Схема теплоснабжения муниципального образования </w:t>
      </w:r>
      <w:r w:rsidR="00B74853">
        <w:rPr>
          <w:rFonts w:ascii="Times New Roman" w:hAnsi="Times New Roman" w:cs="Times New Roman"/>
          <w:sz w:val="24"/>
        </w:rPr>
        <w:t>«</w:t>
      </w:r>
      <w:r w:rsidRPr="006C07AA">
        <w:rPr>
          <w:rFonts w:ascii="Times New Roman" w:hAnsi="Times New Roman" w:cs="Times New Roman"/>
          <w:sz w:val="24"/>
        </w:rPr>
        <w:t>Город Мирный</w:t>
      </w:r>
      <w:r w:rsidR="00B74853">
        <w:rPr>
          <w:rFonts w:ascii="Times New Roman" w:hAnsi="Times New Roman" w:cs="Times New Roman"/>
          <w:sz w:val="24"/>
        </w:rPr>
        <w:t>»</w:t>
      </w:r>
      <w:r w:rsidRPr="006C07AA">
        <w:rPr>
          <w:rFonts w:ascii="Times New Roman" w:hAnsi="Times New Roman" w:cs="Times New Roman"/>
          <w:sz w:val="24"/>
        </w:rPr>
        <w:t xml:space="preserve"> </w:t>
      </w:r>
      <w:r w:rsidR="006041FB">
        <w:rPr>
          <w:rFonts w:ascii="Times New Roman" w:hAnsi="Times New Roman" w:cs="Times New Roman"/>
          <w:sz w:val="24"/>
        </w:rPr>
        <w:t xml:space="preserve">с 2023 года </w:t>
      </w:r>
      <w:r w:rsidRPr="006C07AA">
        <w:rPr>
          <w:rFonts w:ascii="Times New Roman" w:hAnsi="Times New Roman" w:cs="Times New Roman"/>
          <w:sz w:val="24"/>
        </w:rPr>
        <w:t xml:space="preserve">до 2032 года (актуализация </w:t>
      </w:r>
      <w:r w:rsidR="007D4553">
        <w:rPr>
          <w:rFonts w:ascii="Times New Roman" w:hAnsi="Times New Roman" w:cs="Times New Roman"/>
          <w:sz w:val="24"/>
        </w:rPr>
        <w:t xml:space="preserve">на </w:t>
      </w:r>
      <w:r w:rsidRPr="006C07AA">
        <w:rPr>
          <w:rFonts w:ascii="Times New Roman" w:hAnsi="Times New Roman" w:cs="Times New Roman"/>
          <w:sz w:val="24"/>
        </w:rPr>
        <w:t>202</w:t>
      </w:r>
      <w:r w:rsidR="007D4553">
        <w:rPr>
          <w:rFonts w:ascii="Times New Roman" w:hAnsi="Times New Roman" w:cs="Times New Roman"/>
          <w:sz w:val="24"/>
        </w:rPr>
        <w:t>4 год</w:t>
      </w:r>
      <w:r w:rsidRPr="006C07AA">
        <w:rPr>
          <w:rFonts w:ascii="Times New Roman" w:hAnsi="Times New Roman" w:cs="Times New Roman"/>
          <w:sz w:val="24"/>
        </w:rPr>
        <w:t>);</w:t>
      </w:r>
    </w:p>
    <w:p w:rsidR="002279D6" w:rsidRPr="006C07AA" w:rsidRDefault="002279D6" w:rsidP="00B86F91">
      <w:pPr>
        <w:pStyle w:val="afd"/>
        <w:numPr>
          <w:ilvl w:val="0"/>
          <w:numId w:val="29"/>
        </w:numPr>
        <w:spacing w:after="0"/>
        <w:ind w:left="0" w:firstLine="709"/>
        <w:jc w:val="both"/>
        <w:rPr>
          <w:rFonts w:ascii="Times New Roman" w:hAnsi="Times New Roman" w:cs="Times New Roman"/>
          <w:sz w:val="24"/>
        </w:rPr>
      </w:pPr>
      <w:r w:rsidRPr="006C07AA">
        <w:rPr>
          <w:rFonts w:ascii="Times New Roman" w:hAnsi="Times New Roman" w:cs="Times New Roman"/>
          <w:sz w:val="24"/>
        </w:rPr>
        <w:t>Территориальная схема обращения с ТКО Республики Саха(Якутия) разработана на период 2019-2026 годы и прогнозный период до 2030-го года;</w:t>
      </w:r>
    </w:p>
    <w:p w:rsidR="002279D6" w:rsidRPr="002279D6" w:rsidRDefault="002279D6" w:rsidP="00B86F91">
      <w:pPr>
        <w:pStyle w:val="afd"/>
        <w:numPr>
          <w:ilvl w:val="0"/>
          <w:numId w:val="29"/>
        </w:numPr>
        <w:spacing w:after="0"/>
        <w:ind w:left="0" w:firstLine="709"/>
        <w:jc w:val="both"/>
        <w:rPr>
          <w:rFonts w:ascii="Times New Roman" w:hAnsi="Times New Roman" w:cs="Times New Roman"/>
          <w:sz w:val="24"/>
        </w:rPr>
      </w:pPr>
      <w:r w:rsidRPr="002279D6">
        <w:rPr>
          <w:rFonts w:ascii="Times New Roman" w:hAnsi="Times New Roman" w:cs="Times New Roman"/>
          <w:sz w:val="24"/>
        </w:rPr>
        <w:t xml:space="preserve">Стратегия социально-экономического развития </w:t>
      </w:r>
      <w:proofErr w:type="spellStart"/>
      <w:r w:rsidRPr="002279D6">
        <w:rPr>
          <w:rFonts w:ascii="Times New Roman" w:hAnsi="Times New Roman" w:cs="Times New Roman"/>
          <w:sz w:val="24"/>
        </w:rPr>
        <w:t>Мирнинского</w:t>
      </w:r>
      <w:proofErr w:type="spellEnd"/>
      <w:r w:rsidRPr="002279D6">
        <w:rPr>
          <w:rFonts w:ascii="Times New Roman" w:hAnsi="Times New Roman" w:cs="Times New Roman"/>
          <w:sz w:val="24"/>
        </w:rPr>
        <w:t xml:space="preserve"> района Республики Саха (Якутия) по МО </w:t>
      </w:r>
      <w:r w:rsidR="00B74853">
        <w:rPr>
          <w:rFonts w:ascii="Times New Roman" w:hAnsi="Times New Roman" w:cs="Times New Roman"/>
          <w:sz w:val="24"/>
        </w:rPr>
        <w:t>«</w:t>
      </w:r>
      <w:r w:rsidRPr="002279D6">
        <w:rPr>
          <w:rFonts w:ascii="Times New Roman" w:hAnsi="Times New Roman" w:cs="Times New Roman"/>
          <w:sz w:val="24"/>
        </w:rPr>
        <w:t>город Мирный</w:t>
      </w:r>
      <w:r w:rsidR="00B74853">
        <w:rPr>
          <w:rFonts w:ascii="Times New Roman" w:hAnsi="Times New Roman" w:cs="Times New Roman"/>
          <w:sz w:val="24"/>
        </w:rPr>
        <w:t>»</w:t>
      </w:r>
      <w:r w:rsidRPr="002279D6">
        <w:rPr>
          <w:rFonts w:ascii="Times New Roman" w:hAnsi="Times New Roman" w:cs="Times New Roman"/>
          <w:sz w:val="24"/>
        </w:rPr>
        <w:t xml:space="preserve"> до 2030 г.</w:t>
      </w:r>
    </w:p>
    <w:p w:rsidR="002279D6" w:rsidRDefault="002279D6" w:rsidP="00B5758F">
      <w:pPr>
        <w:spacing w:after="0"/>
        <w:ind w:firstLine="709"/>
        <w:jc w:val="both"/>
        <w:rPr>
          <w:rFonts w:ascii="Times New Roman" w:hAnsi="Times New Roman" w:cs="Times New Roman"/>
          <w:sz w:val="24"/>
        </w:rPr>
      </w:pPr>
      <w:r w:rsidRPr="002279D6">
        <w:rPr>
          <w:rFonts w:ascii="Times New Roman" w:hAnsi="Times New Roman" w:cs="Times New Roman"/>
          <w:sz w:val="24"/>
        </w:rPr>
        <w:t>В качестве минимальных удельных расходов по видам ресурсов принимаются значения, действующих на территории муниципального образования нормативных документов (СП, ТСН и т.п.).</w:t>
      </w:r>
    </w:p>
    <w:p w:rsidR="00B727A9" w:rsidRDefault="00B727A9" w:rsidP="00B5758F">
      <w:pPr>
        <w:spacing w:after="0"/>
        <w:ind w:firstLine="709"/>
        <w:jc w:val="both"/>
        <w:rPr>
          <w:rFonts w:ascii="Times New Roman" w:hAnsi="Times New Roman" w:cs="Times New Roman"/>
          <w:sz w:val="24"/>
        </w:rPr>
      </w:pPr>
      <w:r>
        <w:rPr>
          <w:rFonts w:ascii="Times New Roman" w:hAnsi="Times New Roman" w:cs="Times New Roman"/>
          <w:sz w:val="24"/>
        </w:rPr>
        <w:t>Фактическое и прогнозное потребление энергоресурсов, воды и объём отведения сточных вод приведено в таблицах 3-</w:t>
      </w:r>
      <w:r w:rsidR="00C4673A">
        <w:rPr>
          <w:rFonts w:ascii="Times New Roman" w:hAnsi="Times New Roman" w:cs="Times New Roman"/>
          <w:sz w:val="24"/>
        </w:rPr>
        <w:t>10</w:t>
      </w:r>
      <w:r>
        <w:rPr>
          <w:rFonts w:ascii="Times New Roman" w:hAnsi="Times New Roman" w:cs="Times New Roman"/>
          <w:sz w:val="24"/>
        </w:rPr>
        <w:t>.</w:t>
      </w:r>
    </w:p>
    <w:p w:rsidR="006041FB" w:rsidRDefault="006041FB" w:rsidP="00B5758F">
      <w:pPr>
        <w:spacing w:after="0"/>
        <w:ind w:firstLine="709"/>
        <w:jc w:val="both"/>
        <w:rPr>
          <w:rFonts w:ascii="Times New Roman" w:hAnsi="Times New Roman" w:cs="Times New Roman"/>
          <w:sz w:val="24"/>
        </w:rPr>
      </w:pPr>
    </w:p>
    <w:p w:rsidR="006041FB" w:rsidRDefault="006041FB" w:rsidP="002279D6">
      <w:pPr>
        <w:spacing w:after="0"/>
        <w:ind w:firstLine="567"/>
        <w:jc w:val="both"/>
        <w:rPr>
          <w:rFonts w:ascii="Times New Roman" w:hAnsi="Times New Roman" w:cs="Times New Roman"/>
          <w:sz w:val="24"/>
        </w:rPr>
        <w:sectPr w:rsidR="006041FB" w:rsidSect="00004A13">
          <w:pgSz w:w="11906" w:h="16838"/>
          <w:pgMar w:top="1134" w:right="851" w:bottom="1134" w:left="1418" w:header="283" w:footer="567" w:gutter="0"/>
          <w:cols w:space="708"/>
          <w:docGrid w:linePitch="360"/>
        </w:sectPr>
      </w:pPr>
    </w:p>
    <w:p w:rsidR="002279D6" w:rsidRPr="006041FB" w:rsidRDefault="006041FB" w:rsidP="000D3B4C">
      <w:pPr>
        <w:pStyle w:val="aff0"/>
        <w:keepNext/>
        <w:keepLines/>
        <w:spacing w:before="0" w:line="276" w:lineRule="auto"/>
        <w:ind w:left="0" w:firstLine="709"/>
        <w:jc w:val="both"/>
        <w:rPr>
          <w:rFonts w:eastAsiaTheme="minorHAnsi" w:cs="Times New Roman"/>
          <w:b/>
          <w:iCs/>
          <w:color w:val="000000" w:themeColor="text1"/>
          <w:lang w:val="ru-RU"/>
        </w:rPr>
      </w:pPr>
      <w:r w:rsidRPr="006041FB">
        <w:rPr>
          <w:rFonts w:cs="Times New Roman"/>
          <w:b/>
          <w:color w:val="000000" w:themeColor="text1"/>
          <w:lang w:val="ru-RU"/>
        </w:rPr>
        <w:t xml:space="preserve">Таблица </w:t>
      </w:r>
      <w:r w:rsidRPr="006041FB">
        <w:rPr>
          <w:rFonts w:cs="Times New Roman"/>
          <w:b/>
          <w:color w:val="000000" w:themeColor="text1"/>
        </w:rPr>
        <w:fldChar w:fldCharType="begin"/>
      </w:r>
      <w:r w:rsidRPr="006041FB">
        <w:rPr>
          <w:rFonts w:cs="Times New Roman"/>
          <w:b/>
          <w:color w:val="000000" w:themeColor="text1"/>
          <w:lang w:val="ru-RU"/>
        </w:rPr>
        <w:instrText xml:space="preserve"> </w:instrText>
      </w:r>
      <w:r w:rsidRPr="006041FB">
        <w:rPr>
          <w:rFonts w:cs="Times New Roman"/>
          <w:b/>
          <w:color w:val="000000" w:themeColor="text1"/>
        </w:rPr>
        <w:instrText>SEQ</w:instrText>
      </w:r>
      <w:r w:rsidRPr="006041FB">
        <w:rPr>
          <w:rFonts w:cs="Times New Roman"/>
          <w:b/>
          <w:color w:val="000000" w:themeColor="text1"/>
          <w:lang w:val="ru-RU"/>
        </w:rPr>
        <w:instrText xml:space="preserve"> Таблица \* </w:instrText>
      </w:r>
      <w:r w:rsidRPr="006041FB">
        <w:rPr>
          <w:rFonts w:cs="Times New Roman"/>
          <w:b/>
          <w:color w:val="000000" w:themeColor="text1"/>
        </w:rPr>
        <w:instrText>ARABIC</w:instrText>
      </w:r>
      <w:r w:rsidRPr="006041FB">
        <w:rPr>
          <w:rFonts w:cs="Times New Roman"/>
          <w:b/>
          <w:color w:val="000000" w:themeColor="text1"/>
          <w:lang w:val="ru-RU"/>
        </w:rPr>
        <w:instrText xml:space="preserve"> </w:instrText>
      </w:r>
      <w:r w:rsidRPr="006041FB">
        <w:rPr>
          <w:rFonts w:cs="Times New Roman"/>
          <w:b/>
          <w:color w:val="000000" w:themeColor="text1"/>
        </w:rPr>
        <w:fldChar w:fldCharType="separate"/>
      </w:r>
      <w:r w:rsidR="00E505AE" w:rsidRPr="00E505AE">
        <w:rPr>
          <w:rFonts w:cs="Times New Roman"/>
          <w:b/>
          <w:noProof/>
          <w:color w:val="000000" w:themeColor="text1"/>
          <w:lang w:val="ru-RU"/>
        </w:rPr>
        <w:t>3</w:t>
      </w:r>
      <w:r w:rsidRPr="006041FB">
        <w:rPr>
          <w:rFonts w:cs="Times New Roman"/>
          <w:b/>
          <w:color w:val="000000" w:themeColor="text1"/>
        </w:rPr>
        <w:fldChar w:fldCharType="end"/>
      </w:r>
      <w:r w:rsidRPr="006041FB">
        <w:rPr>
          <w:rFonts w:cs="Times New Roman"/>
          <w:b/>
          <w:color w:val="000000" w:themeColor="text1"/>
          <w:lang w:val="ru-RU"/>
        </w:rPr>
        <w:t xml:space="preserve"> - </w:t>
      </w:r>
      <w:r w:rsidR="002279D6" w:rsidRPr="006041FB">
        <w:rPr>
          <w:rFonts w:eastAsiaTheme="minorHAnsi" w:cs="Times New Roman"/>
          <w:b/>
          <w:iCs/>
          <w:color w:val="000000" w:themeColor="text1"/>
          <w:lang w:val="ru-RU"/>
        </w:rPr>
        <w:t xml:space="preserve">Потребление тепловой энергии </w:t>
      </w:r>
      <w:r w:rsidR="00DC2EC2" w:rsidRPr="006041FB">
        <w:rPr>
          <w:rFonts w:eastAsiaTheme="minorHAnsi" w:cs="Times New Roman"/>
          <w:b/>
          <w:iCs/>
          <w:color w:val="000000" w:themeColor="text1"/>
          <w:lang w:val="ru-RU"/>
        </w:rPr>
        <w:t>в</w:t>
      </w:r>
      <w:r w:rsidR="002279D6" w:rsidRPr="006041FB">
        <w:rPr>
          <w:rFonts w:eastAsiaTheme="minorHAnsi" w:cs="Times New Roman"/>
          <w:b/>
          <w:iCs/>
          <w:color w:val="000000" w:themeColor="text1"/>
          <w:lang w:val="ru-RU"/>
        </w:rPr>
        <w:t xml:space="preserve"> период 20</w:t>
      </w:r>
      <w:r w:rsidR="00D05460">
        <w:rPr>
          <w:rFonts w:eastAsiaTheme="minorHAnsi" w:cs="Times New Roman"/>
          <w:b/>
          <w:iCs/>
          <w:color w:val="000000" w:themeColor="text1"/>
          <w:lang w:val="ru-RU"/>
        </w:rPr>
        <w:t>22-203</w:t>
      </w:r>
      <w:r w:rsidR="007D4553">
        <w:rPr>
          <w:rFonts w:eastAsiaTheme="minorHAnsi" w:cs="Times New Roman"/>
          <w:b/>
          <w:iCs/>
          <w:color w:val="000000" w:themeColor="text1"/>
          <w:lang w:val="ru-RU"/>
        </w:rPr>
        <w:t>5</w:t>
      </w:r>
      <w:r w:rsidR="00D05460">
        <w:rPr>
          <w:rFonts w:eastAsiaTheme="minorHAnsi" w:cs="Times New Roman"/>
          <w:b/>
          <w:iCs/>
          <w:color w:val="000000" w:themeColor="text1"/>
          <w:lang w:val="ru-RU"/>
        </w:rPr>
        <w:t xml:space="preserve"> гг.</w:t>
      </w:r>
      <w:r w:rsidR="00B727A9">
        <w:rPr>
          <w:rFonts w:eastAsiaTheme="minorHAnsi" w:cs="Times New Roman"/>
          <w:b/>
          <w:iCs/>
          <w:color w:val="000000" w:themeColor="text1"/>
          <w:lang w:val="ru-RU"/>
        </w:rPr>
        <w:t xml:space="preserve"> </w:t>
      </w:r>
      <w:r w:rsidR="00B727A9" w:rsidRPr="00B727A9">
        <w:rPr>
          <w:rFonts w:eastAsiaTheme="minorHAnsi" w:cs="Times New Roman"/>
          <w:b/>
          <w:iCs/>
          <w:color w:val="000000" w:themeColor="text1"/>
          <w:lang w:val="ru-RU"/>
        </w:rPr>
        <w:t>на территории МО «Город Мирный»</w:t>
      </w:r>
    </w:p>
    <w:tbl>
      <w:tblPr>
        <w:tblW w:w="5000" w:type="pct"/>
        <w:tblInd w:w="-5" w:type="dxa"/>
        <w:tblLayout w:type="fixed"/>
        <w:tblLook w:val="04A0" w:firstRow="1" w:lastRow="0" w:firstColumn="1" w:lastColumn="0" w:noHBand="0" w:noVBand="1"/>
      </w:tblPr>
      <w:tblGrid>
        <w:gridCol w:w="2121"/>
        <w:gridCol w:w="1830"/>
        <w:gridCol w:w="1005"/>
        <w:gridCol w:w="990"/>
        <w:gridCol w:w="1052"/>
        <w:gridCol w:w="1071"/>
        <w:gridCol w:w="1031"/>
        <w:gridCol w:w="1079"/>
        <w:gridCol w:w="990"/>
        <w:gridCol w:w="989"/>
        <w:gridCol w:w="990"/>
        <w:gridCol w:w="989"/>
        <w:gridCol w:w="989"/>
      </w:tblGrid>
      <w:tr w:rsidR="007D4553" w:rsidRPr="007D4553" w:rsidTr="007D4553">
        <w:trPr>
          <w:trHeight w:val="20"/>
          <w:tblHeader/>
        </w:trPr>
        <w:tc>
          <w:tcPr>
            <w:tcW w:w="212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Наименование источника теплоснабжения</w:t>
            </w:r>
          </w:p>
        </w:tc>
        <w:tc>
          <w:tcPr>
            <w:tcW w:w="18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Наименование показателя</w:t>
            </w:r>
          </w:p>
        </w:tc>
        <w:tc>
          <w:tcPr>
            <w:tcW w:w="1008"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2022</w:t>
            </w:r>
          </w:p>
        </w:tc>
        <w:tc>
          <w:tcPr>
            <w:tcW w:w="99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2023</w:t>
            </w:r>
          </w:p>
        </w:tc>
        <w:tc>
          <w:tcPr>
            <w:tcW w:w="105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2024</w:t>
            </w:r>
          </w:p>
        </w:tc>
        <w:tc>
          <w:tcPr>
            <w:tcW w:w="107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2025</w:t>
            </w:r>
          </w:p>
        </w:tc>
        <w:tc>
          <w:tcPr>
            <w:tcW w:w="10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2026</w:t>
            </w:r>
          </w:p>
        </w:tc>
        <w:tc>
          <w:tcPr>
            <w:tcW w:w="108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2027</w:t>
            </w:r>
          </w:p>
        </w:tc>
        <w:tc>
          <w:tcPr>
            <w:tcW w:w="99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2028</w:t>
            </w:r>
          </w:p>
        </w:tc>
        <w:tc>
          <w:tcPr>
            <w:tcW w:w="99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2029</w:t>
            </w:r>
          </w:p>
        </w:tc>
        <w:tc>
          <w:tcPr>
            <w:tcW w:w="99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2030</w:t>
            </w:r>
          </w:p>
        </w:tc>
        <w:tc>
          <w:tcPr>
            <w:tcW w:w="99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2031</w:t>
            </w:r>
          </w:p>
        </w:tc>
        <w:tc>
          <w:tcPr>
            <w:tcW w:w="99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2032</w:t>
            </w:r>
            <w:r>
              <w:rPr>
                <w:rFonts w:ascii="Times New Roman" w:eastAsia="Times New Roman" w:hAnsi="Times New Roman" w:cs="Times New Roman"/>
                <w:color w:val="000000"/>
                <w:sz w:val="20"/>
                <w:szCs w:val="20"/>
                <w:lang w:eastAsia="ru-RU"/>
              </w:rPr>
              <w:t>-2035</w:t>
            </w:r>
          </w:p>
        </w:tc>
      </w:tr>
      <w:tr w:rsidR="007D4553" w:rsidRPr="007D4553" w:rsidTr="007D4553">
        <w:trPr>
          <w:trHeight w:val="20"/>
        </w:trPr>
        <w:tc>
          <w:tcPr>
            <w:tcW w:w="2126" w:type="dxa"/>
            <w:vMerge w:val="restart"/>
            <w:tcBorders>
              <w:top w:val="nil"/>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СВК</w:t>
            </w: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keepNext/>
              <w:keepLines/>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Годовая выработка тепловой энергии, Гкал</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650 562,82</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650 562,82</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650 562,82</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652 688,70</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667 896,47</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671 619,41</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672 141,92</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668 409,70</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663 572,73</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663 572,73</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keepNext/>
              <w:keepLines/>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663 572,73</w:t>
            </w:r>
          </w:p>
        </w:tc>
      </w:tr>
      <w:tr w:rsidR="007D4553" w:rsidRPr="007D4553" w:rsidTr="007D4553">
        <w:trPr>
          <w:trHeight w:val="20"/>
        </w:trPr>
        <w:tc>
          <w:tcPr>
            <w:tcW w:w="2126" w:type="dxa"/>
            <w:vMerge/>
            <w:tcBorders>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Годовой расход натурального топлива, тыс. куб. м.</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86 806,52</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86 806,52</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86 806,52</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87 090,18</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89 119,40</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89 616,17</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89 685,89</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89 187,88</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88 542,47</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88 542,47</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88 542,47</w:t>
            </w:r>
          </w:p>
        </w:tc>
      </w:tr>
      <w:tr w:rsidR="007D4553" w:rsidRPr="007D4553" w:rsidTr="007D4553">
        <w:trPr>
          <w:trHeight w:val="20"/>
        </w:trPr>
        <w:tc>
          <w:tcPr>
            <w:tcW w:w="2126" w:type="dxa"/>
            <w:vMerge/>
            <w:tcBorders>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Годовой расход условного топлива, т у. т.</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99 827,50</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99 827,50</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99 827,50</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100 153,71</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102 487,31</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103 058,59</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103 138,77</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102 566,07</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101 823,84</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101 823,84</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101 823,84</w:t>
            </w:r>
          </w:p>
        </w:tc>
      </w:tr>
      <w:tr w:rsidR="007D4553" w:rsidRPr="007D4553" w:rsidTr="007D4553">
        <w:trPr>
          <w:trHeight w:val="20"/>
        </w:trPr>
        <w:tc>
          <w:tcPr>
            <w:tcW w:w="2126" w:type="dxa"/>
            <w:vMerge/>
            <w:tcBorders>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Удельный расход условного топлива (на производство тепловой энергии) кг у. т./Гкал</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155,0</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155,0</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155,0</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155,0</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155,0</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155,0</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155,0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155,0</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155,0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155,0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155,0</w:t>
            </w:r>
          </w:p>
        </w:tc>
      </w:tr>
      <w:tr w:rsidR="007D4553" w:rsidRPr="007D4553" w:rsidTr="007D4553">
        <w:trPr>
          <w:trHeight w:val="20"/>
        </w:trPr>
        <w:tc>
          <w:tcPr>
            <w:tcW w:w="2126" w:type="dxa"/>
            <w:vMerge/>
            <w:tcBorders>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Максимальный часовой расход натурального топлива, тыс. м</w:t>
            </w:r>
            <w:r w:rsidRPr="007D4553">
              <w:rPr>
                <w:rFonts w:ascii="Times New Roman" w:eastAsia="Times New Roman" w:hAnsi="Times New Roman" w:cs="Times New Roman"/>
                <w:color w:val="000000"/>
                <w:sz w:val="20"/>
                <w:szCs w:val="20"/>
                <w:vertAlign w:val="superscript"/>
                <w:lang w:eastAsia="ru-RU"/>
              </w:rPr>
              <w:t>3</w:t>
            </w:r>
            <w:r w:rsidRPr="007D4553">
              <w:rPr>
                <w:rFonts w:ascii="Times New Roman" w:eastAsia="Times New Roman" w:hAnsi="Times New Roman" w:cs="Times New Roman"/>
                <w:color w:val="000000"/>
                <w:sz w:val="20"/>
                <w:szCs w:val="20"/>
                <w:lang w:eastAsia="ru-RU"/>
              </w:rPr>
              <w:t>/ч</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30,458</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30,458</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30,458</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30,553</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31,233</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31,399</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31,422</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31,255</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31,039</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31,039</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31,039</w:t>
            </w:r>
          </w:p>
        </w:tc>
      </w:tr>
      <w:tr w:rsidR="007D4553" w:rsidRPr="007D4553" w:rsidTr="007D4553">
        <w:trPr>
          <w:trHeight w:val="20"/>
        </w:trPr>
        <w:tc>
          <w:tcPr>
            <w:tcW w:w="2126"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Максимальный часовой расход условного топлива, т. у. т./ч</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35,027</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35,027</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35,027</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35,136</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35,917</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36,109</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36,136</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35,944</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35,695</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35,695</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35,695</w:t>
            </w:r>
          </w:p>
        </w:tc>
      </w:tr>
      <w:tr w:rsidR="007D4553" w:rsidRPr="007D4553" w:rsidTr="007D4553">
        <w:trPr>
          <w:trHeight w:val="20"/>
        </w:trPr>
        <w:tc>
          <w:tcPr>
            <w:tcW w:w="2126" w:type="dxa"/>
            <w:vMerge w:val="restart"/>
            <w:tcBorders>
              <w:top w:val="nil"/>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w:t>
            </w:r>
            <w:proofErr w:type="spellStart"/>
            <w:r w:rsidRPr="007D4553">
              <w:rPr>
                <w:rFonts w:ascii="Times New Roman" w:eastAsia="Times New Roman" w:hAnsi="Times New Roman" w:cs="Times New Roman"/>
                <w:color w:val="000000"/>
                <w:sz w:val="20"/>
                <w:szCs w:val="20"/>
                <w:lang w:eastAsia="ru-RU"/>
              </w:rPr>
              <w:t>Промзона</w:t>
            </w:r>
            <w:proofErr w:type="spellEnd"/>
            <w:r w:rsidRPr="007D4553">
              <w:rPr>
                <w:rFonts w:ascii="Times New Roman" w:eastAsia="Times New Roman" w:hAnsi="Times New Roman" w:cs="Times New Roman"/>
                <w:color w:val="000000"/>
                <w:sz w:val="20"/>
                <w:szCs w:val="20"/>
                <w:lang w:eastAsia="ru-RU"/>
              </w:rPr>
              <w:t>»</w:t>
            </w: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Годовая выработка тепловой энергии, Гкал</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50 717,17</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50 717,17</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50 717,17</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50 717,17</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51 217,10</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51 217,10</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51 217,10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51 217,10</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51 217,10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51 217,10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51 217,10</w:t>
            </w:r>
          </w:p>
        </w:tc>
      </w:tr>
      <w:tr w:rsidR="007D4553" w:rsidRPr="007D4553" w:rsidTr="007D4553">
        <w:trPr>
          <w:trHeight w:val="20"/>
        </w:trPr>
        <w:tc>
          <w:tcPr>
            <w:tcW w:w="2126" w:type="dxa"/>
            <w:vMerge/>
            <w:tcBorders>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Годовой расход топлива, тыс. куб. м.</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6 928,43</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6 928,43</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6 928,43</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6 928,43</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6 996,73</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6 996,73</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6 996,73</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6 996,73</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6 996,73</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6 996,73</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6 996,73</w:t>
            </w:r>
          </w:p>
        </w:tc>
      </w:tr>
      <w:tr w:rsidR="007D4553" w:rsidRPr="007D4553" w:rsidTr="007D4553">
        <w:trPr>
          <w:trHeight w:val="20"/>
        </w:trPr>
        <w:tc>
          <w:tcPr>
            <w:tcW w:w="2126" w:type="dxa"/>
            <w:vMerge/>
            <w:tcBorders>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Годовой расход условного топлива, т у. т.</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7 967,70</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7 967,70</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7 967,70</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7 967,70</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8 046,24</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8 046,24</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8 046,24</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8 046,24</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8 046,24</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8 046,24</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8 046,24</w:t>
            </w:r>
          </w:p>
        </w:tc>
      </w:tr>
      <w:tr w:rsidR="007D4553" w:rsidRPr="007D4553" w:rsidTr="007D4553">
        <w:trPr>
          <w:trHeight w:val="20"/>
        </w:trPr>
        <w:tc>
          <w:tcPr>
            <w:tcW w:w="2126" w:type="dxa"/>
            <w:vMerge/>
            <w:tcBorders>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 xml:space="preserve">Удельный расход условного топлива (на производство тепловой энергии), </w:t>
            </w:r>
            <w:proofErr w:type="spellStart"/>
            <w:r w:rsidRPr="007D4553">
              <w:rPr>
                <w:rFonts w:ascii="Times New Roman" w:eastAsia="Times New Roman" w:hAnsi="Times New Roman" w:cs="Times New Roman"/>
                <w:color w:val="000000"/>
                <w:sz w:val="20"/>
                <w:szCs w:val="20"/>
                <w:lang w:eastAsia="ru-RU"/>
              </w:rPr>
              <w:t>кг.у.т</w:t>
            </w:r>
            <w:proofErr w:type="spellEnd"/>
            <w:r w:rsidRPr="007D4553">
              <w:rPr>
                <w:rFonts w:ascii="Times New Roman" w:eastAsia="Times New Roman" w:hAnsi="Times New Roman" w:cs="Times New Roman"/>
                <w:color w:val="000000"/>
                <w:sz w:val="20"/>
                <w:szCs w:val="20"/>
                <w:lang w:eastAsia="ru-RU"/>
              </w:rPr>
              <w:t>/Гкал</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157,1</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157,1</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157,1</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157,1</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157,1</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157,1</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157,1</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157,1</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157,1</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157,1</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157,1</w:t>
            </w:r>
          </w:p>
        </w:tc>
      </w:tr>
      <w:tr w:rsidR="007D4553" w:rsidRPr="007D4553" w:rsidTr="007D4553">
        <w:trPr>
          <w:trHeight w:val="20"/>
        </w:trPr>
        <w:tc>
          <w:tcPr>
            <w:tcW w:w="2126" w:type="dxa"/>
            <w:vMerge/>
            <w:tcBorders>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Максимальный часовой расход натурального топлива, тыс. м</w:t>
            </w:r>
            <w:r w:rsidRPr="007D4553">
              <w:rPr>
                <w:rFonts w:ascii="Times New Roman" w:eastAsia="Times New Roman" w:hAnsi="Times New Roman" w:cs="Times New Roman"/>
                <w:color w:val="000000"/>
                <w:sz w:val="20"/>
                <w:szCs w:val="20"/>
                <w:vertAlign w:val="superscript"/>
                <w:lang w:eastAsia="ru-RU"/>
              </w:rPr>
              <w:t>3</w:t>
            </w:r>
            <w:r w:rsidRPr="007D4553">
              <w:rPr>
                <w:rFonts w:ascii="Times New Roman" w:eastAsia="Times New Roman" w:hAnsi="Times New Roman" w:cs="Times New Roman"/>
                <w:color w:val="000000"/>
                <w:sz w:val="20"/>
                <w:szCs w:val="20"/>
                <w:lang w:eastAsia="ru-RU"/>
              </w:rPr>
              <w:t>/ч</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2,514</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2,514</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2,514</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2,514</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2,537</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2,537</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2,537</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2,537</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2,537</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2,537</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2,537</w:t>
            </w:r>
          </w:p>
        </w:tc>
      </w:tr>
      <w:tr w:rsidR="007D4553" w:rsidRPr="007D4553" w:rsidTr="007D4553">
        <w:trPr>
          <w:trHeight w:val="20"/>
        </w:trPr>
        <w:tc>
          <w:tcPr>
            <w:tcW w:w="2126"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Максимальный часовой расход условного топлива, т. у. т./ч</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2,891</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2,891</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2,891</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2,891</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2,918</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2,918</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2,918</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2,918</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2,918</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2,918</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2,918</w:t>
            </w:r>
          </w:p>
        </w:tc>
      </w:tr>
      <w:tr w:rsidR="007D4553" w:rsidRPr="007D4553" w:rsidTr="007D4553">
        <w:trPr>
          <w:trHeight w:val="20"/>
        </w:trPr>
        <w:tc>
          <w:tcPr>
            <w:tcW w:w="2126" w:type="dxa"/>
            <w:vMerge w:val="restart"/>
            <w:tcBorders>
              <w:top w:val="nil"/>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roofErr w:type="spellStart"/>
            <w:r w:rsidRPr="007D4553">
              <w:rPr>
                <w:rFonts w:ascii="Times New Roman" w:eastAsia="Times New Roman" w:hAnsi="Times New Roman" w:cs="Times New Roman"/>
                <w:color w:val="000000"/>
                <w:sz w:val="20"/>
                <w:szCs w:val="20"/>
                <w:lang w:eastAsia="ru-RU"/>
              </w:rPr>
              <w:t>Электрокотельная</w:t>
            </w:r>
            <w:proofErr w:type="spellEnd"/>
            <w:r w:rsidRPr="007D4553">
              <w:rPr>
                <w:rFonts w:ascii="Times New Roman" w:eastAsia="Times New Roman" w:hAnsi="Times New Roman" w:cs="Times New Roman"/>
                <w:color w:val="000000"/>
                <w:sz w:val="20"/>
                <w:szCs w:val="20"/>
                <w:lang w:eastAsia="ru-RU"/>
              </w:rPr>
              <w:t xml:space="preserve"> ул. Экспедиционная (МУП «Коммунальщик»)</w:t>
            </w: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Годовая выработка тепловой энергии, Гкал</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190,95</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190,95</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190,95</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190,95</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190,95</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190,95</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190,95</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190,95</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190,95</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190,95</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190,95</w:t>
            </w:r>
          </w:p>
        </w:tc>
      </w:tr>
      <w:tr w:rsidR="007D4553" w:rsidRPr="007D4553" w:rsidTr="007D4553">
        <w:trPr>
          <w:trHeight w:val="20"/>
        </w:trPr>
        <w:tc>
          <w:tcPr>
            <w:tcW w:w="2126" w:type="dxa"/>
            <w:vMerge/>
            <w:tcBorders>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Годовой расход топлива, кВт*ч</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227 886,18</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227 886,18</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227 886,18</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227 886,18</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227 886,18</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227 886,18</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227 886,18</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227 886,18</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227 886,18</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227 886,18</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227 886,18</w:t>
            </w:r>
          </w:p>
        </w:tc>
      </w:tr>
      <w:tr w:rsidR="007D4553" w:rsidRPr="007D4553" w:rsidTr="007D4553">
        <w:trPr>
          <w:trHeight w:val="20"/>
        </w:trPr>
        <w:tc>
          <w:tcPr>
            <w:tcW w:w="2126" w:type="dxa"/>
            <w:vMerge/>
            <w:tcBorders>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Годовой расход условного топлива, т у. т.</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28,030</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28,030</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28,030</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28,030</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28,030</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28,030</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28,030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28,030</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28,030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28,030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28,030</w:t>
            </w:r>
          </w:p>
        </w:tc>
      </w:tr>
      <w:tr w:rsidR="007D4553" w:rsidRPr="007D4553" w:rsidTr="007D4553">
        <w:trPr>
          <w:trHeight w:val="20"/>
        </w:trPr>
        <w:tc>
          <w:tcPr>
            <w:tcW w:w="2126" w:type="dxa"/>
            <w:vMerge/>
            <w:tcBorders>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Удельный расход условного топлива (на производство тепловой энергии) кг. у. т./год</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147,48</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147,48</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147,48</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147,48</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147,48</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147,48</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147,48</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147,48</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147,48</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147,48</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147,48</w:t>
            </w:r>
          </w:p>
        </w:tc>
      </w:tr>
      <w:tr w:rsidR="007D4553" w:rsidRPr="007D4553" w:rsidTr="007D4553">
        <w:trPr>
          <w:trHeight w:val="20"/>
        </w:trPr>
        <w:tc>
          <w:tcPr>
            <w:tcW w:w="2126" w:type="dxa"/>
            <w:vMerge/>
            <w:tcBorders>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Максимальный часовой расход натурального топлива, кВт</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24,831</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24,831</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24,831</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24,831</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24,831</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24,831</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24,831</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24,831</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24,831</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24,831</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24,831</w:t>
            </w:r>
          </w:p>
        </w:tc>
      </w:tr>
      <w:tr w:rsidR="007D4553" w:rsidRPr="007D4553" w:rsidTr="007D4553">
        <w:trPr>
          <w:trHeight w:val="20"/>
        </w:trPr>
        <w:tc>
          <w:tcPr>
            <w:tcW w:w="2126"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Максимальный часовой расход условного топлива, т. у. т./ч</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0,003</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0,003</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0,003</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0,003</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0,003</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0,003</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0,003</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0,003</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0,003</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0,003</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0,003</w:t>
            </w:r>
          </w:p>
        </w:tc>
      </w:tr>
      <w:tr w:rsidR="007D4553" w:rsidRPr="007D4553" w:rsidTr="007D4553">
        <w:trPr>
          <w:trHeight w:val="20"/>
        </w:trPr>
        <w:tc>
          <w:tcPr>
            <w:tcW w:w="2126" w:type="dxa"/>
            <w:vMerge w:val="restart"/>
            <w:tcBorders>
              <w:top w:val="nil"/>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roofErr w:type="spellStart"/>
            <w:r w:rsidRPr="007D4553">
              <w:rPr>
                <w:rFonts w:ascii="Times New Roman" w:eastAsia="Times New Roman" w:hAnsi="Times New Roman" w:cs="Times New Roman"/>
                <w:color w:val="000000"/>
                <w:sz w:val="20"/>
                <w:szCs w:val="20"/>
                <w:lang w:eastAsia="ru-RU"/>
              </w:rPr>
              <w:t>Электрокотельная</w:t>
            </w:r>
            <w:proofErr w:type="spellEnd"/>
            <w:r w:rsidRPr="007D4553">
              <w:rPr>
                <w:rFonts w:ascii="Times New Roman" w:eastAsia="Times New Roman" w:hAnsi="Times New Roman" w:cs="Times New Roman"/>
                <w:color w:val="000000"/>
                <w:sz w:val="20"/>
                <w:szCs w:val="20"/>
                <w:lang w:eastAsia="ru-RU"/>
              </w:rPr>
              <w:t xml:space="preserve"> МГРЭС ЗЭС ПАО «Якутскэнерго»</w:t>
            </w: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Годовая выработка тепловой энергии, Гкал</w:t>
            </w:r>
          </w:p>
        </w:tc>
        <w:tc>
          <w:tcPr>
            <w:tcW w:w="100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10 920,00</w:t>
            </w:r>
          </w:p>
        </w:tc>
        <w:tc>
          <w:tcPr>
            <w:tcW w:w="99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10 920,00</w:t>
            </w:r>
          </w:p>
        </w:tc>
        <w:tc>
          <w:tcPr>
            <w:tcW w:w="105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10 920,00</w:t>
            </w:r>
          </w:p>
        </w:tc>
        <w:tc>
          <w:tcPr>
            <w:tcW w:w="107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10 920,00</w:t>
            </w:r>
          </w:p>
        </w:tc>
        <w:tc>
          <w:tcPr>
            <w:tcW w:w="10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10 920,00</w:t>
            </w:r>
          </w:p>
        </w:tc>
        <w:tc>
          <w:tcPr>
            <w:tcW w:w="108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10 920,00</w:t>
            </w:r>
          </w:p>
        </w:tc>
        <w:tc>
          <w:tcPr>
            <w:tcW w:w="99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10 920,00</w:t>
            </w:r>
          </w:p>
        </w:tc>
        <w:tc>
          <w:tcPr>
            <w:tcW w:w="99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10 920,00</w:t>
            </w:r>
          </w:p>
        </w:tc>
        <w:tc>
          <w:tcPr>
            <w:tcW w:w="99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10 920,00</w:t>
            </w:r>
          </w:p>
        </w:tc>
        <w:tc>
          <w:tcPr>
            <w:tcW w:w="99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10 920,00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10 920,00</w:t>
            </w:r>
          </w:p>
        </w:tc>
      </w:tr>
      <w:tr w:rsidR="007D4553" w:rsidRPr="007D4553" w:rsidTr="007D4553">
        <w:trPr>
          <w:trHeight w:val="20"/>
        </w:trPr>
        <w:tc>
          <w:tcPr>
            <w:tcW w:w="2126" w:type="dxa"/>
            <w:vMerge/>
            <w:tcBorders>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Годовой расход топлива, кВт*ч</w:t>
            </w:r>
          </w:p>
        </w:tc>
        <w:tc>
          <w:tcPr>
            <w:tcW w:w="100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12 699 960</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12 699 960</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12 699 960</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12 699 960</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12 699 960</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12 699 960</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12 699 960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12 699 960</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12 699 960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12 699 960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12 699 960</w:t>
            </w:r>
          </w:p>
        </w:tc>
      </w:tr>
      <w:tr w:rsidR="007D4553" w:rsidRPr="007D4553" w:rsidTr="007D4553">
        <w:trPr>
          <w:trHeight w:val="20"/>
        </w:trPr>
        <w:tc>
          <w:tcPr>
            <w:tcW w:w="2126" w:type="dxa"/>
            <w:vMerge/>
            <w:tcBorders>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Годовой расход условного топлива, т у. т.</w:t>
            </w:r>
          </w:p>
        </w:tc>
        <w:tc>
          <w:tcPr>
            <w:tcW w:w="100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1 562,10</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1 562,10</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1 562,10</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1 562,10</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1 562,10</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1 562,10</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1 562,10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1 562,10</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1 562,10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1 562,10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1 562,10</w:t>
            </w:r>
          </w:p>
        </w:tc>
      </w:tr>
      <w:tr w:rsidR="007D4553" w:rsidRPr="007D4553" w:rsidTr="007D4553">
        <w:trPr>
          <w:trHeight w:val="20"/>
        </w:trPr>
        <w:tc>
          <w:tcPr>
            <w:tcW w:w="2126" w:type="dxa"/>
            <w:vMerge/>
            <w:tcBorders>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Удельный расход условного топлива (на производство тепловой энергии), кг у. т./год</w:t>
            </w:r>
          </w:p>
        </w:tc>
        <w:tc>
          <w:tcPr>
            <w:tcW w:w="100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143,05</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143,05</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143,05</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143,05</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143,05</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143,05</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143,05</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143,05</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143,05</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143,05</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143,05</w:t>
            </w:r>
          </w:p>
        </w:tc>
      </w:tr>
      <w:tr w:rsidR="007D4553" w:rsidRPr="007D4553" w:rsidTr="007D4553">
        <w:trPr>
          <w:trHeight w:val="20"/>
        </w:trPr>
        <w:tc>
          <w:tcPr>
            <w:tcW w:w="2126" w:type="dxa"/>
            <w:vMerge/>
            <w:tcBorders>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Максимальный часовой расход натурального топлива, кВт</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4 711,39</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4 711,39</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4 711,39</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4 711,39</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4 711,39</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4 711,39</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4 711,39</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4 711,39</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4 711,39</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4 711,39</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4 711,39</w:t>
            </w:r>
          </w:p>
        </w:tc>
      </w:tr>
      <w:tr w:rsidR="007D4553" w:rsidRPr="007D4553" w:rsidTr="007D4553">
        <w:trPr>
          <w:trHeight w:val="20"/>
        </w:trPr>
        <w:tc>
          <w:tcPr>
            <w:tcW w:w="2126"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Максимальный часовой расход условного топлива, т. у. т./ч</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0,58</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0,58</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0,58</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0,58</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0,58</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0,58</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0,58</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0,58</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0,58</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0,58</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0,58</w:t>
            </w:r>
          </w:p>
        </w:tc>
      </w:tr>
      <w:tr w:rsidR="007D4553" w:rsidRPr="007D4553" w:rsidTr="007D4553">
        <w:trPr>
          <w:trHeight w:val="20"/>
        </w:trPr>
        <w:tc>
          <w:tcPr>
            <w:tcW w:w="2126" w:type="dxa"/>
            <w:vMerge w:val="restart"/>
            <w:tcBorders>
              <w:top w:val="nil"/>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 xml:space="preserve">Новая котельная </w:t>
            </w:r>
            <w:proofErr w:type="spellStart"/>
            <w:r w:rsidRPr="007D4553">
              <w:rPr>
                <w:rFonts w:ascii="Times New Roman" w:eastAsia="Times New Roman" w:hAnsi="Times New Roman" w:cs="Times New Roman"/>
                <w:color w:val="000000"/>
                <w:sz w:val="20"/>
                <w:szCs w:val="20"/>
                <w:lang w:eastAsia="ru-RU"/>
              </w:rPr>
              <w:t>мкр</w:t>
            </w:r>
            <w:proofErr w:type="spellEnd"/>
            <w:r w:rsidRPr="007D4553">
              <w:rPr>
                <w:rFonts w:ascii="Times New Roman" w:eastAsia="Times New Roman" w:hAnsi="Times New Roman" w:cs="Times New Roman"/>
                <w:color w:val="000000"/>
                <w:sz w:val="20"/>
                <w:szCs w:val="20"/>
                <w:lang w:eastAsia="ru-RU"/>
              </w:rPr>
              <w:t>. Заречный</w:t>
            </w: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Годовая выработка тепловой энергии, Гкал</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1 143,17</w:t>
            </w:r>
          </w:p>
        </w:tc>
      </w:tr>
      <w:tr w:rsidR="007D4553" w:rsidRPr="007D4553" w:rsidTr="007D4553">
        <w:trPr>
          <w:trHeight w:val="20"/>
        </w:trPr>
        <w:tc>
          <w:tcPr>
            <w:tcW w:w="2126" w:type="dxa"/>
            <w:vMerge/>
            <w:tcBorders>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 xml:space="preserve">Годовой расход топлива, тыс. </w:t>
            </w:r>
            <w:proofErr w:type="spellStart"/>
            <w:r w:rsidRPr="007D4553">
              <w:rPr>
                <w:rFonts w:ascii="Times New Roman" w:eastAsia="Times New Roman" w:hAnsi="Times New Roman" w:cs="Times New Roman"/>
                <w:color w:val="000000"/>
                <w:sz w:val="20"/>
                <w:szCs w:val="20"/>
                <w:lang w:eastAsia="ru-RU"/>
              </w:rPr>
              <w:t>куб.м</w:t>
            </w:r>
            <w:proofErr w:type="spellEnd"/>
            <w:r w:rsidRPr="007D4553">
              <w:rPr>
                <w:rFonts w:ascii="Times New Roman" w:eastAsia="Times New Roman" w:hAnsi="Times New Roman" w:cs="Times New Roman"/>
                <w:color w:val="000000"/>
                <w:sz w:val="20"/>
                <w:szCs w:val="20"/>
                <w:lang w:eastAsia="ru-RU"/>
              </w:rPr>
              <w:t>.</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155,03</w:t>
            </w:r>
          </w:p>
        </w:tc>
      </w:tr>
      <w:tr w:rsidR="007D4553" w:rsidRPr="007D4553" w:rsidTr="007D4553">
        <w:trPr>
          <w:trHeight w:val="20"/>
        </w:trPr>
        <w:tc>
          <w:tcPr>
            <w:tcW w:w="2126" w:type="dxa"/>
            <w:vMerge/>
            <w:tcBorders>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Годовой расход условного топлива, т у. т.</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176,734</w:t>
            </w:r>
          </w:p>
        </w:tc>
      </w:tr>
      <w:tr w:rsidR="007D4553" w:rsidRPr="007D4553" w:rsidTr="007D4553">
        <w:trPr>
          <w:trHeight w:val="20"/>
        </w:trPr>
        <w:tc>
          <w:tcPr>
            <w:tcW w:w="2126" w:type="dxa"/>
            <w:vMerge/>
            <w:tcBorders>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Удельный расход условного топлива (на производство тепловой энергии) кг у. т./год</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154,6</w:t>
            </w:r>
          </w:p>
        </w:tc>
      </w:tr>
      <w:tr w:rsidR="007D4553" w:rsidRPr="007D4553" w:rsidTr="007D4553">
        <w:trPr>
          <w:trHeight w:val="20"/>
        </w:trPr>
        <w:tc>
          <w:tcPr>
            <w:tcW w:w="2126" w:type="dxa"/>
            <w:vMerge/>
            <w:tcBorders>
              <w:left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Максимальный часовой расход натурального топлива, тыс. м</w:t>
            </w:r>
            <w:r w:rsidRPr="007D4553">
              <w:rPr>
                <w:rFonts w:ascii="Times New Roman" w:eastAsia="Times New Roman" w:hAnsi="Times New Roman" w:cs="Times New Roman"/>
                <w:color w:val="000000"/>
                <w:sz w:val="20"/>
                <w:szCs w:val="20"/>
                <w:vertAlign w:val="superscript"/>
                <w:lang w:eastAsia="ru-RU"/>
              </w:rPr>
              <w:t>3</w:t>
            </w:r>
            <w:r w:rsidRPr="007D4553">
              <w:rPr>
                <w:rFonts w:ascii="Times New Roman" w:eastAsia="Times New Roman" w:hAnsi="Times New Roman" w:cs="Times New Roman"/>
                <w:color w:val="000000"/>
                <w:sz w:val="20"/>
                <w:szCs w:val="20"/>
                <w:lang w:eastAsia="ru-RU"/>
              </w:rPr>
              <w:t>/ч</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0,021</w:t>
            </w:r>
          </w:p>
        </w:tc>
      </w:tr>
      <w:tr w:rsidR="007D4553" w:rsidRPr="007D4553" w:rsidTr="007D4553">
        <w:trPr>
          <w:trHeight w:val="20"/>
        </w:trPr>
        <w:tc>
          <w:tcPr>
            <w:tcW w:w="2126"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20"/>
                <w:szCs w:val="20"/>
                <w:lang w:eastAsia="ru-RU"/>
              </w:rPr>
            </w:pPr>
          </w:p>
        </w:tc>
        <w:tc>
          <w:tcPr>
            <w:tcW w:w="18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rPr>
                <w:rFonts w:ascii="Times New Roman" w:eastAsia="Times New Roman" w:hAnsi="Times New Roman" w:cs="Times New Roman"/>
                <w:color w:val="000000"/>
                <w:sz w:val="20"/>
                <w:szCs w:val="20"/>
                <w:lang w:eastAsia="ru-RU"/>
              </w:rPr>
            </w:pPr>
            <w:r w:rsidRPr="007D4553">
              <w:rPr>
                <w:rFonts w:ascii="Times New Roman" w:eastAsia="Times New Roman" w:hAnsi="Times New Roman" w:cs="Times New Roman"/>
                <w:color w:val="000000"/>
                <w:sz w:val="20"/>
                <w:szCs w:val="20"/>
                <w:lang w:eastAsia="ru-RU"/>
              </w:rPr>
              <w:t>Максимальный часовой расход условного топлива, т. у. т./ч</w:t>
            </w:r>
          </w:p>
        </w:tc>
        <w:tc>
          <w:tcPr>
            <w:tcW w:w="1008"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1055"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107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1034"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108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rsidR="007D4553" w:rsidRPr="007D4553" w:rsidRDefault="007D4553" w:rsidP="007D4553">
            <w:pPr>
              <w:spacing w:after="0" w:line="240" w:lineRule="auto"/>
              <w:jc w:val="center"/>
              <w:rPr>
                <w:rFonts w:ascii="Times New Roman" w:eastAsia="Times New Roman" w:hAnsi="Times New Roman" w:cs="Times New Roman"/>
                <w:color w:val="000000"/>
                <w:sz w:val="18"/>
                <w:szCs w:val="18"/>
                <w:lang w:eastAsia="ru-RU"/>
              </w:rPr>
            </w:pPr>
            <w:r w:rsidRPr="007D4553">
              <w:rPr>
                <w:rFonts w:ascii="Times New Roman" w:eastAsia="Times New Roman" w:hAnsi="Times New Roman" w:cs="Times New Roman"/>
                <w:color w:val="000000"/>
                <w:sz w:val="20"/>
                <w:szCs w:val="20"/>
                <w:lang w:eastAsia="ru-RU"/>
              </w:rPr>
              <w:t>0,029</w:t>
            </w:r>
          </w:p>
        </w:tc>
      </w:tr>
    </w:tbl>
    <w:p w:rsidR="002279D6" w:rsidRDefault="002279D6" w:rsidP="000D3B4C">
      <w:pPr>
        <w:pStyle w:val="aff0"/>
        <w:spacing w:before="0" w:line="276" w:lineRule="auto"/>
        <w:ind w:left="0" w:firstLine="709"/>
        <w:rPr>
          <w:lang w:val="ru-RU"/>
        </w:rPr>
      </w:pPr>
    </w:p>
    <w:p w:rsidR="002279D6" w:rsidRPr="006041FB" w:rsidRDefault="006041FB" w:rsidP="000D3B4C">
      <w:pPr>
        <w:pStyle w:val="aff0"/>
        <w:keepNext/>
        <w:keepLines/>
        <w:spacing w:before="0" w:line="276" w:lineRule="auto"/>
        <w:ind w:left="0" w:firstLine="709"/>
        <w:jc w:val="both"/>
        <w:rPr>
          <w:rFonts w:eastAsiaTheme="minorHAnsi" w:cs="Times New Roman"/>
          <w:b/>
          <w:iCs/>
          <w:color w:val="000000" w:themeColor="text1"/>
          <w:lang w:val="ru-RU"/>
        </w:rPr>
      </w:pPr>
      <w:r w:rsidRPr="000D3B4C">
        <w:rPr>
          <w:rFonts w:eastAsiaTheme="minorHAnsi" w:cs="Times New Roman"/>
          <w:b/>
          <w:iCs/>
          <w:color w:val="000000" w:themeColor="text1"/>
          <w:lang w:val="ru-RU"/>
        </w:rPr>
        <w:t xml:space="preserve">Таблица </w:t>
      </w:r>
      <w:r w:rsidRPr="000D3B4C">
        <w:rPr>
          <w:rFonts w:eastAsiaTheme="minorHAnsi" w:cs="Times New Roman"/>
          <w:b/>
          <w:iCs/>
          <w:color w:val="000000" w:themeColor="text1"/>
          <w:lang w:val="ru-RU"/>
        </w:rPr>
        <w:fldChar w:fldCharType="begin"/>
      </w:r>
      <w:r w:rsidRPr="000D3B4C">
        <w:rPr>
          <w:rFonts w:eastAsiaTheme="minorHAnsi" w:cs="Times New Roman"/>
          <w:b/>
          <w:iCs/>
          <w:color w:val="000000" w:themeColor="text1"/>
          <w:lang w:val="ru-RU"/>
        </w:rPr>
        <w:instrText xml:space="preserve"> SEQ Таблица \* ARABIC </w:instrText>
      </w:r>
      <w:r w:rsidRPr="000D3B4C">
        <w:rPr>
          <w:rFonts w:eastAsiaTheme="minorHAnsi" w:cs="Times New Roman"/>
          <w:b/>
          <w:iCs/>
          <w:color w:val="000000" w:themeColor="text1"/>
          <w:lang w:val="ru-RU"/>
        </w:rPr>
        <w:fldChar w:fldCharType="separate"/>
      </w:r>
      <w:r w:rsidR="00E505AE" w:rsidRPr="000D3B4C">
        <w:rPr>
          <w:rFonts w:eastAsiaTheme="minorHAnsi" w:cs="Times New Roman"/>
          <w:b/>
          <w:iCs/>
          <w:color w:val="000000" w:themeColor="text1"/>
          <w:lang w:val="ru-RU"/>
        </w:rPr>
        <w:t>4</w:t>
      </w:r>
      <w:r w:rsidRPr="000D3B4C">
        <w:rPr>
          <w:rFonts w:eastAsiaTheme="minorHAnsi" w:cs="Times New Roman"/>
          <w:b/>
          <w:iCs/>
          <w:color w:val="000000" w:themeColor="text1"/>
          <w:lang w:val="ru-RU"/>
        </w:rPr>
        <w:fldChar w:fldCharType="end"/>
      </w:r>
      <w:r w:rsidRPr="000D3B4C">
        <w:rPr>
          <w:rFonts w:eastAsiaTheme="minorHAnsi" w:cs="Times New Roman"/>
          <w:b/>
          <w:iCs/>
          <w:color w:val="000000" w:themeColor="text1"/>
          <w:lang w:val="ru-RU"/>
        </w:rPr>
        <w:t xml:space="preserve"> - </w:t>
      </w:r>
      <w:r w:rsidR="002279D6" w:rsidRPr="006041FB">
        <w:rPr>
          <w:rFonts w:eastAsiaTheme="minorHAnsi" w:cs="Times New Roman"/>
          <w:b/>
          <w:iCs/>
          <w:color w:val="000000" w:themeColor="text1"/>
          <w:lang w:val="ru-RU"/>
        </w:rPr>
        <w:t xml:space="preserve">Прирост потребления тепловой энергии по видам потребления </w:t>
      </w:r>
      <w:r w:rsidR="00B727A9" w:rsidRPr="00B727A9">
        <w:rPr>
          <w:rFonts w:eastAsiaTheme="minorHAnsi" w:cs="Times New Roman"/>
          <w:b/>
          <w:iCs/>
          <w:color w:val="000000" w:themeColor="text1"/>
          <w:lang w:val="ru-RU"/>
        </w:rPr>
        <w:t>на территории МО «Город Мирный»</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35"/>
        <w:gridCol w:w="7746"/>
        <w:gridCol w:w="619"/>
        <w:gridCol w:w="2673"/>
        <w:gridCol w:w="2073"/>
        <w:gridCol w:w="756"/>
        <w:gridCol w:w="828"/>
      </w:tblGrid>
      <w:tr w:rsidR="00202E07" w:rsidRPr="00202E07" w:rsidTr="0072446B">
        <w:trPr>
          <w:trHeight w:val="20"/>
          <w:tblHeader/>
        </w:trPr>
        <w:tc>
          <w:tcPr>
            <w:tcW w:w="435" w:type="dxa"/>
            <w:vMerge w:val="restart"/>
            <w:shd w:val="clear" w:color="auto" w:fill="auto"/>
            <w:tcMar>
              <w:left w:w="28" w:type="dxa"/>
              <w:right w:w="28" w:type="dxa"/>
            </w:tcMar>
            <w:vAlign w:val="center"/>
          </w:tcPr>
          <w:p w:rsidR="00202E07" w:rsidRPr="00202E07" w:rsidRDefault="00202E07" w:rsidP="00202E07">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noProof/>
                <w:color w:val="000000"/>
                <w:sz w:val="20"/>
                <w:szCs w:val="20"/>
                <w:lang w:eastAsia="ru-RU"/>
              </w:rPr>
            </w:pPr>
            <w:bookmarkStart w:id="8" w:name="_Hlk47951860"/>
            <w:r w:rsidRPr="00202E07">
              <w:rPr>
                <w:rFonts w:ascii="Times New Roman" w:eastAsia="Times New Roman" w:hAnsi="Times New Roman" w:cs="Times New Roman"/>
                <w:noProof/>
                <w:color w:val="000000"/>
                <w:sz w:val="20"/>
                <w:szCs w:val="20"/>
                <w:lang w:eastAsia="ru-RU"/>
              </w:rPr>
              <w:t>№ п/п</w:t>
            </w:r>
          </w:p>
        </w:tc>
        <w:tc>
          <w:tcPr>
            <w:tcW w:w="7746" w:type="dxa"/>
            <w:vMerge w:val="restart"/>
            <w:shd w:val="clear" w:color="auto" w:fill="auto"/>
            <w:tcMar>
              <w:left w:w="28" w:type="dxa"/>
              <w:right w:w="28" w:type="dxa"/>
            </w:tcMar>
            <w:vAlign w:val="center"/>
            <w:hideMark/>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Адрес абонента</w:t>
            </w:r>
          </w:p>
        </w:tc>
        <w:tc>
          <w:tcPr>
            <w:tcW w:w="619" w:type="dxa"/>
            <w:vMerge w:val="restart"/>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Год ввода</w:t>
            </w:r>
          </w:p>
        </w:tc>
        <w:tc>
          <w:tcPr>
            <w:tcW w:w="2673" w:type="dxa"/>
            <w:vMerge w:val="restart"/>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Планируемый источник теплоснабжения</w:t>
            </w:r>
          </w:p>
        </w:tc>
        <w:tc>
          <w:tcPr>
            <w:tcW w:w="3657" w:type="dxa"/>
            <w:gridSpan w:val="3"/>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Расчетная тепловая нагрузка, Гкал/ч</w:t>
            </w:r>
          </w:p>
        </w:tc>
      </w:tr>
      <w:tr w:rsidR="00202E07" w:rsidRPr="00202E07" w:rsidTr="0072446B">
        <w:trPr>
          <w:trHeight w:val="268"/>
          <w:tblHeader/>
        </w:trPr>
        <w:tc>
          <w:tcPr>
            <w:tcW w:w="435" w:type="dxa"/>
            <w:vMerge/>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vMerge/>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p>
        </w:tc>
        <w:tc>
          <w:tcPr>
            <w:tcW w:w="619" w:type="dxa"/>
            <w:vMerge/>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p>
        </w:tc>
        <w:tc>
          <w:tcPr>
            <w:tcW w:w="2673" w:type="dxa"/>
            <w:vMerge/>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Отопление, вентиляция</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ГВС</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Сумма</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sz w:val="20"/>
                <w:szCs w:val="20"/>
                <w:lang w:eastAsia="ru-RU"/>
              </w:rPr>
            </w:pPr>
            <w:r w:rsidRPr="00202E07">
              <w:rPr>
                <w:rFonts w:ascii="Times New Roman" w:eastAsia="Times New Roman" w:hAnsi="Times New Roman" w:cs="Times New Roman"/>
                <w:color w:val="000000"/>
                <w:sz w:val="20"/>
                <w:szCs w:val="20"/>
                <w:lang w:eastAsia="ru-RU"/>
              </w:rPr>
              <w:t>Спорткомплекс по ул. Комсомольская (участки с кадастровыми номерами 14:37:000305:686; 14:37:000305:691; 14:37:000305:692)</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2027</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0,75</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0,367</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1,117</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sz w:val="20"/>
                <w:szCs w:val="20"/>
                <w:lang w:eastAsia="ru-RU"/>
              </w:rPr>
            </w:pPr>
            <w:r w:rsidRPr="00202E07">
              <w:rPr>
                <w:rFonts w:ascii="Times New Roman" w:eastAsia="Times New Roman" w:hAnsi="Times New Roman" w:cs="Times New Roman"/>
                <w:sz w:val="20"/>
                <w:szCs w:val="20"/>
                <w:lang w:eastAsia="ru-RU"/>
              </w:rPr>
              <w:t>За МКД проезд Строителей 2 (проезд Строителей 4)</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2028</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0,369</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0,163</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0,532</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sz w:val="20"/>
                <w:szCs w:val="20"/>
                <w:lang w:eastAsia="ru-RU"/>
              </w:rPr>
            </w:pPr>
            <w:r w:rsidRPr="00202E07">
              <w:rPr>
                <w:rFonts w:ascii="Times New Roman" w:eastAsia="Times New Roman" w:hAnsi="Times New Roman" w:cs="Times New Roman"/>
                <w:color w:val="000000"/>
                <w:sz w:val="20"/>
                <w:szCs w:val="20"/>
                <w:lang w:eastAsia="ru-RU"/>
              </w:rPr>
              <w:t xml:space="preserve">Жилой фонд (ж/д </w:t>
            </w:r>
            <w:proofErr w:type="spellStart"/>
            <w:r w:rsidRPr="00202E07">
              <w:rPr>
                <w:rFonts w:ascii="Times New Roman" w:eastAsia="Times New Roman" w:hAnsi="Times New Roman" w:cs="Times New Roman"/>
                <w:color w:val="000000"/>
                <w:sz w:val="20"/>
                <w:szCs w:val="20"/>
                <w:lang w:eastAsia="ru-RU"/>
              </w:rPr>
              <w:t>Ойунского</w:t>
            </w:r>
            <w:proofErr w:type="spellEnd"/>
            <w:r w:rsidRPr="00202E07">
              <w:rPr>
                <w:rFonts w:ascii="Times New Roman" w:eastAsia="Times New Roman" w:hAnsi="Times New Roman" w:cs="Times New Roman"/>
                <w:color w:val="000000"/>
                <w:sz w:val="20"/>
                <w:szCs w:val="20"/>
                <w:lang w:eastAsia="ru-RU"/>
              </w:rPr>
              <w:t xml:space="preserve"> 26)</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2026</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0,13</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0,06</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0,19</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sz w:val="20"/>
                <w:szCs w:val="20"/>
                <w:lang w:eastAsia="ru-RU"/>
              </w:rPr>
            </w:pPr>
            <w:r w:rsidRPr="00202E07">
              <w:rPr>
                <w:rFonts w:ascii="Times New Roman" w:eastAsia="Times New Roman" w:hAnsi="Times New Roman" w:cs="Times New Roman"/>
                <w:color w:val="000000"/>
                <w:sz w:val="20"/>
                <w:szCs w:val="20"/>
                <w:lang w:eastAsia="ru-RU"/>
              </w:rPr>
              <w:t xml:space="preserve">Жилой фонд (ж/д </w:t>
            </w:r>
            <w:proofErr w:type="spellStart"/>
            <w:r w:rsidRPr="00202E07">
              <w:rPr>
                <w:rFonts w:ascii="Times New Roman" w:eastAsia="Times New Roman" w:hAnsi="Times New Roman" w:cs="Times New Roman"/>
                <w:color w:val="000000"/>
                <w:sz w:val="20"/>
                <w:szCs w:val="20"/>
                <w:lang w:eastAsia="ru-RU"/>
              </w:rPr>
              <w:t>Ойунского</w:t>
            </w:r>
            <w:proofErr w:type="spellEnd"/>
            <w:r w:rsidRPr="00202E07">
              <w:rPr>
                <w:rFonts w:ascii="Times New Roman" w:eastAsia="Times New Roman" w:hAnsi="Times New Roman" w:cs="Times New Roman"/>
                <w:color w:val="000000"/>
                <w:sz w:val="20"/>
                <w:szCs w:val="20"/>
                <w:lang w:eastAsia="ru-RU"/>
              </w:rPr>
              <w:t xml:space="preserve"> 33 и 35)</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2027</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0,133</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0,062</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0,195</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sz w:val="20"/>
                <w:szCs w:val="20"/>
                <w:lang w:eastAsia="ru-RU"/>
              </w:rPr>
            </w:pPr>
            <w:r w:rsidRPr="00202E07">
              <w:rPr>
                <w:rFonts w:ascii="Times New Roman" w:eastAsia="Times New Roman" w:hAnsi="Times New Roman" w:cs="Times New Roman"/>
                <w:color w:val="000000"/>
                <w:sz w:val="20"/>
                <w:szCs w:val="20"/>
                <w:lang w:eastAsia="ru-RU"/>
              </w:rPr>
              <w:t>Жилой фонд (пр. Ленинградский 34Б и 36А)</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2028</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0,243</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0,108</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0,351</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sz w:val="20"/>
                <w:szCs w:val="20"/>
                <w:lang w:eastAsia="ru-RU"/>
              </w:rPr>
            </w:pPr>
            <w:r w:rsidRPr="00202E07">
              <w:rPr>
                <w:rFonts w:ascii="Times New Roman" w:eastAsia="Times New Roman" w:hAnsi="Times New Roman" w:cs="Times New Roman"/>
                <w:color w:val="000000"/>
                <w:sz w:val="20"/>
                <w:szCs w:val="20"/>
                <w:lang w:eastAsia="ru-RU"/>
              </w:rPr>
              <w:t>Жилой фонд два 9-ти этажных МКД (ж/д пр. Ленинградский 23А, 40 лет Октября 2)</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2027</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0,243</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0,108</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0,351</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sz w:val="20"/>
                <w:szCs w:val="20"/>
                <w:lang w:eastAsia="ru-RU"/>
              </w:rPr>
            </w:pPr>
            <w:r w:rsidRPr="00202E07">
              <w:rPr>
                <w:rFonts w:ascii="Times New Roman" w:eastAsia="Times New Roman" w:hAnsi="Times New Roman" w:cs="Times New Roman"/>
                <w:sz w:val="20"/>
                <w:szCs w:val="20"/>
                <w:lang w:eastAsia="ru-RU"/>
              </w:rPr>
              <w:t>Жилой фонд (ж/д Комсомольская 13А и 13В)</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2029</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0,121</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0,054</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0,175</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sz w:val="20"/>
                <w:szCs w:val="20"/>
                <w:lang w:eastAsia="ru-RU"/>
              </w:rPr>
            </w:pPr>
            <w:r w:rsidRPr="00202E07">
              <w:rPr>
                <w:rFonts w:ascii="Times New Roman" w:eastAsia="Times New Roman" w:hAnsi="Times New Roman" w:cs="Times New Roman"/>
                <w:sz w:val="20"/>
                <w:szCs w:val="20"/>
                <w:lang w:eastAsia="ru-RU"/>
              </w:rPr>
              <w:t>Аэропортовый комплекс</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2024</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11,74</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0,477</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12,217</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sz w:val="20"/>
                <w:szCs w:val="20"/>
                <w:lang w:eastAsia="ru-RU"/>
              </w:rPr>
            </w:pPr>
            <w:r w:rsidRPr="00202E07">
              <w:rPr>
                <w:rFonts w:ascii="Times New Roman" w:eastAsia="Times New Roman" w:hAnsi="Times New Roman" w:cs="Times New Roman"/>
                <w:color w:val="000000"/>
                <w:sz w:val="20"/>
                <w:szCs w:val="20"/>
                <w:lang w:eastAsia="ru-RU"/>
              </w:rPr>
              <w:t>Школа на 900 мест</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2027</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2,451</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0,07744</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2,52844</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sz w:val="20"/>
                <w:szCs w:val="20"/>
                <w:lang w:eastAsia="ru-RU"/>
              </w:rPr>
            </w:pPr>
            <w:r w:rsidRPr="00202E07">
              <w:rPr>
                <w:rFonts w:ascii="Times New Roman" w:eastAsia="Times New Roman" w:hAnsi="Times New Roman" w:cs="Times New Roman"/>
                <w:color w:val="000000"/>
                <w:sz w:val="20"/>
                <w:szCs w:val="20"/>
                <w:lang w:eastAsia="ru-RU"/>
              </w:rPr>
              <w:t>Дом дружбы народов.</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2027</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0,2429</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0,2429</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sz w:val="20"/>
                <w:szCs w:val="20"/>
                <w:lang w:eastAsia="ru-RU"/>
              </w:rPr>
            </w:pPr>
            <w:proofErr w:type="spellStart"/>
            <w:r w:rsidRPr="00202E07">
              <w:rPr>
                <w:rFonts w:ascii="Times New Roman" w:eastAsia="Times New Roman" w:hAnsi="Times New Roman" w:cs="Times New Roman"/>
                <w:sz w:val="20"/>
                <w:szCs w:val="20"/>
                <w:lang w:eastAsia="ru-RU"/>
              </w:rPr>
              <w:t>мкр</w:t>
            </w:r>
            <w:proofErr w:type="spellEnd"/>
            <w:r w:rsidRPr="00202E07">
              <w:rPr>
                <w:rFonts w:ascii="Times New Roman" w:eastAsia="Times New Roman" w:hAnsi="Times New Roman" w:cs="Times New Roman"/>
                <w:sz w:val="20"/>
                <w:szCs w:val="20"/>
                <w:lang w:eastAsia="ru-RU"/>
              </w:rPr>
              <w:t>. Заречный, Спортзал</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2032</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Перспективная котельная № 1</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0,0857</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0,0857</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proofErr w:type="spellStart"/>
            <w:r w:rsidRPr="00202E07">
              <w:rPr>
                <w:rFonts w:ascii="Times New Roman" w:eastAsia="Times New Roman" w:hAnsi="Times New Roman" w:cs="Times New Roman"/>
                <w:sz w:val="20"/>
                <w:szCs w:val="20"/>
                <w:lang w:eastAsia="ru-RU"/>
              </w:rPr>
              <w:t>мкр</w:t>
            </w:r>
            <w:proofErr w:type="spellEnd"/>
            <w:r w:rsidRPr="00202E07">
              <w:rPr>
                <w:rFonts w:ascii="Times New Roman" w:eastAsia="Times New Roman" w:hAnsi="Times New Roman" w:cs="Times New Roman"/>
                <w:sz w:val="20"/>
                <w:szCs w:val="20"/>
                <w:lang w:eastAsia="ru-RU"/>
              </w:rPr>
              <w:t>. Заречный, Школа-интернат на 130 мест</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2032</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Перспективная котельная № 1</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0,0857</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0,0857</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proofErr w:type="spellStart"/>
            <w:r w:rsidRPr="00202E07">
              <w:rPr>
                <w:rFonts w:ascii="Times New Roman" w:eastAsia="Times New Roman" w:hAnsi="Times New Roman" w:cs="Times New Roman"/>
                <w:sz w:val="20"/>
                <w:szCs w:val="20"/>
                <w:lang w:eastAsia="ru-RU"/>
              </w:rPr>
              <w:t>мкр</w:t>
            </w:r>
            <w:proofErr w:type="spellEnd"/>
            <w:r w:rsidRPr="00202E07">
              <w:rPr>
                <w:rFonts w:ascii="Times New Roman" w:eastAsia="Times New Roman" w:hAnsi="Times New Roman" w:cs="Times New Roman"/>
                <w:sz w:val="20"/>
                <w:szCs w:val="20"/>
                <w:lang w:eastAsia="ru-RU"/>
              </w:rPr>
              <w:t xml:space="preserve">. Заречный, Образовательное учреждение для детей, нуждающихся в психолого-педагогической и медико-социальной помощи </w:t>
            </w:r>
            <w:proofErr w:type="spellStart"/>
            <w:r w:rsidRPr="00202E07">
              <w:rPr>
                <w:rFonts w:ascii="Times New Roman" w:eastAsia="Times New Roman" w:hAnsi="Times New Roman" w:cs="Times New Roman"/>
                <w:sz w:val="20"/>
                <w:szCs w:val="20"/>
                <w:lang w:eastAsia="ru-RU"/>
              </w:rPr>
              <w:t>мкр</w:t>
            </w:r>
            <w:proofErr w:type="spellEnd"/>
            <w:r w:rsidRPr="00202E07">
              <w:rPr>
                <w:rFonts w:ascii="Times New Roman" w:eastAsia="Times New Roman" w:hAnsi="Times New Roman" w:cs="Times New Roman"/>
                <w:sz w:val="20"/>
                <w:szCs w:val="20"/>
                <w:lang w:eastAsia="ru-RU"/>
              </w:rPr>
              <w:t>. Заречный</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2032</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Перспективная котельная № 1</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0,0035</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0,0035</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Экспедиционная 19а (жилой дом)</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2027</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Котельная «</w:t>
            </w:r>
            <w:proofErr w:type="spellStart"/>
            <w:r w:rsidRPr="00202E07">
              <w:rPr>
                <w:rFonts w:ascii="Times New Roman" w:eastAsia="Times New Roman" w:hAnsi="Times New Roman" w:cs="Times New Roman"/>
                <w:color w:val="000000"/>
                <w:sz w:val="20"/>
                <w:szCs w:val="20"/>
                <w:lang w:eastAsia="ru-RU"/>
              </w:rPr>
              <w:t>Промзона</w:t>
            </w:r>
            <w:proofErr w:type="spellEnd"/>
            <w:r w:rsidRPr="00202E07">
              <w:rPr>
                <w:rFonts w:ascii="Times New Roman" w:eastAsia="Times New Roman" w:hAnsi="Times New Roman" w:cs="Times New Roman"/>
                <w:color w:val="000000"/>
                <w:sz w:val="20"/>
                <w:szCs w:val="20"/>
                <w:lang w:eastAsia="ru-RU"/>
              </w:rPr>
              <w:t>»</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н/д</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н/д</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н/д</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sz w:val="20"/>
                <w:szCs w:val="20"/>
                <w:lang w:eastAsia="ru-RU"/>
              </w:rPr>
              <w:t>Ленинградский 7/2 (общественное здание)</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2027</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Котельная «</w:t>
            </w:r>
            <w:proofErr w:type="spellStart"/>
            <w:r w:rsidRPr="00202E07">
              <w:rPr>
                <w:rFonts w:ascii="Times New Roman" w:eastAsia="Times New Roman" w:hAnsi="Times New Roman" w:cs="Times New Roman"/>
                <w:color w:val="000000"/>
                <w:sz w:val="20"/>
                <w:szCs w:val="20"/>
                <w:lang w:eastAsia="ru-RU"/>
              </w:rPr>
              <w:t>Промзона</w:t>
            </w:r>
            <w:proofErr w:type="spellEnd"/>
            <w:r w:rsidRPr="00202E07">
              <w:rPr>
                <w:rFonts w:ascii="Times New Roman" w:eastAsia="Times New Roman" w:hAnsi="Times New Roman" w:cs="Times New Roman"/>
                <w:color w:val="000000"/>
                <w:sz w:val="20"/>
                <w:szCs w:val="20"/>
                <w:lang w:eastAsia="ru-RU"/>
              </w:rPr>
              <w:t>»</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0,172606</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0,172606</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sz w:val="20"/>
                <w:szCs w:val="20"/>
                <w:lang w:eastAsia="ru-RU"/>
              </w:rPr>
              <w:t xml:space="preserve">г. Мирный, </w:t>
            </w:r>
            <w:r w:rsidRPr="00202E07">
              <w:rPr>
                <w:rFonts w:ascii="Times New Roman" w:eastAsia="Times New Roman" w:hAnsi="Times New Roman" w:cs="Times New Roman"/>
                <w:color w:val="000000"/>
                <w:sz w:val="20"/>
                <w:szCs w:val="20"/>
                <w:lang w:eastAsia="ru-RU"/>
              </w:rPr>
              <w:t>Звездная, 76 (жилой дом)</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2030</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Котельная «</w:t>
            </w:r>
            <w:proofErr w:type="spellStart"/>
            <w:r w:rsidRPr="00202E07">
              <w:rPr>
                <w:rFonts w:ascii="Times New Roman" w:eastAsia="Times New Roman" w:hAnsi="Times New Roman" w:cs="Times New Roman"/>
                <w:color w:val="000000"/>
                <w:sz w:val="20"/>
                <w:szCs w:val="20"/>
                <w:lang w:eastAsia="ru-RU"/>
              </w:rPr>
              <w:t>Промзона</w:t>
            </w:r>
            <w:proofErr w:type="spellEnd"/>
            <w:r w:rsidRPr="00202E07">
              <w:rPr>
                <w:rFonts w:ascii="Times New Roman" w:eastAsia="Times New Roman" w:hAnsi="Times New Roman" w:cs="Times New Roman"/>
                <w:color w:val="000000"/>
                <w:sz w:val="20"/>
                <w:szCs w:val="20"/>
                <w:lang w:eastAsia="ru-RU"/>
              </w:rPr>
              <w:t>»</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н/д</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н/д</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н/д</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sz w:val="20"/>
                <w:szCs w:val="20"/>
                <w:lang w:eastAsia="ru-RU"/>
              </w:rPr>
              <w:t xml:space="preserve">г. Мирный, </w:t>
            </w:r>
            <w:r w:rsidRPr="00202E07">
              <w:rPr>
                <w:rFonts w:ascii="Times New Roman" w:eastAsia="Times New Roman" w:hAnsi="Times New Roman" w:cs="Times New Roman"/>
                <w:color w:val="000000"/>
                <w:sz w:val="20"/>
                <w:szCs w:val="20"/>
                <w:lang w:eastAsia="ru-RU"/>
              </w:rPr>
              <w:t>Экспедиционная 36/2б (жилой дом)</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2026</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Котельная «</w:t>
            </w:r>
            <w:proofErr w:type="spellStart"/>
            <w:r w:rsidRPr="00202E07">
              <w:rPr>
                <w:rFonts w:ascii="Times New Roman" w:eastAsia="Times New Roman" w:hAnsi="Times New Roman" w:cs="Times New Roman"/>
                <w:color w:val="000000"/>
                <w:sz w:val="20"/>
                <w:szCs w:val="20"/>
                <w:lang w:eastAsia="ru-RU"/>
              </w:rPr>
              <w:t>Промзона</w:t>
            </w:r>
            <w:proofErr w:type="spellEnd"/>
            <w:r w:rsidRPr="00202E07">
              <w:rPr>
                <w:rFonts w:ascii="Times New Roman" w:eastAsia="Times New Roman" w:hAnsi="Times New Roman" w:cs="Times New Roman"/>
                <w:color w:val="000000"/>
                <w:sz w:val="20"/>
                <w:szCs w:val="20"/>
                <w:lang w:eastAsia="ru-RU"/>
              </w:rPr>
              <w:t>»</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н/д</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н/д</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н/д</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г. Мирный, ул. Восточная, 61</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2024</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0,011</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0,011</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г. Мирный, ул. Восточная, 49</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2024</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0,011</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0,011</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Спортивный зал "Политехнический лицей"</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2028</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0,36389</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0,36389</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 xml:space="preserve">«Школа искусств» по </w:t>
            </w:r>
            <w:proofErr w:type="spellStart"/>
            <w:r w:rsidRPr="00202E07">
              <w:rPr>
                <w:rFonts w:ascii="Times New Roman" w:eastAsia="Times New Roman" w:hAnsi="Times New Roman" w:cs="Times New Roman"/>
                <w:color w:val="000000"/>
                <w:sz w:val="20"/>
                <w:szCs w:val="20"/>
                <w:lang w:eastAsia="ru-RU"/>
              </w:rPr>
              <w:t>пр-кту</w:t>
            </w:r>
            <w:proofErr w:type="spellEnd"/>
            <w:r w:rsidRPr="00202E07">
              <w:rPr>
                <w:rFonts w:ascii="Times New Roman" w:eastAsia="Times New Roman" w:hAnsi="Times New Roman" w:cs="Times New Roman"/>
                <w:color w:val="000000"/>
                <w:sz w:val="20"/>
                <w:szCs w:val="20"/>
                <w:lang w:eastAsia="ru-RU"/>
              </w:rPr>
              <w:t xml:space="preserve"> Ленинградскому, з/у 38 (общая площадь 3800,0 кв. м, этажность - 2)</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2024</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н/д</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н/д</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н/д</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sz w:val="20"/>
                <w:szCs w:val="20"/>
                <w:lang w:eastAsia="ru-RU"/>
              </w:rPr>
              <w:t xml:space="preserve">«Центр городских сообществ, образовательный кластер технических специальностей» по ш. </w:t>
            </w:r>
            <w:proofErr w:type="spellStart"/>
            <w:r w:rsidRPr="00202E07">
              <w:rPr>
                <w:rFonts w:ascii="Times New Roman" w:eastAsia="Times New Roman" w:hAnsi="Times New Roman" w:cs="Times New Roman"/>
                <w:sz w:val="20"/>
                <w:szCs w:val="20"/>
                <w:lang w:eastAsia="ru-RU"/>
              </w:rPr>
              <w:t>Кузакова</w:t>
            </w:r>
            <w:proofErr w:type="spellEnd"/>
            <w:r w:rsidRPr="00202E07">
              <w:rPr>
                <w:rFonts w:ascii="Times New Roman" w:eastAsia="Times New Roman" w:hAnsi="Times New Roman" w:cs="Times New Roman"/>
                <w:sz w:val="20"/>
                <w:szCs w:val="20"/>
                <w:lang w:eastAsia="ru-RU"/>
              </w:rPr>
              <w:t xml:space="preserve"> (общая площадь 17300,0 м</w:t>
            </w:r>
            <w:r w:rsidRPr="00202E07">
              <w:rPr>
                <w:rFonts w:ascii="Times New Roman" w:eastAsia="Times New Roman" w:hAnsi="Times New Roman" w:cs="Times New Roman"/>
                <w:sz w:val="20"/>
                <w:szCs w:val="20"/>
                <w:vertAlign w:val="superscript"/>
                <w:lang w:eastAsia="ru-RU"/>
              </w:rPr>
              <w:t>2</w:t>
            </w:r>
            <w:r w:rsidRPr="00202E07">
              <w:rPr>
                <w:rFonts w:ascii="Times New Roman" w:eastAsia="Times New Roman" w:hAnsi="Times New Roman" w:cs="Times New Roman"/>
                <w:sz w:val="20"/>
                <w:szCs w:val="20"/>
                <w:lang w:eastAsia="ru-RU"/>
              </w:rPr>
              <w:t>, этажность – 2)</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2024</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н/д</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н/д</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н/д</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2-х секционный многоквартирный жилой дом на месте снесённых жилых домов № 26 и № 28 по ул. Амосова (переменная этажность – 4 и 6)</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2024</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0,12</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0,053</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0,173</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 xml:space="preserve">2 многоквартирных жилых дома по ул. </w:t>
            </w:r>
            <w:proofErr w:type="spellStart"/>
            <w:r w:rsidRPr="00202E07">
              <w:rPr>
                <w:rFonts w:ascii="Times New Roman" w:eastAsia="Times New Roman" w:hAnsi="Times New Roman" w:cs="Times New Roman"/>
                <w:color w:val="000000"/>
                <w:sz w:val="20"/>
                <w:szCs w:val="20"/>
                <w:lang w:eastAsia="ru-RU"/>
              </w:rPr>
              <w:t>Ойунского</w:t>
            </w:r>
            <w:proofErr w:type="spellEnd"/>
            <w:r w:rsidRPr="00202E07">
              <w:rPr>
                <w:rFonts w:ascii="Times New Roman" w:eastAsia="Times New Roman" w:hAnsi="Times New Roman" w:cs="Times New Roman"/>
                <w:color w:val="000000"/>
                <w:sz w:val="20"/>
                <w:szCs w:val="20"/>
                <w:lang w:eastAsia="ru-RU"/>
              </w:rPr>
              <w:t>, з/у под д. 29 и д. 31 (переменная этажность – 6 и 7)</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2024</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0,18</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0,081</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0,261</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 xml:space="preserve">2 многоквартирных и 2-х секционных жилых дома на пересечении ул. </w:t>
            </w:r>
            <w:proofErr w:type="spellStart"/>
            <w:r w:rsidRPr="00202E07">
              <w:rPr>
                <w:rFonts w:ascii="Times New Roman" w:eastAsia="Times New Roman" w:hAnsi="Times New Roman" w:cs="Times New Roman"/>
                <w:color w:val="000000"/>
                <w:sz w:val="20"/>
                <w:szCs w:val="20"/>
                <w:lang w:eastAsia="ru-RU"/>
              </w:rPr>
              <w:t>Ойунского</w:t>
            </w:r>
            <w:proofErr w:type="spellEnd"/>
            <w:r w:rsidRPr="00202E07">
              <w:rPr>
                <w:rFonts w:ascii="Times New Roman" w:eastAsia="Times New Roman" w:hAnsi="Times New Roman" w:cs="Times New Roman"/>
                <w:color w:val="000000"/>
                <w:sz w:val="20"/>
                <w:szCs w:val="20"/>
                <w:lang w:eastAsia="ru-RU"/>
              </w:rPr>
              <w:t>, з/у под д. 24 и ул. 40 лет Октября, з/у под д. 7 и д. 7а (переменная этажность – 4-5)</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2024</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н/д</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н/д</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н/д</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 xml:space="preserve">3-х секционный многоквартирный жилой дом на пересечении ул. </w:t>
            </w:r>
            <w:proofErr w:type="spellStart"/>
            <w:r w:rsidRPr="00202E07">
              <w:rPr>
                <w:rFonts w:ascii="Times New Roman" w:eastAsia="Times New Roman" w:hAnsi="Times New Roman" w:cs="Times New Roman"/>
                <w:color w:val="000000"/>
                <w:sz w:val="20"/>
                <w:szCs w:val="20"/>
                <w:lang w:eastAsia="ru-RU"/>
              </w:rPr>
              <w:t>Ойунского</w:t>
            </w:r>
            <w:proofErr w:type="spellEnd"/>
            <w:r w:rsidRPr="00202E07">
              <w:rPr>
                <w:rFonts w:ascii="Times New Roman" w:eastAsia="Times New Roman" w:hAnsi="Times New Roman" w:cs="Times New Roman"/>
                <w:color w:val="000000"/>
                <w:sz w:val="20"/>
                <w:szCs w:val="20"/>
                <w:lang w:eastAsia="ru-RU"/>
              </w:rPr>
              <w:t>, з/у под д. 25 и д. 27 – ул. Комсомольская, з/у под д. 22 (переменная этажность 5 и 7)</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2024</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0,18</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0,081</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0,261</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 xml:space="preserve">2-х секционный жилой дом на пересечении ул. </w:t>
            </w:r>
            <w:proofErr w:type="spellStart"/>
            <w:r w:rsidRPr="00202E07">
              <w:rPr>
                <w:rFonts w:ascii="Times New Roman" w:eastAsia="Times New Roman" w:hAnsi="Times New Roman" w:cs="Times New Roman"/>
                <w:color w:val="000000"/>
                <w:sz w:val="20"/>
                <w:szCs w:val="20"/>
                <w:lang w:eastAsia="ru-RU"/>
              </w:rPr>
              <w:t>Ойунского</w:t>
            </w:r>
            <w:proofErr w:type="spellEnd"/>
            <w:r w:rsidRPr="00202E07">
              <w:rPr>
                <w:rFonts w:ascii="Times New Roman" w:eastAsia="Times New Roman" w:hAnsi="Times New Roman" w:cs="Times New Roman"/>
                <w:color w:val="000000"/>
                <w:sz w:val="20"/>
                <w:szCs w:val="20"/>
                <w:lang w:eastAsia="ru-RU"/>
              </w:rPr>
              <w:t>, з/у под д. 28 и д. 30 и ул. 40 лет Октября, з/у под д. 8 и д. 10 (переменная этажность 2 и 8)</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2024</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0,34</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0,148</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Times New Roman" w:hAnsi="Times New Roman" w:cs="Times New Roman"/>
                <w:color w:val="000000"/>
                <w:sz w:val="20"/>
                <w:szCs w:val="20"/>
                <w:lang w:eastAsia="ru-RU"/>
              </w:rPr>
              <w:t>0,488</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второй корпус МБОУ СОШ № 1 по ул. 40 лет Октября, д. 12 (общая площадь 1681,29 кв. м) (нагрузка 413040Вт)</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2024-2025</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0,355</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0,011</w:t>
            </w: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0,344</w:t>
            </w:r>
          </w:p>
        </w:tc>
      </w:tr>
      <w:tr w:rsidR="00202E07" w:rsidRPr="00202E07" w:rsidTr="0072446B">
        <w:trPr>
          <w:trHeight w:val="20"/>
        </w:trPr>
        <w:tc>
          <w:tcPr>
            <w:tcW w:w="435" w:type="dxa"/>
            <w:shd w:val="clear" w:color="auto" w:fill="auto"/>
            <w:tcMar>
              <w:left w:w="28" w:type="dxa"/>
              <w:right w:w="28" w:type="dxa"/>
            </w:tcMar>
            <w:vAlign w:val="center"/>
          </w:tcPr>
          <w:p w:rsidR="00202E07" w:rsidRPr="00202E07" w:rsidRDefault="00202E07"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г. Мирный, ул. Ленина, магазин «Мясной двор»</w:t>
            </w:r>
          </w:p>
        </w:tc>
        <w:tc>
          <w:tcPr>
            <w:tcW w:w="619"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202E07">
              <w:rPr>
                <w:rFonts w:ascii="Times New Roman" w:eastAsia="Calibri" w:hAnsi="Times New Roman" w:cs="Times New Roman"/>
                <w:color w:val="000000"/>
                <w:sz w:val="20"/>
                <w:szCs w:val="20"/>
              </w:rPr>
              <w:t>2024</w:t>
            </w:r>
          </w:p>
        </w:tc>
        <w:tc>
          <w:tcPr>
            <w:tcW w:w="26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0,039</w:t>
            </w:r>
          </w:p>
        </w:tc>
        <w:tc>
          <w:tcPr>
            <w:tcW w:w="756"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p>
        </w:tc>
        <w:tc>
          <w:tcPr>
            <w:tcW w:w="828" w:type="dxa"/>
            <w:shd w:val="clear" w:color="auto" w:fill="auto"/>
            <w:tcMar>
              <w:left w:w="28" w:type="dxa"/>
              <w:right w:w="28" w:type="dxa"/>
            </w:tcMar>
            <w:vAlign w:val="center"/>
          </w:tcPr>
          <w:p w:rsidR="00202E07" w:rsidRPr="00202E07" w:rsidRDefault="00202E07" w:rsidP="00202E07">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202E07">
              <w:rPr>
                <w:rFonts w:ascii="Times New Roman" w:eastAsia="Times New Roman" w:hAnsi="Times New Roman" w:cs="Times New Roman"/>
                <w:color w:val="000000"/>
                <w:sz w:val="20"/>
                <w:szCs w:val="20"/>
                <w:lang w:eastAsia="ru-RU"/>
              </w:rPr>
              <w:t>0,039</w:t>
            </w:r>
          </w:p>
        </w:tc>
      </w:tr>
      <w:bookmarkEnd w:id="8"/>
    </w:tbl>
    <w:p w:rsidR="000F66E3" w:rsidRPr="000D3B4C" w:rsidRDefault="000F66E3" w:rsidP="000D3B4C">
      <w:pPr>
        <w:pStyle w:val="aff0"/>
        <w:spacing w:before="0" w:line="276" w:lineRule="auto"/>
        <w:ind w:left="0" w:firstLine="709"/>
        <w:rPr>
          <w:lang w:val="ru-RU"/>
        </w:rPr>
      </w:pPr>
    </w:p>
    <w:p w:rsidR="002279D6" w:rsidRPr="000D3B4C" w:rsidRDefault="00D05460" w:rsidP="000D3B4C">
      <w:pPr>
        <w:pStyle w:val="aff0"/>
        <w:keepNext/>
        <w:keepLines/>
        <w:spacing w:before="0" w:line="276" w:lineRule="auto"/>
        <w:ind w:left="0" w:firstLine="709"/>
        <w:jc w:val="both"/>
        <w:rPr>
          <w:rFonts w:eastAsiaTheme="minorHAnsi" w:cs="Times New Roman"/>
          <w:b/>
          <w:iCs/>
          <w:color w:val="000000" w:themeColor="text1"/>
          <w:lang w:val="ru-RU"/>
        </w:rPr>
      </w:pPr>
      <w:r w:rsidRPr="000D3B4C">
        <w:rPr>
          <w:rFonts w:eastAsiaTheme="minorHAnsi" w:cs="Times New Roman"/>
          <w:b/>
          <w:iCs/>
          <w:color w:val="000000" w:themeColor="text1"/>
          <w:lang w:val="ru-RU"/>
        </w:rPr>
        <w:t xml:space="preserve">Таблица </w:t>
      </w:r>
      <w:r w:rsidRPr="000D3B4C">
        <w:rPr>
          <w:rFonts w:eastAsiaTheme="minorHAnsi" w:cs="Times New Roman"/>
          <w:b/>
          <w:iCs/>
          <w:color w:val="000000" w:themeColor="text1"/>
          <w:lang w:val="ru-RU"/>
        </w:rPr>
        <w:fldChar w:fldCharType="begin"/>
      </w:r>
      <w:r w:rsidRPr="000D3B4C">
        <w:rPr>
          <w:rFonts w:eastAsiaTheme="minorHAnsi" w:cs="Times New Roman"/>
          <w:b/>
          <w:iCs/>
          <w:color w:val="000000" w:themeColor="text1"/>
          <w:lang w:val="ru-RU"/>
        </w:rPr>
        <w:instrText xml:space="preserve"> SEQ Таблица \* ARABIC </w:instrText>
      </w:r>
      <w:r w:rsidRPr="000D3B4C">
        <w:rPr>
          <w:rFonts w:eastAsiaTheme="minorHAnsi" w:cs="Times New Roman"/>
          <w:b/>
          <w:iCs/>
          <w:color w:val="000000" w:themeColor="text1"/>
          <w:lang w:val="ru-RU"/>
        </w:rPr>
        <w:fldChar w:fldCharType="separate"/>
      </w:r>
      <w:r w:rsidR="00E505AE" w:rsidRPr="000D3B4C">
        <w:rPr>
          <w:rFonts w:eastAsiaTheme="minorHAnsi" w:cs="Times New Roman"/>
          <w:b/>
          <w:iCs/>
          <w:color w:val="000000" w:themeColor="text1"/>
          <w:lang w:val="ru-RU"/>
        </w:rPr>
        <w:t>5</w:t>
      </w:r>
      <w:r w:rsidRPr="000D3B4C">
        <w:rPr>
          <w:rFonts w:eastAsiaTheme="minorHAnsi" w:cs="Times New Roman"/>
          <w:b/>
          <w:iCs/>
          <w:color w:val="000000" w:themeColor="text1"/>
          <w:lang w:val="ru-RU"/>
        </w:rPr>
        <w:fldChar w:fldCharType="end"/>
      </w:r>
      <w:r w:rsidRPr="000D3B4C">
        <w:rPr>
          <w:rFonts w:eastAsiaTheme="minorHAnsi" w:cs="Times New Roman"/>
          <w:b/>
          <w:iCs/>
          <w:color w:val="000000" w:themeColor="text1"/>
          <w:lang w:val="ru-RU"/>
        </w:rPr>
        <w:t xml:space="preserve"> - </w:t>
      </w:r>
      <w:r w:rsidR="002279D6" w:rsidRPr="000D3B4C">
        <w:rPr>
          <w:rFonts w:eastAsiaTheme="minorHAnsi" w:cs="Times New Roman"/>
          <w:b/>
          <w:iCs/>
          <w:color w:val="000000" w:themeColor="text1"/>
          <w:lang w:val="ru-RU"/>
        </w:rPr>
        <w:t xml:space="preserve">Фактическое водопотребление МО </w:t>
      </w:r>
      <w:r w:rsidR="00B74853" w:rsidRPr="000D3B4C">
        <w:rPr>
          <w:rFonts w:eastAsiaTheme="minorHAnsi" w:cs="Times New Roman"/>
          <w:b/>
          <w:iCs/>
          <w:color w:val="000000" w:themeColor="text1"/>
          <w:lang w:val="ru-RU"/>
        </w:rPr>
        <w:t>«</w:t>
      </w:r>
      <w:r w:rsidR="002279D6" w:rsidRPr="000D3B4C">
        <w:rPr>
          <w:rFonts w:eastAsiaTheme="minorHAnsi" w:cs="Times New Roman"/>
          <w:b/>
          <w:iCs/>
          <w:color w:val="000000" w:themeColor="text1"/>
          <w:lang w:val="ru-RU"/>
        </w:rPr>
        <w:t>Город Мирный</w:t>
      </w:r>
      <w:r w:rsidR="00B74853" w:rsidRPr="000D3B4C">
        <w:rPr>
          <w:rFonts w:eastAsiaTheme="minorHAnsi" w:cs="Times New Roman"/>
          <w:b/>
          <w:iCs/>
          <w:color w:val="000000" w:themeColor="text1"/>
          <w:lang w:val="ru-RU"/>
        </w:rPr>
        <w:t>»</w:t>
      </w:r>
      <w:r w:rsidR="002279D6" w:rsidRPr="000D3B4C">
        <w:rPr>
          <w:rFonts w:eastAsiaTheme="minorHAnsi" w:cs="Times New Roman"/>
          <w:b/>
          <w:iCs/>
          <w:color w:val="000000" w:themeColor="text1"/>
          <w:lang w:val="ru-RU"/>
        </w:rPr>
        <w:t xml:space="preserve"> за отчетный 20</w:t>
      </w:r>
      <w:r w:rsidRPr="000D3B4C">
        <w:rPr>
          <w:rFonts w:eastAsiaTheme="minorHAnsi" w:cs="Times New Roman"/>
          <w:b/>
          <w:iCs/>
          <w:color w:val="000000" w:themeColor="text1"/>
          <w:lang w:val="ru-RU"/>
        </w:rPr>
        <w:t>2</w:t>
      </w:r>
      <w:r w:rsidR="007D4553" w:rsidRPr="000D3B4C">
        <w:rPr>
          <w:rFonts w:eastAsiaTheme="minorHAnsi" w:cs="Times New Roman"/>
          <w:b/>
          <w:iCs/>
          <w:color w:val="000000" w:themeColor="text1"/>
          <w:lang w:val="ru-RU"/>
        </w:rPr>
        <w:t>1</w:t>
      </w:r>
      <w:r w:rsidR="002279D6" w:rsidRPr="000D3B4C">
        <w:rPr>
          <w:rFonts w:eastAsiaTheme="minorHAnsi" w:cs="Times New Roman"/>
          <w:b/>
          <w:iCs/>
          <w:color w:val="000000" w:themeColor="text1"/>
          <w:lang w:val="ru-RU"/>
        </w:rPr>
        <w:t>-20</w:t>
      </w:r>
      <w:r w:rsidRPr="000D3B4C">
        <w:rPr>
          <w:rFonts w:eastAsiaTheme="minorHAnsi" w:cs="Times New Roman"/>
          <w:b/>
          <w:iCs/>
          <w:color w:val="000000" w:themeColor="text1"/>
          <w:lang w:val="ru-RU"/>
        </w:rPr>
        <w:t>2</w:t>
      </w:r>
      <w:r w:rsidR="007D4553" w:rsidRPr="000D3B4C">
        <w:rPr>
          <w:rFonts w:eastAsiaTheme="minorHAnsi" w:cs="Times New Roman"/>
          <w:b/>
          <w:iCs/>
          <w:color w:val="000000" w:themeColor="text1"/>
          <w:lang w:val="ru-RU"/>
        </w:rPr>
        <w:t>2</w:t>
      </w:r>
      <w:r w:rsidR="00B727A9" w:rsidRPr="000D3B4C">
        <w:rPr>
          <w:rFonts w:eastAsiaTheme="minorHAnsi" w:cs="Times New Roman"/>
          <w:b/>
          <w:iCs/>
          <w:color w:val="000000" w:themeColor="text1"/>
          <w:lang w:val="ru-RU"/>
        </w:rPr>
        <w:t xml:space="preserve"> на территории МО «Город Мирный»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3"/>
        <w:gridCol w:w="3633"/>
        <w:gridCol w:w="1726"/>
        <w:gridCol w:w="1873"/>
        <w:gridCol w:w="1492"/>
        <w:gridCol w:w="1531"/>
        <w:gridCol w:w="1774"/>
        <w:gridCol w:w="1734"/>
      </w:tblGrid>
      <w:tr w:rsidR="002E3112" w:rsidRPr="002E3112" w:rsidTr="002E3112">
        <w:trPr>
          <w:trHeight w:val="20"/>
        </w:trPr>
        <w:tc>
          <w:tcPr>
            <w:tcW w:w="874" w:type="dxa"/>
            <w:vMerge w:val="restart"/>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lang w:eastAsia="ru-RU"/>
              </w:rPr>
              <w:t>№ п/п</w:t>
            </w:r>
          </w:p>
        </w:tc>
        <w:tc>
          <w:tcPr>
            <w:tcW w:w="2328" w:type="dxa"/>
            <w:vMerge w:val="restart"/>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lang w:eastAsia="ru-RU"/>
              </w:rPr>
              <w:t>Вид</w:t>
            </w:r>
          </w:p>
        </w:tc>
        <w:tc>
          <w:tcPr>
            <w:tcW w:w="3262" w:type="dxa"/>
            <w:gridSpan w:val="3"/>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0"/>
                <w:lang w:eastAsia="ru-RU"/>
              </w:rPr>
              <w:t>Годовой, м</w:t>
            </w:r>
            <w:r w:rsidRPr="002E3112">
              <w:rPr>
                <w:rFonts w:ascii="Times New Roman" w:eastAsia="Times New Roman" w:hAnsi="Times New Roman" w:cs="Times New Roman"/>
                <w:b/>
                <w:bCs/>
                <w:color w:val="000000"/>
                <w:sz w:val="20"/>
                <w:szCs w:val="20"/>
                <w:vertAlign w:val="superscript"/>
                <w:lang w:eastAsia="ru-RU"/>
              </w:rPr>
              <w:t>3</w:t>
            </w:r>
            <w:r w:rsidRPr="002E3112">
              <w:rPr>
                <w:rFonts w:ascii="Times New Roman" w:eastAsia="Times New Roman" w:hAnsi="Times New Roman" w:cs="Times New Roman"/>
                <w:b/>
                <w:bCs/>
                <w:color w:val="000000"/>
                <w:sz w:val="20"/>
                <w:szCs w:val="20"/>
                <w:lang w:eastAsia="ru-RU"/>
              </w:rPr>
              <w:t>/год</w:t>
            </w:r>
          </w:p>
        </w:tc>
        <w:tc>
          <w:tcPr>
            <w:tcW w:w="3229" w:type="dxa"/>
            <w:gridSpan w:val="3"/>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0"/>
                <w:lang w:eastAsia="ru-RU"/>
              </w:rPr>
              <w:t>Макс. суточный, м</w:t>
            </w:r>
            <w:r w:rsidRPr="002E3112">
              <w:rPr>
                <w:rFonts w:ascii="Times New Roman" w:eastAsia="Times New Roman" w:hAnsi="Times New Roman" w:cs="Times New Roman"/>
                <w:b/>
                <w:bCs/>
                <w:color w:val="000000"/>
                <w:sz w:val="20"/>
                <w:szCs w:val="20"/>
                <w:vertAlign w:val="superscript"/>
                <w:lang w:eastAsia="ru-RU"/>
              </w:rPr>
              <w:t>3</w:t>
            </w:r>
            <w:r w:rsidRPr="002E3112">
              <w:rPr>
                <w:rFonts w:ascii="Times New Roman" w:eastAsia="Times New Roman" w:hAnsi="Times New Roman" w:cs="Times New Roman"/>
                <w:b/>
                <w:bCs/>
                <w:color w:val="000000"/>
                <w:sz w:val="20"/>
                <w:szCs w:val="20"/>
                <w:lang w:eastAsia="ru-RU"/>
              </w:rPr>
              <w:t>/</w:t>
            </w:r>
            <w:proofErr w:type="spellStart"/>
            <w:r w:rsidRPr="002E3112">
              <w:rPr>
                <w:rFonts w:ascii="Times New Roman" w:eastAsia="Times New Roman" w:hAnsi="Times New Roman" w:cs="Times New Roman"/>
                <w:b/>
                <w:bCs/>
                <w:color w:val="000000"/>
                <w:sz w:val="20"/>
                <w:szCs w:val="20"/>
                <w:lang w:eastAsia="ru-RU"/>
              </w:rPr>
              <w:t>сут</w:t>
            </w:r>
            <w:proofErr w:type="spellEnd"/>
            <w:r w:rsidRPr="002E3112">
              <w:rPr>
                <w:rFonts w:ascii="Times New Roman" w:eastAsia="Times New Roman" w:hAnsi="Times New Roman" w:cs="Times New Roman"/>
                <w:b/>
                <w:bCs/>
                <w:color w:val="000000"/>
                <w:sz w:val="20"/>
                <w:szCs w:val="20"/>
                <w:lang w:eastAsia="ru-RU"/>
              </w:rPr>
              <w:t>.</w:t>
            </w:r>
          </w:p>
        </w:tc>
      </w:tr>
      <w:tr w:rsidR="002E3112" w:rsidRPr="002E3112" w:rsidTr="002E3112">
        <w:trPr>
          <w:trHeight w:val="20"/>
        </w:trPr>
        <w:tc>
          <w:tcPr>
            <w:tcW w:w="874" w:type="dxa"/>
            <w:vMerge/>
            <w:tcMar>
              <w:left w:w="28" w:type="dxa"/>
              <w:right w:w="28" w:type="dxa"/>
            </w:tcMar>
            <w:vAlign w:val="center"/>
            <w:hideMark/>
          </w:tcPr>
          <w:p w:rsidR="002E3112" w:rsidRPr="002E3112" w:rsidRDefault="002E3112" w:rsidP="002E3112">
            <w:pPr>
              <w:spacing w:after="0" w:line="240" w:lineRule="auto"/>
              <w:rPr>
                <w:rFonts w:ascii="Times New Roman" w:eastAsia="Times New Roman" w:hAnsi="Times New Roman" w:cs="Times New Roman"/>
                <w:b/>
                <w:bCs/>
                <w:color w:val="000000"/>
                <w:sz w:val="20"/>
                <w:szCs w:val="20"/>
                <w:lang w:eastAsia="ru-RU"/>
              </w:rPr>
            </w:pPr>
          </w:p>
        </w:tc>
        <w:tc>
          <w:tcPr>
            <w:tcW w:w="2328" w:type="dxa"/>
            <w:vMerge/>
            <w:tcMar>
              <w:left w:w="28" w:type="dxa"/>
              <w:right w:w="28" w:type="dxa"/>
            </w:tcMar>
            <w:vAlign w:val="center"/>
            <w:hideMark/>
          </w:tcPr>
          <w:p w:rsidR="002E3112" w:rsidRPr="002E3112" w:rsidRDefault="002E3112" w:rsidP="002E3112">
            <w:pPr>
              <w:spacing w:after="0" w:line="240" w:lineRule="auto"/>
              <w:rPr>
                <w:rFonts w:ascii="Times New Roman" w:eastAsia="Times New Roman" w:hAnsi="Times New Roman" w:cs="Times New Roman"/>
                <w:b/>
                <w:bCs/>
                <w:color w:val="000000"/>
                <w:sz w:val="20"/>
                <w:szCs w:val="20"/>
                <w:lang w:eastAsia="ru-RU"/>
              </w:rPr>
            </w:pPr>
          </w:p>
        </w:tc>
        <w:tc>
          <w:tcPr>
            <w:tcW w:w="1106"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0"/>
                <w:lang w:eastAsia="ru-RU"/>
              </w:rPr>
              <w:t>2020</w:t>
            </w:r>
          </w:p>
        </w:tc>
        <w:tc>
          <w:tcPr>
            <w:tcW w:w="1200"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0"/>
                <w:lang w:eastAsia="ru-RU"/>
              </w:rPr>
              <w:t>2021</w:t>
            </w:r>
          </w:p>
        </w:tc>
        <w:tc>
          <w:tcPr>
            <w:tcW w:w="956" w:type="dxa"/>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0"/>
                <w:lang w:eastAsia="ru-RU"/>
              </w:rPr>
              <w:t>2022</w:t>
            </w:r>
          </w:p>
        </w:tc>
        <w:tc>
          <w:tcPr>
            <w:tcW w:w="981"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0"/>
                <w:lang w:eastAsia="ru-RU"/>
              </w:rPr>
              <w:t>2020</w:t>
            </w:r>
          </w:p>
        </w:tc>
        <w:tc>
          <w:tcPr>
            <w:tcW w:w="1137"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0"/>
                <w:lang w:eastAsia="ru-RU"/>
              </w:rPr>
              <w:t>2021</w:t>
            </w:r>
          </w:p>
        </w:tc>
        <w:tc>
          <w:tcPr>
            <w:tcW w:w="1111" w:type="dxa"/>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0"/>
                <w:lang w:eastAsia="ru-RU"/>
              </w:rPr>
              <w:t>2022</w:t>
            </w:r>
          </w:p>
        </w:tc>
      </w:tr>
      <w:tr w:rsidR="002E3112" w:rsidRPr="002E3112" w:rsidTr="002E3112">
        <w:trPr>
          <w:trHeight w:val="20"/>
        </w:trPr>
        <w:tc>
          <w:tcPr>
            <w:tcW w:w="874"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lang w:eastAsia="ru-RU"/>
              </w:rPr>
              <w:t>1</w:t>
            </w:r>
          </w:p>
        </w:tc>
        <w:tc>
          <w:tcPr>
            <w:tcW w:w="2328"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lang w:eastAsia="ru-RU"/>
              </w:rPr>
              <w:t>ТЕХНИЧЕСКАЯ ВОДА</w:t>
            </w:r>
          </w:p>
        </w:tc>
        <w:tc>
          <w:tcPr>
            <w:tcW w:w="1106"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0"/>
                <w:lang w:eastAsia="ru-RU"/>
              </w:rPr>
              <w:t>1 024 687</w:t>
            </w:r>
          </w:p>
        </w:tc>
        <w:tc>
          <w:tcPr>
            <w:tcW w:w="1200"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0"/>
                <w:lang w:eastAsia="ru-RU"/>
              </w:rPr>
              <w:t>1 263 240</w:t>
            </w:r>
          </w:p>
        </w:tc>
        <w:tc>
          <w:tcPr>
            <w:tcW w:w="956" w:type="dxa"/>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8"/>
                <w:lang w:eastAsia="ru-RU"/>
              </w:rPr>
            </w:pPr>
            <w:r w:rsidRPr="002E3112">
              <w:rPr>
                <w:rFonts w:ascii="Times New Roman" w:eastAsia="Times New Roman" w:hAnsi="Times New Roman" w:cs="Times New Roman"/>
                <w:b/>
                <w:bCs/>
                <w:color w:val="000000"/>
                <w:sz w:val="20"/>
                <w:szCs w:val="28"/>
                <w:lang w:eastAsia="ru-RU"/>
              </w:rPr>
              <w:t>1 242 532</w:t>
            </w:r>
          </w:p>
        </w:tc>
        <w:tc>
          <w:tcPr>
            <w:tcW w:w="981"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8"/>
                <w:lang w:eastAsia="ru-RU"/>
              </w:rPr>
              <w:t>3 060,02</w:t>
            </w:r>
          </w:p>
        </w:tc>
        <w:tc>
          <w:tcPr>
            <w:tcW w:w="1137"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8"/>
                <w:lang w:eastAsia="ru-RU"/>
              </w:rPr>
              <w:t>3 772,41</w:t>
            </w:r>
          </w:p>
        </w:tc>
        <w:tc>
          <w:tcPr>
            <w:tcW w:w="1111" w:type="dxa"/>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8"/>
                <w:lang w:eastAsia="ru-RU"/>
              </w:rPr>
            </w:pPr>
            <w:r w:rsidRPr="002E3112">
              <w:rPr>
                <w:rFonts w:ascii="Times New Roman" w:eastAsia="Times New Roman" w:hAnsi="Times New Roman" w:cs="Times New Roman"/>
                <w:b/>
                <w:bCs/>
                <w:color w:val="000000"/>
                <w:sz w:val="20"/>
                <w:szCs w:val="28"/>
                <w:lang w:eastAsia="ru-RU"/>
              </w:rPr>
              <w:t>3 710,57</w:t>
            </w:r>
          </w:p>
        </w:tc>
      </w:tr>
      <w:tr w:rsidR="002E3112" w:rsidRPr="002E3112" w:rsidTr="002E3112">
        <w:trPr>
          <w:trHeight w:val="20"/>
        </w:trPr>
        <w:tc>
          <w:tcPr>
            <w:tcW w:w="874"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1.1.</w:t>
            </w:r>
          </w:p>
        </w:tc>
        <w:tc>
          <w:tcPr>
            <w:tcW w:w="2328"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Потребление ПТВС</w:t>
            </w:r>
          </w:p>
        </w:tc>
        <w:tc>
          <w:tcPr>
            <w:tcW w:w="1106"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0,00</w:t>
            </w:r>
          </w:p>
        </w:tc>
        <w:tc>
          <w:tcPr>
            <w:tcW w:w="1200"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0,00</w:t>
            </w:r>
          </w:p>
        </w:tc>
        <w:tc>
          <w:tcPr>
            <w:tcW w:w="956" w:type="dxa"/>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4"/>
                <w:lang w:eastAsia="ru-RU"/>
              </w:rPr>
            </w:pPr>
            <w:r w:rsidRPr="002E3112">
              <w:rPr>
                <w:rFonts w:ascii="Times New Roman" w:eastAsia="Times New Roman" w:hAnsi="Times New Roman" w:cs="Times New Roman"/>
                <w:color w:val="000000"/>
                <w:sz w:val="20"/>
                <w:szCs w:val="24"/>
                <w:lang w:eastAsia="ru-RU"/>
              </w:rPr>
              <w:t>0,00</w:t>
            </w:r>
          </w:p>
        </w:tc>
        <w:tc>
          <w:tcPr>
            <w:tcW w:w="981"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0,00</w:t>
            </w:r>
          </w:p>
        </w:tc>
        <w:tc>
          <w:tcPr>
            <w:tcW w:w="1137"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0,00</w:t>
            </w:r>
          </w:p>
        </w:tc>
        <w:tc>
          <w:tcPr>
            <w:tcW w:w="1111" w:type="dxa"/>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4"/>
                <w:lang w:eastAsia="ru-RU"/>
              </w:rPr>
            </w:pPr>
            <w:r w:rsidRPr="002E3112">
              <w:rPr>
                <w:rFonts w:ascii="Times New Roman" w:eastAsia="Times New Roman" w:hAnsi="Times New Roman" w:cs="Times New Roman"/>
                <w:color w:val="000000"/>
                <w:sz w:val="20"/>
                <w:szCs w:val="24"/>
                <w:lang w:eastAsia="ru-RU"/>
              </w:rPr>
              <w:t>0,00</w:t>
            </w:r>
          </w:p>
        </w:tc>
      </w:tr>
      <w:tr w:rsidR="002E3112" w:rsidRPr="002E3112" w:rsidTr="002E3112">
        <w:trPr>
          <w:trHeight w:val="20"/>
        </w:trPr>
        <w:tc>
          <w:tcPr>
            <w:tcW w:w="874" w:type="dxa"/>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4"/>
                <w:lang w:eastAsia="ru-RU"/>
              </w:rPr>
            </w:pPr>
            <w:r w:rsidRPr="002E3112">
              <w:rPr>
                <w:rFonts w:ascii="Times New Roman" w:eastAsia="Times New Roman" w:hAnsi="Times New Roman" w:cs="Times New Roman"/>
                <w:color w:val="000000"/>
                <w:sz w:val="20"/>
                <w:szCs w:val="24"/>
                <w:lang w:eastAsia="ru-RU"/>
              </w:rPr>
              <w:t>1.2.</w:t>
            </w:r>
          </w:p>
        </w:tc>
        <w:tc>
          <w:tcPr>
            <w:tcW w:w="2328" w:type="dxa"/>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4"/>
                <w:lang w:eastAsia="ru-RU"/>
              </w:rPr>
            </w:pPr>
            <w:r w:rsidRPr="002E3112">
              <w:rPr>
                <w:rFonts w:ascii="Times New Roman" w:eastAsia="Times New Roman" w:hAnsi="Times New Roman" w:cs="Times New Roman"/>
                <w:color w:val="000000"/>
                <w:sz w:val="20"/>
                <w:szCs w:val="24"/>
                <w:lang w:eastAsia="ru-RU"/>
              </w:rPr>
              <w:t>Потери</w:t>
            </w:r>
          </w:p>
        </w:tc>
        <w:tc>
          <w:tcPr>
            <w:tcW w:w="1106" w:type="dxa"/>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4"/>
                <w:lang w:eastAsia="ru-RU"/>
              </w:rPr>
            </w:pPr>
            <w:r w:rsidRPr="002E3112">
              <w:rPr>
                <w:rFonts w:ascii="Times New Roman" w:eastAsia="Times New Roman" w:hAnsi="Times New Roman" w:cs="Times New Roman"/>
                <w:color w:val="000000"/>
                <w:sz w:val="20"/>
                <w:szCs w:val="24"/>
                <w:lang w:eastAsia="ru-RU"/>
              </w:rPr>
              <w:t>513865,82</w:t>
            </w:r>
          </w:p>
        </w:tc>
        <w:tc>
          <w:tcPr>
            <w:tcW w:w="1200" w:type="dxa"/>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4"/>
                <w:lang w:eastAsia="ru-RU"/>
              </w:rPr>
            </w:pPr>
            <w:r w:rsidRPr="002E3112">
              <w:rPr>
                <w:rFonts w:ascii="Times New Roman" w:eastAsia="Times New Roman" w:hAnsi="Times New Roman" w:cs="Times New Roman"/>
                <w:color w:val="000000"/>
                <w:sz w:val="20"/>
                <w:szCs w:val="24"/>
                <w:lang w:eastAsia="ru-RU"/>
              </w:rPr>
              <w:t>646 902</w:t>
            </w:r>
          </w:p>
        </w:tc>
        <w:tc>
          <w:tcPr>
            <w:tcW w:w="956" w:type="dxa"/>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4"/>
                <w:lang w:eastAsia="ru-RU"/>
              </w:rPr>
            </w:pPr>
            <w:r w:rsidRPr="002E3112">
              <w:rPr>
                <w:rFonts w:ascii="Times New Roman" w:eastAsia="Times New Roman" w:hAnsi="Times New Roman" w:cs="Times New Roman"/>
                <w:color w:val="000000"/>
                <w:sz w:val="20"/>
                <w:szCs w:val="24"/>
                <w:lang w:eastAsia="ru-RU"/>
              </w:rPr>
              <w:t>620 396</w:t>
            </w:r>
          </w:p>
        </w:tc>
        <w:tc>
          <w:tcPr>
            <w:tcW w:w="981" w:type="dxa"/>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4"/>
                <w:lang w:eastAsia="ru-RU"/>
              </w:rPr>
            </w:pPr>
            <w:r w:rsidRPr="002E3112">
              <w:rPr>
                <w:rFonts w:ascii="Times New Roman" w:eastAsia="Times New Roman" w:hAnsi="Times New Roman" w:cs="Times New Roman"/>
                <w:color w:val="000000"/>
                <w:sz w:val="20"/>
                <w:szCs w:val="24"/>
                <w:lang w:eastAsia="ru-RU"/>
              </w:rPr>
              <w:t>1 534,56</w:t>
            </w:r>
          </w:p>
        </w:tc>
        <w:tc>
          <w:tcPr>
            <w:tcW w:w="1137" w:type="dxa"/>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4"/>
                <w:lang w:eastAsia="ru-RU"/>
              </w:rPr>
            </w:pPr>
            <w:r w:rsidRPr="002E3112">
              <w:rPr>
                <w:rFonts w:ascii="Times New Roman" w:eastAsia="Times New Roman" w:hAnsi="Times New Roman" w:cs="Times New Roman"/>
                <w:color w:val="000000"/>
                <w:sz w:val="20"/>
                <w:szCs w:val="24"/>
                <w:lang w:eastAsia="ru-RU"/>
              </w:rPr>
              <w:t>1 931,84</w:t>
            </w:r>
          </w:p>
        </w:tc>
        <w:tc>
          <w:tcPr>
            <w:tcW w:w="1111" w:type="dxa"/>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4"/>
                <w:lang w:eastAsia="ru-RU"/>
              </w:rPr>
            </w:pPr>
            <w:r w:rsidRPr="002E3112">
              <w:rPr>
                <w:rFonts w:ascii="Times New Roman" w:eastAsia="Times New Roman" w:hAnsi="Times New Roman" w:cs="Times New Roman"/>
                <w:color w:val="000000"/>
                <w:sz w:val="20"/>
                <w:szCs w:val="24"/>
                <w:lang w:eastAsia="ru-RU"/>
              </w:rPr>
              <w:t>1 852,69</w:t>
            </w:r>
          </w:p>
        </w:tc>
      </w:tr>
      <w:tr w:rsidR="002E3112" w:rsidRPr="002E3112" w:rsidTr="002E3112">
        <w:trPr>
          <w:trHeight w:val="20"/>
        </w:trPr>
        <w:tc>
          <w:tcPr>
            <w:tcW w:w="874"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1.3.</w:t>
            </w:r>
          </w:p>
        </w:tc>
        <w:tc>
          <w:tcPr>
            <w:tcW w:w="2328"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Товарный отпуск</w:t>
            </w:r>
          </w:p>
        </w:tc>
        <w:tc>
          <w:tcPr>
            <w:tcW w:w="1106"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510 821,48</w:t>
            </w:r>
          </w:p>
        </w:tc>
        <w:tc>
          <w:tcPr>
            <w:tcW w:w="1200"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616 338</w:t>
            </w:r>
          </w:p>
        </w:tc>
        <w:tc>
          <w:tcPr>
            <w:tcW w:w="956" w:type="dxa"/>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4"/>
                <w:lang w:eastAsia="ru-RU"/>
              </w:rPr>
            </w:pPr>
            <w:r w:rsidRPr="002E3112">
              <w:rPr>
                <w:rFonts w:ascii="Times New Roman" w:eastAsia="Times New Roman" w:hAnsi="Times New Roman" w:cs="Times New Roman"/>
                <w:color w:val="000000"/>
                <w:sz w:val="20"/>
                <w:szCs w:val="24"/>
                <w:lang w:eastAsia="ru-RU"/>
              </w:rPr>
              <w:t>622 136</w:t>
            </w:r>
          </w:p>
        </w:tc>
        <w:tc>
          <w:tcPr>
            <w:tcW w:w="981"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1 525,47</w:t>
            </w:r>
          </w:p>
        </w:tc>
        <w:tc>
          <w:tcPr>
            <w:tcW w:w="1137"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1 840,57</w:t>
            </w:r>
          </w:p>
        </w:tc>
        <w:tc>
          <w:tcPr>
            <w:tcW w:w="1111" w:type="dxa"/>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4"/>
                <w:lang w:eastAsia="ru-RU"/>
              </w:rPr>
            </w:pPr>
            <w:r w:rsidRPr="002E3112">
              <w:rPr>
                <w:rFonts w:ascii="Times New Roman" w:eastAsia="Times New Roman" w:hAnsi="Times New Roman" w:cs="Times New Roman"/>
                <w:color w:val="000000"/>
                <w:sz w:val="20"/>
                <w:szCs w:val="24"/>
                <w:lang w:eastAsia="ru-RU"/>
              </w:rPr>
              <w:t>1 857,88</w:t>
            </w:r>
          </w:p>
        </w:tc>
      </w:tr>
      <w:tr w:rsidR="002E3112" w:rsidRPr="002E3112" w:rsidTr="002E3112">
        <w:trPr>
          <w:trHeight w:val="20"/>
        </w:trPr>
        <w:tc>
          <w:tcPr>
            <w:tcW w:w="874"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4"/>
                <w:lang w:eastAsia="ru-RU"/>
              </w:rPr>
              <w:t>2</w:t>
            </w:r>
          </w:p>
        </w:tc>
        <w:tc>
          <w:tcPr>
            <w:tcW w:w="2328"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4"/>
                <w:lang w:eastAsia="ru-RU"/>
              </w:rPr>
              <w:t>ХИМ. ОЧИЩЕННАЯ ВОДА</w:t>
            </w:r>
          </w:p>
        </w:tc>
        <w:tc>
          <w:tcPr>
            <w:tcW w:w="1106"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4"/>
                <w:lang w:eastAsia="ru-RU"/>
              </w:rPr>
              <w:t>4 062 336</w:t>
            </w:r>
          </w:p>
        </w:tc>
        <w:tc>
          <w:tcPr>
            <w:tcW w:w="1200"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4"/>
                <w:lang w:eastAsia="ru-RU"/>
              </w:rPr>
              <w:t>4 483 447</w:t>
            </w:r>
          </w:p>
        </w:tc>
        <w:tc>
          <w:tcPr>
            <w:tcW w:w="956" w:type="dxa"/>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8"/>
                <w:lang w:eastAsia="ru-RU"/>
              </w:rPr>
            </w:pPr>
            <w:r w:rsidRPr="002E3112">
              <w:rPr>
                <w:rFonts w:ascii="Times New Roman" w:eastAsia="Times New Roman" w:hAnsi="Times New Roman" w:cs="Times New Roman"/>
                <w:b/>
                <w:bCs/>
                <w:color w:val="000000"/>
                <w:sz w:val="20"/>
                <w:szCs w:val="28"/>
                <w:lang w:eastAsia="ru-RU"/>
              </w:rPr>
              <w:t>4 961 427</w:t>
            </w:r>
          </w:p>
        </w:tc>
        <w:tc>
          <w:tcPr>
            <w:tcW w:w="981"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8"/>
                <w:lang w:eastAsia="ru-RU"/>
              </w:rPr>
              <w:t>12 131,34</w:t>
            </w:r>
          </w:p>
        </w:tc>
        <w:tc>
          <w:tcPr>
            <w:tcW w:w="1137"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8"/>
                <w:lang w:eastAsia="ru-RU"/>
              </w:rPr>
              <w:t>13 388,91</w:t>
            </w:r>
          </w:p>
        </w:tc>
        <w:tc>
          <w:tcPr>
            <w:tcW w:w="1111" w:type="dxa"/>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8"/>
                <w:lang w:eastAsia="ru-RU"/>
              </w:rPr>
            </w:pPr>
            <w:r w:rsidRPr="002E3112">
              <w:rPr>
                <w:rFonts w:ascii="Times New Roman" w:eastAsia="Times New Roman" w:hAnsi="Times New Roman" w:cs="Times New Roman"/>
                <w:b/>
                <w:bCs/>
                <w:color w:val="000000"/>
                <w:sz w:val="20"/>
                <w:szCs w:val="28"/>
                <w:lang w:eastAsia="ru-RU"/>
              </w:rPr>
              <w:t>14 816,30</w:t>
            </w:r>
          </w:p>
        </w:tc>
      </w:tr>
      <w:tr w:rsidR="002E3112" w:rsidRPr="002E3112" w:rsidTr="002E3112">
        <w:trPr>
          <w:trHeight w:val="20"/>
        </w:trPr>
        <w:tc>
          <w:tcPr>
            <w:tcW w:w="874"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2.1.</w:t>
            </w:r>
          </w:p>
        </w:tc>
        <w:tc>
          <w:tcPr>
            <w:tcW w:w="2328"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-объём потерь</w:t>
            </w:r>
          </w:p>
        </w:tc>
        <w:tc>
          <w:tcPr>
            <w:tcW w:w="1106"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1 765 990</w:t>
            </w:r>
          </w:p>
        </w:tc>
        <w:tc>
          <w:tcPr>
            <w:tcW w:w="1200"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2 340 400</w:t>
            </w:r>
          </w:p>
        </w:tc>
        <w:tc>
          <w:tcPr>
            <w:tcW w:w="956" w:type="dxa"/>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4"/>
                <w:lang w:eastAsia="ru-RU"/>
              </w:rPr>
            </w:pPr>
            <w:r w:rsidRPr="002E3112">
              <w:rPr>
                <w:rFonts w:ascii="Times New Roman" w:eastAsia="Times New Roman" w:hAnsi="Times New Roman" w:cs="Times New Roman"/>
                <w:color w:val="000000"/>
                <w:sz w:val="20"/>
                <w:szCs w:val="24"/>
                <w:lang w:eastAsia="ru-RU"/>
              </w:rPr>
              <w:t>2 187 376</w:t>
            </w:r>
          </w:p>
        </w:tc>
        <w:tc>
          <w:tcPr>
            <w:tcW w:w="981"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5 273,77</w:t>
            </w:r>
          </w:p>
        </w:tc>
        <w:tc>
          <w:tcPr>
            <w:tcW w:w="1137"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6 989,13</w:t>
            </w:r>
          </w:p>
        </w:tc>
        <w:tc>
          <w:tcPr>
            <w:tcW w:w="1111" w:type="dxa"/>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4"/>
                <w:lang w:eastAsia="ru-RU"/>
              </w:rPr>
            </w:pPr>
            <w:r w:rsidRPr="002E3112">
              <w:rPr>
                <w:rFonts w:ascii="Times New Roman" w:eastAsia="Times New Roman" w:hAnsi="Times New Roman" w:cs="Times New Roman"/>
                <w:color w:val="000000"/>
                <w:sz w:val="20"/>
                <w:szCs w:val="24"/>
                <w:lang w:eastAsia="ru-RU"/>
              </w:rPr>
              <w:t>6 562,13</w:t>
            </w:r>
          </w:p>
        </w:tc>
      </w:tr>
      <w:tr w:rsidR="002E3112" w:rsidRPr="002E3112" w:rsidTr="002E3112">
        <w:trPr>
          <w:trHeight w:val="20"/>
        </w:trPr>
        <w:tc>
          <w:tcPr>
            <w:tcW w:w="874"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4"/>
                <w:lang w:eastAsia="ru-RU"/>
              </w:rPr>
              <w:t>3</w:t>
            </w:r>
          </w:p>
        </w:tc>
        <w:tc>
          <w:tcPr>
            <w:tcW w:w="2328"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4"/>
                <w:lang w:eastAsia="ru-RU"/>
              </w:rPr>
              <w:t>ХИМ. ОЧИЩЕННАЯ ВОДА (полезный отпуск)</w:t>
            </w:r>
          </w:p>
        </w:tc>
        <w:tc>
          <w:tcPr>
            <w:tcW w:w="1106"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0"/>
                <w:lang w:eastAsia="ru-RU"/>
              </w:rPr>
              <w:t>2 296 346</w:t>
            </w:r>
          </w:p>
        </w:tc>
        <w:tc>
          <w:tcPr>
            <w:tcW w:w="1200"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0"/>
                <w:lang w:eastAsia="ru-RU"/>
              </w:rPr>
              <w:t>2 143 047</w:t>
            </w:r>
          </w:p>
        </w:tc>
        <w:tc>
          <w:tcPr>
            <w:tcW w:w="956" w:type="dxa"/>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8"/>
                <w:lang w:eastAsia="ru-RU"/>
              </w:rPr>
            </w:pPr>
            <w:r w:rsidRPr="002E3112">
              <w:rPr>
                <w:rFonts w:ascii="Times New Roman" w:eastAsia="Times New Roman" w:hAnsi="Times New Roman" w:cs="Times New Roman"/>
                <w:b/>
                <w:bCs/>
                <w:color w:val="000000"/>
                <w:sz w:val="20"/>
                <w:szCs w:val="28"/>
                <w:lang w:eastAsia="ru-RU"/>
              </w:rPr>
              <w:t>2 111 336</w:t>
            </w:r>
          </w:p>
        </w:tc>
        <w:tc>
          <w:tcPr>
            <w:tcW w:w="981"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8"/>
                <w:lang w:eastAsia="ru-RU"/>
              </w:rPr>
              <w:t>6 857,57</w:t>
            </w:r>
          </w:p>
        </w:tc>
        <w:tc>
          <w:tcPr>
            <w:tcW w:w="1137"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8"/>
                <w:lang w:eastAsia="ru-RU"/>
              </w:rPr>
              <w:t>6 399,78</w:t>
            </w:r>
          </w:p>
        </w:tc>
        <w:tc>
          <w:tcPr>
            <w:tcW w:w="1111" w:type="dxa"/>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8"/>
                <w:lang w:eastAsia="ru-RU"/>
              </w:rPr>
            </w:pPr>
            <w:r w:rsidRPr="002E3112">
              <w:rPr>
                <w:rFonts w:ascii="Times New Roman" w:eastAsia="Times New Roman" w:hAnsi="Times New Roman" w:cs="Times New Roman"/>
                <w:b/>
                <w:bCs/>
                <w:color w:val="000000"/>
                <w:sz w:val="20"/>
                <w:szCs w:val="28"/>
                <w:lang w:eastAsia="ru-RU"/>
              </w:rPr>
              <w:t>6 334,01</w:t>
            </w:r>
          </w:p>
        </w:tc>
      </w:tr>
      <w:tr w:rsidR="002E3112" w:rsidRPr="002E3112" w:rsidTr="002E3112">
        <w:trPr>
          <w:trHeight w:val="20"/>
        </w:trPr>
        <w:tc>
          <w:tcPr>
            <w:tcW w:w="874"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3.1.</w:t>
            </w:r>
          </w:p>
        </w:tc>
        <w:tc>
          <w:tcPr>
            <w:tcW w:w="2328" w:type="dxa"/>
            <w:shd w:val="clear" w:color="auto" w:fill="auto"/>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в том числе: ХВС</w:t>
            </w:r>
          </w:p>
        </w:tc>
        <w:tc>
          <w:tcPr>
            <w:tcW w:w="1106"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1 582 706</w:t>
            </w:r>
          </w:p>
        </w:tc>
        <w:tc>
          <w:tcPr>
            <w:tcW w:w="1200"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1 504 753</w:t>
            </w:r>
          </w:p>
        </w:tc>
        <w:tc>
          <w:tcPr>
            <w:tcW w:w="956" w:type="dxa"/>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4"/>
                <w:lang w:eastAsia="ru-RU"/>
              </w:rPr>
            </w:pPr>
            <w:r w:rsidRPr="002E3112">
              <w:rPr>
                <w:rFonts w:ascii="Times New Roman" w:eastAsia="Times New Roman" w:hAnsi="Times New Roman" w:cs="Times New Roman"/>
                <w:color w:val="000000"/>
                <w:sz w:val="20"/>
                <w:szCs w:val="24"/>
                <w:lang w:eastAsia="ru-RU"/>
              </w:rPr>
              <w:t>1 505 573</w:t>
            </w:r>
          </w:p>
        </w:tc>
        <w:tc>
          <w:tcPr>
            <w:tcW w:w="981"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4 726,43</w:t>
            </w:r>
          </w:p>
        </w:tc>
        <w:tc>
          <w:tcPr>
            <w:tcW w:w="1137"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4 493,64</w:t>
            </w:r>
          </w:p>
        </w:tc>
        <w:tc>
          <w:tcPr>
            <w:tcW w:w="1111" w:type="dxa"/>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4"/>
                <w:lang w:eastAsia="ru-RU"/>
              </w:rPr>
            </w:pPr>
            <w:r w:rsidRPr="002E3112">
              <w:rPr>
                <w:rFonts w:ascii="Times New Roman" w:eastAsia="Times New Roman" w:hAnsi="Times New Roman" w:cs="Times New Roman"/>
                <w:color w:val="000000"/>
                <w:sz w:val="20"/>
                <w:szCs w:val="24"/>
                <w:lang w:eastAsia="ru-RU"/>
              </w:rPr>
              <w:t>4 516,72</w:t>
            </w:r>
          </w:p>
        </w:tc>
      </w:tr>
      <w:tr w:rsidR="002E3112" w:rsidRPr="002E3112" w:rsidTr="002E3112">
        <w:trPr>
          <w:trHeight w:val="20"/>
        </w:trPr>
        <w:tc>
          <w:tcPr>
            <w:tcW w:w="874"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3.2.</w:t>
            </w:r>
          </w:p>
        </w:tc>
        <w:tc>
          <w:tcPr>
            <w:tcW w:w="2328" w:type="dxa"/>
            <w:shd w:val="clear" w:color="auto" w:fill="auto"/>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ГВС</w:t>
            </w:r>
          </w:p>
        </w:tc>
        <w:tc>
          <w:tcPr>
            <w:tcW w:w="1106"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713 640</w:t>
            </w:r>
          </w:p>
        </w:tc>
        <w:tc>
          <w:tcPr>
            <w:tcW w:w="1200"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638 294,14</w:t>
            </w:r>
          </w:p>
        </w:tc>
        <w:tc>
          <w:tcPr>
            <w:tcW w:w="956" w:type="dxa"/>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4"/>
                <w:lang w:eastAsia="ru-RU"/>
              </w:rPr>
            </w:pPr>
            <w:r w:rsidRPr="002E3112">
              <w:rPr>
                <w:rFonts w:ascii="Times New Roman" w:eastAsia="Times New Roman" w:hAnsi="Times New Roman" w:cs="Times New Roman"/>
                <w:color w:val="000000"/>
                <w:sz w:val="20"/>
                <w:szCs w:val="24"/>
                <w:lang w:eastAsia="ru-RU"/>
              </w:rPr>
              <w:t>605 763</w:t>
            </w:r>
          </w:p>
        </w:tc>
        <w:tc>
          <w:tcPr>
            <w:tcW w:w="981"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2 131,14</w:t>
            </w:r>
          </w:p>
        </w:tc>
        <w:tc>
          <w:tcPr>
            <w:tcW w:w="1137"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4"/>
                <w:lang w:eastAsia="ru-RU"/>
              </w:rPr>
              <w:t>1 906,14</w:t>
            </w:r>
          </w:p>
        </w:tc>
        <w:tc>
          <w:tcPr>
            <w:tcW w:w="1111" w:type="dxa"/>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4"/>
                <w:lang w:eastAsia="ru-RU"/>
              </w:rPr>
            </w:pPr>
            <w:r w:rsidRPr="002E3112">
              <w:rPr>
                <w:rFonts w:ascii="Times New Roman" w:eastAsia="Times New Roman" w:hAnsi="Times New Roman" w:cs="Times New Roman"/>
                <w:color w:val="000000"/>
                <w:sz w:val="20"/>
                <w:szCs w:val="24"/>
                <w:lang w:eastAsia="ru-RU"/>
              </w:rPr>
              <w:t>1 817,29</w:t>
            </w:r>
          </w:p>
        </w:tc>
      </w:tr>
    </w:tbl>
    <w:p w:rsidR="000F66E3" w:rsidRPr="000D3B4C" w:rsidRDefault="000F66E3" w:rsidP="000D3B4C">
      <w:pPr>
        <w:pStyle w:val="aff0"/>
        <w:spacing w:before="0" w:line="276" w:lineRule="auto"/>
        <w:ind w:left="0" w:firstLine="709"/>
        <w:rPr>
          <w:lang w:val="ru-RU"/>
        </w:rPr>
      </w:pPr>
    </w:p>
    <w:p w:rsidR="002279D6" w:rsidRPr="000D3B4C" w:rsidRDefault="000F66E3" w:rsidP="000D3B4C">
      <w:pPr>
        <w:pStyle w:val="aff0"/>
        <w:keepNext/>
        <w:keepLines/>
        <w:spacing w:before="0" w:line="276" w:lineRule="auto"/>
        <w:ind w:left="0" w:firstLine="709"/>
        <w:jc w:val="both"/>
        <w:rPr>
          <w:rFonts w:eastAsiaTheme="minorHAnsi" w:cs="Times New Roman"/>
          <w:b/>
          <w:iCs/>
          <w:color w:val="000000" w:themeColor="text1"/>
          <w:lang w:val="ru-RU"/>
        </w:rPr>
      </w:pPr>
      <w:r w:rsidRPr="000D3B4C">
        <w:rPr>
          <w:rFonts w:eastAsiaTheme="minorHAnsi" w:cs="Times New Roman"/>
          <w:b/>
          <w:iCs/>
          <w:color w:val="000000" w:themeColor="text1"/>
          <w:lang w:val="ru-RU"/>
        </w:rPr>
        <w:t xml:space="preserve">Таблица </w:t>
      </w:r>
      <w:r w:rsidRPr="000D3B4C">
        <w:rPr>
          <w:rFonts w:eastAsiaTheme="minorHAnsi" w:cs="Times New Roman"/>
          <w:b/>
          <w:iCs/>
          <w:color w:val="000000" w:themeColor="text1"/>
          <w:lang w:val="ru-RU"/>
        </w:rPr>
        <w:fldChar w:fldCharType="begin"/>
      </w:r>
      <w:r w:rsidRPr="000D3B4C">
        <w:rPr>
          <w:rFonts w:eastAsiaTheme="minorHAnsi" w:cs="Times New Roman"/>
          <w:b/>
          <w:iCs/>
          <w:color w:val="000000" w:themeColor="text1"/>
          <w:lang w:val="ru-RU"/>
        </w:rPr>
        <w:instrText xml:space="preserve"> SEQ Таблица \* ARABIC </w:instrText>
      </w:r>
      <w:r w:rsidRPr="000D3B4C">
        <w:rPr>
          <w:rFonts w:eastAsiaTheme="minorHAnsi" w:cs="Times New Roman"/>
          <w:b/>
          <w:iCs/>
          <w:color w:val="000000" w:themeColor="text1"/>
          <w:lang w:val="ru-RU"/>
        </w:rPr>
        <w:fldChar w:fldCharType="separate"/>
      </w:r>
      <w:r w:rsidR="00E505AE" w:rsidRPr="000D3B4C">
        <w:rPr>
          <w:rFonts w:eastAsiaTheme="minorHAnsi" w:cs="Times New Roman"/>
          <w:b/>
          <w:iCs/>
          <w:color w:val="000000" w:themeColor="text1"/>
          <w:lang w:val="ru-RU"/>
        </w:rPr>
        <w:t>6</w:t>
      </w:r>
      <w:r w:rsidRPr="000D3B4C">
        <w:rPr>
          <w:rFonts w:eastAsiaTheme="minorHAnsi" w:cs="Times New Roman"/>
          <w:b/>
          <w:iCs/>
          <w:color w:val="000000" w:themeColor="text1"/>
          <w:lang w:val="ru-RU"/>
        </w:rPr>
        <w:fldChar w:fldCharType="end"/>
      </w:r>
      <w:r w:rsidRPr="000D3B4C">
        <w:rPr>
          <w:rFonts w:eastAsiaTheme="minorHAnsi" w:cs="Times New Roman"/>
          <w:b/>
          <w:iCs/>
          <w:color w:val="000000" w:themeColor="text1"/>
          <w:lang w:val="ru-RU"/>
        </w:rPr>
        <w:t xml:space="preserve"> - </w:t>
      </w:r>
      <w:r w:rsidR="002279D6" w:rsidRPr="000D3B4C">
        <w:rPr>
          <w:rFonts w:eastAsiaTheme="minorHAnsi" w:cs="Times New Roman"/>
          <w:b/>
          <w:iCs/>
          <w:color w:val="000000" w:themeColor="text1"/>
          <w:lang w:val="ru-RU"/>
        </w:rPr>
        <w:t xml:space="preserve">Баланс водопотребления по категориям </w:t>
      </w:r>
      <w:proofErr w:type="spellStart"/>
      <w:r w:rsidR="002279D6" w:rsidRPr="000D3B4C">
        <w:rPr>
          <w:rFonts w:eastAsiaTheme="minorHAnsi" w:cs="Times New Roman"/>
          <w:b/>
          <w:iCs/>
          <w:color w:val="000000" w:themeColor="text1"/>
          <w:lang w:val="ru-RU"/>
        </w:rPr>
        <w:t>водопотребителей</w:t>
      </w:r>
      <w:proofErr w:type="spellEnd"/>
      <w:r w:rsidR="00B727A9" w:rsidRPr="000D3B4C">
        <w:rPr>
          <w:rFonts w:eastAsiaTheme="minorHAnsi" w:cs="Times New Roman"/>
          <w:b/>
          <w:iCs/>
          <w:color w:val="000000" w:themeColor="text1"/>
          <w:lang w:val="ru-RU"/>
        </w:rPr>
        <w:t xml:space="preserve"> на территории МО «Город Мирный»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1"/>
        <w:gridCol w:w="2144"/>
        <w:gridCol w:w="2297"/>
        <w:gridCol w:w="2551"/>
        <w:gridCol w:w="3633"/>
      </w:tblGrid>
      <w:tr w:rsidR="002E3112" w:rsidRPr="002E3112" w:rsidTr="002E3112">
        <w:trPr>
          <w:trHeight w:val="20"/>
          <w:tblHeader/>
        </w:trPr>
        <w:tc>
          <w:tcPr>
            <w:tcW w:w="2322" w:type="dxa"/>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ВОДОПОТРЕБЛЕНИЕ</w:t>
            </w:r>
          </w:p>
        </w:tc>
        <w:tc>
          <w:tcPr>
            <w:tcW w:w="1106" w:type="dxa"/>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Бюджет</w:t>
            </w:r>
          </w:p>
        </w:tc>
        <w:tc>
          <w:tcPr>
            <w:tcW w:w="1185" w:type="dxa"/>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Прочие</w:t>
            </w:r>
          </w:p>
        </w:tc>
        <w:tc>
          <w:tcPr>
            <w:tcW w:w="1316" w:type="dxa"/>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ЖФ</w:t>
            </w:r>
          </w:p>
        </w:tc>
        <w:tc>
          <w:tcPr>
            <w:tcW w:w="1874" w:type="dxa"/>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Потребление ПТВС</w:t>
            </w:r>
          </w:p>
        </w:tc>
      </w:tr>
      <w:tr w:rsidR="002E3112" w:rsidRPr="002E3112" w:rsidTr="002E3112">
        <w:trPr>
          <w:trHeight w:val="20"/>
        </w:trPr>
        <w:tc>
          <w:tcPr>
            <w:tcW w:w="2322" w:type="dxa"/>
            <w:shd w:val="clear" w:color="auto" w:fill="auto"/>
            <w:noWrap/>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Cs/>
                <w:color w:val="000000"/>
                <w:sz w:val="20"/>
                <w:szCs w:val="20"/>
                <w:lang w:eastAsia="ru-RU"/>
              </w:rPr>
            </w:pPr>
            <w:r w:rsidRPr="002E3112">
              <w:rPr>
                <w:rFonts w:ascii="Times New Roman" w:eastAsia="Times New Roman" w:hAnsi="Times New Roman" w:cs="Times New Roman"/>
                <w:b/>
                <w:bCs/>
                <w:color w:val="000000"/>
                <w:sz w:val="20"/>
                <w:szCs w:val="20"/>
                <w:lang w:eastAsia="ru-RU"/>
              </w:rPr>
              <w:t>2020 год</w:t>
            </w:r>
          </w:p>
        </w:tc>
        <w:tc>
          <w:tcPr>
            <w:tcW w:w="1106" w:type="dxa"/>
            <w:shd w:val="clear" w:color="auto" w:fill="auto"/>
            <w:noWrap/>
            <w:tcMar>
              <w:left w:w="28" w:type="dxa"/>
              <w:right w:w="28" w:type="dxa"/>
            </w:tcMar>
            <w:vAlign w:val="center"/>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p>
        </w:tc>
        <w:tc>
          <w:tcPr>
            <w:tcW w:w="118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p>
        </w:tc>
        <w:tc>
          <w:tcPr>
            <w:tcW w:w="1316"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p>
        </w:tc>
        <w:tc>
          <w:tcPr>
            <w:tcW w:w="1874" w:type="dxa"/>
            <w:shd w:val="clear" w:color="auto" w:fill="auto"/>
            <w:noWrap/>
            <w:tcMar>
              <w:left w:w="28" w:type="dxa"/>
              <w:right w:w="28" w:type="dxa"/>
            </w:tcMar>
            <w:vAlign w:val="center"/>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p>
        </w:tc>
      </w:tr>
      <w:tr w:rsidR="002E3112" w:rsidRPr="002E3112" w:rsidTr="002E3112">
        <w:trPr>
          <w:trHeight w:val="20"/>
        </w:trPr>
        <w:tc>
          <w:tcPr>
            <w:tcW w:w="2322" w:type="dxa"/>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Cs/>
                <w:color w:val="000000"/>
                <w:sz w:val="20"/>
                <w:szCs w:val="20"/>
                <w:lang w:eastAsia="ru-RU"/>
              </w:rPr>
            </w:pPr>
            <w:r w:rsidRPr="002E3112">
              <w:rPr>
                <w:rFonts w:ascii="Times New Roman" w:eastAsia="Times New Roman" w:hAnsi="Times New Roman" w:cs="Times New Roman"/>
                <w:bCs/>
                <w:color w:val="000000"/>
                <w:sz w:val="20"/>
                <w:szCs w:val="20"/>
                <w:lang w:eastAsia="ru-RU"/>
              </w:rPr>
              <w:t>потребление ГВС</w:t>
            </w:r>
          </w:p>
        </w:tc>
        <w:tc>
          <w:tcPr>
            <w:tcW w:w="1106" w:type="dxa"/>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33 466,96</w:t>
            </w:r>
          </w:p>
        </w:tc>
        <w:tc>
          <w:tcPr>
            <w:tcW w:w="118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63 985,765</w:t>
            </w:r>
          </w:p>
        </w:tc>
        <w:tc>
          <w:tcPr>
            <w:tcW w:w="1316"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630 136,869</w:t>
            </w:r>
          </w:p>
        </w:tc>
        <w:tc>
          <w:tcPr>
            <w:tcW w:w="1874" w:type="dxa"/>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0,00</w:t>
            </w:r>
          </w:p>
        </w:tc>
      </w:tr>
      <w:tr w:rsidR="002E3112" w:rsidRPr="002E3112" w:rsidTr="002E3112">
        <w:trPr>
          <w:trHeight w:val="20"/>
        </w:trPr>
        <w:tc>
          <w:tcPr>
            <w:tcW w:w="2322" w:type="dxa"/>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Cs/>
                <w:color w:val="000000"/>
                <w:sz w:val="20"/>
                <w:szCs w:val="20"/>
                <w:lang w:eastAsia="ru-RU"/>
              </w:rPr>
            </w:pPr>
            <w:r w:rsidRPr="002E3112">
              <w:rPr>
                <w:rFonts w:ascii="Times New Roman" w:eastAsia="Times New Roman" w:hAnsi="Times New Roman" w:cs="Times New Roman"/>
                <w:bCs/>
                <w:color w:val="000000"/>
                <w:sz w:val="20"/>
                <w:szCs w:val="20"/>
                <w:lang w:eastAsia="ru-RU"/>
              </w:rPr>
              <w:t>потребление ХВС</w:t>
            </w:r>
          </w:p>
        </w:tc>
        <w:tc>
          <w:tcPr>
            <w:tcW w:w="1106" w:type="dxa"/>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125 821,79</w:t>
            </w:r>
          </w:p>
        </w:tc>
        <w:tc>
          <w:tcPr>
            <w:tcW w:w="118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264 490,286</w:t>
            </w:r>
          </w:p>
        </w:tc>
        <w:tc>
          <w:tcPr>
            <w:tcW w:w="1316"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1 168 976,349</w:t>
            </w:r>
          </w:p>
        </w:tc>
        <w:tc>
          <w:tcPr>
            <w:tcW w:w="1874" w:type="dxa"/>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1 006 968,00</w:t>
            </w:r>
          </w:p>
        </w:tc>
      </w:tr>
      <w:tr w:rsidR="002E3112" w:rsidRPr="002E3112" w:rsidTr="002E3112">
        <w:trPr>
          <w:trHeight w:val="20"/>
        </w:trPr>
        <w:tc>
          <w:tcPr>
            <w:tcW w:w="2322" w:type="dxa"/>
            <w:shd w:val="clear" w:color="auto" w:fill="auto"/>
            <w:noWrap/>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Cs/>
                <w:color w:val="000000"/>
                <w:sz w:val="20"/>
                <w:szCs w:val="20"/>
                <w:lang w:eastAsia="ru-RU"/>
              </w:rPr>
            </w:pPr>
            <w:r w:rsidRPr="002E3112">
              <w:rPr>
                <w:rFonts w:ascii="Times New Roman" w:eastAsia="Times New Roman" w:hAnsi="Times New Roman" w:cs="Times New Roman"/>
                <w:b/>
                <w:bCs/>
                <w:color w:val="000000"/>
                <w:sz w:val="20"/>
                <w:szCs w:val="20"/>
                <w:lang w:eastAsia="ru-RU"/>
              </w:rPr>
              <w:t>2021 год</w:t>
            </w:r>
          </w:p>
        </w:tc>
        <w:tc>
          <w:tcPr>
            <w:tcW w:w="1106" w:type="dxa"/>
            <w:shd w:val="clear" w:color="auto" w:fill="auto"/>
            <w:noWrap/>
            <w:tcMar>
              <w:left w:w="28" w:type="dxa"/>
              <w:right w:w="28" w:type="dxa"/>
            </w:tcMar>
            <w:vAlign w:val="center"/>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p>
        </w:tc>
        <w:tc>
          <w:tcPr>
            <w:tcW w:w="1185" w:type="dxa"/>
            <w:shd w:val="clear" w:color="auto" w:fill="auto"/>
            <w:noWrap/>
            <w:tcMar>
              <w:left w:w="28" w:type="dxa"/>
              <w:right w:w="28" w:type="dxa"/>
            </w:tcMar>
            <w:vAlign w:val="center"/>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p>
        </w:tc>
        <w:tc>
          <w:tcPr>
            <w:tcW w:w="1316" w:type="dxa"/>
            <w:shd w:val="clear" w:color="auto" w:fill="auto"/>
            <w:noWrap/>
            <w:tcMar>
              <w:left w:w="28" w:type="dxa"/>
              <w:right w:w="28" w:type="dxa"/>
            </w:tcMar>
            <w:vAlign w:val="center"/>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p>
        </w:tc>
        <w:tc>
          <w:tcPr>
            <w:tcW w:w="1874" w:type="dxa"/>
            <w:shd w:val="clear" w:color="auto" w:fill="auto"/>
            <w:noWrap/>
            <w:tcMar>
              <w:left w:w="28" w:type="dxa"/>
              <w:right w:w="28" w:type="dxa"/>
            </w:tcMar>
            <w:vAlign w:val="center"/>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p>
        </w:tc>
      </w:tr>
      <w:tr w:rsidR="002E3112" w:rsidRPr="002E3112" w:rsidTr="002E3112">
        <w:trPr>
          <w:trHeight w:val="20"/>
        </w:trPr>
        <w:tc>
          <w:tcPr>
            <w:tcW w:w="2322" w:type="dxa"/>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Cs/>
                <w:color w:val="000000"/>
                <w:sz w:val="20"/>
                <w:szCs w:val="20"/>
                <w:lang w:eastAsia="ru-RU"/>
              </w:rPr>
            </w:pPr>
            <w:r w:rsidRPr="002E3112">
              <w:rPr>
                <w:rFonts w:ascii="Times New Roman" w:eastAsia="Times New Roman" w:hAnsi="Times New Roman" w:cs="Times New Roman"/>
                <w:bCs/>
                <w:color w:val="000000"/>
                <w:sz w:val="20"/>
                <w:szCs w:val="20"/>
                <w:lang w:eastAsia="ru-RU"/>
              </w:rPr>
              <w:t>потребление ГВС</w:t>
            </w:r>
          </w:p>
        </w:tc>
        <w:tc>
          <w:tcPr>
            <w:tcW w:w="1106" w:type="dxa"/>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26 864,584</w:t>
            </w:r>
          </w:p>
        </w:tc>
        <w:tc>
          <w:tcPr>
            <w:tcW w:w="1185" w:type="dxa"/>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36 909,546</w:t>
            </w:r>
          </w:p>
        </w:tc>
        <w:tc>
          <w:tcPr>
            <w:tcW w:w="1316" w:type="dxa"/>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551 682,209</w:t>
            </w:r>
          </w:p>
        </w:tc>
        <w:tc>
          <w:tcPr>
            <w:tcW w:w="1874" w:type="dxa"/>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0,00</w:t>
            </w:r>
          </w:p>
        </w:tc>
      </w:tr>
      <w:tr w:rsidR="002E3112" w:rsidRPr="002E3112" w:rsidTr="002E3112">
        <w:trPr>
          <w:trHeight w:val="20"/>
        </w:trPr>
        <w:tc>
          <w:tcPr>
            <w:tcW w:w="2322" w:type="dxa"/>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Cs/>
                <w:color w:val="000000"/>
                <w:sz w:val="20"/>
                <w:szCs w:val="20"/>
                <w:lang w:eastAsia="ru-RU"/>
              </w:rPr>
            </w:pPr>
            <w:r w:rsidRPr="002E3112">
              <w:rPr>
                <w:rFonts w:ascii="Times New Roman" w:eastAsia="Times New Roman" w:hAnsi="Times New Roman" w:cs="Times New Roman"/>
                <w:bCs/>
                <w:color w:val="000000"/>
                <w:sz w:val="20"/>
                <w:szCs w:val="20"/>
                <w:lang w:eastAsia="ru-RU"/>
              </w:rPr>
              <w:t>потребление ХВС</w:t>
            </w:r>
          </w:p>
        </w:tc>
        <w:tc>
          <w:tcPr>
            <w:tcW w:w="1106" w:type="dxa"/>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100 445,378</w:t>
            </w:r>
          </w:p>
        </w:tc>
        <w:tc>
          <w:tcPr>
            <w:tcW w:w="1185" w:type="dxa"/>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177 949,856</w:t>
            </w:r>
          </w:p>
        </w:tc>
        <w:tc>
          <w:tcPr>
            <w:tcW w:w="1316" w:type="dxa"/>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1 077 985,268</w:t>
            </w:r>
          </w:p>
        </w:tc>
        <w:tc>
          <w:tcPr>
            <w:tcW w:w="1874" w:type="dxa"/>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634 735,197</w:t>
            </w:r>
          </w:p>
        </w:tc>
      </w:tr>
      <w:tr w:rsidR="002E3112" w:rsidRPr="002E3112" w:rsidTr="002E3112">
        <w:trPr>
          <w:trHeight w:val="20"/>
        </w:trPr>
        <w:tc>
          <w:tcPr>
            <w:tcW w:w="2322" w:type="dxa"/>
            <w:shd w:val="clear" w:color="auto" w:fill="auto"/>
            <w:noWrap/>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Cs/>
                <w:color w:val="000000"/>
                <w:sz w:val="20"/>
                <w:szCs w:val="20"/>
                <w:lang w:eastAsia="ru-RU"/>
              </w:rPr>
            </w:pPr>
            <w:r w:rsidRPr="002E3112">
              <w:rPr>
                <w:rFonts w:ascii="Times New Roman" w:eastAsia="Times New Roman" w:hAnsi="Times New Roman" w:cs="Times New Roman"/>
                <w:b/>
                <w:bCs/>
                <w:color w:val="000000"/>
                <w:sz w:val="20"/>
                <w:szCs w:val="20"/>
                <w:lang w:eastAsia="ru-RU"/>
              </w:rPr>
              <w:t>2022 год</w:t>
            </w:r>
          </w:p>
        </w:tc>
        <w:tc>
          <w:tcPr>
            <w:tcW w:w="1106" w:type="dxa"/>
            <w:shd w:val="clear" w:color="auto" w:fill="auto"/>
            <w:noWrap/>
            <w:tcMar>
              <w:left w:w="28" w:type="dxa"/>
              <w:right w:w="28" w:type="dxa"/>
            </w:tcMar>
            <w:vAlign w:val="center"/>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p>
        </w:tc>
        <w:tc>
          <w:tcPr>
            <w:tcW w:w="1185" w:type="dxa"/>
            <w:shd w:val="clear" w:color="auto" w:fill="auto"/>
            <w:noWrap/>
            <w:tcMar>
              <w:left w:w="28" w:type="dxa"/>
              <w:right w:w="28" w:type="dxa"/>
            </w:tcMar>
            <w:vAlign w:val="center"/>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p>
        </w:tc>
        <w:tc>
          <w:tcPr>
            <w:tcW w:w="1316" w:type="dxa"/>
            <w:shd w:val="clear" w:color="auto" w:fill="auto"/>
            <w:noWrap/>
            <w:tcMar>
              <w:left w:w="28" w:type="dxa"/>
              <w:right w:w="28" w:type="dxa"/>
            </w:tcMar>
            <w:vAlign w:val="center"/>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p>
        </w:tc>
        <w:tc>
          <w:tcPr>
            <w:tcW w:w="1874" w:type="dxa"/>
            <w:shd w:val="clear" w:color="auto" w:fill="auto"/>
            <w:noWrap/>
            <w:tcMar>
              <w:left w:w="28" w:type="dxa"/>
              <w:right w:w="28" w:type="dxa"/>
            </w:tcMar>
            <w:vAlign w:val="center"/>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p>
        </w:tc>
      </w:tr>
      <w:tr w:rsidR="002E3112" w:rsidRPr="002E3112" w:rsidTr="002E3112">
        <w:trPr>
          <w:trHeight w:val="20"/>
        </w:trPr>
        <w:tc>
          <w:tcPr>
            <w:tcW w:w="2322" w:type="dxa"/>
            <w:shd w:val="clear" w:color="auto" w:fill="auto"/>
            <w:noWrap/>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Cs/>
                <w:color w:val="000000"/>
                <w:sz w:val="20"/>
                <w:szCs w:val="20"/>
                <w:lang w:eastAsia="ru-RU"/>
              </w:rPr>
            </w:pPr>
            <w:r w:rsidRPr="002E3112">
              <w:rPr>
                <w:rFonts w:ascii="Times New Roman" w:eastAsia="Times New Roman" w:hAnsi="Times New Roman" w:cs="Times New Roman"/>
                <w:bCs/>
                <w:color w:val="000000"/>
                <w:sz w:val="20"/>
                <w:szCs w:val="20"/>
                <w:lang w:eastAsia="ru-RU"/>
              </w:rPr>
              <w:t>потребление ГВС</w:t>
            </w:r>
          </w:p>
        </w:tc>
        <w:tc>
          <w:tcPr>
            <w:tcW w:w="1106" w:type="dxa"/>
            <w:shd w:val="clear" w:color="auto" w:fill="auto"/>
            <w:noWrap/>
            <w:tcMar>
              <w:left w:w="28" w:type="dxa"/>
              <w:right w:w="28" w:type="dxa"/>
            </w:tcMar>
            <w:vAlign w:val="center"/>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26 136</w:t>
            </w:r>
          </w:p>
        </w:tc>
        <w:tc>
          <w:tcPr>
            <w:tcW w:w="1185" w:type="dxa"/>
            <w:shd w:val="clear" w:color="auto" w:fill="auto"/>
            <w:noWrap/>
            <w:tcMar>
              <w:left w:w="28" w:type="dxa"/>
              <w:right w:w="28" w:type="dxa"/>
            </w:tcMar>
            <w:vAlign w:val="center"/>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52 707</w:t>
            </w:r>
          </w:p>
        </w:tc>
        <w:tc>
          <w:tcPr>
            <w:tcW w:w="1316" w:type="dxa"/>
            <w:shd w:val="clear" w:color="auto" w:fill="auto"/>
            <w:noWrap/>
            <w:tcMar>
              <w:left w:w="28" w:type="dxa"/>
              <w:right w:w="28" w:type="dxa"/>
            </w:tcMar>
            <w:vAlign w:val="center"/>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526 921</w:t>
            </w:r>
          </w:p>
        </w:tc>
        <w:tc>
          <w:tcPr>
            <w:tcW w:w="1874" w:type="dxa"/>
            <w:shd w:val="clear" w:color="auto" w:fill="auto"/>
            <w:noWrap/>
            <w:tcMar>
              <w:left w:w="28" w:type="dxa"/>
              <w:right w:w="28" w:type="dxa"/>
            </w:tcMar>
            <w:vAlign w:val="center"/>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0,00</w:t>
            </w:r>
          </w:p>
        </w:tc>
      </w:tr>
      <w:tr w:rsidR="002E3112" w:rsidRPr="002E3112" w:rsidTr="002E3112">
        <w:trPr>
          <w:trHeight w:val="20"/>
        </w:trPr>
        <w:tc>
          <w:tcPr>
            <w:tcW w:w="2322" w:type="dxa"/>
            <w:shd w:val="clear" w:color="auto" w:fill="auto"/>
            <w:noWrap/>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Cs/>
                <w:color w:val="000000"/>
                <w:sz w:val="20"/>
                <w:szCs w:val="20"/>
                <w:lang w:eastAsia="ru-RU"/>
              </w:rPr>
            </w:pPr>
            <w:r w:rsidRPr="002E3112">
              <w:rPr>
                <w:rFonts w:ascii="Times New Roman" w:eastAsia="Times New Roman" w:hAnsi="Times New Roman" w:cs="Times New Roman"/>
                <w:bCs/>
                <w:color w:val="000000"/>
                <w:sz w:val="20"/>
                <w:szCs w:val="20"/>
                <w:lang w:eastAsia="ru-RU"/>
              </w:rPr>
              <w:t>потребление ХВС</w:t>
            </w:r>
          </w:p>
        </w:tc>
        <w:tc>
          <w:tcPr>
            <w:tcW w:w="1106" w:type="dxa"/>
            <w:shd w:val="clear" w:color="auto" w:fill="auto"/>
            <w:noWrap/>
            <w:tcMar>
              <w:left w:w="28" w:type="dxa"/>
              <w:right w:w="28" w:type="dxa"/>
            </w:tcMar>
            <w:vAlign w:val="center"/>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97 116</w:t>
            </w:r>
          </w:p>
        </w:tc>
        <w:tc>
          <w:tcPr>
            <w:tcW w:w="1185" w:type="dxa"/>
            <w:shd w:val="clear" w:color="auto" w:fill="auto"/>
            <w:noWrap/>
            <w:tcMar>
              <w:left w:w="28" w:type="dxa"/>
              <w:right w:w="28" w:type="dxa"/>
            </w:tcMar>
            <w:vAlign w:val="center"/>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340 918</w:t>
            </w:r>
          </w:p>
        </w:tc>
        <w:tc>
          <w:tcPr>
            <w:tcW w:w="1316" w:type="dxa"/>
            <w:shd w:val="clear" w:color="auto" w:fill="auto"/>
            <w:noWrap/>
            <w:tcMar>
              <w:left w:w="28" w:type="dxa"/>
              <w:right w:w="28" w:type="dxa"/>
            </w:tcMar>
            <w:vAlign w:val="center"/>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1 067 538</w:t>
            </w:r>
          </w:p>
        </w:tc>
        <w:tc>
          <w:tcPr>
            <w:tcW w:w="1874" w:type="dxa"/>
            <w:shd w:val="clear" w:color="auto" w:fill="auto"/>
            <w:noWrap/>
            <w:tcMar>
              <w:left w:w="28" w:type="dxa"/>
              <w:right w:w="28" w:type="dxa"/>
            </w:tcMar>
            <w:vAlign w:val="center"/>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575 115</w:t>
            </w:r>
          </w:p>
        </w:tc>
      </w:tr>
    </w:tbl>
    <w:p w:rsidR="002279D6" w:rsidRDefault="002279D6" w:rsidP="000D3B4C">
      <w:pPr>
        <w:pStyle w:val="aff0"/>
        <w:spacing w:before="0" w:line="276" w:lineRule="auto"/>
        <w:ind w:left="0" w:firstLine="709"/>
        <w:rPr>
          <w:lang w:val="ru-RU"/>
        </w:rPr>
      </w:pPr>
    </w:p>
    <w:p w:rsidR="002279D6" w:rsidRPr="000D3B4C" w:rsidRDefault="000F66E3" w:rsidP="000D3B4C">
      <w:pPr>
        <w:pStyle w:val="aff0"/>
        <w:keepNext/>
        <w:keepLines/>
        <w:spacing w:before="0" w:line="276" w:lineRule="auto"/>
        <w:ind w:left="0" w:firstLine="709"/>
        <w:jc w:val="both"/>
        <w:rPr>
          <w:rFonts w:eastAsiaTheme="minorHAnsi" w:cs="Times New Roman"/>
          <w:b/>
          <w:iCs/>
          <w:color w:val="000000" w:themeColor="text1"/>
          <w:lang w:val="ru-RU"/>
        </w:rPr>
      </w:pPr>
      <w:r w:rsidRPr="000D3B4C">
        <w:rPr>
          <w:rFonts w:eastAsiaTheme="minorHAnsi" w:cs="Times New Roman"/>
          <w:b/>
          <w:iCs/>
          <w:color w:val="000000" w:themeColor="text1"/>
          <w:lang w:val="ru-RU"/>
        </w:rPr>
        <w:t xml:space="preserve">Таблица </w:t>
      </w:r>
      <w:r w:rsidRPr="000D3B4C">
        <w:rPr>
          <w:rFonts w:eastAsiaTheme="minorHAnsi" w:cs="Times New Roman"/>
          <w:b/>
          <w:iCs/>
          <w:color w:val="000000" w:themeColor="text1"/>
          <w:lang w:val="ru-RU"/>
        </w:rPr>
        <w:fldChar w:fldCharType="begin"/>
      </w:r>
      <w:r w:rsidRPr="000D3B4C">
        <w:rPr>
          <w:rFonts w:eastAsiaTheme="minorHAnsi" w:cs="Times New Roman"/>
          <w:b/>
          <w:iCs/>
          <w:color w:val="000000" w:themeColor="text1"/>
          <w:lang w:val="ru-RU"/>
        </w:rPr>
        <w:instrText xml:space="preserve"> SEQ Таблица \* ARABIC </w:instrText>
      </w:r>
      <w:r w:rsidRPr="000D3B4C">
        <w:rPr>
          <w:rFonts w:eastAsiaTheme="minorHAnsi" w:cs="Times New Roman"/>
          <w:b/>
          <w:iCs/>
          <w:color w:val="000000" w:themeColor="text1"/>
          <w:lang w:val="ru-RU"/>
        </w:rPr>
        <w:fldChar w:fldCharType="separate"/>
      </w:r>
      <w:r w:rsidR="00E505AE" w:rsidRPr="000D3B4C">
        <w:rPr>
          <w:rFonts w:eastAsiaTheme="minorHAnsi" w:cs="Times New Roman"/>
          <w:b/>
          <w:iCs/>
          <w:color w:val="000000" w:themeColor="text1"/>
          <w:lang w:val="ru-RU"/>
        </w:rPr>
        <w:t>7</w:t>
      </w:r>
      <w:r w:rsidRPr="000D3B4C">
        <w:rPr>
          <w:rFonts w:eastAsiaTheme="minorHAnsi" w:cs="Times New Roman"/>
          <w:b/>
          <w:iCs/>
          <w:color w:val="000000" w:themeColor="text1"/>
          <w:lang w:val="ru-RU"/>
        </w:rPr>
        <w:fldChar w:fldCharType="end"/>
      </w:r>
      <w:r w:rsidRPr="000D3B4C">
        <w:rPr>
          <w:rFonts w:eastAsiaTheme="minorHAnsi" w:cs="Times New Roman"/>
          <w:b/>
          <w:iCs/>
          <w:color w:val="000000" w:themeColor="text1"/>
          <w:lang w:val="ru-RU"/>
        </w:rPr>
        <w:t xml:space="preserve"> - </w:t>
      </w:r>
      <w:r w:rsidR="002279D6" w:rsidRPr="000D3B4C">
        <w:rPr>
          <w:rFonts w:eastAsiaTheme="minorHAnsi" w:cs="Times New Roman"/>
          <w:b/>
          <w:iCs/>
          <w:color w:val="000000" w:themeColor="text1"/>
          <w:lang w:val="ru-RU"/>
        </w:rPr>
        <w:t xml:space="preserve">Перспективное водопотребление </w:t>
      </w:r>
      <w:r w:rsidR="002E3112">
        <w:rPr>
          <w:rFonts w:eastAsiaTheme="minorHAnsi" w:cs="Times New Roman"/>
          <w:b/>
          <w:iCs/>
          <w:color w:val="000000" w:themeColor="text1"/>
          <w:lang w:val="ru-RU"/>
        </w:rPr>
        <w:t xml:space="preserve">в </w:t>
      </w:r>
      <w:r w:rsidR="002279D6" w:rsidRPr="000D3B4C">
        <w:rPr>
          <w:rFonts w:eastAsiaTheme="minorHAnsi" w:cs="Times New Roman"/>
          <w:b/>
          <w:iCs/>
          <w:color w:val="000000" w:themeColor="text1"/>
          <w:lang w:val="ru-RU"/>
        </w:rPr>
        <w:t>202</w:t>
      </w:r>
      <w:r w:rsidR="00255949" w:rsidRPr="000D3B4C">
        <w:rPr>
          <w:rFonts w:eastAsiaTheme="minorHAnsi" w:cs="Times New Roman"/>
          <w:b/>
          <w:iCs/>
          <w:color w:val="000000" w:themeColor="text1"/>
          <w:lang w:val="ru-RU"/>
        </w:rPr>
        <w:t>3</w:t>
      </w:r>
      <w:r w:rsidR="002279D6" w:rsidRPr="000D3B4C">
        <w:rPr>
          <w:rFonts w:eastAsiaTheme="minorHAnsi" w:cs="Times New Roman"/>
          <w:b/>
          <w:iCs/>
          <w:color w:val="000000" w:themeColor="text1"/>
          <w:lang w:val="ru-RU"/>
        </w:rPr>
        <w:t>-2027 гг.</w:t>
      </w:r>
      <w:r w:rsidR="00B727A9" w:rsidRPr="000D3B4C">
        <w:rPr>
          <w:rFonts w:eastAsiaTheme="minorHAnsi" w:cs="Times New Roman"/>
          <w:b/>
          <w:iCs/>
          <w:color w:val="000000" w:themeColor="text1"/>
          <w:lang w:val="ru-RU"/>
        </w:rPr>
        <w:t xml:space="preserve"> на территории МО «Город Мирный»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9"/>
        <w:gridCol w:w="2976"/>
        <w:gridCol w:w="882"/>
        <w:gridCol w:w="1358"/>
        <w:gridCol w:w="9"/>
        <w:gridCol w:w="1239"/>
        <w:gridCol w:w="1141"/>
        <w:gridCol w:w="1103"/>
        <w:gridCol w:w="1102"/>
        <w:gridCol w:w="1320"/>
        <w:gridCol w:w="1102"/>
        <w:gridCol w:w="1169"/>
        <w:gridCol w:w="1122"/>
        <w:gridCol w:w="14"/>
      </w:tblGrid>
      <w:tr w:rsidR="002E3112" w:rsidRPr="002E3112" w:rsidTr="002E3112">
        <w:trPr>
          <w:gridAfter w:val="1"/>
          <w:wAfter w:w="9" w:type="dxa"/>
          <w:trHeight w:val="20"/>
          <w:tblHeader/>
        </w:trPr>
        <w:tc>
          <w:tcPr>
            <w:tcW w:w="378" w:type="dxa"/>
            <w:vMerge w:val="restart"/>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 п/п</w:t>
            </w:r>
          </w:p>
        </w:tc>
        <w:tc>
          <w:tcPr>
            <w:tcW w:w="1907" w:type="dxa"/>
            <w:vMerge w:val="restart"/>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Показатели</w:t>
            </w:r>
          </w:p>
        </w:tc>
        <w:tc>
          <w:tcPr>
            <w:tcW w:w="565" w:type="dxa"/>
            <w:vMerge w:val="restart"/>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Ед. изм.</w:t>
            </w:r>
          </w:p>
        </w:tc>
        <w:tc>
          <w:tcPr>
            <w:tcW w:w="2401" w:type="dxa"/>
            <w:gridSpan w:val="4"/>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2023 год</w:t>
            </w:r>
          </w:p>
        </w:tc>
        <w:tc>
          <w:tcPr>
            <w:tcW w:w="2259" w:type="dxa"/>
            <w:gridSpan w:val="3"/>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2024 год</w:t>
            </w:r>
          </w:p>
        </w:tc>
        <w:tc>
          <w:tcPr>
            <w:tcW w:w="2174" w:type="dxa"/>
            <w:gridSpan w:val="3"/>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2027 год</w:t>
            </w:r>
          </w:p>
        </w:tc>
      </w:tr>
      <w:tr w:rsidR="002E3112" w:rsidRPr="002E3112" w:rsidTr="002E3112">
        <w:trPr>
          <w:trHeight w:val="20"/>
          <w:tblHeader/>
        </w:trPr>
        <w:tc>
          <w:tcPr>
            <w:tcW w:w="378" w:type="dxa"/>
            <w:vMerge/>
            <w:tcMar>
              <w:left w:w="28" w:type="dxa"/>
              <w:right w:w="28" w:type="dxa"/>
            </w:tcMar>
            <w:vAlign w:val="center"/>
            <w:hideMark/>
          </w:tcPr>
          <w:p w:rsidR="002E3112" w:rsidRPr="002E3112" w:rsidRDefault="002E3112" w:rsidP="002E3112">
            <w:pPr>
              <w:spacing w:after="0" w:line="240" w:lineRule="auto"/>
              <w:rPr>
                <w:rFonts w:ascii="Times New Roman" w:eastAsia="Times New Roman" w:hAnsi="Times New Roman" w:cs="Times New Roman"/>
                <w:b/>
                <w:bCs/>
                <w:iCs/>
                <w:color w:val="000000"/>
                <w:sz w:val="20"/>
                <w:szCs w:val="20"/>
                <w:lang w:eastAsia="ru-RU"/>
              </w:rPr>
            </w:pPr>
          </w:p>
        </w:tc>
        <w:tc>
          <w:tcPr>
            <w:tcW w:w="1907" w:type="dxa"/>
            <w:vMerge/>
            <w:tcMar>
              <w:left w:w="28" w:type="dxa"/>
              <w:right w:w="28" w:type="dxa"/>
            </w:tcMar>
            <w:vAlign w:val="center"/>
            <w:hideMark/>
          </w:tcPr>
          <w:p w:rsidR="002E3112" w:rsidRPr="002E3112" w:rsidRDefault="002E3112" w:rsidP="002E3112">
            <w:pPr>
              <w:spacing w:after="0" w:line="240" w:lineRule="auto"/>
              <w:rPr>
                <w:rFonts w:ascii="Times New Roman" w:eastAsia="Times New Roman" w:hAnsi="Times New Roman" w:cs="Times New Roman"/>
                <w:b/>
                <w:bCs/>
                <w:iCs/>
                <w:color w:val="000000"/>
                <w:sz w:val="20"/>
                <w:szCs w:val="20"/>
                <w:lang w:eastAsia="ru-RU"/>
              </w:rPr>
            </w:pPr>
          </w:p>
        </w:tc>
        <w:tc>
          <w:tcPr>
            <w:tcW w:w="565" w:type="dxa"/>
            <w:vMerge/>
            <w:tcMar>
              <w:left w:w="28" w:type="dxa"/>
              <w:right w:w="28" w:type="dxa"/>
            </w:tcMar>
            <w:vAlign w:val="center"/>
            <w:hideMark/>
          </w:tcPr>
          <w:p w:rsidR="002E3112" w:rsidRPr="002E3112" w:rsidRDefault="002E3112" w:rsidP="002E3112">
            <w:pPr>
              <w:spacing w:after="0" w:line="240" w:lineRule="auto"/>
              <w:rPr>
                <w:rFonts w:ascii="Times New Roman" w:eastAsia="Times New Roman" w:hAnsi="Times New Roman" w:cs="Times New Roman"/>
                <w:b/>
                <w:bCs/>
                <w:iCs/>
                <w:color w:val="000000"/>
                <w:sz w:val="20"/>
                <w:szCs w:val="20"/>
                <w:lang w:eastAsia="ru-RU"/>
              </w:rPr>
            </w:pPr>
          </w:p>
        </w:tc>
        <w:tc>
          <w:tcPr>
            <w:tcW w:w="8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Год</w:t>
            </w:r>
          </w:p>
        </w:tc>
        <w:tc>
          <w:tcPr>
            <w:tcW w:w="800" w:type="dxa"/>
            <w:gridSpan w:val="2"/>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Месяц</w:t>
            </w:r>
          </w:p>
        </w:tc>
        <w:tc>
          <w:tcPr>
            <w:tcW w:w="731"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Сутки</w:t>
            </w:r>
          </w:p>
        </w:tc>
        <w:tc>
          <w:tcPr>
            <w:tcW w:w="707" w:type="dxa"/>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Год</w:t>
            </w:r>
          </w:p>
        </w:tc>
        <w:tc>
          <w:tcPr>
            <w:tcW w:w="706" w:type="dxa"/>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Месяц</w:t>
            </w:r>
          </w:p>
        </w:tc>
        <w:tc>
          <w:tcPr>
            <w:tcW w:w="846" w:type="dxa"/>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Сутки</w:t>
            </w:r>
          </w:p>
        </w:tc>
        <w:tc>
          <w:tcPr>
            <w:tcW w:w="706"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Год</w:t>
            </w:r>
          </w:p>
        </w:tc>
        <w:tc>
          <w:tcPr>
            <w:tcW w:w="749"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Месяц</w:t>
            </w:r>
          </w:p>
        </w:tc>
        <w:tc>
          <w:tcPr>
            <w:tcW w:w="728" w:type="dxa"/>
            <w:gridSpan w:val="2"/>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Сутки</w:t>
            </w:r>
          </w:p>
        </w:tc>
      </w:tr>
      <w:tr w:rsidR="002E3112" w:rsidRPr="002E3112" w:rsidTr="002E3112">
        <w:trPr>
          <w:trHeight w:val="20"/>
        </w:trPr>
        <w:tc>
          <w:tcPr>
            <w:tcW w:w="378"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1</w:t>
            </w:r>
          </w:p>
        </w:tc>
        <w:tc>
          <w:tcPr>
            <w:tcW w:w="1907" w:type="dxa"/>
            <w:shd w:val="clear" w:color="auto" w:fill="auto"/>
            <w:tcMar>
              <w:left w:w="28" w:type="dxa"/>
              <w:right w:w="28" w:type="dxa"/>
            </w:tcMar>
            <w:vAlign w:val="center"/>
            <w:hideMark/>
          </w:tcPr>
          <w:p w:rsidR="002E3112" w:rsidRPr="002E3112" w:rsidRDefault="002E3112" w:rsidP="002E3112">
            <w:pPr>
              <w:spacing w:after="0" w:line="240" w:lineRule="auto"/>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Жилищный фонд</w:t>
            </w:r>
          </w:p>
        </w:tc>
        <w:tc>
          <w:tcPr>
            <w:tcW w:w="565"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м</w:t>
            </w:r>
            <w:r w:rsidRPr="002E3112">
              <w:rPr>
                <w:rFonts w:ascii="Times New Roman" w:eastAsia="Times New Roman" w:hAnsi="Times New Roman" w:cs="Times New Roman"/>
                <w:color w:val="000000"/>
                <w:sz w:val="20"/>
                <w:szCs w:val="20"/>
                <w:vertAlign w:val="superscript"/>
                <w:lang w:eastAsia="ru-RU"/>
              </w:rPr>
              <w:t>3</w:t>
            </w:r>
          </w:p>
        </w:tc>
        <w:tc>
          <w:tcPr>
            <w:tcW w:w="8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1 624 427,70</w:t>
            </w:r>
          </w:p>
        </w:tc>
        <w:tc>
          <w:tcPr>
            <w:tcW w:w="800" w:type="dxa"/>
            <w:gridSpan w:val="2"/>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135 368,98</w:t>
            </w:r>
          </w:p>
        </w:tc>
        <w:tc>
          <w:tcPr>
            <w:tcW w:w="731"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4 450,49</w:t>
            </w:r>
          </w:p>
        </w:tc>
        <w:tc>
          <w:tcPr>
            <w:tcW w:w="70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1 620 827</w:t>
            </w:r>
          </w:p>
        </w:tc>
        <w:tc>
          <w:tcPr>
            <w:tcW w:w="70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135 068,9</w:t>
            </w:r>
          </w:p>
        </w:tc>
        <w:tc>
          <w:tcPr>
            <w:tcW w:w="84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4 440,6</w:t>
            </w:r>
          </w:p>
        </w:tc>
        <w:tc>
          <w:tcPr>
            <w:tcW w:w="706" w:type="dxa"/>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1 800 393,5</w:t>
            </w:r>
          </w:p>
        </w:tc>
        <w:tc>
          <w:tcPr>
            <w:tcW w:w="749" w:type="dxa"/>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147 977,5</w:t>
            </w:r>
          </w:p>
        </w:tc>
        <w:tc>
          <w:tcPr>
            <w:tcW w:w="728" w:type="dxa"/>
            <w:gridSpan w:val="2"/>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4 932,6</w:t>
            </w:r>
          </w:p>
        </w:tc>
      </w:tr>
      <w:tr w:rsidR="002E3112" w:rsidRPr="002E3112" w:rsidTr="002E3112">
        <w:trPr>
          <w:trHeight w:val="20"/>
        </w:trPr>
        <w:tc>
          <w:tcPr>
            <w:tcW w:w="378" w:type="dxa"/>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2</w:t>
            </w:r>
          </w:p>
        </w:tc>
        <w:tc>
          <w:tcPr>
            <w:tcW w:w="1907" w:type="dxa"/>
            <w:shd w:val="clear" w:color="auto" w:fill="auto"/>
            <w:tcMar>
              <w:left w:w="28" w:type="dxa"/>
              <w:right w:w="28" w:type="dxa"/>
            </w:tcMar>
            <w:vAlign w:val="center"/>
          </w:tcPr>
          <w:p w:rsidR="002E3112" w:rsidRPr="002E3112" w:rsidRDefault="002E3112" w:rsidP="002E3112">
            <w:pPr>
              <w:spacing w:after="0" w:line="240" w:lineRule="auto"/>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Потребление ПТВС</w:t>
            </w:r>
          </w:p>
        </w:tc>
        <w:tc>
          <w:tcPr>
            <w:tcW w:w="565" w:type="dxa"/>
            <w:shd w:val="clear" w:color="auto" w:fill="auto"/>
            <w:tcMar>
              <w:left w:w="28" w:type="dxa"/>
              <w:right w:w="28" w:type="dxa"/>
            </w:tcMar>
            <w:vAlign w:val="center"/>
          </w:tcPr>
          <w:p w:rsidR="002E3112" w:rsidRPr="002E3112" w:rsidRDefault="002E3112" w:rsidP="002E3112">
            <w:pPr>
              <w:spacing w:after="0" w:line="240" w:lineRule="auto"/>
              <w:jc w:val="center"/>
              <w:rPr>
                <w:rFonts w:ascii="Verdana" w:eastAsia="Times New Roman" w:hAnsi="Verdana"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м</w:t>
            </w:r>
            <w:r w:rsidRPr="002E3112">
              <w:rPr>
                <w:rFonts w:ascii="Times New Roman" w:eastAsia="Times New Roman" w:hAnsi="Times New Roman" w:cs="Times New Roman"/>
                <w:color w:val="000000"/>
                <w:sz w:val="20"/>
                <w:szCs w:val="20"/>
                <w:vertAlign w:val="superscript"/>
                <w:lang w:eastAsia="ru-RU"/>
              </w:rPr>
              <w:t>3</w:t>
            </w:r>
          </w:p>
        </w:tc>
        <w:tc>
          <w:tcPr>
            <w:tcW w:w="87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646 252,00</w:t>
            </w:r>
          </w:p>
        </w:tc>
        <w:tc>
          <w:tcPr>
            <w:tcW w:w="800" w:type="dxa"/>
            <w:gridSpan w:val="2"/>
            <w:tcBorders>
              <w:top w:val="nil"/>
              <w:left w:val="nil"/>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53 854,33</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1 770,55</w:t>
            </w:r>
          </w:p>
        </w:tc>
        <w:tc>
          <w:tcPr>
            <w:tcW w:w="70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756 612</w:t>
            </w:r>
          </w:p>
        </w:tc>
        <w:tc>
          <w:tcPr>
            <w:tcW w:w="70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63 051,0</w:t>
            </w:r>
          </w:p>
        </w:tc>
        <w:tc>
          <w:tcPr>
            <w:tcW w:w="84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2 072,9</w:t>
            </w:r>
          </w:p>
        </w:tc>
        <w:tc>
          <w:tcPr>
            <w:tcW w:w="706" w:type="dxa"/>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885 552,1</w:t>
            </w:r>
          </w:p>
        </w:tc>
        <w:tc>
          <w:tcPr>
            <w:tcW w:w="749" w:type="dxa"/>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73 796,0</w:t>
            </w:r>
          </w:p>
        </w:tc>
        <w:tc>
          <w:tcPr>
            <w:tcW w:w="728" w:type="dxa"/>
            <w:gridSpan w:val="2"/>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2 459,9</w:t>
            </w:r>
          </w:p>
        </w:tc>
      </w:tr>
      <w:tr w:rsidR="002E3112" w:rsidRPr="002E3112" w:rsidTr="002E3112">
        <w:trPr>
          <w:trHeight w:val="20"/>
        </w:trPr>
        <w:tc>
          <w:tcPr>
            <w:tcW w:w="378" w:type="dxa"/>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3</w:t>
            </w:r>
          </w:p>
        </w:tc>
        <w:tc>
          <w:tcPr>
            <w:tcW w:w="1907" w:type="dxa"/>
            <w:shd w:val="clear" w:color="auto" w:fill="auto"/>
            <w:tcMar>
              <w:left w:w="28" w:type="dxa"/>
              <w:right w:w="28" w:type="dxa"/>
            </w:tcMar>
            <w:vAlign w:val="center"/>
          </w:tcPr>
          <w:p w:rsidR="002E3112" w:rsidRPr="002E3112" w:rsidRDefault="002E3112" w:rsidP="002E3112">
            <w:pPr>
              <w:spacing w:after="0" w:line="240" w:lineRule="auto"/>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Сторонние потребления</w:t>
            </w:r>
          </w:p>
        </w:tc>
        <w:tc>
          <w:tcPr>
            <w:tcW w:w="565" w:type="dxa"/>
            <w:shd w:val="clear" w:color="auto" w:fill="auto"/>
            <w:tcMar>
              <w:left w:w="28" w:type="dxa"/>
              <w:right w:w="28" w:type="dxa"/>
            </w:tcMar>
            <w:vAlign w:val="center"/>
          </w:tcPr>
          <w:p w:rsidR="002E3112" w:rsidRPr="002E3112" w:rsidRDefault="002E3112" w:rsidP="002E3112">
            <w:pPr>
              <w:spacing w:after="0" w:line="240" w:lineRule="auto"/>
              <w:jc w:val="center"/>
              <w:rPr>
                <w:rFonts w:ascii="Verdana" w:eastAsia="Times New Roman" w:hAnsi="Verdana"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м</w:t>
            </w:r>
            <w:r w:rsidRPr="002E3112">
              <w:rPr>
                <w:rFonts w:ascii="Times New Roman" w:eastAsia="Times New Roman" w:hAnsi="Times New Roman" w:cs="Times New Roman"/>
                <w:color w:val="000000"/>
                <w:sz w:val="20"/>
                <w:szCs w:val="20"/>
                <w:vertAlign w:val="superscript"/>
                <w:lang w:eastAsia="ru-RU"/>
              </w:rPr>
              <w:t>3</w:t>
            </w:r>
          </w:p>
        </w:tc>
        <w:tc>
          <w:tcPr>
            <w:tcW w:w="87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358 297,00</w:t>
            </w:r>
          </w:p>
        </w:tc>
        <w:tc>
          <w:tcPr>
            <w:tcW w:w="800" w:type="dxa"/>
            <w:gridSpan w:val="2"/>
            <w:tcBorders>
              <w:top w:val="nil"/>
              <w:left w:val="nil"/>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29 858,08</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981,64</w:t>
            </w:r>
          </w:p>
        </w:tc>
        <w:tc>
          <w:tcPr>
            <w:tcW w:w="70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309 525</w:t>
            </w:r>
          </w:p>
        </w:tc>
        <w:tc>
          <w:tcPr>
            <w:tcW w:w="70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25 793,8</w:t>
            </w:r>
          </w:p>
        </w:tc>
        <w:tc>
          <w:tcPr>
            <w:tcW w:w="84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848,0</w:t>
            </w:r>
          </w:p>
        </w:tc>
        <w:tc>
          <w:tcPr>
            <w:tcW w:w="706" w:type="dxa"/>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356 600,1</w:t>
            </w:r>
          </w:p>
        </w:tc>
        <w:tc>
          <w:tcPr>
            <w:tcW w:w="749" w:type="dxa"/>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29 716,7</w:t>
            </w:r>
          </w:p>
        </w:tc>
        <w:tc>
          <w:tcPr>
            <w:tcW w:w="728" w:type="dxa"/>
            <w:gridSpan w:val="2"/>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990,6</w:t>
            </w:r>
          </w:p>
        </w:tc>
      </w:tr>
      <w:tr w:rsidR="002E3112" w:rsidRPr="002E3112" w:rsidTr="002E3112">
        <w:trPr>
          <w:trHeight w:val="20"/>
        </w:trPr>
        <w:tc>
          <w:tcPr>
            <w:tcW w:w="378" w:type="dxa"/>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4</w:t>
            </w:r>
          </w:p>
        </w:tc>
        <w:tc>
          <w:tcPr>
            <w:tcW w:w="1907" w:type="dxa"/>
            <w:shd w:val="clear" w:color="auto" w:fill="auto"/>
            <w:tcMar>
              <w:left w:w="28" w:type="dxa"/>
              <w:right w:w="28" w:type="dxa"/>
            </w:tcMar>
            <w:vAlign w:val="center"/>
          </w:tcPr>
          <w:p w:rsidR="002E3112" w:rsidRPr="002E3112" w:rsidRDefault="002E3112" w:rsidP="002E3112">
            <w:pPr>
              <w:spacing w:after="0" w:line="240" w:lineRule="auto"/>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Бюджет</w:t>
            </w:r>
          </w:p>
        </w:tc>
        <w:tc>
          <w:tcPr>
            <w:tcW w:w="565" w:type="dxa"/>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м</w:t>
            </w:r>
            <w:r w:rsidRPr="002E3112">
              <w:rPr>
                <w:rFonts w:ascii="Times New Roman" w:eastAsia="Times New Roman" w:hAnsi="Times New Roman" w:cs="Times New Roman"/>
                <w:color w:val="000000"/>
                <w:sz w:val="20"/>
                <w:szCs w:val="20"/>
                <w:vertAlign w:val="superscript"/>
                <w:lang w:eastAsia="ru-RU"/>
              </w:rPr>
              <w:t>3</w:t>
            </w:r>
          </w:p>
        </w:tc>
        <w:tc>
          <w:tcPr>
            <w:tcW w:w="87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102 554,90</w:t>
            </w:r>
          </w:p>
        </w:tc>
        <w:tc>
          <w:tcPr>
            <w:tcW w:w="800" w:type="dxa"/>
            <w:gridSpan w:val="2"/>
            <w:tcBorders>
              <w:top w:val="nil"/>
              <w:left w:val="nil"/>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8 546,24</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280,97</w:t>
            </w:r>
          </w:p>
        </w:tc>
        <w:tc>
          <w:tcPr>
            <w:tcW w:w="70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95 007</w:t>
            </w:r>
          </w:p>
        </w:tc>
        <w:tc>
          <w:tcPr>
            <w:tcW w:w="70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7 917,3</w:t>
            </w:r>
          </w:p>
        </w:tc>
        <w:tc>
          <w:tcPr>
            <w:tcW w:w="84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260,3</w:t>
            </w:r>
          </w:p>
        </w:tc>
        <w:tc>
          <w:tcPr>
            <w:tcW w:w="706" w:type="dxa"/>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107 943,86</w:t>
            </w:r>
          </w:p>
        </w:tc>
        <w:tc>
          <w:tcPr>
            <w:tcW w:w="749" w:type="dxa"/>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8 995,3</w:t>
            </w:r>
          </w:p>
        </w:tc>
        <w:tc>
          <w:tcPr>
            <w:tcW w:w="728" w:type="dxa"/>
            <w:gridSpan w:val="2"/>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299,8</w:t>
            </w:r>
          </w:p>
        </w:tc>
      </w:tr>
      <w:tr w:rsidR="002E3112" w:rsidRPr="002E3112" w:rsidTr="002E3112">
        <w:trPr>
          <w:trHeight w:val="20"/>
        </w:trPr>
        <w:tc>
          <w:tcPr>
            <w:tcW w:w="2285" w:type="dxa"/>
            <w:gridSpan w:val="2"/>
            <w:shd w:val="clear" w:color="auto" w:fill="auto"/>
            <w:tcMar>
              <w:left w:w="28" w:type="dxa"/>
              <w:right w:w="28" w:type="dxa"/>
            </w:tcMar>
            <w:vAlign w:val="center"/>
            <w:hideMark/>
          </w:tcPr>
          <w:p w:rsidR="002E3112" w:rsidRPr="002E3112" w:rsidRDefault="002E3112" w:rsidP="002E3112">
            <w:pPr>
              <w:spacing w:after="0" w:line="240" w:lineRule="auto"/>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 xml:space="preserve">ИТОГО </w:t>
            </w:r>
          </w:p>
        </w:tc>
        <w:tc>
          <w:tcPr>
            <w:tcW w:w="565" w:type="dxa"/>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color w:val="000000"/>
                <w:sz w:val="20"/>
                <w:szCs w:val="20"/>
                <w:lang w:eastAsia="ru-RU"/>
              </w:rPr>
            </w:pPr>
            <w:r w:rsidRPr="002E3112">
              <w:rPr>
                <w:rFonts w:ascii="Times New Roman" w:eastAsia="Times New Roman" w:hAnsi="Times New Roman" w:cs="Times New Roman"/>
                <w:b/>
                <w:color w:val="000000"/>
                <w:sz w:val="20"/>
                <w:szCs w:val="20"/>
                <w:lang w:eastAsia="ru-RU"/>
              </w:rPr>
              <w:t>м</w:t>
            </w:r>
            <w:r w:rsidRPr="002E3112">
              <w:rPr>
                <w:rFonts w:ascii="Times New Roman" w:eastAsia="Times New Roman" w:hAnsi="Times New Roman" w:cs="Times New Roman"/>
                <w:b/>
                <w:color w:val="000000"/>
                <w:sz w:val="20"/>
                <w:szCs w:val="20"/>
                <w:vertAlign w:val="superscript"/>
                <w:lang w:eastAsia="ru-RU"/>
              </w:rPr>
              <w:t>3</w:t>
            </w:r>
          </w:p>
        </w:tc>
        <w:tc>
          <w:tcPr>
            <w:tcW w:w="876"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color w:val="000000"/>
                <w:sz w:val="20"/>
                <w:szCs w:val="20"/>
                <w:lang w:eastAsia="ru-RU"/>
              </w:rPr>
            </w:pPr>
            <w:r w:rsidRPr="002E3112">
              <w:rPr>
                <w:rFonts w:ascii="Times New Roman" w:eastAsia="Times New Roman" w:hAnsi="Times New Roman" w:cs="Times New Roman"/>
                <w:b/>
                <w:color w:val="000000"/>
                <w:sz w:val="20"/>
                <w:szCs w:val="20"/>
                <w:lang w:eastAsia="ru-RU"/>
              </w:rPr>
              <w:t>2 731 531,60</w:t>
            </w:r>
          </w:p>
        </w:tc>
        <w:tc>
          <w:tcPr>
            <w:tcW w:w="79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color w:val="000000"/>
                <w:sz w:val="20"/>
                <w:szCs w:val="20"/>
                <w:lang w:eastAsia="ru-RU"/>
              </w:rPr>
            </w:pPr>
            <w:r w:rsidRPr="002E3112">
              <w:rPr>
                <w:rFonts w:ascii="Times New Roman" w:eastAsia="Times New Roman" w:hAnsi="Times New Roman" w:cs="Times New Roman"/>
                <w:b/>
                <w:color w:val="000000"/>
                <w:sz w:val="20"/>
                <w:szCs w:val="20"/>
                <w:lang w:eastAsia="ru-RU"/>
              </w:rPr>
              <w:t>227 627,63</w:t>
            </w:r>
          </w:p>
        </w:tc>
        <w:tc>
          <w:tcPr>
            <w:tcW w:w="731"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color w:val="000000"/>
                <w:sz w:val="20"/>
                <w:szCs w:val="20"/>
                <w:lang w:eastAsia="ru-RU"/>
              </w:rPr>
            </w:pPr>
            <w:r w:rsidRPr="002E3112">
              <w:rPr>
                <w:rFonts w:ascii="Times New Roman" w:eastAsia="Times New Roman" w:hAnsi="Times New Roman" w:cs="Times New Roman"/>
                <w:b/>
                <w:color w:val="000000"/>
                <w:sz w:val="20"/>
                <w:szCs w:val="20"/>
                <w:lang w:eastAsia="ru-RU"/>
              </w:rPr>
              <w:t>7 483,65</w:t>
            </w:r>
          </w:p>
        </w:tc>
        <w:tc>
          <w:tcPr>
            <w:tcW w:w="70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noProof/>
                <w:color w:val="000000"/>
                <w:sz w:val="20"/>
                <w:szCs w:val="20"/>
                <w:lang w:eastAsia="ru-RU"/>
              </w:rPr>
              <w:t>2 783 995</w:t>
            </w:r>
          </w:p>
        </w:tc>
        <w:tc>
          <w:tcPr>
            <w:tcW w:w="70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0"/>
                <w:lang w:eastAsia="ru-RU"/>
              </w:rPr>
              <w:t>231 999,6</w:t>
            </w:r>
          </w:p>
        </w:tc>
        <w:tc>
          <w:tcPr>
            <w:tcW w:w="84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color w:val="000000"/>
                <w:sz w:val="20"/>
                <w:szCs w:val="20"/>
                <w:lang w:eastAsia="ru-RU"/>
              </w:rPr>
            </w:pPr>
            <w:r w:rsidRPr="002E3112">
              <w:rPr>
                <w:rFonts w:ascii="Times New Roman" w:eastAsia="Times New Roman" w:hAnsi="Times New Roman" w:cs="Times New Roman"/>
                <w:b/>
                <w:bCs/>
                <w:color w:val="000000"/>
                <w:sz w:val="20"/>
                <w:szCs w:val="20"/>
                <w:lang w:eastAsia="ru-RU"/>
              </w:rPr>
              <w:t>7 627,4</w:t>
            </w:r>
          </w:p>
        </w:tc>
        <w:tc>
          <w:tcPr>
            <w:tcW w:w="706" w:type="dxa"/>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3 150 489,6</w:t>
            </w:r>
          </w:p>
        </w:tc>
        <w:tc>
          <w:tcPr>
            <w:tcW w:w="749" w:type="dxa"/>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262 540,8</w:t>
            </w:r>
          </w:p>
        </w:tc>
        <w:tc>
          <w:tcPr>
            <w:tcW w:w="728" w:type="dxa"/>
            <w:gridSpan w:val="2"/>
            <w:shd w:val="clear" w:color="auto" w:fill="auto"/>
            <w:tcMar>
              <w:left w:w="28" w:type="dxa"/>
              <w:right w:w="28" w:type="dxa"/>
            </w:tcMar>
            <w:vAlign w:val="center"/>
          </w:tcPr>
          <w:p w:rsidR="002E3112" w:rsidRPr="002E3112" w:rsidRDefault="002E3112" w:rsidP="002E3112">
            <w:pPr>
              <w:spacing w:after="0" w:line="240" w:lineRule="auto"/>
              <w:jc w:val="center"/>
              <w:rPr>
                <w:rFonts w:ascii="Times New Roman" w:eastAsia="Times New Roman" w:hAnsi="Times New Roman" w:cs="Times New Roman"/>
                <w:b/>
                <w:bCs/>
                <w:iCs/>
                <w:color w:val="000000"/>
                <w:sz w:val="20"/>
                <w:szCs w:val="20"/>
                <w:lang w:eastAsia="ru-RU"/>
              </w:rPr>
            </w:pPr>
            <w:r w:rsidRPr="002E3112">
              <w:rPr>
                <w:rFonts w:ascii="Times New Roman" w:eastAsia="Times New Roman" w:hAnsi="Times New Roman" w:cs="Times New Roman"/>
                <w:b/>
                <w:bCs/>
                <w:iCs/>
                <w:color w:val="000000"/>
                <w:sz w:val="20"/>
                <w:szCs w:val="20"/>
                <w:lang w:eastAsia="ru-RU"/>
              </w:rPr>
              <w:t>10 939,2</w:t>
            </w:r>
          </w:p>
        </w:tc>
      </w:tr>
    </w:tbl>
    <w:p w:rsidR="000F66E3" w:rsidRPr="000D3B4C" w:rsidRDefault="000F66E3" w:rsidP="000D3B4C">
      <w:pPr>
        <w:pStyle w:val="aff0"/>
        <w:spacing w:before="0" w:line="276" w:lineRule="auto"/>
        <w:ind w:left="0" w:firstLine="709"/>
        <w:rPr>
          <w:lang w:val="ru-RU"/>
        </w:rPr>
      </w:pPr>
    </w:p>
    <w:p w:rsidR="002279D6" w:rsidRPr="000D3B4C" w:rsidRDefault="000F66E3" w:rsidP="000D3B4C">
      <w:pPr>
        <w:pStyle w:val="aff0"/>
        <w:keepNext/>
        <w:keepLines/>
        <w:spacing w:before="0" w:line="276" w:lineRule="auto"/>
        <w:ind w:left="0" w:firstLine="709"/>
        <w:jc w:val="both"/>
        <w:rPr>
          <w:rFonts w:eastAsiaTheme="minorHAnsi" w:cs="Times New Roman"/>
          <w:b/>
          <w:iCs/>
          <w:color w:val="000000" w:themeColor="text1"/>
          <w:lang w:val="ru-RU"/>
        </w:rPr>
      </w:pPr>
      <w:r w:rsidRPr="000D3B4C">
        <w:rPr>
          <w:rFonts w:eastAsiaTheme="minorHAnsi" w:cs="Times New Roman"/>
          <w:b/>
          <w:iCs/>
          <w:color w:val="000000" w:themeColor="text1"/>
          <w:lang w:val="ru-RU"/>
        </w:rPr>
        <w:t xml:space="preserve">Таблица </w:t>
      </w:r>
      <w:r w:rsidRPr="000D3B4C">
        <w:rPr>
          <w:rFonts w:eastAsiaTheme="minorHAnsi" w:cs="Times New Roman"/>
          <w:b/>
          <w:iCs/>
          <w:color w:val="000000" w:themeColor="text1"/>
          <w:lang w:val="ru-RU"/>
        </w:rPr>
        <w:fldChar w:fldCharType="begin"/>
      </w:r>
      <w:r w:rsidRPr="000D3B4C">
        <w:rPr>
          <w:rFonts w:eastAsiaTheme="minorHAnsi" w:cs="Times New Roman"/>
          <w:b/>
          <w:iCs/>
          <w:color w:val="000000" w:themeColor="text1"/>
          <w:lang w:val="ru-RU"/>
        </w:rPr>
        <w:instrText xml:space="preserve"> SEQ Таблица \* ARABIC </w:instrText>
      </w:r>
      <w:r w:rsidRPr="000D3B4C">
        <w:rPr>
          <w:rFonts w:eastAsiaTheme="minorHAnsi" w:cs="Times New Roman"/>
          <w:b/>
          <w:iCs/>
          <w:color w:val="000000" w:themeColor="text1"/>
          <w:lang w:val="ru-RU"/>
        </w:rPr>
        <w:fldChar w:fldCharType="separate"/>
      </w:r>
      <w:r w:rsidR="00E505AE" w:rsidRPr="000D3B4C">
        <w:rPr>
          <w:rFonts w:eastAsiaTheme="minorHAnsi" w:cs="Times New Roman"/>
          <w:b/>
          <w:iCs/>
          <w:color w:val="000000" w:themeColor="text1"/>
          <w:lang w:val="ru-RU"/>
        </w:rPr>
        <w:t>8</w:t>
      </w:r>
      <w:r w:rsidRPr="000D3B4C">
        <w:rPr>
          <w:rFonts w:eastAsiaTheme="minorHAnsi" w:cs="Times New Roman"/>
          <w:b/>
          <w:iCs/>
          <w:color w:val="000000" w:themeColor="text1"/>
          <w:lang w:val="ru-RU"/>
        </w:rPr>
        <w:fldChar w:fldCharType="end"/>
      </w:r>
      <w:r w:rsidRPr="000D3B4C">
        <w:rPr>
          <w:rFonts w:eastAsiaTheme="minorHAnsi" w:cs="Times New Roman"/>
          <w:b/>
          <w:iCs/>
          <w:color w:val="000000" w:themeColor="text1"/>
          <w:lang w:val="ru-RU"/>
        </w:rPr>
        <w:t xml:space="preserve"> - </w:t>
      </w:r>
      <w:r w:rsidR="002279D6" w:rsidRPr="000D3B4C">
        <w:rPr>
          <w:rFonts w:eastAsiaTheme="minorHAnsi" w:cs="Times New Roman"/>
          <w:b/>
          <w:iCs/>
          <w:color w:val="000000" w:themeColor="text1"/>
          <w:lang w:val="ru-RU"/>
        </w:rPr>
        <w:t xml:space="preserve">Перспективное водоотведение </w:t>
      </w:r>
      <w:r w:rsidR="002E3112">
        <w:rPr>
          <w:rFonts w:eastAsiaTheme="minorHAnsi" w:cs="Times New Roman"/>
          <w:b/>
          <w:iCs/>
          <w:color w:val="000000" w:themeColor="text1"/>
          <w:lang w:val="ru-RU"/>
        </w:rPr>
        <w:t xml:space="preserve">в </w:t>
      </w:r>
      <w:r w:rsidR="002279D6" w:rsidRPr="000D3B4C">
        <w:rPr>
          <w:rFonts w:eastAsiaTheme="minorHAnsi" w:cs="Times New Roman"/>
          <w:b/>
          <w:iCs/>
          <w:color w:val="000000" w:themeColor="text1"/>
          <w:lang w:val="ru-RU"/>
        </w:rPr>
        <w:t>202</w:t>
      </w:r>
      <w:r w:rsidR="00255949" w:rsidRPr="000D3B4C">
        <w:rPr>
          <w:rFonts w:eastAsiaTheme="minorHAnsi" w:cs="Times New Roman"/>
          <w:b/>
          <w:iCs/>
          <w:color w:val="000000" w:themeColor="text1"/>
          <w:lang w:val="ru-RU"/>
        </w:rPr>
        <w:t>3</w:t>
      </w:r>
      <w:r w:rsidR="002279D6" w:rsidRPr="000D3B4C">
        <w:rPr>
          <w:rFonts w:eastAsiaTheme="minorHAnsi" w:cs="Times New Roman"/>
          <w:b/>
          <w:iCs/>
          <w:color w:val="000000" w:themeColor="text1"/>
          <w:lang w:val="ru-RU"/>
        </w:rPr>
        <w:t>-2027 гг.</w:t>
      </w:r>
      <w:r w:rsidR="00B727A9" w:rsidRPr="000D3B4C">
        <w:rPr>
          <w:rFonts w:eastAsiaTheme="minorHAnsi" w:cs="Times New Roman"/>
          <w:b/>
          <w:iCs/>
          <w:color w:val="000000" w:themeColor="text1"/>
          <w:lang w:val="ru-RU"/>
        </w:rPr>
        <w:t xml:space="preserve"> на территории МО «Город Мирный»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86"/>
        <w:gridCol w:w="558"/>
        <w:gridCol w:w="1597"/>
        <w:gridCol w:w="1398"/>
        <w:gridCol w:w="1266"/>
        <w:gridCol w:w="1597"/>
        <w:gridCol w:w="1398"/>
        <w:gridCol w:w="1266"/>
        <w:gridCol w:w="1372"/>
        <w:gridCol w:w="1201"/>
        <w:gridCol w:w="1087"/>
      </w:tblGrid>
      <w:tr w:rsidR="002E3112" w:rsidRPr="002E3112" w:rsidTr="002E3112">
        <w:trPr>
          <w:trHeight w:val="20"/>
        </w:trPr>
        <w:tc>
          <w:tcPr>
            <w:tcW w:w="2439" w:type="dxa"/>
            <w:vMerge w:val="restart"/>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Категория потребителей</w:t>
            </w:r>
          </w:p>
        </w:tc>
        <w:tc>
          <w:tcPr>
            <w:tcW w:w="571" w:type="dxa"/>
            <w:vMerge w:val="restart"/>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Ед. изм.</w:t>
            </w:r>
          </w:p>
        </w:tc>
        <w:tc>
          <w:tcPr>
            <w:tcW w:w="4261" w:type="dxa"/>
            <w:gridSpan w:val="3"/>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Факт, 2022</w:t>
            </w:r>
          </w:p>
        </w:tc>
        <w:tc>
          <w:tcPr>
            <w:tcW w:w="4261" w:type="dxa"/>
            <w:gridSpan w:val="3"/>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План, 2023</w:t>
            </w:r>
          </w:p>
        </w:tc>
        <w:tc>
          <w:tcPr>
            <w:tcW w:w="3660" w:type="dxa"/>
            <w:gridSpan w:val="3"/>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План, 2027</w:t>
            </w:r>
          </w:p>
        </w:tc>
      </w:tr>
      <w:tr w:rsidR="002E3112" w:rsidRPr="002E3112" w:rsidTr="002E3112">
        <w:trPr>
          <w:trHeight w:val="20"/>
        </w:trPr>
        <w:tc>
          <w:tcPr>
            <w:tcW w:w="0" w:type="auto"/>
            <w:vMerge/>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p>
        </w:tc>
        <w:tc>
          <w:tcPr>
            <w:tcW w:w="0" w:type="auto"/>
            <w:vMerge/>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Год</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Месяц</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Сутки</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Год</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Месяц</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Сутки</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Год</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Месяц</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Сутки</w:t>
            </w:r>
          </w:p>
        </w:tc>
      </w:tr>
      <w:tr w:rsidR="002E3112" w:rsidRPr="002E3112" w:rsidTr="002E3112">
        <w:trPr>
          <w:trHeight w:val="20"/>
        </w:trPr>
        <w:tc>
          <w:tcPr>
            <w:tcW w:w="2439" w:type="dxa"/>
            <w:shd w:val="clear" w:color="auto" w:fill="auto"/>
            <w:tcMar>
              <w:left w:w="28" w:type="dxa"/>
              <w:right w:w="28" w:type="dxa"/>
            </w:tcMar>
            <w:vAlign w:val="center"/>
            <w:hideMark/>
          </w:tcPr>
          <w:p w:rsidR="002E3112" w:rsidRPr="002E3112" w:rsidRDefault="002E3112" w:rsidP="002E3112">
            <w:pPr>
              <w:spacing w:after="0" w:line="240" w:lineRule="auto"/>
              <w:jc w:val="both"/>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население</w:t>
            </w:r>
          </w:p>
        </w:tc>
        <w:tc>
          <w:tcPr>
            <w:tcW w:w="571" w:type="dxa"/>
            <w:shd w:val="clear" w:color="auto" w:fill="auto"/>
            <w:tcMar>
              <w:left w:w="28" w:type="dxa"/>
              <w:right w:w="28" w:type="dxa"/>
            </w:tcMar>
            <w:vAlign w:val="center"/>
            <w:hideMark/>
          </w:tcPr>
          <w:p w:rsidR="002E3112" w:rsidRPr="002E3112" w:rsidRDefault="002E3112" w:rsidP="002E3112">
            <w:pPr>
              <w:spacing w:after="0" w:line="240" w:lineRule="auto"/>
              <w:jc w:val="both"/>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м</w:t>
            </w:r>
            <w:r w:rsidRPr="002E3112">
              <w:rPr>
                <w:rFonts w:ascii="Times New Roman" w:eastAsia="Times New Roman" w:hAnsi="Times New Roman" w:cs="Times New Roman"/>
                <w:color w:val="000000"/>
                <w:sz w:val="20"/>
                <w:szCs w:val="20"/>
                <w:vertAlign w:val="superscript"/>
                <w:lang w:eastAsia="ru-RU"/>
              </w:rPr>
              <w:t>3</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1 564 020,461</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130 335,038</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4 284,988</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1 593 760,691</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132 813,391</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4 366,468</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1 800 393,500</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150 032,792</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4 932,585</w:t>
            </w:r>
          </w:p>
        </w:tc>
      </w:tr>
      <w:tr w:rsidR="002E3112" w:rsidRPr="002E3112" w:rsidTr="002E3112">
        <w:trPr>
          <w:trHeight w:val="20"/>
        </w:trPr>
        <w:tc>
          <w:tcPr>
            <w:tcW w:w="2439" w:type="dxa"/>
            <w:shd w:val="clear" w:color="auto" w:fill="auto"/>
            <w:tcMar>
              <w:left w:w="28" w:type="dxa"/>
              <w:right w:w="28" w:type="dxa"/>
            </w:tcMar>
            <w:vAlign w:val="center"/>
            <w:hideMark/>
          </w:tcPr>
          <w:p w:rsidR="002E3112" w:rsidRPr="002E3112" w:rsidRDefault="002E3112" w:rsidP="002E3112">
            <w:pPr>
              <w:spacing w:after="0" w:line="240" w:lineRule="auto"/>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бюджет</w:t>
            </w:r>
          </w:p>
        </w:tc>
        <w:tc>
          <w:tcPr>
            <w:tcW w:w="571" w:type="dxa"/>
            <w:shd w:val="clear" w:color="auto" w:fill="auto"/>
            <w:tcMar>
              <w:left w:w="28" w:type="dxa"/>
              <w:right w:w="28" w:type="dxa"/>
            </w:tcMar>
            <w:vAlign w:val="center"/>
            <w:hideMark/>
          </w:tcPr>
          <w:p w:rsidR="002E3112" w:rsidRPr="002E3112" w:rsidRDefault="002E3112" w:rsidP="002E3112">
            <w:pPr>
              <w:spacing w:after="0" w:line="240" w:lineRule="auto"/>
              <w:jc w:val="both"/>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м</w:t>
            </w:r>
            <w:r w:rsidRPr="002E3112">
              <w:rPr>
                <w:rFonts w:ascii="Times New Roman" w:eastAsia="Times New Roman" w:hAnsi="Times New Roman" w:cs="Times New Roman"/>
                <w:color w:val="000000"/>
                <w:sz w:val="20"/>
                <w:szCs w:val="20"/>
                <w:vertAlign w:val="superscript"/>
                <w:lang w:eastAsia="ru-RU"/>
              </w:rPr>
              <w:t>3</w:t>
            </w:r>
          </w:p>
        </w:tc>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120 947,282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10 078,940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331,362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102 585,800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8 548,817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281,057</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107 943,860</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8 995,322</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295,737</w:t>
            </w:r>
          </w:p>
        </w:tc>
      </w:tr>
      <w:tr w:rsidR="002E3112" w:rsidRPr="002E3112" w:rsidTr="002E3112">
        <w:trPr>
          <w:trHeight w:val="20"/>
        </w:trPr>
        <w:tc>
          <w:tcPr>
            <w:tcW w:w="2439" w:type="dxa"/>
            <w:shd w:val="clear" w:color="auto" w:fill="auto"/>
            <w:tcMar>
              <w:left w:w="28" w:type="dxa"/>
              <w:right w:w="28" w:type="dxa"/>
            </w:tcMar>
            <w:vAlign w:val="center"/>
            <w:hideMark/>
          </w:tcPr>
          <w:p w:rsidR="002E3112" w:rsidRPr="002E3112" w:rsidRDefault="002E3112" w:rsidP="002E3112">
            <w:pPr>
              <w:spacing w:after="0" w:line="240" w:lineRule="auto"/>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объекты ПВТС</w:t>
            </w:r>
          </w:p>
        </w:tc>
        <w:tc>
          <w:tcPr>
            <w:tcW w:w="571" w:type="dxa"/>
            <w:shd w:val="clear" w:color="auto" w:fill="auto"/>
            <w:tcMar>
              <w:left w:w="28" w:type="dxa"/>
              <w:right w:w="28" w:type="dxa"/>
            </w:tcMar>
            <w:vAlign w:val="center"/>
            <w:hideMark/>
          </w:tcPr>
          <w:p w:rsidR="002E3112" w:rsidRPr="002E3112" w:rsidRDefault="002E3112" w:rsidP="002E3112">
            <w:pPr>
              <w:spacing w:after="0" w:line="240" w:lineRule="auto"/>
              <w:jc w:val="both"/>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м</w:t>
            </w:r>
            <w:r w:rsidRPr="002E3112">
              <w:rPr>
                <w:rFonts w:ascii="Times New Roman" w:eastAsia="Times New Roman" w:hAnsi="Times New Roman" w:cs="Times New Roman"/>
                <w:color w:val="000000"/>
                <w:sz w:val="20"/>
                <w:szCs w:val="20"/>
                <w:vertAlign w:val="superscript"/>
                <w:lang w:eastAsia="ru-RU"/>
              </w:rPr>
              <w:t>3</w:t>
            </w:r>
          </w:p>
        </w:tc>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169 905,000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14 158,750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465,493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177 723,000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14 810,250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486,912</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885 552,100</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73 796,008</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2 426,170</w:t>
            </w:r>
          </w:p>
        </w:tc>
      </w:tr>
      <w:tr w:rsidR="002E3112" w:rsidRPr="002E3112" w:rsidTr="002E3112">
        <w:trPr>
          <w:trHeight w:val="20"/>
        </w:trPr>
        <w:tc>
          <w:tcPr>
            <w:tcW w:w="2439" w:type="dxa"/>
            <w:shd w:val="clear" w:color="auto" w:fill="auto"/>
            <w:tcMar>
              <w:left w:w="28" w:type="dxa"/>
              <w:right w:w="28" w:type="dxa"/>
            </w:tcMar>
            <w:vAlign w:val="center"/>
            <w:hideMark/>
          </w:tcPr>
          <w:p w:rsidR="002E3112" w:rsidRPr="002E3112" w:rsidRDefault="002E3112" w:rsidP="002E3112">
            <w:pPr>
              <w:spacing w:after="0" w:line="240" w:lineRule="auto"/>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объекты АК "АЛРОСА"</w:t>
            </w:r>
          </w:p>
        </w:tc>
        <w:tc>
          <w:tcPr>
            <w:tcW w:w="571" w:type="dxa"/>
            <w:shd w:val="clear" w:color="auto" w:fill="auto"/>
            <w:tcMar>
              <w:left w:w="28" w:type="dxa"/>
              <w:right w:w="28" w:type="dxa"/>
            </w:tcMar>
            <w:vAlign w:val="center"/>
            <w:hideMark/>
          </w:tcPr>
          <w:p w:rsidR="002E3112" w:rsidRPr="002E3112" w:rsidRDefault="002E3112" w:rsidP="002E3112">
            <w:pPr>
              <w:spacing w:after="0" w:line="240" w:lineRule="auto"/>
              <w:jc w:val="both"/>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м</w:t>
            </w:r>
            <w:r w:rsidRPr="002E3112">
              <w:rPr>
                <w:rFonts w:ascii="Times New Roman" w:eastAsia="Times New Roman" w:hAnsi="Times New Roman" w:cs="Times New Roman"/>
                <w:color w:val="000000"/>
                <w:sz w:val="20"/>
                <w:szCs w:val="20"/>
                <w:vertAlign w:val="superscript"/>
                <w:lang w:eastAsia="ru-RU"/>
              </w:rPr>
              <w:t>3</w:t>
            </w:r>
          </w:p>
        </w:tc>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146 344,097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12 195,341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400,943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136 458,200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11 371,517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373,858</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1 440 000,000</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120 000,000</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3 945,205</w:t>
            </w:r>
          </w:p>
        </w:tc>
      </w:tr>
      <w:tr w:rsidR="002E3112" w:rsidRPr="002E3112" w:rsidTr="002E3112">
        <w:trPr>
          <w:trHeight w:val="20"/>
        </w:trPr>
        <w:tc>
          <w:tcPr>
            <w:tcW w:w="2439" w:type="dxa"/>
            <w:shd w:val="clear" w:color="auto" w:fill="auto"/>
            <w:tcMar>
              <w:left w:w="28" w:type="dxa"/>
              <w:right w:w="28" w:type="dxa"/>
            </w:tcMar>
            <w:vAlign w:val="center"/>
            <w:hideMark/>
          </w:tcPr>
          <w:p w:rsidR="002E3112" w:rsidRPr="002E3112" w:rsidRDefault="002E3112" w:rsidP="002E3112">
            <w:pPr>
              <w:spacing w:after="0" w:line="240" w:lineRule="auto"/>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сторонние потребители</w:t>
            </w:r>
          </w:p>
        </w:tc>
        <w:tc>
          <w:tcPr>
            <w:tcW w:w="571" w:type="dxa"/>
            <w:shd w:val="clear" w:color="auto" w:fill="auto"/>
            <w:tcMar>
              <w:left w:w="28" w:type="dxa"/>
              <w:right w:w="28" w:type="dxa"/>
            </w:tcMar>
            <w:vAlign w:val="center"/>
            <w:hideMark/>
          </w:tcPr>
          <w:p w:rsidR="002E3112" w:rsidRPr="002E3112" w:rsidRDefault="002E3112" w:rsidP="002E3112">
            <w:pPr>
              <w:spacing w:after="0" w:line="240" w:lineRule="auto"/>
              <w:jc w:val="both"/>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м</w:t>
            </w:r>
            <w:r w:rsidRPr="002E3112">
              <w:rPr>
                <w:rFonts w:ascii="Times New Roman" w:eastAsia="Times New Roman" w:hAnsi="Times New Roman" w:cs="Times New Roman"/>
                <w:color w:val="000000"/>
                <w:sz w:val="20"/>
                <w:szCs w:val="20"/>
                <w:vertAlign w:val="superscript"/>
                <w:lang w:eastAsia="ru-RU"/>
              </w:rPr>
              <w:t>3</w:t>
            </w:r>
          </w:p>
        </w:tc>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117 562,598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9 796,883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322,089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127 335,000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10 611,250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348,863</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356 600,100</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29 716,675</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976,987</w:t>
            </w:r>
          </w:p>
        </w:tc>
      </w:tr>
      <w:tr w:rsidR="002E3112" w:rsidRPr="002E3112" w:rsidTr="002E3112">
        <w:trPr>
          <w:trHeight w:val="20"/>
        </w:trPr>
        <w:tc>
          <w:tcPr>
            <w:tcW w:w="2439" w:type="dxa"/>
            <w:shd w:val="clear" w:color="auto" w:fill="auto"/>
            <w:tcMar>
              <w:left w:w="28" w:type="dxa"/>
              <w:right w:w="28" w:type="dxa"/>
            </w:tcMar>
            <w:vAlign w:val="center"/>
            <w:hideMark/>
          </w:tcPr>
          <w:p w:rsidR="002E3112" w:rsidRPr="002E3112" w:rsidRDefault="002E3112" w:rsidP="002E3112">
            <w:pPr>
              <w:spacing w:after="0" w:line="240" w:lineRule="auto"/>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ДЗО</w:t>
            </w:r>
          </w:p>
        </w:tc>
        <w:tc>
          <w:tcPr>
            <w:tcW w:w="571" w:type="dxa"/>
            <w:shd w:val="clear" w:color="auto" w:fill="auto"/>
            <w:tcMar>
              <w:left w:w="28" w:type="dxa"/>
              <w:right w:w="28" w:type="dxa"/>
            </w:tcMar>
            <w:vAlign w:val="center"/>
            <w:hideMark/>
          </w:tcPr>
          <w:p w:rsidR="002E3112" w:rsidRPr="002E3112" w:rsidRDefault="002E3112" w:rsidP="002E3112">
            <w:pPr>
              <w:spacing w:after="0" w:line="240" w:lineRule="auto"/>
              <w:jc w:val="both"/>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м</w:t>
            </w:r>
            <w:r w:rsidRPr="002E3112">
              <w:rPr>
                <w:rFonts w:ascii="Times New Roman" w:eastAsia="Times New Roman" w:hAnsi="Times New Roman" w:cs="Times New Roman"/>
                <w:color w:val="000000"/>
                <w:sz w:val="20"/>
                <w:szCs w:val="20"/>
                <w:vertAlign w:val="superscript"/>
                <w:lang w:eastAsia="ru-RU"/>
              </w:rPr>
              <w:t>3</w:t>
            </w:r>
          </w:p>
        </w:tc>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10 141,150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845,096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27,784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26 231,500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2 185,958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71,867</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26 231,500</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2 185,958</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71,867</w:t>
            </w:r>
          </w:p>
        </w:tc>
      </w:tr>
      <w:tr w:rsidR="002E3112" w:rsidRPr="002E3112" w:rsidTr="002E3112">
        <w:trPr>
          <w:trHeight w:val="20"/>
        </w:trPr>
        <w:tc>
          <w:tcPr>
            <w:tcW w:w="2439" w:type="dxa"/>
            <w:shd w:val="clear" w:color="auto" w:fill="auto"/>
            <w:tcMar>
              <w:left w:w="28" w:type="dxa"/>
              <w:right w:w="28" w:type="dxa"/>
            </w:tcMar>
            <w:vAlign w:val="center"/>
            <w:hideMark/>
          </w:tcPr>
          <w:p w:rsidR="002E3112" w:rsidRPr="002E3112" w:rsidRDefault="002E3112" w:rsidP="002E3112">
            <w:pPr>
              <w:spacing w:after="0" w:line="240" w:lineRule="auto"/>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ВСЕГО</w:t>
            </w:r>
          </w:p>
        </w:tc>
        <w:tc>
          <w:tcPr>
            <w:tcW w:w="571" w:type="dxa"/>
            <w:shd w:val="clear" w:color="auto" w:fill="auto"/>
            <w:tcMar>
              <w:left w:w="28" w:type="dxa"/>
              <w:right w:w="28" w:type="dxa"/>
            </w:tcMar>
            <w:vAlign w:val="center"/>
            <w:hideMark/>
          </w:tcPr>
          <w:p w:rsidR="002E3112" w:rsidRPr="002E3112" w:rsidRDefault="002E3112" w:rsidP="002E3112">
            <w:pPr>
              <w:spacing w:after="0" w:line="240" w:lineRule="auto"/>
              <w:jc w:val="both"/>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м</w:t>
            </w:r>
            <w:r w:rsidRPr="002E3112">
              <w:rPr>
                <w:rFonts w:ascii="Times New Roman" w:eastAsia="Times New Roman" w:hAnsi="Times New Roman" w:cs="Times New Roman"/>
                <w:color w:val="000000"/>
                <w:sz w:val="20"/>
                <w:szCs w:val="20"/>
                <w:vertAlign w:val="superscript"/>
                <w:lang w:eastAsia="ru-RU"/>
              </w:rPr>
              <w:t>3</w:t>
            </w:r>
          </w:p>
        </w:tc>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2 128 920,588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177 410,049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5 832,659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2 164 094,191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180 341,183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5 929,025</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4 590 489,560</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382 540,797</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12 576,684</w:t>
            </w:r>
          </w:p>
        </w:tc>
      </w:tr>
      <w:tr w:rsidR="002E3112" w:rsidRPr="002E3112" w:rsidTr="002E3112">
        <w:trPr>
          <w:trHeight w:val="20"/>
        </w:trPr>
        <w:tc>
          <w:tcPr>
            <w:tcW w:w="2439" w:type="dxa"/>
            <w:shd w:val="clear" w:color="auto" w:fill="auto"/>
            <w:tcMar>
              <w:left w:w="28" w:type="dxa"/>
              <w:right w:w="28" w:type="dxa"/>
            </w:tcMar>
            <w:vAlign w:val="center"/>
            <w:hideMark/>
          </w:tcPr>
          <w:p w:rsidR="002E3112" w:rsidRPr="002E3112" w:rsidRDefault="002E3112" w:rsidP="002E3112">
            <w:pPr>
              <w:spacing w:after="0" w:line="240" w:lineRule="auto"/>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Вывозная канализация</w:t>
            </w:r>
          </w:p>
        </w:tc>
        <w:tc>
          <w:tcPr>
            <w:tcW w:w="571" w:type="dxa"/>
            <w:shd w:val="clear" w:color="auto" w:fill="auto"/>
            <w:tcMar>
              <w:left w:w="28" w:type="dxa"/>
              <w:right w:w="28" w:type="dxa"/>
            </w:tcMar>
            <w:vAlign w:val="center"/>
            <w:hideMark/>
          </w:tcPr>
          <w:p w:rsidR="002E3112" w:rsidRPr="002E3112" w:rsidRDefault="002E3112" w:rsidP="002E3112">
            <w:pPr>
              <w:spacing w:after="0" w:line="240" w:lineRule="auto"/>
              <w:jc w:val="both"/>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м</w:t>
            </w:r>
            <w:r w:rsidRPr="002E3112">
              <w:rPr>
                <w:rFonts w:ascii="Times New Roman" w:eastAsia="Times New Roman" w:hAnsi="Times New Roman" w:cs="Times New Roman"/>
                <w:color w:val="000000"/>
                <w:sz w:val="20"/>
                <w:szCs w:val="20"/>
                <w:vertAlign w:val="superscript"/>
                <w:lang w:eastAsia="ru-RU"/>
              </w:rPr>
              <w:t>3</w:t>
            </w:r>
          </w:p>
        </w:tc>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123 682,630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10 306,886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338,857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105 876,000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8 823,000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290,071</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100 000,000</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8 333,333</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273,973</w:t>
            </w:r>
          </w:p>
        </w:tc>
      </w:tr>
      <w:tr w:rsidR="002E3112" w:rsidRPr="002E3112" w:rsidTr="002E3112">
        <w:trPr>
          <w:trHeight w:val="20"/>
        </w:trPr>
        <w:tc>
          <w:tcPr>
            <w:tcW w:w="2439" w:type="dxa"/>
            <w:shd w:val="clear" w:color="auto" w:fill="auto"/>
            <w:tcMar>
              <w:left w:w="28" w:type="dxa"/>
              <w:right w:w="28" w:type="dxa"/>
            </w:tcMar>
            <w:vAlign w:val="center"/>
            <w:hideMark/>
          </w:tcPr>
          <w:p w:rsidR="002E3112" w:rsidRPr="002E3112" w:rsidRDefault="002E3112" w:rsidP="002E3112">
            <w:pPr>
              <w:spacing w:after="0" w:line="240" w:lineRule="auto"/>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Неучтённый (сверхнормативный) сброс</w:t>
            </w:r>
          </w:p>
        </w:tc>
        <w:tc>
          <w:tcPr>
            <w:tcW w:w="571" w:type="dxa"/>
            <w:shd w:val="clear" w:color="auto" w:fill="auto"/>
            <w:tcMar>
              <w:left w:w="28" w:type="dxa"/>
              <w:right w:w="28" w:type="dxa"/>
            </w:tcMar>
            <w:vAlign w:val="center"/>
            <w:hideMark/>
          </w:tcPr>
          <w:p w:rsidR="002E3112" w:rsidRPr="002E3112" w:rsidRDefault="002E3112" w:rsidP="002E3112">
            <w:pPr>
              <w:spacing w:after="0" w:line="240" w:lineRule="auto"/>
              <w:jc w:val="both"/>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м</w:t>
            </w:r>
            <w:r w:rsidRPr="002E3112">
              <w:rPr>
                <w:rFonts w:ascii="Times New Roman" w:eastAsia="Times New Roman" w:hAnsi="Times New Roman" w:cs="Times New Roman"/>
                <w:color w:val="000000"/>
                <w:sz w:val="20"/>
                <w:szCs w:val="20"/>
                <w:vertAlign w:val="superscript"/>
                <w:lang w:eastAsia="ru-RU"/>
              </w:rPr>
              <w:t>3</w:t>
            </w:r>
          </w:p>
        </w:tc>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3 333 872,783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277 822,732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9 133,898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1 564 706,878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130 392,240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4 286,868</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469 048,956</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39 087,413</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1 285,066</w:t>
            </w:r>
          </w:p>
        </w:tc>
      </w:tr>
      <w:tr w:rsidR="002E3112" w:rsidRPr="002E3112" w:rsidTr="002E3112">
        <w:trPr>
          <w:trHeight w:val="20"/>
        </w:trPr>
        <w:tc>
          <w:tcPr>
            <w:tcW w:w="2439" w:type="dxa"/>
            <w:shd w:val="clear" w:color="auto" w:fill="auto"/>
            <w:tcMar>
              <w:left w:w="28" w:type="dxa"/>
              <w:right w:w="28" w:type="dxa"/>
            </w:tcMar>
            <w:vAlign w:val="center"/>
            <w:hideMark/>
          </w:tcPr>
          <w:p w:rsidR="002E3112" w:rsidRPr="002E3112" w:rsidRDefault="002E3112" w:rsidP="002E3112">
            <w:pPr>
              <w:spacing w:after="0" w:line="240" w:lineRule="auto"/>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ИТОГО</w:t>
            </w:r>
          </w:p>
        </w:tc>
        <w:tc>
          <w:tcPr>
            <w:tcW w:w="571" w:type="dxa"/>
            <w:shd w:val="clear" w:color="auto" w:fill="auto"/>
            <w:tcMar>
              <w:left w:w="28" w:type="dxa"/>
              <w:right w:w="28" w:type="dxa"/>
            </w:tcMar>
            <w:vAlign w:val="center"/>
            <w:hideMark/>
          </w:tcPr>
          <w:p w:rsidR="002E3112" w:rsidRPr="002E3112" w:rsidRDefault="002E3112" w:rsidP="002E3112">
            <w:pPr>
              <w:spacing w:after="0" w:line="240" w:lineRule="auto"/>
              <w:jc w:val="both"/>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м</w:t>
            </w:r>
            <w:r w:rsidRPr="002E3112">
              <w:rPr>
                <w:rFonts w:ascii="Times New Roman" w:eastAsia="Times New Roman" w:hAnsi="Times New Roman" w:cs="Times New Roman"/>
                <w:color w:val="000000"/>
                <w:sz w:val="20"/>
                <w:szCs w:val="20"/>
                <w:vertAlign w:val="superscript"/>
                <w:lang w:eastAsia="ru-RU"/>
              </w:rPr>
              <w:t>3</w:t>
            </w:r>
          </w:p>
        </w:tc>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5 586 476,001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465 539,667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15 305,414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3 834 677,069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319 556,423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10 505,964</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5 159 538,516</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429 961,543</w:t>
            </w:r>
          </w:p>
        </w:tc>
        <w:tc>
          <w:tcPr>
            <w:tcW w:w="0" w:type="auto"/>
            <w:shd w:val="clear" w:color="auto" w:fill="auto"/>
            <w:noWrap/>
            <w:tcMar>
              <w:left w:w="28" w:type="dxa"/>
              <w:right w:w="28" w:type="dxa"/>
            </w:tcMar>
            <w:vAlign w:val="center"/>
            <w:hideMark/>
          </w:tcPr>
          <w:p w:rsidR="002E3112" w:rsidRPr="002E3112" w:rsidRDefault="002E3112" w:rsidP="002E3112">
            <w:pPr>
              <w:spacing w:after="0" w:line="240" w:lineRule="auto"/>
              <w:jc w:val="right"/>
              <w:rPr>
                <w:rFonts w:ascii="Times New Roman" w:eastAsia="Times New Roman" w:hAnsi="Times New Roman" w:cs="Times New Roman"/>
                <w:color w:val="000000"/>
                <w:sz w:val="20"/>
                <w:szCs w:val="20"/>
                <w:lang w:eastAsia="ru-RU"/>
              </w:rPr>
            </w:pPr>
            <w:r w:rsidRPr="002E3112">
              <w:rPr>
                <w:rFonts w:ascii="Times New Roman" w:eastAsia="Times New Roman" w:hAnsi="Times New Roman" w:cs="Times New Roman"/>
                <w:color w:val="000000"/>
                <w:sz w:val="20"/>
                <w:szCs w:val="20"/>
                <w:lang w:eastAsia="ru-RU"/>
              </w:rPr>
              <w:t>14 135,722</w:t>
            </w:r>
          </w:p>
        </w:tc>
      </w:tr>
    </w:tbl>
    <w:p w:rsidR="002279D6" w:rsidRPr="000D3B4C" w:rsidRDefault="002279D6" w:rsidP="000D3B4C">
      <w:pPr>
        <w:pStyle w:val="aff0"/>
        <w:spacing w:before="0" w:line="276" w:lineRule="auto"/>
        <w:ind w:left="0" w:firstLine="709"/>
        <w:rPr>
          <w:lang w:val="ru-RU"/>
        </w:rPr>
      </w:pPr>
    </w:p>
    <w:p w:rsidR="00B727A9" w:rsidRPr="002E3112" w:rsidRDefault="00B727A9" w:rsidP="000D3B4C">
      <w:pPr>
        <w:pStyle w:val="aff0"/>
        <w:keepNext/>
        <w:keepLines/>
        <w:spacing w:before="0" w:line="276" w:lineRule="auto"/>
        <w:ind w:left="0" w:firstLine="709"/>
        <w:jc w:val="both"/>
        <w:rPr>
          <w:rFonts w:cs="Times New Roman"/>
          <w:lang w:val="ru-RU"/>
        </w:rPr>
      </w:pPr>
      <w:r w:rsidRPr="000D3B4C">
        <w:rPr>
          <w:rFonts w:eastAsiaTheme="minorHAnsi" w:cs="Times New Roman"/>
          <w:b/>
          <w:iCs/>
          <w:color w:val="000000" w:themeColor="text1"/>
          <w:lang w:val="ru-RU"/>
        </w:rPr>
        <w:t xml:space="preserve">Таблица </w:t>
      </w:r>
      <w:r w:rsidRPr="000D3B4C">
        <w:rPr>
          <w:rFonts w:eastAsiaTheme="minorHAnsi" w:cs="Times New Roman"/>
          <w:b/>
          <w:iCs/>
          <w:color w:val="000000" w:themeColor="text1"/>
          <w:lang w:val="ru-RU"/>
        </w:rPr>
        <w:fldChar w:fldCharType="begin"/>
      </w:r>
      <w:r w:rsidRPr="000D3B4C">
        <w:rPr>
          <w:rFonts w:eastAsiaTheme="minorHAnsi" w:cs="Times New Roman"/>
          <w:b/>
          <w:iCs/>
          <w:color w:val="000000" w:themeColor="text1"/>
          <w:lang w:val="ru-RU"/>
        </w:rPr>
        <w:instrText xml:space="preserve"> SEQ Таблица \* ARABIC </w:instrText>
      </w:r>
      <w:r w:rsidRPr="000D3B4C">
        <w:rPr>
          <w:rFonts w:eastAsiaTheme="minorHAnsi" w:cs="Times New Roman"/>
          <w:b/>
          <w:iCs/>
          <w:color w:val="000000" w:themeColor="text1"/>
          <w:lang w:val="ru-RU"/>
        </w:rPr>
        <w:fldChar w:fldCharType="separate"/>
      </w:r>
      <w:r w:rsidR="00E505AE" w:rsidRPr="000D3B4C">
        <w:rPr>
          <w:rFonts w:eastAsiaTheme="minorHAnsi" w:cs="Times New Roman"/>
          <w:b/>
          <w:iCs/>
          <w:color w:val="000000" w:themeColor="text1"/>
          <w:lang w:val="ru-RU"/>
        </w:rPr>
        <w:t>9</w:t>
      </w:r>
      <w:r w:rsidRPr="000D3B4C">
        <w:rPr>
          <w:rFonts w:eastAsiaTheme="minorHAnsi" w:cs="Times New Roman"/>
          <w:b/>
          <w:iCs/>
          <w:color w:val="000000" w:themeColor="text1"/>
          <w:lang w:val="ru-RU"/>
        </w:rPr>
        <w:fldChar w:fldCharType="end"/>
      </w:r>
      <w:r w:rsidRPr="000D3B4C">
        <w:rPr>
          <w:rFonts w:eastAsiaTheme="minorHAnsi" w:cs="Times New Roman"/>
          <w:b/>
          <w:iCs/>
          <w:color w:val="000000" w:themeColor="text1"/>
          <w:lang w:val="ru-RU"/>
        </w:rPr>
        <w:t xml:space="preserve"> – Фактический баланс потребления природного газа </w:t>
      </w:r>
      <w:r w:rsidR="002E3112">
        <w:rPr>
          <w:rFonts w:eastAsiaTheme="minorHAnsi" w:cs="Times New Roman"/>
          <w:b/>
          <w:iCs/>
          <w:color w:val="000000" w:themeColor="text1"/>
          <w:lang w:val="ru-RU"/>
        </w:rPr>
        <w:t xml:space="preserve">в 2020-2022 гг. </w:t>
      </w:r>
      <w:r w:rsidRPr="000D3B4C">
        <w:rPr>
          <w:rFonts w:eastAsiaTheme="minorHAnsi" w:cs="Times New Roman"/>
          <w:b/>
          <w:iCs/>
          <w:color w:val="000000" w:themeColor="text1"/>
          <w:lang w:val="ru-RU"/>
        </w:rPr>
        <w:t>на территории МО «Город Мирный»</w:t>
      </w:r>
    </w:p>
    <w:tbl>
      <w:tblPr>
        <w:tblW w:w="5000" w:type="pct"/>
        <w:tblLook w:val="04A0" w:firstRow="1" w:lastRow="0" w:firstColumn="1" w:lastColumn="0" w:noHBand="0" w:noVBand="1"/>
      </w:tblPr>
      <w:tblGrid>
        <w:gridCol w:w="623"/>
        <w:gridCol w:w="3377"/>
        <w:gridCol w:w="1261"/>
        <w:gridCol w:w="3243"/>
        <w:gridCol w:w="1261"/>
        <w:gridCol w:w="4090"/>
        <w:gridCol w:w="1261"/>
      </w:tblGrid>
      <w:tr w:rsidR="002E3112" w:rsidRPr="002E3112" w:rsidTr="002E3112">
        <w:trPr>
          <w:trHeight w:val="20"/>
          <w:tblHeader/>
        </w:trPr>
        <w:tc>
          <w:tcPr>
            <w:tcW w:w="575" w:type="dxa"/>
            <w:tcBorders>
              <w:top w:val="single" w:sz="8" w:space="0" w:color="auto"/>
              <w:left w:val="single" w:sz="8" w:space="0" w:color="auto"/>
              <w:bottom w:val="single" w:sz="8"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themeColor="text1"/>
                <w:sz w:val="20"/>
                <w:szCs w:val="20"/>
                <w:lang w:eastAsia="ru-RU"/>
              </w:rPr>
            </w:pPr>
            <w:r w:rsidRPr="002E3112">
              <w:rPr>
                <w:rFonts w:ascii="Times New Roman" w:eastAsia="Times New Roman" w:hAnsi="Times New Roman" w:cs="Times New Roman"/>
                <w:b/>
                <w:bCs/>
                <w:color w:val="000000" w:themeColor="text1"/>
                <w:sz w:val="20"/>
                <w:szCs w:val="20"/>
                <w:lang w:eastAsia="ru-RU"/>
              </w:rPr>
              <w:t xml:space="preserve">№ </w:t>
            </w:r>
            <w:proofErr w:type="spellStart"/>
            <w:r w:rsidRPr="002E3112">
              <w:rPr>
                <w:rFonts w:ascii="Times New Roman" w:eastAsia="Times New Roman" w:hAnsi="Times New Roman" w:cs="Times New Roman"/>
                <w:b/>
                <w:bCs/>
                <w:color w:val="000000" w:themeColor="text1"/>
                <w:sz w:val="20"/>
                <w:szCs w:val="20"/>
                <w:lang w:eastAsia="ru-RU"/>
              </w:rPr>
              <w:t>пп</w:t>
            </w:r>
            <w:proofErr w:type="spellEnd"/>
          </w:p>
        </w:tc>
        <w:tc>
          <w:tcPr>
            <w:tcW w:w="3120" w:type="dxa"/>
            <w:tcBorders>
              <w:top w:val="single" w:sz="8" w:space="0" w:color="auto"/>
              <w:left w:val="nil"/>
              <w:bottom w:val="single" w:sz="8"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themeColor="text1"/>
                <w:sz w:val="20"/>
                <w:szCs w:val="20"/>
                <w:lang w:eastAsia="ru-RU"/>
              </w:rPr>
            </w:pPr>
            <w:r w:rsidRPr="002E3112">
              <w:rPr>
                <w:rFonts w:ascii="Times New Roman" w:eastAsia="Times New Roman" w:hAnsi="Times New Roman" w:cs="Times New Roman"/>
                <w:b/>
                <w:bCs/>
                <w:color w:val="000000" w:themeColor="text1"/>
                <w:sz w:val="20"/>
                <w:szCs w:val="20"/>
                <w:lang w:eastAsia="ru-RU"/>
              </w:rPr>
              <w:t>Потребители г. Мирный</w:t>
            </w:r>
          </w:p>
        </w:tc>
        <w:tc>
          <w:tcPr>
            <w:tcW w:w="1165" w:type="dxa"/>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themeColor="text1"/>
                <w:sz w:val="20"/>
                <w:szCs w:val="20"/>
                <w:lang w:eastAsia="ru-RU"/>
              </w:rPr>
            </w:pPr>
            <w:r w:rsidRPr="002E3112">
              <w:rPr>
                <w:rFonts w:ascii="Times New Roman" w:eastAsia="Times New Roman" w:hAnsi="Times New Roman" w:cs="Times New Roman"/>
                <w:b/>
                <w:bCs/>
                <w:color w:val="000000" w:themeColor="text1"/>
                <w:sz w:val="20"/>
                <w:szCs w:val="20"/>
                <w:lang w:eastAsia="ru-RU"/>
              </w:rPr>
              <w:t xml:space="preserve">2020 </w:t>
            </w:r>
            <w:proofErr w:type="gramStart"/>
            <w:r w:rsidRPr="002E3112">
              <w:rPr>
                <w:rFonts w:ascii="Times New Roman" w:eastAsia="Times New Roman" w:hAnsi="Times New Roman" w:cs="Times New Roman"/>
                <w:b/>
                <w:bCs/>
                <w:color w:val="000000" w:themeColor="text1"/>
                <w:sz w:val="20"/>
                <w:szCs w:val="20"/>
                <w:lang w:eastAsia="ru-RU"/>
              </w:rPr>
              <w:t>год</w:t>
            </w:r>
            <w:r w:rsidRPr="002E3112">
              <w:rPr>
                <w:rFonts w:ascii="Times New Roman" w:eastAsia="Times New Roman" w:hAnsi="Times New Roman" w:cs="Times New Roman"/>
                <w:b/>
                <w:bCs/>
                <w:color w:val="000000" w:themeColor="text1"/>
                <w:sz w:val="20"/>
                <w:szCs w:val="20"/>
                <w:lang w:eastAsia="ru-RU"/>
              </w:rPr>
              <w:br/>
              <w:t>(</w:t>
            </w:r>
            <w:proofErr w:type="gramEnd"/>
            <w:r w:rsidRPr="002E3112">
              <w:rPr>
                <w:rFonts w:ascii="Times New Roman" w:eastAsia="Times New Roman" w:hAnsi="Times New Roman" w:cs="Times New Roman"/>
                <w:b/>
                <w:bCs/>
                <w:color w:val="000000" w:themeColor="text1"/>
                <w:sz w:val="20"/>
                <w:szCs w:val="20"/>
                <w:lang w:eastAsia="ru-RU"/>
              </w:rPr>
              <w:t>тыс. м</w:t>
            </w:r>
            <w:r w:rsidRPr="002E3112">
              <w:rPr>
                <w:rFonts w:ascii="Times New Roman" w:eastAsia="Times New Roman" w:hAnsi="Times New Roman" w:cs="Times New Roman"/>
                <w:b/>
                <w:bCs/>
                <w:color w:val="000000" w:themeColor="text1"/>
                <w:sz w:val="20"/>
                <w:szCs w:val="20"/>
                <w:vertAlign w:val="superscript"/>
                <w:lang w:eastAsia="ru-RU"/>
              </w:rPr>
              <w:t>3</w:t>
            </w:r>
            <w:r w:rsidRPr="002E3112">
              <w:rPr>
                <w:rFonts w:ascii="Times New Roman" w:eastAsia="Times New Roman" w:hAnsi="Times New Roman" w:cs="Times New Roman"/>
                <w:b/>
                <w:bCs/>
                <w:color w:val="000000" w:themeColor="text1"/>
                <w:sz w:val="20"/>
                <w:szCs w:val="20"/>
                <w:lang w:eastAsia="ru-RU"/>
              </w:rPr>
              <w:t>)</w:t>
            </w:r>
          </w:p>
        </w:tc>
        <w:tc>
          <w:tcPr>
            <w:tcW w:w="2996" w:type="dxa"/>
            <w:tcBorders>
              <w:top w:val="single" w:sz="8" w:space="0" w:color="auto"/>
              <w:left w:val="nil"/>
              <w:bottom w:val="single" w:sz="8"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themeColor="text1"/>
                <w:sz w:val="20"/>
                <w:szCs w:val="20"/>
                <w:lang w:eastAsia="ru-RU"/>
              </w:rPr>
            </w:pPr>
            <w:r w:rsidRPr="002E3112">
              <w:rPr>
                <w:rFonts w:ascii="Times New Roman" w:eastAsia="Times New Roman" w:hAnsi="Times New Roman" w:cs="Times New Roman"/>
                <w:b/>
                <w:bCs/>
                <w:color w:val="000000" w:themeColor="text1"/>
                <w:sz w:val="20"/>
                <w:szCs w:val="20"/>
                <w:lang w:eastAsia="ru-RU"/>
              </w:rPr>
              <w:t>Потребители г. Мирный</w:t>
            </w:r>
          </w:p>
        </w:tc>
        <w:tc>
          <w:tcPr>
            <w:tcW w:w="1165" w:type="dxa"/>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themeColor="text1"/>
                <w:sz w:val="20"/>
                <w:szCs w:val="20"/>
                <w:lang w:eastAsia="ru-RU"/>
              </w:rPr>
            </w:pPr>
            <w:r w:rsidRPr="002E3112">
              <w:rPr>
                <w:rFonts w:ascii="Times New Roman" w:eastAsia="Times New Roman" w:hAnsi="Times New Roman" w:cs="Times New Roman"/>
                <w:b/>
                <w:bCs/>
                <w:color w:val="000000" w:themeColor="text1"/>
                <w:sz w:val="20"/>
                <w:szCs w:val="20"/>
                <w:lang w:eastAsia="ru-RU"/>
              </w:rPr>
              <w:t xml:space="preserve">2021 </w:t>
            </w:r>
            <w:proofErr w:type="gramStart"/>
            <w:r w:rsidRPr="002E3112">
              <w:rPr>
                <w:rFonts w:ascii="Times New Roman" w:eastAsia="Times New Roman" w:hAnsi="Times New Roman" w:cs="Times New Roman"/>
                <w:b/>
                <w:bCs/>
                <w:color w:val="000000" w:themeColor="text1"/>
                <w:sz w:val="20"/>
                <w:szCs w:val="20"/>
                <w:lang w:eastAsia="ru-RU"/>
              </w:rPr>
              <w:t>год</w:t>
            </w:r>
            <w:r w:rsidRPr="002E3112">
              <w:rPr>
                <w:rFonts w:ascii="Times New Roman" w:eastAsia="Times New Roman" w:hAnsi="Times New Roman" w:cs="Times New Roman"/>
                <w:b/>
                <w:bCs/>
                <w:color w:val="000000" w:themeColor="text1"/>
                <w:sz w:val="20"/>
                <w:szCs w:val="20"/>
                <w:lang w:eastAsia="ru-RU"/>
              </w:rPr>
              <w:br/>
              <w:t>(</w:t>
            </w:r>
            <w:proofErr w:type="gramEnd"/>
            <w:r w:rsidRPr="002E3112">
              <w:rPr>
                <w:rFonts w:ascii="Times New Roman" w:eastAsia="Times New Roman" w:hAnsi="Times New Roman" w:cs="Times New Roman"/>
                <w:b/>
                <w:bCs/>
                <w:color w:val="000000" w:themeColor="text1"/>
                <w:sz w:val="20"/>
                <w:szCs w:val="20"/>
                <w:lang w:eastAsia="ru-RU"/>
              </w:rPr>
              <w:t>тыс. м</w:t>
            </w:r>
            <w:r w:rsidRPr="002E3112">
              <w:rPr>
                <w:rFonts w:ascii="Times New Roman" w:eastAsia="Times New Roman" w:hAnsi="Times New Roman" w:cs="Times New Roman"/>
                <w:b/>
                <w:bCs/>
                <w:color w:val="000000" w:themeColor="text1"/>
                <w:sz w:val="20"/>
                <w:szCs w:val="20"/>
                <w:vertAlign w:val="superscript"/>
                <w:lang w:eastAsia="ru-RU"/>
              </w:rPr>
              <w:t>3</w:t>
            </w:r>
            <w:r w:rsidRPr="002E3112">
              <w:rPr>
                <w:rFonts w:ascii="Times New Roman" w:eastAsia="Times New Roman" w:hAnsi="Times New Roman" w:cs="Times New Roman"/>
                <w:b/>
                <w:bCs/>
                <w:color w:val="000000" w:themeColor="text1"/>
                <w:sz w:val="20"/>
                <w:szCs w:val="20"/>
                <w:lang w:eastAsia="ru-RU"/>
              </w:rPr>
              <w:t>)</w:t>
            </w:r>
          </w:p>
        </w:tc>
        <w:tc>
          <w:tcPr>
            <w:tcW w:w="3779" w:type="dxa"/>
            <w:tcBorders>
              <w:top w:val="single" w:sz="8" w:space="0" w:color="auto"/>
              <w:left w:val="nil"/>
              <w:bottom w:val="single" w:sz="8"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themeColor="text1"/>
                <w:sz w:val="20"/>
                <w:szCs w:val="20"/>
                <w:lang w:eastAsia="ru-RU"/>
              </w:rPr>
            </w:pPr>
            <w:r w:rsidRPr="002E3112">
              <w:rPr>
                <w:rFonts w:ascii="Times New Roman" w:eastAsia="Times New Roman" w:hAnsi="Times New Roman" w:cs="Times New Roman"/>
                <w:b/>
                <w:bCs/>
                <w:color w:val="000000" w:themeColor="text1"/>
                <w:sz w:val="20"/>
                <w:szCs w:val="20"/>
                <w:lang w:eastAsia="ru-RU"/>
              </w:rPr>
              <w:t>Потребители г. Мирный</w:t>
            </w:r>
          </w:p>
        </w:tc>
        <w:tc>
          <w:tcPr>
            <w:tcW w:w="1165" w:type="dxa"/>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themeColor="text1"/>
                <w:sz w:val="20"/>
                <w:szCs w:val="20"/>
                <w:lang w:eastAsia="ru-RU"/>
              </w:rPr>
            </w:pPr>
            <w:r w:rsidRPr="002E3112">
              <w:rPr>
                <w:rFonts w:ascii="Times New Roman" w:eastAsia="Times New Roman" w:hAnsi="Times New Roman" w:cs="Times New Roman"/>
                <w:b/>
                <w:bCs/>
                <w:color w:val="000000" w:themeColor="text1"/>
                <w:sz w:val="20"/>
                <w:szCs w:val="20"/>
                <w:lang w:eastAsia="ru-RU"/>
              </w:rPr>
              <w:t xml:space="preserve">2022 </w:t>
            </w:r>
            <w:proofErr w:type="gramStart"/>
            <w:r w:rsidRPr="002E3112">
              <w:rPr>
                <w:rFonts w:ascii="Times New Roman" w:eastAsia="Times New Roman" w:hAnsi="Times New Roman" w:cs="Times New Roman"/>
                <w:b/>
                <w:bCs/>
                <w:color w:val="000000" w:themeColor="text1"/>
                <w:sz w:val="20"/>
                <w:szCs w:val="20"/>
                <w:lang w:eastAsia="ru-RU"/>
              </w:rPr>
              <w:t>год</w:t>
            </w:r>
            <w:r w:rsidRPr="002E3112">
              <w:rPr>
                <w:rFonts w:ascii="Times New Roman" w:eastAsia="Times New Roman" w:hAnsi="Times New Roman" w:cs="Times New Roman"/>
                <w:b/>
                <w:bCs/>
                <w:color w:val="000000" w:themeColor="text1"/>
                <w:sz w:val="20"/>
                <w:szCs w:val="20"/>
                <w:lang w:eastAsia="ru-RU"/>
              </w:rPr>
              <w:br/>
              <w:t>(</w:t>
            </w:r>
            <w:proofErr w:type="gramEnd"/>
            <w:r w:rsidRPr="002E3112">
              <w:rPr>
                <w:rFonts w:ascii="Times New Roman" w:eastAsia="Times New Roman" w:hAnsi="Times New Roman" w:cs="Times New Roman"/>
                <w:b/>
                <w:bCs/>
                <w:color w:val="000000" w:themeColor="text1"/>
                <w:sz w:val="20"/>
                <w:szCs w:val="20"/>
                <w:lang w:eastAsia="ru-RU"/>
              </w:rPr>
              <w:t>тыс. м</w:t>
            </w:r>
            <w:r w:rsidRPr="002E3112">
              <w:rPr>
                <w:rFonts w:ascii="Times New Roman" w:eastAsia="Times New Roman" w:hAnsi="Times New Roman" w:cs="Times New Roman"/>
                <w:b/>
                <w:bCs/>
                <w:color w:val="000000" w:themeColor="text1"/>
                <w:sz w:val="20"/>
                <w:szCs w:val="20"/>
                <w:vertAlign w:val="superscript"/>
                <w:lang w:eastAsia="ru-RU"/>
              </w:rPr>
              <w:t>3</w:t>
            </w:r>
            <w:r w:rsidRPr="002E3112">
              <w:rPr>
                <w:rFonts w:ascii="Times New Roman" w:eastAsia="Times New Roman" w:hAnsi="Times New Roman" w:cs="Times New Roman"/>
                <w:b/>
                <w:bCs/>
                <w:color w:val="000000" w:themeColor="text1"/>
                <w:sz w:val="20"/>
                <w:szCs w:val="20"/>
                <w:lang w:eastAsia="ru-RU"/>
              </w:rPr>
              <w:t>)</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w:t>
            </w: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ПТВС г. Мирный</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105 178,144</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г. Мирный</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116 286,608</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г. Мирный</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99 960,823</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СВК</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95 935,775</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СВК</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105 896,539</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СВК</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88 800,368</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xml:space="preserve">- </w:t>
            </w:r>
            <w:proofErr w:type="spellStart"/>
            <w:r w:rsidRPr="002E3112">
              <w:rPr>
                <w:rFonts w:ascii="Times New Roman" w:eastAsia="Times New Roman" w:hAnsi="Times New Roman" w:cs="Times New Roman"/>
                <w:color w:val="000000" w:themeColor="text1"/>
                <w:sz w:val="20"/>
                <w:szCs w:val="20"/>
                <w:lang w:eastAsia="ru-RU"/>
              </w:rPr>
              <w:t>Промзона</w:t>
            </w:r>
            <w:proofErr w:type="spellEnd"/>
            <w:r w:rsidRPr="002E3112">
              <w:rPr>
                <w:rFonts w:ascii="Times New Roman" w:eastAsia="Times New Roman" w:hAnsi="Times New Roman" w:cs="Times New Roman"/>
                <w:color w:val="000000" w:themeColor="text1"/>
                <w:sz w:val="20"/>
                <w:szCs w:val="20"/>
                <w:lang w:eastAsia="ru-RU"/>
              </w:rPr>
              <w:t>,</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9 242,369</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xml:space="preserve">- </w:t>
            </w:r>
            <w:proofErr w:type="spellStart"/>
            <w:r w:rsidRPr="002E3112">
              <w:rPr>
                <w:rFonts w:ascii="Times New Roman" w:eastAsia="Times New Roman" w:hAnsi="Times New Roman" w:cs="Times New Roman"/>
                <w:color w:val="000000" w:themeColor="text1"/>
                <w:sz w:val="20"/>
                <w:szCs w:val="20"/>
                <w:lang w:eastAsia="ru-RU"/>
              </w:rPr>
              <w:t>Промзона</w:t>
            </w:r>
            <w:proofErr w:type="spellEnd"/>
            <w:r w:rsidRPr="002E3112">
              <w:rPr>
                <w:rFonts w:ascii="Times New Roman" w:eastAsia="Times New Roman" w:hAnsi="Times New Roman" w:cs="Times New Roman"/>
                <w:color w:val="000000" w:themeColor="text1"/>
                <w:sz w:val="20"/>
                <w:szCs w:val="20"/>
                <w:lang w:eastAsia="ru-RU"/>
              </w:rPr>
              <w:t>,</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10 390,069</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xml:space="preserve">- </w:t>
            </w:r>
            <w:proofErr w:type="spellStart"/>
            <w:r w:rsidRPr="002E3112">
              <w:rPr>
                <w:rFonts w:ascii="Times New Roman" w:eastAsia="Times New Roman" w:hAnsi="Times New Roman" w:cs="Times New Roman"/>
                <w:color w:val="000000" w:themeColor="text1"/>
                <w:sz w:val="20"/>
                <w:szCs w:val="20"/>
                <w:lang w:eastAsia="ru-RU"/>
              </w:rPr>
              <w:t>Промзона</w:t>
            </w:r>
            <w:proofErr w:type="spellEnd"/>
            <w:r w:rsidRPr="002E3112">
              <w:rPr>
                <w:rFonts w:ascii="Times New Roman" w:eastAsia="Times New Roman" w:hAnsi="Times New Roman" w:cs="Times New Roman"/>
                <w:color w:val="000000" w:themeColor="text1"/>
                <w:sz w:val="20"/>
                <w:szCs w:val="20"/>
                <w:lang w:eastAsia="ru-RU"/>
              </w:rPr>
              <w:t>,</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11 160,455</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2</w:t>
            </w: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roofErr w:type="spellStart"/>
            <w:r w:rsidRPr="002E3112">
              <w:rPr>
                <w:rFonts w:ascii="Times New Roman" w:eastAsia="Times New Roman" w:hAnsi="Times New Roman" w:cs="Times New Roman"/>
                <w:color w:val="000000" w:themeColor="text1"/>
                <w:sz w:val="20"/>
                <w:szCs w:val="20"/>
                <w:lang w:eastAsia="ru-RU"/>
              </w:rPr>
              <w:t>Мирнинский</w:t>
            </w:r>
            <w:proofErr w:type="spellEnd"/>
            <w:r w:rsidRPr="002E3112">
              <w:rPr>
                <w:rFonts w:ascii="Times New Roman" w:eastAsia="Times New Roman" w:hAnsi="Times New Roman" w:cs="Times New Roman"/>
                <w:color w:val="000000" w:themeColor="text1"/>
                <w:sz w:val="20"/>
                <w:szCs w:val="20"/>
                <w:lang w:eastAsia="ru-RU"/>
              </w:rPr>
              <w:t xml:space="preserve"> ГОК, всего:</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1 474,879</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roofErr w:type="spellStart"/>
            <w:r w:rsidRPr="002E3112">
              <w:rPr>
                <w:rFonts w:ascii="Times New Roman" w:eastAsia="Times New Roman" w:hAnsi="Times New Roman" w:cs="Times New Roman"/>
                <w:color w:val="000000" w:themeColor="text1"/>
                <w:sz w:val="20"/>
                <w:szCs w:val="20"/>
                <w:lang w:eastAsia="ru-RU"/>
              </w:rPr>
              <w:t>Мирнинский</w:t>
            </w:r>
            <w:proofErr w:type="spellEnd"/>
            <w:r w:rsidRPr="002E3112">
              <w:rPr>
                <w:rFonts w:ascii="Times New Roman" w:eastAsia="Times New Roman" w:hAnsi="Times New Roman" w:cs="Times New Roman"/>
                <w:color w:val="000000" w:themeColor="text1"/>
                <w:sz w:val="20"/>
                <w:szCs w:val="20"/>
                <w:lang w:eastAsia="ru-RU"/>
              </w:rPr>
              <w:t xml:space="preserve"> ГОК, всего:</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2 001,019</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roofErr w:type="spellStart"/>
            <w:r w:rsidRPr="002E3112">
              <w:rPr>
                <w:rFonts w:ascii="Times New Roman" w:eastAsia="Times New Roman" w:hAnsi="Times New Roman" w:cs="Times New Roman"/>
                <w:color w:val="000000" w:themeColor="text1"/>
                <w:sz w:val="20"/>
                <w:szCs w:val="20"/>
                <w:lang w:eastAsia="ru-RU"/>
              </w:rPr>
              <w:t>Мирнинский</w:t>
            </w:r>
            <w:proofErr w:type="spellEnd"/>
            <w:r w:rsidRPr="002E3112">
              <w:rPr>
                <w:rFonts w:ascii="Times New Roman" w:eastAsia="Times New Roman" w:hAnsi="Times New Roman" w:cs="Times New Roman"/>
                <w:color w:val="000000" w:themeColor="text1"/>
                <w:sz w:val="20"/>
                <w:szCs w:val="20"/>
                <w:lang w:eastAsia="ru-RU"/>
              </w:rPr>
              <w:t xml:space="preserve"> ГОК, всего:</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2 254,325</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ГК ОФ №3</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843,143</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ГК ОФ №3</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1 036,894</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ГК ОФ №3</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1 030,846</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ПЗК р-ка "Мир"</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631,736</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ПЗК р-ка "Мир"</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964,125</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ПЗК р-ка "Мир"</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1 223,479</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ВКУ, ГКУ р-ка "Мир"</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ВКУ, ГКУ р-ка "Мир"</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ВКУ, ГКУ р-ка "Мир"</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3</w:t>
            </w: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АГНКС №1 г. Мирный</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1 301,540</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АГНКС №1 г. Мирный</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1 654,227</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АГНКС №1 г. Мирный</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1 899,561</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4</w:t>
            </w: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"ЭКОВЕСТ-М"</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51,270</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"ЭКОВЕСТ-М"</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51,411</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"ЭКОВЕСТ-М"</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44,705</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5</w:t>
            </w: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"УК МИР"</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117,440</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"УК МИР"</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115,352</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"УК МИР"</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117,647</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6</w:t>
            </w: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w:t>
            </w:r>
            <w:proofErr w:type="spellStart"/>
            <w:r w:rsidRPr="002E3112">
              <w:rPr>
                <w:rFonts w:ascii="Times New Roman" w:eastAsia="Times New Roman" w:hAnsi="Times New Roman" w:cs="Times New Roman"/>
                <w:color w:val="000000" w:themeColor="text1"/>
                <w:sz w:val="20"/>
                <w:szCs w:val="20"/>
                <w:lang w:eastAsia="ru-RU"/>
              </w:rPr>
              <w:t>Автоплюс</w:t>
            </w:r>
            <w:proofErr w:type="spellEnd"/>
            <w:r w:rsidRPr="002E3112">
              <w:rPr>
                <w:rFonts w:ascii="Times New Roman" w:eastAsia="Times New Roman" w:hAnsi="Times New Roman" w:cs="Times New Roman"/>
                <w:color w:val="000000" w:themeColor="text1"/>
                <w:sz w:val="20"/>
                <w:szCs w:val="20"/>
                <w:lang w:eastAsia="ru-RU"/>
              </w:rPr>
              <w:t>"</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15,277</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w:t>
            </w:r>
            <w:proofErr w:type="spellStart"/>
            <w:r w:rsidRPr="002E3112">
              <w:rPr>
                <w:rFonts w:ascii="Times New Roman" w:eastAsia="Times New Roman" w:hAnsi="Times New Roman" w:cs="Times New Roman"/>
                <w:color w:val="000000" w:themeColor="text1"/>
                <w:sz w:val="20"/>
                <w:szCs w:val="20"/>
                <w:lang w:eastAsia="ru-RU"/>
              </w:rPr>
              <w:t>Автоплюс</w:t>
            </w:r>
            <w:proofErr w:type="spellEnd"/>
            <w:r w:rsidRPr="002E3112">
              <w:rPr>
                <w:rFonts w:ascii="Times New Roman" w:eastAsia="Times New Roman" w:hAnsi="Times New Roman" w:cs="Times New Roman"/>
                <w:color w:val="000000" w:themeColor="text1"/>
                <w:sz w:val="20"/>
                <w:szCs w:val="20"/>
                <w:lang w:eastAsia="ru-RU"/>
              </w:rPr>
              <w:t>"</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25,676</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w:t>
            </w:r>
            <w:proofErr w:type="spellStart"/>
            <w:r w:rsidRPr="002E3112">
              <w:rPr>
                <w:rFonts w:ascii="Times New Roman" w:eastAsia="Times New Roman" w:hAnsi="Times New Roman" w:cs="Times New Roman"/>
                <w:color w:val="000000" w:themeColor="text1"/>
                <w:sz w:val="20"/>
                <w:szCs w:val="20"/>
                <w:lang w:eastAsia="ru-RU"/>
              </w:rPr>
              <w:t>Автоплюс</w:t>
            </w:r>
            <w:proofErr w:type="spellEnd"/>
            <w:r w:rsidRPr="002E3112">
              <w:rPr>
                <w:rFonts w:ascii="Times New Roman" w:eastAsia="Times New Roman" w:hAnsi="Times New Roman" w:cs="Times New Roman"/>
                <w:color w:val="000000" w:themeColor="text1"/>
                <w:sz w:val="20"/>
                <w:szCs w:val="20"/>
                <w:lang w:eastAsia="ru-RU"/>
              </w:rPr>
              <w:t>"</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27,894</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7</w:t>
            </w: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"Ир-Строй"</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39,712</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"Ир-Строй"</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43,484</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"Ир-Строй"</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41,805</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8</w:t>
            </w: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w:t>
            </w:r>
            <w:proofErr w:type="spellStart"/>
            <w:r w:rsidRPr="002E3112">
              <w:rPr>
                <w:rFonts w:ascii="Times New Roman" w:eastAsia="Times New Roman" w:hAnsi="Times New Roman" w:cs="Times New Roman"/>
                <w:color w:val="000000" w:themeColor="text1"/>
                <w:sz w:val="20"/>
                <w:szCs w:val="20"/>
                <w:lang w:eastAsia="ru-RU"/>
              </w:rPr>
              <w:t>НордСтрим</w:t>
            </w:r>
            <w:proofErr w:type="spellEnd"/>
            <w:r w:rsidRPr="002E3112">
              <w:rPr>
                <w:rFonts w:ascii="Times New Roman" w:eastAsia="Times New Roman" w:hAnsi="Times New Roman" w:cs="Times New Roman"/>
                <w:color w:val="000000" w:themeColor="text1"/>
                <w:sz w:val="20"/>
                <w:szCs w:val="20"/>
                <w:lang w:eastAsia="ru-RU"/>
              </w:rPr>
              <w:t>"</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40,782</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w:t>
            </w:r>
            <w:proofErr w:type="spellStart"/>
            <w:r w:rsidRPr="002E3112">
              <w:rPr>
                <w:rFonts w:ascii="Times New Roman" w:eastAsia="Times New Roman" w:hAnsi="Times New Roman" w:cs="Times New Roman"/>
                <w:color w:val="000000" w:themeColor="text1"/>
                <w:sz w:val="20"/>
                <w:szCs w:val="20"/>
                <w:lang w:eastAsia="ru-RU"/>
              </w:rPr>
              <w:t>НордСтрим</w:t>
            </w:r>
            <w:proofErr w:type="spellEnd"/>
            <w:r w:rsidRPr="002E3112">
              <w:rPr>
                <w:rFonts w:ascii="Times New Roman" w:eastAsia="Times New Roman" w:hAnsi="Times New Roman" w:cs="Times New Roman"/>
                <w:color w:val="000000" w:themeColor="text1"/>
                <w:sz w:val="20"/>
                <w:szCs w:val="20"/>
                <w:lang w:eastAsia="ru-RU"/>
              </w:rPr>
              <w:t>"</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40,622</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w:t>
            </w:r>
            <w:proofErr w:type="spellStart"/>
            <w:r w:rsidRPr="002E3112">
              <w:rPr>
                <w:rFonts w:ascii="Times New Roman" w:eastAsia="Times New Roman" w:hAnsi="Times New Roman" w:cs="Times New Roman"/>
                <w:color w:val="000000" w:themeColor="text1"/>
                <w:sz w:val="20"/>
                <w:szCs w:val="20"/>
                <w:lang w:eastAsia="ru-RU"/>
              </w:rPr>
              <w:t>НордСтрим</w:t>
            </w:r>
            <w:proofErr w:type="spellEnd"/>
            <w:r w:rsidRPr="002E3112">
              <w:rPr>
                <w:rFonts w:ascii="Times New Roman" w:eastAsia="Times New Roman" w:hAnsi="Times New Roman" w:cs="Times New Roman"/>
                <w:color w:val="000000" w:themeColor="text1"/>
                <w:sz w:val="20"/>
                <w:szCs w:val="20"/>
                <w:lang w:eastAsia="ru-RU"/>
              </w:rPr>
              <w:t>"</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40,055</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9</w:t>
            </w: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"Фантом"</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105,551</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"Фантом"</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121,411</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"Фантом"</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89,239</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10</w:t>
            </w: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w:t>
            </w:r>
            <w:proofErr w:type="spellStart"/>
            <w:r w:rsidRPr="002E3112">
              <w:rPr>
                <w:rFonts w:ascii="Times New Roman" w:eastAsia="Times New Roman" w:hAnsi="Times New Roman" w:cs="Times New Roman"/>
                <w:color w:val="000000" w:themeColor="text1"/>
                <w:sz w:val="20"/>
                <w:szCs w:val="20"/>
                <w:lang w:eastAsia="ru-RU"/>
              </w:rPr>
              <w:t>Альтор</w:t>
            </w:r>
            <w:proofErr w:type="spellEnd"/>
            <w:r w:rsidRPr="002E3112">
              <w:rPr>
                <w:rFonts w:ascii="Times New Roman" w:eastAsia="Times New Roman" w:hAnsi="Times New Roman" w:cs="Times New Roman"/>
                <w:color w:val="000000" w:themeColor="text1"/>
                <w:sz w:val="20"/>
                <w:szCs w:val="20"/>
                <w:lang w:eastAsia="ru-RU"/>
              </w:rPr>
              <w:t>"</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53,353</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w:t>
            </w:r>
            <w:proofErr w:type="spellStart"/>
            <w:r w:rsidRPr="002E3112">
              <w:rPr>
                <w:rFonts w:ascii="Times New Roman" w:eastAsia="Times New Roman" w:hAnsi="Times New Roman" w:cs="Times New Roman"/>
                <w:color w:val="000000" w:themeColor="text1"/>
                <w:sz w:val="20"/>
                <w:szCs w:val="20"/>
                <w:lang w:eastAsia="ru-RU"/>
              </w:rPr>
              <w:t>Альтор</w:t>
            </w:r>
            <w:proofErr w:type="spellEnd"/>
            <w:r w:rsidRPr="002E3112">
              <w:rPr>
                <w:rFonts w:ascii="Times New Roman" w:eastAsia="Times New Roman" w:hAnsi="Times New Roman" w:cs="Times New Roman"/>
                <w:color w:val="000000" w:themeColor="text1"/>
                <w:sz w:val="20"/>
                <w:szCs w:val="20"/>
                <w:lang w:eastAsia="ru-RU"/>
              </w:rPr>
              <w:t>"</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25,608</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w:t>
            </w:r>
            <w:proofErr w:type="spellStart"/>
            <w:r w:rsidRPr="002E3112">
              <w:rPr>
                <w:rFonts w:ascii="Times New Roman" w:eastAsia="Times New Roman" w:hAnsi="Times New Roman" w:cs="Times New Roman"/>
                <w:color w:val="000000" w:themeColor="text1"/>
                <w:sz w:val="20"/>
                <w:szCs w:val="20"/>
                <w:lang w:eastAsia="ru-RU"/>
              </w:rPr>
              <w:t>Альтор</w:t>
            </w:r>
            <w:proofErr w:type="spellEnd"/>
            <w:r w:rsidRPr="002E3112">
              <w:rPr>
                <w:rFonts w:ascii="Times New Roman" w:eastAsia="Times New Roman" w:hAnsi="Times New Roman" w:cs="Times New Roman"/>
                <w:color w:val="000000" w:themeColor="text1"/>
                <w:sz w:val="20"/>
                <w:szCs w:val="20"/>
                <w:lang w:eastAsia="ru-RU"/>
              </w:rPr>
              <w:t>"</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31,086</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11</w:t>
            </w: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"Айсберг" - ЛТД</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14,172</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"Айсберг" - ЛТД</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18,693</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"Айсберг" - ЛТД</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17,182</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12</w:t>
            </w: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ИП Якименко Т.И.</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16,598</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ИП Якименко Т.И.</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18,232</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ИП Якименко Т.И.</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15,895</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13</w:t>
            </w: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xml:space="preserve">ИП </w:t>
            </w:r>
            <w:proofErr w:type="spellStart"/>
            <w:r w:rsidRPr="002E3112">
              <w:rPr>
                <w:rFonts w:ascii="Times New Roman" w:eastAsia="Times New Roman" w:hAnsi="Times New Roman" w:cs="Times New Roman"/>
                <w:color w:val="000000" w:themeColor="text1"/>
                <w:sz w:val="20"/>
                <w:szCs w:val="20"/>
                <w:lang w:eastAsia="ru-RU"/>
              </w:rPr>
              <w:t>Абушахмин</w:t>
            </w:r>
            <w:proofErr w:type="spellEnd"/>
            <w:r w:rsidRPr="002E3112">
              <w:rPr>
                <w:rFonts w:ascii="Times New Roman" w:eastAsia="Times New Roman" w:hAnsi="Times New Roman" w:cs="Times New Roman"/>
                <w:color w:val="000000" w:themeColor="text1"/>
                <w:sz w:val="20"/>
                <w:szCs w:val="20"/>
                <w:lang w:eastAsia="ru-RU"/>
              </w:rPr>
              <w:t xml:space="preserve"> Г.Г.</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13,617</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xml:space="preserve">ИП </w:t>
            </w:r>
            <w:proofErr w:type="spellStart"/>
            <w:r w:rsidRPr="002E3112">
              <w:rPr>
                <w:rFonts w:ascii="Times New Roman" w:eastAsia="Times New Roman" w:hAnsi="Times New Roman" w:cs="Times New Roman"/>
                <w:color w:val="000000" w:themeColor="text1"/>
                <w:sz w:val="20"/>
                <w:szCs w:val="20"/>
                <w:lang w:eastAsia="ru-RU"/>
              </w:rPr>
              <w:t>Абушахмин</w:t>
            </w:r>
            <w:proofErr w:type="spellEnd"/>
            <w:r w:rsidRPr="002E3112">
              <w:rPr>
                <w:rFonts w:ascii="Times New Roman" w:eastAsia="Times New Roman" w:hAnsi="Times New Roman" w:cs="Times New Roman"/>
                <w:color w:val="000000" w:themeColor="text1"/>
                <w:sz w:val="20"/>
                <w:szCs w:val="20"/>
                <w:lang w:eastAsia="ru-RU"/>
              </w:rPr>
              <w:t xml:space="preserve"> Г.Г.</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12,824</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xml:space="preserve">ИП </w:t>
            </w:r>
            <w:proofErr w:type="spellStart"/>
            <w:r w:rsidRPr="002E3112">
              <w:rPr>
                <w:rFonts w:ascii="Times New Roman" w:eastAsia="Times New Roman" w:hAnsi="Times New Roman" w:cs="Times New Roman"/>
                <w:color w:val="000000" w:themeColor="text1"/>
                <w:sz w:val="20"/>
                <w:szCs w:val="20"/>
                <w:lang w:eastAsia="ru-RU"/>
              </w:rPr>
              <w:t>Абушахмин</w:t>
            </w:r>
            <w:proofErr w:type="spellEnd"/>
            <w:r w:rsidRPr="002E3112">
              <w:rPr>
                <w:rFonts w:ascii="Times New Roman" w:eastAsia="Times New Roman" w:hAnsi="Times New Roman" w:cs="Times New Roman"/>
                <w:color w:val="000000" w:themeColor="text1"/>
                <w:sz w:val="20"/>
                <w:szCs w:val="20"/>
                <w:lang w:eastAsia="ru-RU"/>
              </w:rPr>
              <w:t xml:space="preserve"> Г.Г.</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12,915</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14</w:t>
            </w: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xml:space="preserve">ИП </w:t>
            </w:r>
            <w:proofErr w:type="spellStart"/>
            <w:r w:rsidRPr="002E3112">
              <w:rPr>
                <w:rFonts w:ascii="Times New Roman" w:eastAsia="Times New Roman" w:hAnsi="Times New Roman" w:cs="Times New Roman"/>
                <w:color w:val="000000" w:themeColor="text1"/>
                <w:sz w:val="20"/>
                <w:szCs w:val="20"/>
                <w:lang w:eastAsia="ru-RU"/>
              </w:rPr>
              <w:t>Ямуров</w:t>
            </w:r>
            <w:proofErr w:type="spellEnd"/>
            <w:r w:rsidRPr="002E3112">
              <w:rPr>
                <w:rFonts w:ascii="Times New Roman" w:eastAsia="Times New Roman" w:hAnsi="Times New Roman" w:cs="Times New Roman"/>
                <w:color w:val="000000" w:themeColor="text1"/>
                <w:sz w:val="20"/>
                <w:szCs w:val="20"/>
                <w:lang w:eastAsia="ru-RU"/>
              </w:rPr>
              <w:t xml:space="preserve"> К.С.</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28,023</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xml:space="preserve">ИП </w:t>
            </w:r>
            <w:proofErr w:type="spellStart"/>
            <w:r w:rsidRPr="002E3112">
              <w:rPr>
                <w:rFonts w:ascii="Times New Roman" w:eastAsia="Times New Roman" w:hAnsi="Times New Roman" w:cs="Times New Roman"/>
                <w:color w:val="000000" w:themeColor="text1"/>
                <w:sz w:val="20"/>
                <w:szCs w:val="20"/>
                <w:lang w:eastAsia="ru-RU"/>
              </w:rPr>
              <w:t>Ямуров</w:t>
            </w:r>
            <w:proofErr w:type="spellEnd"/>
            <w:r w:rsidRPr="002E3112">
              <w:rPr>
                <w:rFonts w:ascii="Times New Roman" w:eastAsia="Times New Roman" w:hAnsi="Times New Roman" w:cs="Times New Roman"/>
                <w:color w:val="000000" w:themeColor="text1"/>
                <w:sz w:val="20"/>
                <w:szCs w:val="20"/>
                <w:lang w:eastAsia="ru-RU"/>
              </w:rPr>
              <w:t xml:space="preserve"> К.С.</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38,557</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xml:space="preserve">ИП Ермохин Р.В. (ИП </w:t>
            </w:r>
            <w:proofErr w:type="spellStart"/>
            <w:r w:rsidRPr="002E3112">
              <w:rPr>
                <w:rFonts w:ascii="Times New Roman" w:eastAsia="Times New Roman" w:hAnsi="Times New Roman" w:cs="Times New Roman"/>
                <w:color w:val="000000" w:themeColor="text1"/>
                <w:sz w:val="20"/>
                <w:szCs w:val="20"/>
                <w:lang w:eastAsia="ru-RU"/>
              </w:rPr>
              <w:t>Ямуров</w:t>
            </w:r>
            <w:proofErr w:type="spellEnd"/>
            <w:r w:rsidRPr="002E3112">
              <w:rPr>
                <w:rFonts w:ascii="Times New Roman" w:eastAsia="Times New Roman" w:hAnsi="Times New Roman" w:cs="Times New Roman"/>
                <w:color w:val="000000" w:themeColor="text1"/>
                <w:sz w:val="20"/>
                <w:szCs w:val="20"/>
                <w:lang w:eastAsia="ru-RU"/>
              </w:rPr>
              <w:t xml:space="preserve"> К.С.)</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31,489</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15</w:t>
            </w: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xml:space="preserve">ИП </w:t>
            </w:r>
            <w:proofErr w:type="spellStart"/>
            <w:r w:rsidRPr="002E3112">
              <w:rPr>
                <w:rFonts w:ascii="Times New Roman" w:eastAsia="Times New Roman" w:hAnsi="Times New Roman" w:cs="Times New Roman"/>
                <w:color w:val="000000" w:themeColor="text1"/>
                <w:sz w:val="20"/>
                <w:szCs w:val="20"/>
                <w:lang w:eastAsia="ru-RU"/>
              </w:rPr>
              <w:t>Братына</w:t>
            </w:r>
            <w:proofErr w:type="spellEnd"/>
            <w:r w:rsidRPr="002E3112">
              <w:rPr>
                <w:rFonts w:ascii="Times New Roman" w:eastAsia="Times New Roman" w:hAnsi="Times New Roman" w:cs="Times New Roman"/>
                <w:color w:val="000000" w:themeColor="text1"/>
                <w:sz w:val="20"/>
                <w:szCs w:val="20"/>
                <w:lang w:eastAsia="ru-RU"/>
              </w:rPr>
              <w:t xml:space="preserve"> В.А.</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57,268</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xml:space="preserve">ИП </w:t>
            </w:r>
            <w:proofErr w:type="spellStart"/>
            <w:r w:rsidRPr="002E3112">
              <w:rPr>
                <w:rFonts w:ascii="Times New Roman" w:eastAsia="Times New Roman" w:hAnsi="Times New Roman" w:cs="Times New Roman"/>
                <w:color w:val="000000" w:themeColor="text1"/>
                <w:sz w:val="20"/>
                <w:szCs w:val="20"/>
                <w:lang w:eastAsia="ru-RU"/>
              </w:rPr>
              <w:t>Братына</w:t>
            </w:r>
            <w:proofErr w:type="spellEnd"/>
            <w:r w:rsidRPr="002E3112">
              <w:rPr>
                <w:rFonts w:ascii="Times New Roman" w:eastAsia="Times New Roman" w:hAnsi="Times New Roman" w:cs="Times New Roman"/>
                <w:color w:val="000000" w:themeColor="text1"/>
                <w:sz w:val="20"/>
                <w:szCs w:val="20"/>
                <w:lang w:eastAsia="ru-RU"/>
              </w:rPr>
              <w:t xml:space="preserve"> В.А.</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211,468</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xml:space="preserve">ИП </w:t>
            </w:r>
            <w:proofErr w:type="spellStart"/>
            <w:r w:rsidRPr="002E3112">
              <w:rPr>
                <w:rFonts w:ascii="Times New Roman" w:eastAsia="Times New Roman" w:hAnsi="Times New Roman" w:cs="Times New Roman"/>
                <w:color w:val="000000" w:themeColor="text1"/>
                <w:sz w:val="20"/>
                <w:szCs w:val="20"/>
                <w:lang w:eastAsia="ru-RU"/>
              </w:rPr>
              <w:t>Братына</w:t>
            </w:r>
            <w:proofErr w:type="spellEnd"/>
            <w:r w:rsidRPr="002E3112">
              <w:rPr>
                <w:rFonts w:ascii="Times New Roman" w:eastAsia="Times New Roman" w:hAnsi="Times New Roman" w:cs="Times New Roman"/>
                <w:color w:val="000000" w:themeColor="text1"/>
                <w:sz w:val="20"/>
                <w:szCs w:val="20"/>
                <w:lang w:eastAsia="ru-RU"/>
              </w:rPr>
              <w:t xml:space="preserve"> В.А.</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207,767</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16</w:t>
            </w: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xml:space="preserve">ИП </w:t>
            </w:r>
            <w:proofErr w:type="spellStart"/>
            <w:r w:rsidRPr="002E3112">
              <w:rPr>
                <w:rFonts w:ascii="Times New Roman" w:eastAsia="Times New Roman" w:hAnsi="Times New Roman" w:cs="Times New Roman"/>
                <w:color w:val="000000" w:themeColor="text1"/>
                <w:sz w:val="20"/>
                <w:szCs w:val="20"/>
                <w:lang w:eastAsia="ru-RU"/>
              </w:rPr>
              <w:t>Гаськов</w:t>
            </w:r>
            <w:proofErr w:type="spellEnd"/>
            <w:r w:rsidRPr="002E3112">
              <w:rPr>
                <w:rFonts w:ascii="Times New Roman" w:eastAsia="Times New Roman" w:hAnsi="Times New Roman" w:cs="Times New Roman"/>
                <w:color w:val="000000" w:themeColor="text1"/>
                <w:sz w:val="20"/>
                <w:szCs w:val="20"/>
                <w:lang w:eastAsia="ru-RU"/>
              </w:rPr>
              <w:t xml:space="preserve"> А.Ю.</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18,791</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xml:space="preserve">ИП </w:t>
            </w:r>
            <w:proofErr w:type="spellStart"/>
            <w:r w:rsidRPr="002E3112">
              <w:rPr>
                <w:rFonts w:ascii="Times New Roman" w:eastAsia="Times New Roman" w:hAnsi="Times New Roman" w:cs="Times New Roman"/>
                <w:color w:val="000000" w:themeColor="text1"/>
                <w:sz w:val="20"/>
                <w:szCs w:val="20"/>
                <w:lang w:eastAsia="ru-RU"/>
              </w:rPr>
              <w:t>Гаськов</w:t>
            </w:r>
            <w:proofErr w:type="spellEnd"/>
            <w:r w:rsidRPr="002E3112">
              <w:rPr>
                <w:rFonts w:ascii="Times New Roman" w:eastAsia="Times New Roman" w:hAnsi="Times New Roman" w:cs="Times New Roman"/>
                <w:color w:val="000000" w:themeColor="text1"/>
                <w:sz w:val="20"/>
                <w:szCs w:val="20"/>
                <w:lang w:eastAsia="ru-RU"/>
              </w:rPr>
              <w:t xml:space="preserve"> А.Ю.</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21,564</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xml:space="preserve">ИП </w:t>
            </w:r>
            <w:proofErr w:type="spellStart"/>
            <w:r w:rsidRPr="002E3112">
              <w:rPr>
                <w:rFonts w:ascii="Times New Roman" w:eastAsia="Times New Roman" w:hAnsi="Times New Roman" w:cs="Times New Roman"/>
                <w:color w:val="000000" w:themeColor="text1"/>
                <w:sz w:val="20"/>
                <w:szCs w:val="20"/>
                <w:lang w:eastAsia="ru-RU"/>
              </w:rPr>
              <w:t>Гаськов</w:t>
            </w:r>
            <w:proofErr w:type="spellEnd"/>
            <w:r w:rsidRPr="002E3112">
              <w:rPr>
                <w:rFonts w:ascii="Times New Roman" w:eastAsia="Times New Roman" w:hAnsi="Times New Roman" w:cs="Times New Roman"/>
                <w:color w:val="000000" w:themeColor="text1"/>
                <w:sz w:val="20"/>
                <w:szCs w:val="20"/>
                <w:lang w:eastAsia="ru-RU"/>
              </w:rPr>
              <w:t xml:space="preserve"> А.Ю.</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19,845</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17</w:t>
            </w: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ИП Челпанов Е.А.</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26,860</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ИП Челпанов Е.А.</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25,829</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ИП Челпанов Е.А.</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25,938</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18</w:t>
            </w: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ИП Фомина О.И.</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37,469</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ИП Фомина О.И.</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39,426</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w:t>
            </w:r>
            <w:proofErr w:type="spellStart"/>
            <w:r w:rsidRPr="002E3112">
              <w:rPr>
                <w:rFonts w:ascii="Times New Roman" w:eastAsia="Times New Roman" w:hAnsi="Times New Roman" w:cs="Times New Roman"/>
                <w:color w:val="000000" w:themeColor="text1"/>
                <w:sz w:val="20"/>
                <w:szCs w:val="20"/>
                <w:lang w:eastAsia="ru-RU"/>
              </w:rPr>
              <w:t>Мирстройинвест</w:t>
            </w:r>
            <w:proofErr w:type="spellEnd"/>
            <w:r w:rsidRPr="002E3112">
              <w:rPr>
                <w:rFonts w:ascii="Times New Roman" w:eastAsia="Times New Roman" w:hAnsi="Times New Roman" w:cs="Times New Roman"/>
                <w:color w:val="000000" w:themeColor="text1"/>
                <w:sz w:val="20"/>
                <w:szCs w:val="20"/>
                <w:lang w:eastAsia="ru-RU"/>
              </w:rPr>
              <w:t>" (ИП Фомина О.И.)</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66,415</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19</w:t>
            </w: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xml:space="preserve">ИП </w:t>
            </w:r>
            <w:proofErr w:type="spellStart"/>
            <w:r w:rsidRPr="002E3112">
              <w:rPr>
                <w:rFonts w:ascii="Times New Roman" w:eastAsia="Times New Roman" w:hAnsi="Times New Roman" w:cs="Times New Roman"/>
                <w:color w:val="000000" w:themeColor="text1"/>
                <w:sz w:val="20"/>
                <w:szCs w:val="20"/>
                <w:lang w:eastAsia="ru-RU"/>
              </w:rPr>
              <w:t>Уринбаев</w:t>
            </w:r>
            <w:proofErr w:type="spellEnd"/>
            <w:r w:rsidRPr="002E3112">
              <w:rPr>
                <w:rFonts w:ascii="Times New Roman" w:eastAsia="Times New Roman" w:hAnsi="Times New Roman" w:cs="Times New Roman"/>
                <w:color w:val="000000" w:themeColor="text1"/>
                <w:sz w:val="20"/>
                <w:szCs w:val="20"/>
                <w:lang w:eastAsia="ru-RU"/>
              </w:rPr>
              <w:t xml:space="preserve"> Э.А.</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9,442</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xml:space="preserve">ИП </w:t>
            </w:r>
            <w:proofErr w:type="spellStart"/>
            <w:r w:rsidRPr="002E3112">
              <w:rPr>
                <w:rFonts w:ascii="Times New Roman" w:eastAsia="Times New Roman" w:hAnsi="Times New Roman" w:cs="Times New Roman"/>
                <w:color w:val="000000" w:themeColor="text1"/>
                <w:sz w:val="20"/>
                <w:szCs w:val="20"/>
                <w:lang w:eastAsia="ru-RU"/>
              </w:rPr>
              <w:t>Уринбаев</w:t>
            </w:r>
            <w:proofErr w:type="spellEnd"/>
            <w:r w:rsidRPr="002E3112">
              <w:rPr>
                <w:rFonts w:ascii="Times New Roman" w:eastAsia="Times New Roman" w:hAnsi="Times New Roman" w:cs="Times New Roman"/>
                <w:color w:val="000000" w:themeColor="text1"/>
                <w:sz w:val="20"/>
                <w:szCs w:val="20"/>
                <w:lang w:eastAsia="ru-RU"/>
              </w:rPr>
              <w:t xml:space="preserve"> Э.А.</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22,837</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xml:space="preserve">ИП </w:t>
            </w:r>
            <w:proofErr w:type="spellStart"/>
            <w:r w:rsidRPr="002E3112">
              <w:rPr>
                <w:rFonts w:ascii="Times New Roman" w:eastAsia="Times New Roman" w:hAnsi="Times New Roman" w:cs="Times New Roman"/>
                <w:color w:val="000000" w:themeColor="text1"/>
                <w:sz w:val="20"/>
                <w:szCs w:val="20"/>
                <w:lang w:eastAsia="ru-RU"/>
              </w:rPr>
              <w:t>Уринбаев</w:t>
            </w:r>
            <w:proofErr w:type="spellEnd"/>
            <w:r w:rsidRPr="002E3112">
              <w:rPr>
                <w:rFonts w:ascii="Times New Roman" w:eastAsia="Times New Roman" w:hAnsi="Times New Roman" w:cs="Times New Roman"/>
                <w:color w:val="000000" w:themeColor="text1"/>
                <w:sz w:val="20"/>
                <w:szCs w:val="20"/>
                <w:lang w:eastAsia="ru-RU"/>
              </w:rPr>
              <w:t xml:space="preserve"> Э.А.</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27,767</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xml:space="preserve">ИП </w:t>
            </w:r>
            <w:proofErr w:type="spellStart"/>
            <w:r w:rsidRPr="002E3112">
              <w:rPr>
                <w:rFonts w:ascii="Times New Roman" w:eastAsia="Times New Roman" w:hAnsi="Times New Roman" w:cs="Times New Roman"/>
                <w:color w:val="000000" w:themeColor="text1"/>
                <w:sz w:val="20"/>
                <w:szCs w:val="20"/>
                <w:lang w:eastAsia="ru-RU"/>
              </w:rPr>
              <w:t>Исмаилова</w:t>
            </w:r>
            <w:proofErr w:type="spellEnd"/>
            <w:r w:rsidRPr="002E3112">
              <w:rPr>
                <w:rFonts w:ascii="Times New Roman" w:eastAsia="Times New Roman" w:hAnsi="Times New Roman" w:cs="Times New Roman"/>
                <w:color w:val="000000" w:themeColor="text1"/>
                <w:sz w:val="20"/>
                <w:szCs w:val="20"/>
                <w:lang w:eastAsia="ru-RU"/>
              </w:rPr>
              <w:t xml:space="preserve"> М.У.</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44,221</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xml:space="preserve">ИП </w:t>
            </w:r>
            <w:proofErr w:type="spellStart"/>
            <w:r w:rsidRPr="002E3112">
              <w:rPr>
                <w:rFonts w:ascii="Times New Roman" w:eastAsia="Times New Roman" w:hAnsi="Times New Roman" w:cs="Times New Roman"/>
                <w:color w:val="000000" w:themeColor="text1"/>
                <w:sz w:val="20"/>
                <w:szCs w:val="20"/>
                <w:lang w:eastAsia="ru-RU"/>
              </w:rPr>
              <w:t>Исмаилова</w:t>
            </w:r>
            <w:proofErr w:type="spellEnd"/>
            <w:r w:rsidRPr="002E3112">
              <w:rPr>
                <w:rFonts w:ascii="Times New Roman" w:eastAsia="Times New Roman" w:hAnsi="Times New Roman" w:cs="Times New Roman"/>
                <w:color w:val="000000" w:themeColor="text1"/>
                <w:sz w:val="20"/>
                <w:szCs w:val="20"/>
                <w:lang w:eastAsia="ru-RU"/>
              </w:rPr>
              <w:t xml:space="preserve"> М.У.</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28,730</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xml:space="preserve">ИП </w:t>
            </w:r>
            <w:proofErr w:type="spellStart"/>
            <w:r w:rsidRPr="002E3112">
              <w:rPr>
                <w:rFonts w:ascii="Times New Roman" w:eastAsia="Times New Roman" w:hAnsi="Times New Roman" w:cs="Times New Roman"/>
                <w:color w:val="000000" w:themeColor="text1"/>
                <w:sz w:val="20"/>
                <w:szCs w:val="20"/>
                <w:lang w:eastAsia="ru-RU"/>
              </w:rPr>
              <w:t>Ямбогло</w:t>
            </w:r>
            <w:proofErr w:type="spellEnd"/>
            <w:r w:rsidRPr="002E3112">
              <w:rPr>
                <w:rFonts w:ascii="Times New Roman" w:eastAsia="Times New Roman" w:hAnsi="Times New Roman" w:cs="Times New Roman"/>
                <w:color w:val="000000" w:themeColor="text1"/>
                <w:sz w:val="20"/>
                <w:szCs w:val="20"/>
                <w:lang w:eastAsia="ru-RU"/>
              </w:rPr>
              <w:t xml:space="preserve"> А.Н.</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124,877</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xml:space="preserve">ИП </w:t>
            </w:r>
            <w:proofErr w:type="spellStart"/>
            <w:r w:rsidRPr="002E3112">
              <w:rPr>
                <w:rFonts w:ascii="Times New Roman" w:eastAsia="Times New Roman" w:hAnsi="Times New Roman" w:cs="Times New Roman"/>
                <w:color w:val="000000" w:themeColor="text1"/>
                <w:sz w:val="20"/>
                <w:szCs w:val="20"/>
                <w:lang w:eastAsia="ru-RU"/>
              </w:rPr>
              <w:t>Ямбогло</w:t>
            </w:r>
            <w:proofErr w:type="spellEnd"/>
            <w:r w:rsidRPr="002E3112">
              <w:rPr>
                <w:rFonts w:ascii="Times New Roman" w:eastAsia="Times New Roman" w:hAnsi="Times New Roman" w:cs="Times New Roman"/>
                <w:color w:val="000000" w:themeColor="text1"/>
                <w:sz w:val="20"/>
                <w:szCs w:val="20"/>
                <w:lang w:eastAsia="ru-RU"/>
              </w:rPr>
              <w:t xml:space="preserve"> А.Н.</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79,999</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НУ ОДПО "</w:t>
            </w:r>
            <w:proofErr w:type="spellStart"/>
            <w:r w:rsidRPr="002E3112">
              <w:rPr>
                <w:rFonts w:ascii="Times New Roman" w:eastAsia="Times New Roman" w:hAnsi="Times New Roman" w:cs="Times New Roman"/>
                <w:color w:val="000000" w:themeColor="text1"/>
                <w:sz w:val="20"/>
                <w:szCs w:val="20"/>
                <w:lang w:eastAsia="ru-RU"/>
              </w:rPr>
              <w:t>Дорстройкомплект</w:t>
            </w:r>
            <w:proofErr w:type="spellEnd"/>
            <w:r w:rsidRPr="002E3112">
              <w:rPr>
                <w:rFonts w:ascii="Times New Roman" w:eastAsia="Times New Roman" w:hAnsi="Times New Roman" w:cs="Times New Roman"/>
                <w:color w:val="000000" w:themeColor="text1"/>
                <w:sz w:val="20"/>
                <w:szCs w:val="20"/>
                <w:lang w:eastAsia="ru-RU"/>
              </w:rPr>
              <w:t>-К"</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2,649</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НУ ОДПО "</w:t>
            </w:r>
            <w:proofErr w:type="spellStart"/>
            <w:r w:rsidRPr="002E3112">
              <w:rPr>
                <w:rFonts w:ascii="Times New Roman" w:eastAsia="Times New Roman" w:hAnsi="Times New Roman" w:cs="Times New Roman"/>
                <w:color w:val="000000" w:themeColor="text1"/>
                <w:sz w:val="20"/>
                <w:szCs w:val="20"/>
                <w:lang w:eastAsia="ru-RU"/>
              </w:rPr>
              <w:t>Дорстройкомплект</w:t>
            </w:r>
            <w:proofErr w:type="spellEnd"/>
            <w:r w:rsidRPr="002E3112">
              <w:rPr>
                <w:rFonts w:ascii="Times New Roman" w:eastAsia="Times New Roman" w:hAnsi="Times New Roman" w:cs="Times New Roman"/>
                <w:color w:val="000000" w:themeColor="text1"/>
                <w:sz w:val="20"/>
                <w:szCs w:val="20"/>
                <w:lang w:eastAsia="ru-RU"/>
              </w:rPr>
              <w:t>-К"</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20,868</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 xml:space="preserve">ИП </w:t>
            </w:r>
            <w:proofErr w:type="spellStart"/>
            <w:r w:rsidRPr="002E3112">
              <w:rPr>
                <w:rFonts w:ascii="Times New Roman" w:eastAsia="Times New Roman" w:hAnsi="Times New Roman" w:cs="Times New Roman"/>
                <w:color w:val="000000" w:themeColor="text1"/>
                <w:sz w:val="20"/>
                <w:szCs w:val="20"/>
                <w:lang w:eastAsia="ru-RU"/>
              </w:rPr>
              <w:t>Телевицкий</w:t>
            </w:r>
            <w:proofErr w:type="spellEnd"/>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4,771</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ООО СК "Вектор-М"</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5,197</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МУП "МПАТП"</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465,661</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МУП "МПАТП"</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w:t>
            </w:r>
          </w:p>
        </w:tc>
      </w:tr>
      <w:tr w:rsidR="002E3112" w:rsidRPr="002E3112" w:rsidTr="002E3112">
        <w:trPr>
          <w:trHeight w:val="20"/>
        </w:trPr>
        <w:tc>
          <w:tcPr>
            <w:tcW w:w="575" w:type="dxa"/>
            <w:tcBorders>
              <w:top w:val="nil"/>
              <w:left w:val="single" w:sz="8" w:space="0" w:color="auto"/>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20</w:t>
            </w:r>
          </w:p>
        </w:tc>
        <w:tc>
          <w:tcPr>
            <w:tcW w:w="312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Бытовое потребление г. Мирный</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381,333</w:t>
            </w:r>
          </w:p>
        </w:tc>
        <w:tc>
          <w:tcPr>
            <w:tcW w:w="29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Бытовое потребление г. Мирный</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379,333</w:t>
            </w:r>
          </w:p>
        </w:tc>
        <w:tc>
          <w:tcPr>
            <w:tcW w:w="377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Бытовое потребление г. Мирный</w:t>
            </w:r>
          </w:p>
        </w:tc>
        <w:tc>
          <w:tcPr>
            <w:tcW w:w="1165" w:type="dxa"/>
            <w:tcBorders>
              <w:top w:val="nil"/>
              <w:left w:val="nil"/>
              <w:bottom w:val="single" w:sz="4"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color w:val="000000" w:themeColor="text1"/>
                <w:sz w:val="20"/>
                <w:szCs w:val="20"/>
                <w:lang w:eastAsia="ru-RU"/>
              </w:rPr>
            </w:pPr>
            <w:r w:rsidRPr="002E3112">
              <w:rPr>
                <w:rFonts w:ascii="Times New Roman" w:eastAsia="Times New Roman" w:hAnsi="Times New Roman" w:cs="Times New Roman"/>
                <w:color w:val="000000" w:themeColor="text1"/>
                <w:sz w:val="20"/>
                <w:szCs w:val="20"/>
                <w:lang w:eastAsia="ru-RU"/>
              </w:rPr>
              <w:t>920,960</w:t>
            </w:r>
          </w:p>
        </w:tc>
      </w:tr>
      <w:tr w:rsidR="002E3112" w:rsidRPr="002E3112" w:rsidTr="002E3112">
        <w:trPr>
          <w:trHeight w:val="20"/>
        </w:trPr>
        <w:tc>
          <w:tcPr>
            <w:tcW w:w="575" w:type="dxa"/>
            <w:tcBorders>
              <w:top w:val="nil"/>
              <w:left w:val="single" w:sz="8" w:space="0" w:color="auto"/>
              <w:bottom w:val="single" w:sz="8"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themeColor="text1"/>
                <w:sz w:val="20"/>
                <w:szCs w:val="20"/>
                <w:lang w:eastAsia="ru-RU"/>
              </w:rPr>
            </w:pPr>
          </w:p>
        </w:tc>
        <w:tc>
          <w:tcPr>
            <w:tcW w:w="3120" w:type="dxa"/>
            <w:tcBorders>
              <w:top w:val="nil"/>
              <w:left w:val="nil"/>
              <w:bottom w:val="single" w:sz="8"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themeColor="text1"/>
                <w:sz w:val="20"/>
                <w:szCs w:val="20"/>
                <w:lang w:eastAsia="ru-RU"/>
              </w:rPr>
            </w:pPr>
            <w:r w:rsidRPr="002E3112">
              <w:rPr>
                <w:rFonts w:ascii="Times New Roman" w:eastAsia="Times New Roman" w:hAnsi="Times New Roman" w:cs="Times New Roman"/>
                <w:b/>
                <w:bCs/>
                <w:color w:val="000000" w:themeColor="text1"/>
                <w:sz w:val="20"/>
                <w:szCs w:val="20"/>
                <w:lang w:eastAsia="ru-RU"/>
              </w:rPr>
              <w:t>Всего по г. Мирный:</w:t>
            </w:r>
          </w:p>
        </w:tc>
        <w:tc>
          <w:tcPr>
            <w:tcW w:w="1165"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themeColor="text1"/>
                <w:sz w:val="20"/>
                <w:szCs w:val="20"/>
                <w:lang w:eastAsia="ru-RU"/>
              </w:rPr>
            </w:pPr>
            <w:r w:rsidRPr="002E3112">
              <w:rPr>
                <w:rFonts w:ascii="Times New Roman" w:eastAsia="Times New Roman" w:hAnsi="Times New Roman" w:cs="Times New Roman"/>
                <w:b/>
                <w:bCs/>
                <w:color w:val="000000" w:themeColor="text1"/>
                <w:sz w:val="20"/>
                <w:szCs w:val="20"/>
                <w:lang w:eastAsia="ru-RU"/>
              </w:rPr>
              <w:t>108 981,521</w:t>
            </w:r>
          </w:p>
        </w:tc>
        <w:tc>
          <w:tcPr>
            <w:tcW w:w="2996" w:type="dxa"/>
            <w:tcBorders>
              <w:top w:val="nil"/>
              <w:left w:val="nil"/>
              <w:bottom w:val="single" w:sz="8"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themeColor="text1"/>
                <w:sz w:val="20"/>
                <w:szCs w:val="20"/>
                <w:lang w:eastAsia="ru-RU"/>
              </w:rPr>
            </w:pPr>
            <w:r w:rsidRPr="002E3112">
              <w:rPr>
                <w:rFonts w:ascii="Times New Roman" w:eastAsia="Times New Roman" w:hAnsi="Times New Roman" w:cs="Times New Roman"/>
                <w:b/>
                <w:bCs/>
                <w:color w:val="000000" w:themeColor="text1"/>
                <w:sz w:val="20"/>
                <w:szCs w:val="20"/>
                <w:lang w:eastAsia="ru-RU"/>
              </w:rPr>
              <w:t>Всего по г. Мирный:</w:t>
            </w:r>
          </w:p>
        </w:tc>
        <w:tc>
          <w:tcPr>
            <w:tcW w:w="1165"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themeColor="text1"/>
                <w:sz w:val="20"/>
                <w:szCs w:val="20"/>
                <w:lang w:eastAsia="ru-RU"/>
              </w:rPr>
            </w:pPr>
            <w:r w:rsidRPr="002E3112">
              <w:rPr>
                <w:rFonts w:ascii="Times New Roman" w:eastAsia="Times New Roman" w:hAnsi="Times New Roman" w:cs="Times New Roman"/>
                <w:b/>
                <w:bCs/>
                <w:color w:val="000000" w:themeColor="text1"/>
                <w:sz w:val="20"/>
                <w:szCs w:val="20"/>
                <w:lang w:eastAsia="ru-RU"/>
              </w:rPr>
              <w:t>121 791,589</w:t>
            </w:r>
          </w:p>
        </w:tc>
        <w:tc>
          <w:tcPr>
            <w:tcW w:w="3779" w:type="dxa"/>
            <w:tcBorders>
              <w:top w:val="nil"/>
              <w:left w:val="nil"/>
              <w:bottom w:val="single" w:sz="8" w:space="0" w:color="auto"/>
              <w:right w:val="single" w:sz="4"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themeColor="text1"/>
                <w:sz w:val="20"/>
                <w:szCs w:val="20"/>
                <w:lang w:eastAsia="ru-RU"/>
              </w:rPr>
            </w:pPr>
            <w:r w:rsidRPr="002E3112">
              <w:rPr>
                <w:rFonts w:ascii="Times New Roman" w:eastAsia="Times New Roman" w:hAnsi="Times New Roman" w:cs="Times New Roman"/>
                <w:b/>
                <w:bCs/>
                <w:color w:val="000000" w:themeColor="text1"/>
                <w:sz w:val="20"/>
                <w:szCs w:val="20"/>
                <w:lang w:eastAsia="ru-RU"/>
              </w:rPr>
              <w:t>Всего по г. Мирный:</w:t>
            </w:r>
          </w:p>
        </w:tc>
        <w:tc>
          <w:tcPr>
            <w:tcW w:w="1165"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2E3112" w:rsidRPr="002E3112" w:rsidRDefault="002E3112" w:rsidP="002E3112">
            <w:pPr>
              <w:spacing w:after="0" w:line="240" w:lineRule="auto"/>
              <w:jc w:val="center"/>
              <w:rPr>
                <w:rFonts w:ascii="Times New Roman" w:eastAsia="Times New Roman" w:hAnsi="Times New Roman" w:cs="Times New Roman"/>
                <w:b/>
                <w:bCs/>
                <w:color w:val="000000" w:themeColor="text1"/>
                <w:sz w:val="20"/>
                <w:szCs w:val="20"/>
                <w:lang w:eastAsia="ru-RU"/>
              </w:rPr>
            </w:pPr>
            <w:r w:rsidRPr="002E3112">
              <w:rPr>
                <w:rFonts w:ascii="Times New Roman" w:eastAsia="Times New Roman" w:hAnsi="Times New Roman" w:cs="Times New Roman"/>
                <w:b/>
                <w:bCs/>
                <w:color w:val="000000" w:themeColor="text1"/>
                <w:sz w:val="20"/>
                <w:szCs w:val="20"/>
                <w:lang w:eastAsia="ru-RU"/>
              </w:rPr>
              <w:t>105 992,878</w:t>
            </w:r>
          </w:p>
        </w:tc>
      </w:tr>
    </w:tbl>
    <w:p w:rsidR="00B727A9" w:rsidRPr="000D3B4C" w:rsidRDefault="00B727A9" w:rsidP="000D3B4C">
      <w:pPr>
        <w:pStyle w:val="aff0"/>
        <w:spacing w:before="0" w:line="276" w:lineRule="auto"/>
        <w:ind w:left="0" w:firstLine="709"/>
        <w:rPr>
          <w:lang w:val="ru-RU"/>
        </w:rPr>
      </w:pPr>
    </w:p>
    <w:p w:rsidR="00B727A9" w:rsidRPr="000D3B4C" w:rsidRDefault="00031E2C" w:rsidP="000D3B4C">
      <w:pPr>
        <w:pStyle w:val="aff0"/>
        <w:keepNext/>
        <w:keepLines/>
        <w:spacing w:before="0" w:line="276" w:lineRule="auto"/>
        <w:ind w:left="0" w:firstLine="709"/>
        <w:jc w:val="both"/>
        <w:rPr>
          <w:rFonts w:eastAsiaTheme="minorHAnsi" w:cs="Times New Roman"/>
          <w:b/>
          <w:iCs/>
          <w:color w:val="000000" w:themeColor="text1"/>
          <w:lang w:val="ru-RU"/>
        </w:rPr>
      </w:pPr>
      <w:r w:rsidRPr="000D3B4C">
        <w:rPr>
          <w:rFonts w:eastAsiaTheme="minorHAnsi" w:cs="Times New Roman"/>
          <w:b/>
          <w:iCs/>
          <w:color w:val="000000" w:themeColor="text1"/>
          <w:lang w:val="ru-RU"/>
        </w:rPr>
        <w:t xml:space="preserve">Таблица </w:t>
      </w:r>
      <w:r w:rsidRPr="000D3B4C">
        <w:rPr>
          <w:rFonts w:eastAsiaTheme="minorHAnsi" w:cs="Times New Roman"/>
          <w:b/>
          <w:iCs/>
          <w:color w:val="000000" w:themeColor="text1"/>
          <w:lang w:val="ru-RU"/>
        </w:rPr>
        <w:fldChar w:fldCharType="begin"/>
      </w:r>
      <w:r w:rsidRPr="000D3B4C">
        <w:rPr>
          <w:rFonts w:eastAsiaTheme="minorHAnsi" w:cs="Times New Roman"/>
          <w:b/>
          <w:iCs/>
          <w:color w:val="000000" w:themeColor="text1"/>
          <w:lang w:val="ru-RU"/>
        </w:rPr>
        <w:instrText xml:space="preserve"> SEQ Таблица \* ARABIC </w:instrText>
      </w:r>
      <w:r w:rsidRPr="000D3B4C">
        <w:rPr>
          <w:rFonts w:eastAsiaTheme="minorHAnsi" w:cs="Times New Roman"/>
          <w:b/>
          <w:iCs/>
          <w:color w:val="000000" w:themeColor="text1"/>
          <w:lang w:val="ru-RU"/>
        </w:rPr>
        <w:fldChar w:fldCharType="separate"/>
      </w:r>
      <w:r w:rsidR="00E505AE" w:rsidRPr="000D3B4C">
        <w:rPr>
          <w:rFonts w:eastAsiaTheme="minorHAnsi" w:cs="Times New Roman"/>
          <w:b/>
          <w:iCs/>
          <w:color w:val="000000" w:themeColor="text1"/>
          <w:lang w:val="ru-RU"/>
        </w:rPr>
        <w:t>10</w:t>
      </w:r>
      <w:r w:rsidRPr="000D3B4C">
        <w:rPr>
          <w:rFonts w:eastAsiaTheme="minorHAnsi" w:cs="Times New Roman"/>
          <w:b/>
          <w:iCs/>
          <w:color w:val="000000" w:themeColor="text1"/>
          <w:lang w:val="ru-RU"/>
        </w:rPr>
        <w:fldChar w:fldCharType="end"/>
      </w:r>
      <w:r w:rsidRPr="000D3B4C">
        <w:rPr>
          <w:rFonts w:eastAsiaTheme="minorHAnsi" w:cs="Times New Roman"/>
          <w:b/>
          <w:iCs/>
          <w:color w:val="000000" w:themeColor="text1"/>
          <w:lang w:val="ru-RU"/>
        </w:rPr>
        <w:t xml:space="preserve"> </w:t>
      </w:r>
      <w:r w:rsidR="00F33394" w:rsidRPr="000D3B4C">
        <w:rPr>
          <w:rFonts w:eastAsiaTheme="minorHAnsi" w:cs="Times New Roman"/>
          <w:b/>
          <w:iCs/>
          <w:color w:val="000000" w:themeColor="text1"/>
          <w:lang w:val="ru-RU"/>
        </w:rPr>
        <w:t>– Перспективные</w:t>
      </w:r>
      <w:r w:rsidRPr="000D3B4C">
        <w:rPr>
          <w:rFonts w:eastAsiaTheme="minorHAnsi" w:cs="Times New Roman"/>
          <w:b/>
          <w:iCs/>
          <w:color w:val="000000" w:themeColor="text1"/>
          <w:lang w:val="ru-RU"/>
        </w:rPr>
        <w:t xml:space="preserve"> </w:t>
      </w:r>
      <w:r w:rsidR="00F33394" w:rsidRPr="000D3B4C">
        <w:rPr>
          <w:rFonts w:eastAsiaTheme="minorHAnsi" w:cs="Times New Roman"/>
          <w:b/>
          <w:iCs/>
          <w:color w:val="000000" w:themeColor="text1"/>
          <w:lang w:val="ru-RU"/>
        </w:rPr>
        <w:t>объёмы</w:t>
      </w:r>
      <w:r w:rsidRPr="000D3B4C">
        <w:rPr>
          <w:rFonts w:eastAsiaTheme="minorHAnsi" w:cs="Times New Roman"/>
          <w:b/>
          <w:iCs/>
          <w:color w:val="000000" w:themeColor="text1"/>
          <w:lang w:val="ru-RU"/>
        </w:rPr>
        <w:t xml:space="preserve"> потребления природного газа на территории МО «Город Мирный»</w:t>
      </w:r>
    </w:p>
    <w:tbl>
      <w:tblPr>
        <w:tblW w:w="4964" w:type="pct"/>
        <w:tblLayout w:type="fixed"/>
        <w:tblLook w:val="04A0" w:firstRow="1" w:lastRow="0" w:firstColumn="1" w:lastColumn="0" w:noHBand="0" w:noVBand="1"/>
      </w:tblPr>
      <w:tblGrid>
        <w:gridCol w:w="616"/>
        <w:gridCol w:w="9097"/>
        <w:gridCol w:w="2919"/>
        <w:gridCol w:w="2385"/>
      </w:tblGrid>
      <w:tr w:rsidR="00031E2C" w:rsidRPr="00031E2C" w:rsidTr="00031E2C">
        <w:trPr>
          <w:trHeight w:val="20"/>
          <w:tblHeader/>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b/>
                <w:bCs/>
                <w:sz w:val="20"/>
                <w:szCs w:val="20"/>
                <w:lang w:eastAsia="ru-RU"/>
              </w:rPr>
            </w:pPr>
            <w:r w:rsidRPr="00031E2C">
              <w:rPr>
                <w:rFonts w:ascii="Times New Roman" w:eastAsia="Times New Roman" w:hAnsi="Times New Roman" w:cs="Times New Roman"/>
                <w:b/>
                <w:bCs/>
                <w:sz w:val="20"/>
                <w:szCs w:val="20"/>
                <w:lang w:eastAsia="ru-RU"/>
              </w:rPr>
              <w:t>№ п/п</w:t>
            </w:r>
          </w:p>
        </w:tc>
        <w:tc>
          <w:tcPr>
            <w:tcW w:w="302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b/>
                <w:bCs/>
                <w:sz w:val="20"/>
                <w:szCs w:val="20"/>
                <w:lang w:eastAsia="ru-RU"/>
              </w:rPr>
            </w:pPr>
            <w:r w:rsidRPr="00031E2C">
              <w:rPr>
                <w:rFonts w:ascii="Times New Roman" w:eastAsia="Times New Roman" w:hAnsi="Times New Roman" w:cs="Times New Roman"/>
                <w:b/>
                <w:bCs/>
                <w:sz w:val="20"/>
                <w:szCs w:val="20"/>
                <w:lang w:eastAsia="ru-RU"/>
              </w:rPr>
              <w:t>Наименование потребителя</w:t>
            </w:r>
          </w:p>
        </w:tc>
        <w:tc>
          <w:tcPr>
            <w:tcW w:w="972"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b/>
                <w:bCs/>
                <w:sz w:val="20"/>
                <w:szCs w:val="20"/>
                <w:lang w:eastAsia="ru-RU"/>
              </w:rPr>
            </w:pPr>
            <w:r w:rsidRPr="00031E2C">
              <w:rPr>
                <w:rFonts w:ascii="Times New Roman" w:eastAsia="Times New Roman" w:hAnsi="Times New Roman" w:cs="Times New Roman"/>
                <w:b/>
                <w:bCs/>
                <w:sz w:val="20"/>
                <w:szCs w:val="20"/>
                <w:lang w:eastAsia="ru-RU"/>
              </w:rPr>
              <w:t xml:space="preserve">Объем </w:t>
            </w:r>
            <w:proofErr w:type="spellStart"/>
            <w:r w:rsidRPr="00031E2C">
              <w:rPr>
                <w:rFonts w:ascii="Times New Roman" w:eastAsia="Times New Roman" w:hAnsi="Times New Roman" w:cs="Times New Roman"/>
                <w:b/>
                <w:bCs/>
                <w:sz w:val="20"/>
                <w:szCs w:val="20"/>
                <w:lang w:eastAsia="ru-RU"/>
              </w:rPr>
              <w:t>газопотребления</w:t>
            </w:r>
            <w:proofErr w:type="spellEnd"/>
            <w:r>
              <w:rPr>
                <w:rFonts w:ascii="Times New Roman" w:eastAsia="Times New Roman" w:hAnsi="Times New Roman" w:cs="Times New Roman"/>
                <w:b/>
                <w:bCs/>
                <w:sz w:val="20"/>
                <w:szCs w:val="20"/>
                <w:lang w:eastAsia="ru-RU"/>
              </w:rPr>
              <w:t>,</w:t>
            </w:r>
            <w:r w:rsidRPr="00031E2C">
              <w:rPr>
                <w:rFonts w:ascii="Times New Roman" w:eastAsia="Times New Roman" w:hAnsi="Times New Roman" w:cs="Times New Roman"/>
                <w:b/>
                <w:bCs/>
                <w:sz w:val="20"/>
                <w:szCs w:val="20"/>
                <w:lang w:eastAsia="ru-RU"/>
              </w:rPr>
              <w:t xml:space="preserve"> м</w:t>
            </w:r>
            <w:r w:rsidRPr="00031E2C">
              <w:rPr>
                <w:rFonts w:ascii="Times New Roman" w:eastAsia="Times New Roman" w:hAnsi="Times New Roman" w:cs="Times New Roman"/>
                <w:b/>
                <w:bCs/>
                <w:sz w:val="20"/>
                <w:szCs w:val="20"/>
                <w:vertAlign w:val="superscript"/>
                <w:lang w:eastAsia="ru-RU"/>
              </w:rPr>
              <w:t>3</w:t>
            </w:r>
            <w:r w:rsidRPr="00031E2C">
              <w:rPr>
                <w:rFonts w:ascii="Times New Roman" w:eastAsia="Times New Roman" w:hAnsi="Times New Roman" w:cs="Times New Roman"/>
                <w:b/>
                <w:bCs/>
                <w:sz w:val="20"/>
                <w:szCs w:val="20"/>
                <w:lang w:eastAsia="ru-RU"/>
              </w:rPr>
              <w:t>/ч</w:t>
            </w:r>
          </w:p>
        </w:tc>
        <w:tc>
          <w:tcPr>
            <w:tcW w:w="794"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b/>
                <w:bCs/>
                <w:sz w:val="20"/>
                <w:szCs w:val="20"/>
                <w:lang w:eastAsia="ru-RU"/>
              </w:rPr>
            </w:pPr>
            <w:r w:rsidRPr="00031E2C">
              <w:rPr>
                <w:rFonts w:ascii="Times New Roman" w:eastAsia="Times New Roman" w:hAnsi="Times New Roman" w:cs="Times New Roman"/>
                <w:b/>
                <w:bCs/>
                <w:sz w:val="20"/>
                <w:szCs w:val="20"/>
                <w:lang w:eastAsia="ru-RU"/>
              </w:rPr>
              <w:t xml:space="preserve">Объем </w:t>
            </w:r>
            <w:proofErr w:type="spellStart"/>
            <w:r w:rsidRPr="00031E2C">
              <w:rPr>
                <w:rFonts w:ascii="Times New Roman" w:eastAsia="Times New Roman" w:hAnsi="Times New Roman" w:cs="Times New Roman"/>
                <w:b/>
                <w:bCs/>
                <w:sz w:val="20"/>
                <w:szCs w:val="20"/>
                <w:lang w:eastAsia="ru-RU"/>
              </w:rPr>
              <w:t>газопотребления</w:t>
            </w:r>
            <w:proofErr w:type="spellEnd"/>
            <w:r w:rsidRPr="00031E2C">
              <w:rPr>
                <w:rFonts w:ascii="Times New Roman" w:eastAsia="Times New Roman" w:hAnsi="Times New Roman" w:cs="Times New Roman"/>
                <w:b/>
                <w:bCs/>
                <w:sz w:val="20"/>
                <w:szCs w:val="20"/>
                <w:lang w:eastAsia="ru-RU"/>
              </w:rPr>
              <w:t xml:space="preserve"> тыс. м</w:t>
            </w:r>
            <w:r w:rsidRPr="00031E2C">
              <w:rPr>
                <w:rFonts w:ascii="Times New Roman" w:eastAsia="Times New Roman" w:hAnsi="Times New Roman" w:cs="Times New Roman"/>
                <w:b/>
                <w:bCs/>
                <w:sz w:val="20"/>
                <w:szCs w:val="20"/>
                <w:vertAlign w:val="superscript"/>
                <w:lang w:eastAsia="ru-RU"/>
              </w:rPr>
              <w:t>3</w:t>
            </w:r>
            <w:r w:rsidRPr="00031E2C">
              <w:rPr>
                <w:rFonts w:ascii="Times New Roman" w:eastAsia="Times New Roman" w:hAnsi="Times New Roman" w:cs="Times New Roman"/>
                <w:b/>
                <w:bCs/>
                <w:sz w:val="20"/>
                <w:szCs w:val="20"/>
                <w:lang w:eastAsia="ru-RU"/>
              </w:rPr>
              <w:t>/год</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b/>
                <w:bCs/>
                <w:sz w:val="20"/>
                <w:szCs w:val="20"/>
                <w:lang w:eastAsia="ru-RU"/>
              </w:rPr>
            </w:pPr>
            <w:r w:rsidRPr="00031E2C">
              <w:rPr>
                <w:rFonts w:ascii="Times New Roman" w:eastAsia="Times New Roman" w:hAnsi="Times New Roman" w:cs="Times New Roman"/>
                <w:b/>
                <w:bCs/>
                <w:sz w:val="20"/>
                <w:szCs w:val="20"/>
                <w:lang w:eastAsia="ru-RU"/>
              </w:rPr>
              <w:t xml:space="preserve">Перспективные потребители </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согласно выданных ТУ и заключенных договоров о ТП</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Ефимова Анна Алексеевна, г. Мирный, ул. Индустриальная д. 10</w:t>
            </w:r>
          </w:p>
        </w:tc>
        <w:tc>
          <w:tcPr>
            <w:tcW w:w="972"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2,78</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8,90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proofErr w:type="spellStart"/>
            <w:r w:rsidRPr="00031E2C">
              <w:rPr>
                <w:rFonts w:ascii="Times New Roman" w:eastAsia="Times New Roman" w:hAnsi="Times New Roman" w:cs="Times New Roman"/>
                <w:color w:val="000000"/>
                <w:sz w:val="20"/>
                <w:szCs w:val="20"/>
                <w:lang w:eastAsia="ru-RU"/>
              </w:rPr>
              <w:t>Бешанов</w:t>
            </w:r>
            <w:proofErr w:type="spellEnd"/>
            <w:r w:rsidRPr="00031E2C">
              <w:rPr>
                <w:rFonts w:ascii="Times New Roman" w:eastAsia="Times New Roman" w:hAnsi="Times New Roman" w:cs="Times New Roman"/>
                <w:color w:val="000000"/>
                <w:sz w:val="20"/>
                <w:szCs w:val="20"/>
                <w:lang w:eastAsia="ru-RU"/>
              </w:rPr>
              <w:t xml:space="preserve"> Андрей Вячеславович, г. Мирный, ул. Курченко д. 56А</w:t>
            </w:r>
          </w:p>
        </w:tc>
        <w:tc>
          <w:tcPr>
            <w:tcW w:w="972"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1,50</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4,80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ООО "СФЕРА", г. Мирный, 50 лет Октября з/у 42б</w:t>
            </w:r>
          </w:p>
        </w:tc>
        <w:tc>
          <w:tcPr>
            <w:tcW w:w="972"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100,00</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320,00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Ковалев Игорь Анатольевич, г. Мирный, ул. Гагарина д. 31Г</w:t>
            </w:r>
          </w:p>
        </w:tc>
        <w:tc>
          <w:tcPr>
            <w:tcW w:w="972"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3,75</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12,00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proofErr w:type="spellStart"/>
            <w:r w:rsidRPr="00031E2C">
              <w:rPr>
                <w:rFonts w:ascii="Times New Roman" w:eastAsia="Times New Roman" w:hAnsi="Times New Roman" w:cs="Times New Roman"/>
                <w:color w:val="000000"/>
                <w:sz w:val="20"/>
                <w:szCs w:val="20"/>
                <w:lang w:eastAsia="ru-RU"/>
              </w:rPr>
              <w:t>Колтовской</w:t>
            </w:r>
            <w:proofErr w:type="spellEnd"/>
            <w:r w:rsidRPr="00031E2C">
              <w:rPr>
                <w:rFonts w:ascii="Times New Roman" w:eastAsia="Times New Roman" w:hAnsi="Times New Roman" w:cs="Times New Roman"/>
                <w:color w:val="000000"/>
                <w:sz w:val="20"/>
                <w:szCs w:val="20"/>
                <w:lang w:eastAsia="ru-RU"/>
              </w:rPr>
              <w:t xml:space="preserve"> </w:t>
            </w:r>
            <w:proofErr w:type="spellStart"/>
            <w:r w:rsidRPr="00031E2C">
              <w:rPr>
                <w:rFonts w:ascii="Times New Roman" w:eastAsia="Times New Roman" w:hAnsi="Times New Roman" w:cs="Times New Roman"/>
                <w:color w:val="000000"/>
                <w:sz w:val="20"/>
                <w:szCs w:val="20"/>
                <w:lang w:eastAsia="ru-RU"/>
              </w:rPr>
              <w:t>Ньургун</w:t>
            </w:r>
            <w:proofErr w:type="spellEnd"/>
            <w:r w:rsidRPr="00031E2C">
              <w:rPr>
                <w:rFonts w:ascii="Times New Roman" w:eastAsia="Times New Roman" w:hAnsi="Times New Roman" w:cs="Times New Roman"/>
                <w:color w:val="000000"/>
                <w:sz w:val="20"/>
                <w:szCs w:val="20"/>
                <w:lang w:eastAsia="ru-RU"/>
              </w:rPr>
              <w:t xml:space="preserve"> Трофимович, г. Мирный, ул. Весенняя д. 10</w:t>
            </w:r>
          </w:p>
        </w:tc>
        <w:tc>
          <w:tcPr>
            <w:tcW w:w="972"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2,22</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7,10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proofErr w:type="spellStart"/>
            <w:r w:rsidRPr="00031E2C">
              <w:rPr>
                <w:rFonts w:ascii="Times New Roman" w:eastAsia="Times New Roman" w:hAnsi="Times New Roman" w:cs="Times New Roman"/>
                <w:color w:val="000000"/>
                <w:sz w:val="20"/>
                <w:szCs w:val="20"/>
                <w:lang w:eastAsia="ru-RU"/>
              </w:rPr>
              <w:t>Ишина</w:t>
            </w:r>
            <w:proofErr w:type="spellEnd"/>
            <w:r w:rsidRPr="00031E2C">
              <w:rPr>
                <w:rFonts w:ascii="Times New Roman" w:eastAsia="Times New Roman" w:hAnsi="Times New Roman" w:cs="Times New Roman"/>
                <w:color w:val="000000"/>
                <w:sz w:val="20"/>
                <w:szCs w:val="20"/>
                <w:lang w:eastAsia="ru-RU"/>
              </w:rPr>
              <w:t xml:space="preserve"> Наталья Геннадьевна, г. Мирный, ул. Фрунзе д. 17</w:t>
            </w:r>
          </w:p>
        </w:tc>
        <w:tc>
          <w:tcPr>
            <w:tcW w:w="972"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2,00</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proofErr w:type="spellStart"/>
            <w:r w:rsidRPr="00031E2C">
              <w:rPr>
                <w:rFonts w:ascii="Times New Roman" w:eastAsia="Times New Roman" w:hAnsi="Times New Roman" w:cs="Times New Roman"/>
                <w:color w:val="000000"/>
                <w:sz w:val="20"/>
                <w:szCs w:val="20"/>
                <w:lang w:eastAsia="ru-RU"/>
              </w:rPr>
              <w:t>Гонза</w:t>
            </w:r>
            <w:proofErr w:type="spellEnd"/>
            <w:r w:rsidRPr="00031E2C">
              <w:rPr>
                <w:rFonts w:ascii="Times New Roman" w:eastAsia="Times New Roman" w:hAnsi="Times New Roman" w:cs="Times New Roman"/>
                <w:color w:val="000000"/>
                <w:sz w:val="20"/>
                <w:szCs w:val="20"/>
                <w:lang w:eastAsia="ru-RU"/>
              </w:rPr>
              <w:t xml:space="preserve"> Петр Алексеевич, г. Мирный, ул. П. Лумумбы д. 41 "Д"</w:t>
            </w:r>
          </w:p>
        </w:tc>
        <w:tc>
          <w:tcPr>
            <w:tcW w:w="972"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5,00</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16,00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Каримов </w:t>
            </w:r>
            <w:proofErr w:type="spellStart"/>
            <w:r w:rsidRPr="00031E2C">
              <w:rPr>
                <w:rFonts w:ascii="Times New Roman" w:eastAsia="Times New Roman" w:hAnsi="Times New Roman" w:cs="Times New Roman"/>
                <w:color w:val="000000"/>
                <w:sz w:val="20"/>
                <w:szCs w:val="20"/>
                <w:lang w:eastAsia="ru-RU"/>
              </w:rPr>
              <w:t>Маматбоки</w:t>
            </w:r>
            <w:proofErr w:type="spellEnd"/>
            <w:r w:rsidRPr="00031E2C">
              <w:rPr>
                <w:rFonts w:ascii="Times New Roman" w:eastAsia="Times New Roman" w:hAnsi="Times New Roman" w:cs="Times New Roman"/>
                <w:color w:val="000000"/>
                <w:sz w:val="20"/>
                <w:szCs w:val="20"/>
                <w:lang w:eastAsia="ru-RU"/>
              </w:rPr>
              <w:t xml:space="preserve"> </w:t>
            </w:r>
            <w:proofErr w:type="spellStart"/>
            <w:r w:rsidRPr="00031E2C">
              <w:rPr>
                <w:rFonts w:ascii="Times New Roman" w:eastAsia="Times New Roman" w:hAnsi="Times New Roman" w:cs="Times New Roman"/>
                <w:color w:val="000000"/>
                <w:sz w:val="20"/>
                <w:szCs w:val="20"/>
                <w:lang w:eastAsia="ru-RU"/>
              </w:rPr>
              <w:t>Халимжонович</w:t>
            </w:r>
            <w:proofErr w:type="spellEnd"/>
            <w:r w:rsidRPr="00031E2C">
              <w:rPr>
                <w:rFonts w:ascii="Times New Roman" w:eastAsia="Times New Roman" w:hAnsi="Times New Roman" w:cs="Times New Roman"/>
                <w:color w:val="000000"/>
                <w:sz w:val="20"/>
                <w:szCs w:val="20"/>
                <w:lang w:eastAsia="ru-RU"/>
              </w:rPr>
              <w:t>, г. Мирный, ул. Индустриальная д. 2</w:t>
            </w:r>
          </w:p>
        </w:tc>
        <w:tc>
          <w:tcPr>
            <w:tcW w:w="972"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5,00</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16,00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proofErr w:type="spellStart"/>
            <w:r w:rsidRPr="00031E2C">
              <w:rPr>
                <w:rFonts w:ascii="Times New Roman" w:eastAsia="Times New Roman" w:hAnsi="Times New Roman" w:cs="Times New Roman"/>
                <w:color w:val="000000"/>
                <w:sz w:val="20"/>
                <w:szCs w:val="20"/>
                <w:lang w:eastAsia="ru-RU"/>
              </w:rPr>
              <w:t>Оюров</w:t>
            </w:r>
            <w:proofErr w:type="spellEnd"/>
            <w:r w:rsidRPr="00031E2C">
              <w:rPr>
                <w:rFonts w:ascii="Times New Roman" w:eastAsia="Times New Roman" w:hAnsi="Times New Roman" w:cs="Times New Roman"/>
                <w:color w:val="000000"/>
                <w:sz w:val="20"/>
                <w:szCs w:val="20"/>
                <w:lang w:eastAsia="ru-RU"/>
              </w:rPr>
              <w:t xml:space="preserve"> Иван Анатольевич, г. Мирный ул. Фрунзе д. 10</w:t>
            </w:r>
          </w:p>
        </w:tc>
        <w:tc>
          <w:tcPr>
            <w:tcW w:w="972"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2,78</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8,90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ИП </w:t>
            </w:r>
            <w:proofErr w:type="spellStart"/>
            <w:r w:rsidRPr="00031E2C">
              <w:rPr>
                <w:rFonts w:ascii="Times New Roman" w:eastAsia="Times New Roman" w:hAnsi="Times New Roman" w:cs="Times New Roman"/>
                <w:color w:val="000000"/>
                <w:sz w:val="20"/>
                <w:szCs w:val="20"/>
                <w:lang w:eastAsia="ru-RU"/>
              </w:rPr>
              <w:t>Братына</w:t>
            </w:r>
            <w:proofErr w:type="spellEnd"/>
            <w:r w:rsidRPr="00031E2C">
              <w:rPr>
                <w:rFonts w:ascii="Times New Roman" w:eastAsia="Times New Roman" w:hAnsi="Times New Roman" w:cs="Times New Roman"/>
                <w:color w:val="000000"/>
                <w:sz w:val="20"/>
                <w:szCs w:val="20"/>
                <w:lang w:eastAsia="ru-RU"/>
              </w:rPr>
              <w:t xml:space="preserve"> Виктория Александровна, г. Мирный шоссе 50 лет Октября 15 "БМК ПК Экспресс"</w:t>
            </w:r>
          </w:p>
        </w:tc>
        <w:tc>
          <w:tcPr>
            <w:tcW w:w="972"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185,00</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592,00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МО "Город Мирный", г. Мирный, ш </w:t>
            </w:r>
            <w:proofErr w:type="spellStart"/>
            <w:r w:rsidRPr="00031E2C">
              <w:rPr>
                <w:rFonts w:ascii="Times New Roman" w:eastAsia="Times New Roman" w:hAnsi="Times New Roman" w:cs="Times New Roman"/>
                <w:color w:val="000000"/>
                <w:sz w:val="20"/>
                <w:szCs w:val="20"/>
                <w:lang w:eastAsia="ru-RU"/>
              </w:rPr>
              <w:t>Чернышевское</w:t>
            </w:r>
            <w:proofErr w:type="spellEnd"/>
            <w:r w:rsidRPr="00031E2C">
              <w:rPr>
                <w:rFonts w:ascii="Times New Roman" w:eastAsia="Times New Roman" w:hAnsi="Times New Roman" w:cs="Times New Roman"/>
                <w:color w:val="000000"/>
                <w:sz w:val="20"/>
                <w:szCs w:val="20"/>
                <w:lang w:eastAsia="ru-RU"/>
              </w:rPr>
              <w:t>, дом 15а</w:t>
            </w:r>
          </w:p>
        </w:tc>
        <w:tc>
          <w:tcPr>
            <w:tcW w:w="972"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163,00</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521,60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proofErr w:type="spellStart"/>
            <w:r w:rsidRPr="00031E2C">
              <w:rPr>
                <w:rFonts w:ascii="Times New Roman" w:eastAsia="Times New Roman" w:hAnsi="Times New Roman" w:cs="Times New Roman"/>
                <w:color w:val="000000"/>
                <w:sz w:val="20"/>
                <w:szCs w:val="20"/>
                <w:lang w:eastAsia="ru-RU"/>
              </w:rPr>
              <w:t>Лисс</w:t>
            </w:r>
            <w:proofErr w:type="spellEnd"/>
            <w:r w:rsidRPr="00031E2C">
              <w:rPr>
                <w:rFonts w:ascii="Times New Roman" w:eastAsia="Times New Roman" w:hAnsi="Times New Roman" w:cs="Times New Roman"/>
                <w:color w:val="000000"/>
                <w:sz w:val="20"/>
                <w:szCs w:val="20"/>
                <w:lang w:eastAsia="ru-RU"/>
              </w:rPr>
              <w:t xml:space="preserve"> надежда Юрьевна, г. Мирный, ул. Весенняя д. 10</w:t>
            </w:r>
          </w:p>
        </w:tc>
        <w:tc>
          <w:tcPr>
            <w:tcW w:w="972"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9,88</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31,62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Антонов Геннадий Сергеевич, г. Мирный, ул. Фрунзе 28 А</w:t>
            </w:r>
          </w:p>
        </w:tc>
        <w:tc>
          <w:tcPr>
            <w:tcW w:w="972"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3,00</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НУ ОДПО "</w:t>
            </w:r>
            <w:proofErr w:type="spellStart"/>
            <w:r w:rsidRPr="00031E2C">
              <w:rPr>
                <w:rFonts w:ascii="Times New Roman" w:eastAsia="Times New Roman" w:hAnsi="Times New Roman" w:cs="Times New Roman"/>
                <w:color w:val="000000"/>
                <w:sz w:val="20"/>
                <w:szCs w:val="20"/>
                <w:lang w:eastAsia="ru-RU"/>
              </w:rPr>
              <w:t>Доростройкомплект</w:t>
            </w:r>
            <w:proofErr w:type="spellEnd"/>
            <w:r w:rsidRPr="00031E2C">
              <w:rPr>
                <w:rFonts w:ascii="Times New Roman" w:eastAsia="Times New Roman" w:hAnsi="Times New Roman" w:cs="Times New Roman"/>
                <w:color w:val="000000"/>
                <w:sz w:val="20"/>
                <w:szCs w:val="20"/>
                <w:lang w:eastAsia="ru-RU"/>
              </w:rPr>
              <w:t xml:space="preserve">-К", г. Мирный, ул. Бабушкина д. 44 </w:t>
            </w:r>
          </w:p>
        </w:tc>
        <w:tc>
          <w:tcPr>
            <w:tcW w:w="972"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5,00</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16,00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Бугаев А.А., пер. 1-ый Пионерский, д. 5, г. Мирный</w:t>
            </w:r>
          </w:p>
        </w:tc>
        <w:tc>
          <w:tcPr>
            <w:tcW w:w="972"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5,00</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16,00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 xml:space="preserve">ООО «ЯГК», Площадка </w:t>
            </w:r>
            <w:proofErr w:type="spellStart"/>
            <w:r w:rsidRPr="00031E2C">
              <w:rPr>
                <w:rFonts w:ascii="Times New Roman" w:eastAsia="Times New Roman" w:hAnsi="Times New Roman" w:cs="Times New Roman"/>
                <w:sz w:val="20"/>
                <w:szCs w:val="20"/>
                <w:lang w:eastAsia="ru-RU"/>
              </w:rPr>
              <w:t>п.р</w:t>
            </w:r>
            <w:proofErr w:type="spellEnd"/>
            <w:r w:rsidRPr="00031E2C">
              <w:rPr>
                <w:rFonts w:ascii="Times New Roman" w:eastAsia="Times New Roman" w:hAnsi="Times New Roman" w:cs="Times New Roman"/>
                <w:sz w:val="20"/>
                <w:szCs w:val="20"/>
                <w:lang w:eastAsia="ru-RU"/>
              </w:rPr>
              <w:t>. «Интернациональный»</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150</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480,00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proofErr w:type="spellStart"/>
            <w:r w:rsidRPr="00031E2C">
              <w:rPr>
                <w:rFonts w:ascii="Times New Roman" w:eastAsia="Times New Roman" w:hAnsi="Times New Roman" w:cs="Times New Roman"/>
                <w:sz w:val="20"/>
                <w:szCs w:val="20"/>
                <w:lang w:eastAsia="ru-RU"/>
              </w:rPr>
              <w:t>Мельбетова</w:t>
            </w:r>
            <w:proofErr w:type="spellEnd"/>
            <w:r w:rsidRPr="00031E2C">
              <w:rPr>
                <w:rFonts w:ascii="Times New Roman" w:eastAsia="Times New Roman" w:hAnsi="Times New Roman" w:cs="Times New Roman"/>
                <w:sz w:val="20"/>
                <w:szCs w:val="20"/>
                <w:lang w:eastAsia="ru-RU"/>
              </w:rPr>
              <w:t xml:space="preserve"> О.Н., ул. Бабушкина, д. 30, г. Мирный</w:t>
            </w:r>
          </w:p>
        </w:tc>
        <w:tc>
          <w:tcPr>
            <w:tcW w:w="972"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5,00</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16,00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НУ ОДПО «</w:t>
            </w:r>
            <w:proofErr w:type="spellStart"/>
            <w:r w:rsidRPr="00031E2C">
              <w:rPr>
                <w:rFonts w:ascii="Times New Roman" w:eastAsia="Times New Roman" w:hAnsi="Times New Roman" w:cs="Times New Roman"/>
                <w:sz w:val="20"/>
                <w:szCs w:val="20"/>
                <w:lang w:eastAsia="ru-RU"/>
              </w:rPr>
              <w:t>Дорстройкомплект</w:t>
            </w:r>
            <w:proofErr w:type="spellEnd"/>
            <w:r w:rsidRPr="00031E2C">
              <w:rPr>
                <w:rFonts w:ascii="Times New Roman" w:eastAsia="Times New Roman" w:hAnsi="Times New Roman" w:cs="Times New Roman"/>
                <w:sz w:val="20"/>
                <w:szCs w:val="20"/>
                <w:lang w:eastAsia="ru-RU"/>
              </w:rPr>
              <w:t>-К», ул. Бабушкина, д. 44,</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35</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112,00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proofErr w:type="spellStart"/>
            <w:r w:rsidRPr="00031E2C">
              <w:rPr>
                <w:rFonts w:ascii="Times New Roman" w:eastAsia="Times New Roman" w:hAnsi="Times New Roman" w:cs="Times New Roman"/>
                <w:sz w:val="20"/>
                <w:szCs w:val="20"/>
                <w:lang w:eastAsia="ru-RU"/>
              </w:rPr>
              <w:t>Колтовской</w:t>
            </w:r>
            <w:proofErr w:type="spellEnd"/>
            <w:r w:rsidRPr="00031E2C">
              <w:rPr>
                <w:rFonts w:ascii="Times New Roman" w:eastAsia="Times New Roman" w:hAnsi="Times New Roman" w:cs="Times New Roman"/>
                <w:sz w:val="20"/>
                <w:szCs w:val="20"/>
                <w:lang w:eastAsia="ru-RU"/>
              </w:rPr>
              <w:t xml:space="preserve"> Н.Т., ул. Весенняя, д. 10, г. Мирный</w:t>
            </w:r>
          </w:p>
        </w:tc>
        <w:tc>
          <w:tcPr>
            <w:tcW w:w="972"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5,00</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16,00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 xml:space="preserve">Осеева </w:t>
            </w:r>
            <w:proofErr w:type="spellStart"/>
            <w:r w:rsidRPr="00031E2C">
              <w:rPr>
                <w:rFonts w:ascii="Times New Roman" w:eastAsia="Times New Roman" w:hAnsi="Times New Roman" w:cs="Times New Roman"/>
                <w:sz w:val="20"/>
                <w:szCs w:val="20"/>
                <w:lang w:eastAsia="ru-RU"/>
              </w:rPr>
              <w:t>Е.Р.пер</w:t>
            </w:r>
            <w:proofErr w:type="spellEnd"/>
            <w:r w:rsidRPr="00031E2C">
              <w:rPr>
                <w:rFonts w:ascii="Times New Roman" w:eastAsia="Times New Roman" w:hAnsi="Times New Roman" w:cs="Times New Roman"/>
                <w:sz w:val="20"/>
                <w:szCs w:val="20"/>
                <w:lang w:eastAsia="ru-RU"/>
              </w:rPr>
              <w:t>. 1-ый Пионерский, д. 10,</w:t>
            </w:r>
          </w:p>
        </w:tc>
        <w:tc>
          <w:tcPr>
            <w:tcW w:w="972"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5,00</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16,00</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существующего ГРП №1</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Котельная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144,695</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463,02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ИП </w:t>
            </w:r>
            <w:proofErr w:type="spellStart"/>
            <w:r w:rsidRPr="00031E2C">
              <w:rPr>
                <w:rFonts w:ascii="Times New Roman" w:eastAsia="Times New Roman" w:hAnsi="Times New Roman" w:cs="Times New Roman"/>
                <w:color w:val="000000"/>
                <w:sz w:val="20"/>
                <w:szCs w:val="20"/>
                <w:lang w:eastAsia="ru-RU"/>
              </w:rPr>
              <w:t>Абушахмин</w:t>
            </w:r>
            <w:proofErr w:type="spellEnd"/>
            <w:r w:rsidRPr="00031E2C">
              <w:rPr>
                <w:rFonts w:ascii="Times New Roman" w:eastAsia="Times New Roman" w:hAnsi="Times New Roman" w:cs="Times New Roman"/>
                <w:color w:val="000000"/>
                <w:sz w:val="20"/>
                <w:szCs w:val="20"/>
                <w:lang w:eastAsia="ru-RU"/>
              </w:rPr>
              <w:t xml:space="preserve"> Г.Г.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1,95</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6,24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ООО "Айсберг" - ЛТД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2,03</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6,50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Котельная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144,695</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463,02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21.3 Гараж</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10</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32,00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Гараж</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10</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32,00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21.4 ММЗ</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10</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32,00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Пожарное депо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1,23</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3,94</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существующего ГРПШ №1</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АПК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16,8</w:t>
            </w:r>
          </w:p>
        </w:tc>
        <w:tc>
          <w:tcPr>
            <w:tcW w:w="794" w:type="pct"/>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53,76</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существующего ГРПШ №2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"ПК Экспресс"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4,19</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13,408</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Котельная</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4</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12,8</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существующего ГРПШ №3</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ТЦ "Северянка"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1,23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3,936</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существующего ГРПШ №5</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ООО "Ир-Строй"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5,68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18,176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ООО "Вектор-М"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1,23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3,936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w:t>
            </w:r>
            <w:proofErr w:type="spellStart"/>
            <w:r w:rsidRPr="00031E2C">
              <w:rPr>
                <w:rFonts w:ascii="Times New Roman" w:eastAsia="Times New Roman" w:hAnsi="Times New Roman" w:cs="Times New Roman"/>
                <w:color w:val="000000"/>
                <w:sz w:val="20"/>
                <w:szCs w:val="20"/>
                <w:lang w:eastAsia="ru-RU"/>
              </w:rPr>
              <w:t>Гаськов</w:t>
            </w:r>
            <w:proofErr w:type="spellEnd"/>
            <w:r w:rsidRPr="00031E2C">
              <w:rPr>
                <w:rFonts w:ascii="Times New Roman" w:eastAsia="Times New Roman" w:hAnsi="Times New Roman" w:cs="Times New Roman"/>
                <w:color w:val="000000"/>
                <w:sz w:val="20"/>
                <w:szCs w:val="20"/>
                <w:lang w:eastAsia="ru-RU"/>
              </w:rPr>
              <w:t xml:space="preserve"> А.Ю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2,69</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8,608</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существующего ГРПШ №2а</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МУП "МПАТП"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1,23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3,936</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существующего ГРПШ ул. Гагарина</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proofErr w:type="spellStart"/>
            <w:r w:rsidRPr="00031E2C">
              <w:rPr>
                <w:rFonts w:ascii="Times New Roman" w:eastAsia="Times New Roman" w:hAnsi="Times New Roman" w:cs="Times New Roman"/>
                <w:color w:val="000000"/>
                <w:sz w:val="20"/>
                <w:szCs w:val="20"/>
                <w:lang w:eastAsia="ru-RU"/>
              </w:rPr>
              <w:t>Гагагрина</w:t>
            </w:r>
            <w:proofErr w:type="spellEnd"/>
            <w:r w:rsidRPr="00031E2C">
              <w:rPr>
                <w:rFonts w:ascii="Times New Roman" w:eastAsia="Times New Roman" w:hAnsi="Times New Roman" w:cs="Times New Roman"/>
                <w:color w:val="000000"/>
                <w:sz w:val="20"/>
                <w:szCs w:val="20"/>
                <w:lang w:eastAsia="ru-RU"/>
              </w:rPr>
              <w:t xml:space="preserve"> 27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Некрасова 26а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существующего ГРПБ 50 лет Октября</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Гагарина 43в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Гагарина 1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Гагарина 4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Здание</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Комсомольская 36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Комсомольская 51/2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Комсомольская 71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44б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Комсомольская 44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Комсомольская 40а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Комсомольская 42а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Курченко 10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Курченко 4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proofErr w:type="spellStart"/>
            <w:r w:rsidRPr="00031E2C">
              <w:rPr>
                <w:rFonts w:ascii="Times New Roman" w:eastAsia="Times New Roman" w:hAnsi="Times New Roman" w:cs="Times New Roman"/>
                <w:color w:val="000000"/>
                <w:sz w:val="20"/>
                <w:szCs w:val="20"/>
                <w:lang w:eastAsia="ru-RU"/>
              </w:rPr>
              <w:t>Аммосова</w:t>
            </w:r>
            <w:proofErr w:type="spellEnd"/>
            <w:r w:rsidRPr="00031E2C">
              <w:rPr>
                <w:rFonts w:ascii="Times New Roman" w:eastAsia="Times New Roman" w:hAnsi="Times New Roman" w:cs="Times New Roman"/>
                <w:color w:val="000000"/>
                <w:sz w:val="20"/>
                <w:szCs w:val="20"/>
                <w:lang w:eastAsia="ru-RU"/>
              </w:rPr>
              <w:t xml:space="preserve"> 17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существующего ГРПБ ул. Индустриальная</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proofErr w:type="spellStart"/>
            <w:r w:rsidRPr="00031E2C">
              <w:rPr>
                <w:rFonts w:ascii="Times New Roman" w:eastAsia="Times New Roman" w:hAnsi="Times New Roman" w:cs="Times New Roman"/>
                <w:color w:val="000000"/>
                <w:sz w:val="20"/>
                <w:szCs w:val="20"/>
                <w:lang w:eastAsia="ru-RU"/>
              </w:rPr>
              <w:t>Аммосова</w:t>
            </w:r>
            <w:proofErr w:type="spellEnd"/>
            <w:r w:rsidRPr="00031E2C">
              <w:rPr>
                <w:rFonts w:ascii="Times New Roman" w:eastAsia="Times New Roman" w:hAnsi="Times New Roman" w:cs="Times New Roman"/>
                <w:color w:val="000000"/>
                <w:sz w:val="20"/>
                <w:szCs w:val="20"/>
                <w:lang w:eastAsia="ru-RU"/>
              </w:rPr>
              <w:t xml:space="preserve"> 21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5а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6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4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3а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proofErr w:type="spellStart"/>
            <w:r w:rsidRPr="00031E2C">
              <w:rPr>
                <w:rFonts w:ascii="Times New Roman" w:eastAsia="Times New Roman" w:hAnsi="Times New Roman" w:cs="Times New Roman"/>
                <w:color w:val="000000"/>
                <w:sz w:val="20"/>
                <w:szCs w:val="20"/>
                <w:lang w:eastAsia="ru-RU"/>
              </w:rPr>
              <w:t>Аммосова</w:t>
            </w:r>
            <w:proofErr w:type="spellEnd"/>
            <w:r w:rsidRPr="00031E2C">
              <w:rPr>
                <w:rFonts w:ascii="Times New Roman" w:eastAsia="Times New Roman" w:hAnsi="Times New Roman" w:cs="Times New Roman"/>
                <w:color w:val="000000"/>
                <w:sz w:val="20"/>
                <w:szCs w:val="20"/>
                <w:lang w:eastAsia="ru-RU"/>
              </w:rPr>
              <w:t xml:space="preserve"> 25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proofErr w:type="spellStart"/>
            <w:r w:rsidRPr="00031E2C">
              <w:rPr>
                <w:rFonts w:ascii="Times New Roman" w:eastAsia="Times New Roman" w:hAnsi="Times New Roman" w:cs="Times New Roman"/>
                <w:color w:val="000000"/>
                <w:sz w:val="20"/>
                <w:szCs w:val="20"/>
                <w:lang w:eastAsia="ru-RU"/>
              </w:rPr>
              <w:t>Аммосова</w:t>
            </w:r>
            <w:proofErr w:type="spellEnd"/>
            <w:r w:rsidRPr="00031E2C">
              <w:rPr>
                <w:rFonts w:ascii="Times New Roman" w:eastAsia="Times New Roman" w:hAnsi="Times New Roman" w:cs="Times New Roman"/>
                <w:color w:val="000000"/>
                <w:sz w:val="20"/>
                <w:szCs w:val="20"/>
                <w:lang w:eastAsia="ru-RU"/>
              </w:rPr>
              <w:t xml:space="preserve"> 23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9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8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Мастерская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10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11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Здание</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13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14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16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15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17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18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19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20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21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22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23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24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1-й Пионерский 13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Лумумбы 19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Лумумбы 21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Здание</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Здание</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Лумумбы 23а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Пионерский -1 14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Лумумбы 25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Курченко 21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Лумумбы 27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Курченко 24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Лумумбы 31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Лумумбы 33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48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46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37а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44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33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32а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31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30б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29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Лумумбы 31/2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Лазо 28а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Лумумбы 32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Здание</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Фрунзе 12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Фрунзе 10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F33394" w:rsidP="00031E2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Фрунзе</w:t>
            </w:r>
            <w:r w:rsidR="00031E2C" w:rsidRPr="00031E2C">
              <w:rPr>
                <w:rFonts w:ascii="Times New Roman" w:eastAsia="Times New Roman" w:hAnsi="Times New Roman" w:cs="Times New Roman"/>
                <w:color w:val="000000"/>
                <w:sz w:val="20"/>
                <w:szCs w:val="20"/>
                <w:lang w:eastAsia="ru-RU"/>
              </w:rPr>
              <w:t xml:space="preserve"> 14Г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Здание</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Фрунзе 13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Фрунзе 2а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Фрунзе 2 ИП </w:t>
            </w:r>
            <w:proofErr w:type="spellStart"/>
            <w:r w:rsidRPr="00031E2C">
              <w:rPr>
                <w:rFonts w:ascii="Times New Roman" w:eastAsia="Times New Roman" w:hAnsi="Times New Roman" w:cs="Times New Roman"/>
                <w:color w:val="000000"/>
                <w:sz w:val="20"/>
                <w:szCs w:val="20"/>
                <w:lang w:eastAsia="ru-RU"/>
              </w:rPr>
              <w:t>Уринбаев</w:t>
            </w:r>
            <w:proofErr w:type="spellEnd"/>
            <w:r w:rsidRPr="00031E2C">
              <w:rPr>
                <w:rFonts w:ascii="Times New Roman" w:eastAsia="Times New Roman" w:hAnsi="Times New Roman" w:cs="Times New Roman"/>
                <w:color w:val="000000"/>
                <w:sz w:val="20"/>
                <w:szCs w:val="20"/>
                <w:lang w:eastAsia="ru-RU"/>
              </w:rPr>
              <w:t xml:space="preserve"> Э.А</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1,35</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4,32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Фрунзе 40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Фрунзе 44б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Фрунзе 39 к.А-3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Фрунзе 26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Фрунзе 31Б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Фрунзе 31в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Фрунзе 32а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Фрунзе 34а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Фрунзе 21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100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Гараж</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101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Лумумбы 3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102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Лумумбы 3а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103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Лумумбы 29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104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Здание</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105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Фрунзе 34б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106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Фрунзе 46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107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Фрунзе 33а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108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Фрунзе 33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109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Лумумбы 12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110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1-й Пионерский </w:t>
            </w:r>
            <w:r w:rsidRPr="00031E2C">
              <w:rPr>
                <w:rFonts w:ascii="Times New Roman" w:eastAsia="Times New Roman" w:hAnsi="Times New Roman" w:cs="Times New Roman"/>
                <w:color w:val="000000"/>
                <w:sz w:val="20"/>
                <w:szCs w:val="20"/>
                <w:lang w:eastAsia="ru-RU"/>
              </w:rPr>
              <w:t xml:space="preserve">11б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111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1-й Пионерский 5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112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Фрунзе 14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113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Фрунзе 8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114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Здание</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115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Курченко 9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116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Курченко 9/1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117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Индустриальная 10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118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Индустриальная 8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119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Индустриальная 6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120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8 Марта 7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121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Весенняя 8а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122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Первомайская 11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123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ООО </w:t>
            </w:r>
            <w:proofErr w:type="spellStart"/>
            <w:r w:rsidRPr="00031E2C">
              <w:rPr>
                <w:rFonts w:ascii="Times New Roman" w:eastAsia="Times New Roman" w:hAnsi="Times New Roman" w:cs="Times New Roman"/>
                <w:color w:val="000000"/>
                <w:sz w:val="20"/>
                <w:szCs w:val="20"/>
                <w:lang w:eastAsia="ru-RU"/>
              </w:rPr>
              <w:t>Автоплюс</w:t>
            </w:r>
            <w:proofErr w:type="spellEnd"/>
            <w:r w:rsidRPr="00031E2C">
              <w:rPr>
                <w:rFonts w:ascii="Times New Roman" w:eastAsia="Times New Roman" w:hAnsi="Times New Roman" w:cs="Times New Roman"/>
                <w:color w:val="000000"/>
                <w:sz w:val="20"/>
                <w:szCs w:val="20"/>
                <w:lang w:eastAsia="ru-RU"/>
              </w:rPr>
              <w:t xml:space="preserve">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2,19</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7,008</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 xml:space="preserve">Перспективные потребители от существующего ГРПБ ул. </w:t>
            </w:r>
            <w:proofErr w:type="spellStart"/>
            <w:r w:rsidRPr="00031E2C">
              <w:rPr>
                <w:rFonts w:ascii="Times New Roman" w:eastAsia="Times New Roman" w:hAnsi="Times New Roman" w:cs="Times New Roman"/>
                <w:i/>
                <w:iCs/>
                <w:sz w:val="20"/>
                <w:szCs w:val="20"/>
                <w:lang w:eastAsia="ru-RU"/>
              </w:rPr>
              <w:t>Кузакова</w:t>
            </w:r>
            <w:proofErr w:type="spellEnd"/>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125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ВКУ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1,23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3,936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126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ПЗК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90,37</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289,184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127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ГКУ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1,23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3,936</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proofErr w:type="spellStart"/>
            <w:r w:rsidRPr="00031E2C">
              <w:rPr>
                <w:rFonts w:ascii="Times New Roman" w:eastAsia="Times New Roman" w:hAnsi="Times New Roman" w:cs="Times New Roman"/>
                <w:i/>
                <w:iCs/>
                <w:sz w:val="20"/>
                <w:szCs w:val="20"/>
                <w:lang w:eastAsia="ru-RU"/>
              </w:rPr>
              <w:t>Преспективные</w:t>
            </w:r>
            <w:proofErr w:type="spellEnd"/>
            <w:r w:rsidRPr="00031E2C">
              <w:rPr>
                <w:rFonts w:ascii="Times New Roman" w:eastAsia="Times New Roman" w:hAnsi="Times New Roman" w:cs="Times New Roman"/>
                <w:i/>
                <w:iCs/>
                <w:sz w:val="20"/>
                <w:szCs w:val="20"/>
                <w:lang w:eastAsia="ru-RU"/>
              </w:rPr>
              <w:t xml:space="preserve"> потребители от газопровода, проложенного после ГРС</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128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F33394" w:rsidP="00031E2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ш. </w:t>
            </w:r>
            <w:proofErr w:type="spellStart"/>
            <w:r>
              <w:rPr>
                <w:rFonts w:ascii="Times New Roman" w:eastAsia="Times New Roman" w:hAnsi="Times New Roman" w:cs="Times New Roman"/>
                <w:color w:val="000000"/>
                <w:sz w:val="20"/>
                <w:szCs w:val="20"/>
                <w:lang w:eastAsia="ru-RU"/>
              </w:rPr>
              <w:t>Чернышеское</w:t>
            </w:r>
            <w:proofErr w:type="spellEnd"/>
            <w:r>
              <w:rPr>
                <w:rFonts w:ascii="Times New Roman" w:eastAsia="Times New Roman" w:hAnsi="Times New Roman" w:cs="Times New Roman"/>
                <w:color w:val="000000"/>
                <w:sz w:val="20"/>
                <w:szCs w:val="20"/>
                <w:lang w:eastAsia="ru-RU"/>
              </w:rPr>
              <w:t xml:space="preserve"> </w:t>
            </w:r>
            <w:r w:rsidR="00031E2C" w:rsidRPr="00031E2C">
              <w:rPr>
                <w:rFonts w:ascii="Times New Roman" w:eastAsia="Times New Roman" w:hAnsi="Times New Roman" w:cs="Times New Roman"/>
                <w:color w:val="000000"/>
                <w:sz w:val="20"/>
                <w:szCs w:val="20"/>
                <w:lang w:eastAsia="ru-RU"/>
              </w:rPr>
              <w:t>2/2 Котельная СВК</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13724</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43916,8</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129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24 </w:t>
            </w:r>
            <w:proofErr w:type="spellStart"/>
            <w:r w:rsidRPr="00031E2C">
              <w:rPr>
                <w:rFonts w:ascii="Times New Roman" w:eastAsia="Times New Roman" w:hAnsi="Times New Roman" w:cs="Times New Roman"/>
                <w:color w:val="000000"/>
                <w:sz w:val="20"/>
                <w:szCs w:val="20"/>
                <w:lang w:eastAsia="ru-RU"/>
              </w:rPr>
              <w:t>Алмазгидроспецстой</w:t>
            </w:r>
            <w:proofErr w:type="spellEnd"/>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15</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48</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130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Цех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15</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48</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131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ООО Фантом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15,1</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48,32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132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Советская 4а т/п Северный</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15</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48</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133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Котельная </w:t>
            </w:r>
            <w:proofErr w:type="spellStart"/>
            <w:r w:rsidRPr="00031E2C">
              <w:rPr>
                <w:rFonts w:ascii="Times New Roman" w:eastAsia="Times New Roman" w:hAnsi="Times New Roman" w:cs="Times New Roman"/>
                <w:color w:val="000000"/>
                <w:sz w:val="20"/>
                <w:szCs w:val="20"/>
                <w:lang w:eastAsia="ru-RU"/>
              </w:rPr>
              <w:t>Промзоны</w:t>
            </w:r>
            <w:proofErr w:type="spellEnd"/>
            <w:r w:rsidRPr="00031E2C">
              <w:rPr>
                <w:rFonts w:ascii="Times New Roman" w:eastAsia="Times New Roman" w:hAnsi="Times New Roman" w:cs="Times New Roman"/>
                <w:color w:val="000000"/>
                <w:sz w:val="20"/>
                <w:szCs w:val="20"/>
                <w:lang w:eastAsia="ru-RU"/>
              </w:rPr>
              <w:t xml:space="preserve">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15</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48</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134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Здание</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15</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48</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135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Котельная </w:t>
            </w:r>
            <w:proofErr w:type="spellStart"/>
            <w:r w:rsidRPr="00031E2C">
              <w:rPr>
                <w:rFonts w:ascii="Times New Roman" w:eastAsia="Times New Roman" w:hAnsi="Times New Roman" w:cs="Times New Roman"/>
                <w:color w:val="000000"/>
                <w:sz w:val="20"/>
                <w:szCs w:val="20"/>
                <w:lang w:eastAsia="ru-RU"/>
              </w:rPr>
              <w:t>Промзоны</w:t>
            </w:r>
            <w:proofErr w:type="spellEnd"/>
            <w:r w:rsidRPr="00031E2C">
              <w:rPr>
                <w:rFonts w:ascii="Times New Roman" w:eastAsia="Times New Roman" w:hAnsi="Times New Roman" w:cs="Times New Roman"/>
                <w:color w:val="000000"/>
                <w:sz w:val="20"/>
                <w:szCs w:val="20"/>
                <w:lang w:eastAsia="ru-RU"/>
              </w:rPr>
              <w:t xml:space="preserve">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1322,17</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4230,944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136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Здание</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15</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48</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137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Здание</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15</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48</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138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ИП </w:t>
            </w:r>
            <w:proofErr w:type="spellStart"/>
            <w:r w:rsidRPr="00031E2C">
              <w:rPr>
                <w:rFonts w:ascii="Times New Roman" w:eastAsia="Times New Roman" w:hAnsi="Times New Roman" w:cs="Times New Roman"/>
                <w:color w:val="000000"/>
                <w:sz w:val="20"/>
                <w:szCs w:val="20"/>
                <w:lang w:eastAsia="ru-RU"/>
              </w:rPr>
              <w:t>Ямуров</w:t>
            </w:r>
            <w:proofErr w:type="spellEnd"/>
            <w:r w:rsidRPr="00031E2C">
              <w:rPr>
                <w:rFonts w:ascii="Times New Roman" w:eastAsia="Times New Roman" w:hAnsi="Times New Roman" w:cs="Times New Roman"/>
                <w:color w:val="000000"/>
                <w:sz w:val="20"/>
                <w:szCs w:val="20"/>
                <w:lang w:eastAsia="ru-RU"/>
              </w:rPr>
              <w:t xml:space="preserve"> К.С.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4,01</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12,832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139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4 Котельная ОФ №3</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120,62</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385,984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140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Здание</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15</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48</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141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w:t>
            </w:r>
            <w:proofErr w:type="spellStart"/>
            <w:r w:rsidRPr="00031E2C">
              <w:rPr>
                <w:rFonts w:ascii="Times New Roman" w:eastAsia="Times New Roman" w:hAnsi="Times New Roman" w:cs="Times New Roman"/>
                <w:color w:val="000000"/>
                <w:sz w:val="20"/>
                <w:szCs w:val="20"/>
                <w:lang w:eastAsia="ru-RU"/>
              </w:rPr>
              <w:t>Эковест</w:t>
            </w:r>
            <w:proofErr w:type="spellEnd"/>
            <w:r w:rsidRPr="00031E2C">
              <w:rPr>
                <w:rFonts w:ascii="Times New Roman" w:eastAsia="Times New Roman" w:hAnsi="Times New Roman" w:cs="Times New Roman"/>
                <w:color w:val="000000"/>
                <w:sz w:val="20"/>
                <w:szCs w:val="20"/>
                <w:lang w:eastAsia="ru-RU"/>
              </w:rPr>
              <w:t xml:space="preserve">-М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7,3344</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23,47008</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142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Газовая котельная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1000</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3200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143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w:t>
            </w:r>
            <w:proofErr w:type="spellStart"/>
            <w:r w:rsidRPr="00031E2C">
              <w:rPr>
                <w:rFonts w:ascii="Times New Roman" w:eastAsia="Times New Roman" w:hAnsi="Times New Roman" w:cs="Times New Roman"/>
                <w:color w:val="000000"/>
                <w:sz w:val="20"/>
                <w:szCs w:val="20"/>
                <w:lang w:eastAsia="ru-RU"/>
              </w:rPr>
              <w:t>Суш.отд</w:t>
            </w:r>
            <w:proofErr w:type="spellEnd"/>
            <w:r w:rsidRPr="00031E2C">
              <w:rPr>
                <w:rFonts w:ascii="Times New Roman" w:eastAsia="Times New Roman" w:hAnsi="Times New Roman" w:cs="Times New Roman"/>
                <w:color w:val="000000"/>
                <w:sz w:val="20"/>
                <w:szCs w:val="20"/>
                <w:lang w:eastAsia="ru-RU"/>
              </w:rPr>
              <w:t xml:space="preserve">.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44,58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142,656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144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Здание</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44,58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142,656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145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БВС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44,58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142,656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146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ИП Якименко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2,37</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7,584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147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ООО "</w:t>
            </w:r>
            <w:proofErr w:type="spellStart"/>
            <w:r w:rsidRPr="00031E2C">
              <w:rPr>
                <w:rFonts w:ascii="Times New Roman" w:eastAsia="Times New Roman" w:hAnsi="Times New Roman" w:cs="Times New Roman"/>
                <w:color w:val="000000"/>
                <w:sz w:val="20"/>
                <w:szCs w:val="20"/>
                <w:lang w:eastAsia="ru-RU"/>
              </w:rPr>
              <w:t>Альтор</w:t>
            </w:r>
            <w:proofErr w:type="spellEnd"/>
            <w:r w:rsidRPr="00031E2C">
              <w:rPr>
                <w:rFonts w:ascii="Times New Roman" w:eastAsia="Times New Roman" w:hAnsi="Times New Roman" w:cs="Times New Roman"/>
                <w:color w:val="000000"/>
                <w:sz w:val="20"/>
                <w:szCs w:val="20"/>
                <w:lang w:eastAsia="ru-RU"/>
              </w:rPr>
              <w:t xml:space="preserve">"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7,63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24,416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148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Здание</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15</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48</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149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 АГС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1000</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3200</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ГРПШ №1</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150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proofErr w:type="spellStart"/>
            <w:r w:rsidRPr="00031E2C">
              <w:rPr>
                <w:rFonts w:ascii="Times New Roman" w:eastAsia="Times New Roman" w:hAnsi="Times New Roman" w:cs="Times New Roman"/>
                <w:color w:val="000000"/>
                <w:sz w:val="20"/>
                <w:szCs w:val="20"/>
                <w:lang w:eastAsia="ru-RU"/>
              </w:rPr>
              <w:t>Персп</w:t>
            </w:r>
            <w:proofErr w:type="spellEnd"/>
            <w:r w:rsidRPr="00031E2C">
              <w:rPr>
                <w:rFonts w:ascii="Times New Roman" w:eastAsia="Times New Roman" w:hAnsi="Times New Roman" w:cs="Times New Roman"/>
                <w:color w:val="000000"/>
                <w:sz w:val="20"/>
                <w:szCs w:val="20"/>
                <w:lang w:eastAsia="ru-RU"/>
              </w:rPr>
              <w:t>. абонент</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15</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48</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ГРПШ №3</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151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proofErr w:type="spellStart"/>
            <w:r w:rsidRPr="00031E2C">
              <w:rPr>
                <w:rFonts w:ascii="Times New Roman" w:eastAsia="Times New Roman" w:hAnsi="Times New Roman" w:cs="Times New Roman"/>
                <w:color w:val="000000"/>
                <w:sz w:val="20"/>
                <w:szCs w:val="20"/>
                <w:lang w:eastAsia="ru-RU"/>
              </w:rPr>
              <w:t>Персп</w:t>
            </w:r>
            <w:proofErr w:type="spellEnd"/>
            <w:r w:rsidRPr="00031E2C">
              <w:rPr>
                <w:rFonts w:ascii="Times New Roman" w:eastAsia="Times New Roman" w:hAnsi="Times New Roman" w:cs="Times New Roman"/>
                <w:color w:val="000000"/>
                <w:sz w:val="20"/>
                <w:szCs w:val="20"/>
                <w:lang w:eastAsia="ru-RU"/>
              </w:rPr>
              <w:t>. абонент</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15</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48</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ГРПШ №4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152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proofErr w:type="spellStart"/>
            <w:r w:rsidRPr="00031E2C">
              <w:rPr>
                <w:rFonts w:ascii="Times New Roman" w:eastAsia="Times New Roman" w:hAnsi="Times New Roman" w:cs="Times New Roman"/>
                <w:color w:val="000000"/>
                <w:sz w:val="20"/>
                <w:szCs w:val="20"/>
                <w:lang w:eastAsia="ru-RU"/>
              </w:rPr>
              <w:t>Персп</w:t>
            </w:r>
            <w:proofErr w:type="spellEnd"/>
            <w:r w:rsidRPr="00031E2C">
              <w:rPr>
                <w:rFonts w:ascii="Times New Roman" w:eastAsia="Times New Roman" w:hAnsi="Times New Roman" w:cs="Times New Roman"/>
                <w:color w:val="000000"/>
                <w:sz w:val="20"/>
                <w:szCs w:val="20"/>
                <w:lang w:eastAsia="ru-RU"/>
              </w:rPr>
              <w:t>. абонент</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15</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48</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ГРПШ №5</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153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proofErr w:type="spellStart"/>
            <w:r w:rsidRPr="00031E2C">
              <w:rPr>
                <w:rFonts w:ascii="Times New Roman" w:eastAsia="Times New Roman" w:hAnsi="Times New Roman" w:cs="Times New Roman"/>
                <w:color w:val="000000"/>
                <w:sz w:val="20"/>
                <w:szCs w:val="20"/>
                <w:lang w:eastAsia="ru-RU"/>
              </w:rPr>
              <w:t>Персп</w:t>
            </w:r>
            <w:proofErr w:type="spellEnd"/>
            <w:r w:rsidRPr="00031E2C">
              <w:rPr>
                <w:rFonts w:ascii="Times New Roman" w:eastAsia="Times New Roman" w:hAnsi="Times New Roman" w:cs="Times New Roman"/>
                <w:color w:val="000000"/>
                <w:sz w:val="20"/>
                <w:szCs w:val="20"/>
                <w:lang w:eastAsia="ru-RU"/>
              </w:rPr>
              <w:t>. абонент</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15</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48</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ГРПБ №3</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154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155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156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157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Соболева</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158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159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Соболева</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160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161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162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163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Соболева</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ГРПБ №1</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164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ул. </w:t>
            </w:r>
            <w:proofErr w:type="spellStart"/>
            <w:r w:rsidRPr="00031E2C">
              <w:rPr>
                <w:rFonts w:ascii="Times New Roman" w:eastAsia="Times New Roman" w:hAnsi="Times New Roman" w:cs="Times New Roman"/>
                <w:color w:val="000000"/>
                <w:sz w:val="20"/>
                <w:szCs w:val="20"/>
                <w:lang w:eastAsia="ru-RU"/>
              </w:rPr>
              <w:t>Мухтуйская</w:t>
            </w:r>
            <w:proofErr w:type="spellEnd"/>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100</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320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165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 xml:space="preserve">ул. Звездная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80</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256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166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Звездная</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60</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192</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ГРПБ №2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167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Дорожная</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250</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800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168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Интернациональная</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140</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448</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РП №1</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169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18,5</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59,2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170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18,5</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59,2</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РП №10</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171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172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173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174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175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176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177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178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179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180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181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РП №11</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182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27,2</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87,04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183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27,2</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87,04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184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27,2</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87,04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185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27,2</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87,04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186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27,2</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87,04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187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27,2</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87,04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188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27,2</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87,04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189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27,2</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87,04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190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27,2</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87,04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191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27,2</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87,04</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РП №12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192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27,2</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87,04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193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27,2</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87,04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194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27,2</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87,04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195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27,2</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87,04</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РП №14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196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197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198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199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200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Соболева</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201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Соболева</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202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Соболева</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203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Соболева</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РП №15</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204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205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206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207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208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209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210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Обогатителей</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211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Северная</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212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РП №17</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213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РП №18</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214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10</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32</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РП №19</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215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216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217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Обогатителей</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218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Северная</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219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Северная</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220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Обогатителей</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221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222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223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Северная</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224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РП №2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225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Соболева</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226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Соболева</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227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228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Осенняя</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229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230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Осенняя</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231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Рябиновая</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232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233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Восточная</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234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235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236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237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238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239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Восточная</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240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Юбилейная</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241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Рябиновая</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242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Соболева</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РП №23</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243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10</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32</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РП №24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244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proofErr w:type="spellStart"/>
            <w:r w:rsidRPr="00031E2C">
              <w:rPr>
                <w:rFonts w:ascii="Times New Roman" w:eastAsia="Times New Roman" w:hAnsi="Times New Roman" w:cs="Times New Roman"/>
                <w:color w:val="000000"/>
                <w:sz w:val="20"/>
                <w:szCs w:val="20"/>
                <w:lang w:eastAsia="ru-RU"/>
              </w:rPr>
              <w:t>Аммосова</w:t>
            </w:r>
            <w:proofErr w:type="spellEnd"/>
            <w:r w:rsidRPr="00031E2C">
              <w:rPr>
                <w:rFonts w:ascii="Times New Roman" w:eastAsia="Times New Roman" w:hAnsi="Times New Roman" w:cs="Times New Roman"/>
                <w:color w:val="000000"/>
                <w:sz w:val="20"/>
                <w:szCs w:val="20"/>
                <w:lang w:eastAsia="ru-RU"/>
              </w:rPr>
              <w:t xml:space="preserve"> 11 </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10</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32</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РП №25</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245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10</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32</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РП №26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246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73,6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247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73,6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248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73,6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249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73,6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250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73,6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251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73,6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252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73,6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253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73,6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254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73,6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255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73,6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256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23</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73,6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257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32,4</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103,68</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258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32,4</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103,68</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259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32,4</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103,68</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РП №4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260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Заречная</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261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Восточная</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262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Кузьмина</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263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Восточная</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264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Заречная</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265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Заречная</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266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Восточная</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267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268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269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Восточная</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270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РП №5</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271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Соболева</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272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Соболева</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273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Соболева</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274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275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276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277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278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279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20,28</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64,896</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РП №6</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280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Газовиков</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281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Газовиков</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282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Газовиков</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283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Газовиков</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284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Газовиков</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285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Газовиков</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286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Газовиков</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287</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10-я линия</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288</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ул. 10-я линия</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11,6</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37,12</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РП №8</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289</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18,5</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59,2</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290</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18,5</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59,2</w:t>
            </w:r>
          </w:p>
        </w:tc>
      </w:tr>
      <w:tr w:rsidR="00031E2C" w:rsidRPr="00031E2C" w:rsidTr="00031E2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i/>
                <w:iCs/>
                <w:sz w:val="20"/>
                <w:szCs w:val="20"/>
                <w:lang w:eastAsia="ru-RU"/>
              </w:rPr>
            </w:pPr>
            <w:r w:rsidRPr="00031E2C">
              <w:rPr>
                <w:rFonts w:ascii="Times New Roman" w:eastAsia="Times New Roman" w:hAnsi="Times New Roman" w:cs="Times New Roman"/>
                <w:i/>
                <w:iCs/>
                <w:sz w:val="20"/>
                <w:szCs w:val="20"/>
                <w:lang w:eastAsia="ru-RU"/>
              </w:rPr>
              <w:t>Перспективные потребители от перспективного РП №9</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291</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27,2</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87,04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292</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27,2</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87,04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293</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27,2</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87,04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294</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27,2</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87,04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295</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27,2</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87,04</w:t>
            </w:r>
          </w:p>
        </w:tc>
      </w:tr>
      <w:tr w:rsidR="00031E2C" w:rsidRPr="00031E2C" w:rsidTr="00031E2C">
        <w:trPr>
          <w:trHeight w:val="20"/>
        </w:trPr>
        <w:tc>
          <w:tcPr>
            <w:tcW w:w="20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296</w:t>
            </w:r>
          </w:p>
        </w:tc>
        <w:tc>
          <w:tcPr>
            <w:tcW w:w="30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Условный потребитель</w:t>
            </w:r>
          </w:p>
        </w:tc>
        <w:tc>
          <w:tcPr>
            <w:tcW w:w="972"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color w:val="000000"/>
                <w:sz w:val="20"/>
                <w:szCs w:val="20"/>
                <w:lang w:eastAsia="ru-RU"/>
              </w:rPr>
            </w:pPr>
            <w:r w:rsidRPr="00031E2C">
              <w:rPr>
                <w:rFonts w:ascii="Times New Roman" w:eastAsia="Times New Roman" w:hAnsi="Times New Roman" w:cs="Times New Roman"/>
                <w:color w:val="000000"/>
                <w:sz w:val="20"/>
                <w:szCs w:val="20"/>
                <w:lang w:eastAsia="ru-RU"/>
              </w:rPr>
              <w:t>27,2</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sz w:val="20"/>
                <w:szCs w:val="20"/>
                <w:lang w:eastAsia="ru-RU"/>
              </w:rPr>
            </w:pPr>
            <w:r w:rsidRPr="00031E2C">
              <w:rPr>
                <w:rFonts w:ascii="Times New Roman" w:eastAsia="Times New Roman" w:hAnsi="Times New Roman" w:cs="Times New Roman"/>
                <w:sz w:val="20"/>
                <w:szCs w:val="20"/>
                <w:lang w:eastAsia="ru-RU"/>
              </w:rPr>
              <w:t>87,04</w:t>
            </w:r>
          </w:p>
        </w:tc>
      </w:tr>
      <w:tr w:rsidR="00031E2C" w:rsidRPr="00031E2C" w:rsidTr="00031E2C">
        <w:trPr>
          <w:trHeight w:val="20"/>
        </w:trPr>
        <w:tc>
          <w:tcPr>
            <w:tcW w:w="3234" w:type="pct"/>
            <w:gridSpan w:val="2"/>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b/>
                <w:sz w:val="20"/>
                <w:szCs w:val="20"/>
                <w:lang w:eastAsia="ru-RU"/>
              </w:rPr>
            </w:pPr>
            <w:r w:rsidRPr="00031E2C">
              <w:rPr>
                <w:rFonts w:ascii="Times New Roman" w:eastAsia="Times New Roman" w:hAnsi="Times New Roman" w:cs="Times New Roman"/>
                <w:b/>
                <w:sz w:val="20"/>
                <w:szCs w:val="20"/>
                <w:lang w:eastAsia="ru-RU"/>
              </w:rPr>
              <w:t>Итого существующие потребители:</w:t>
            </w:r>
          </w:p>
        </w:tc>
        <w:tc>
          <w:tcPr>
            <w:tcW w:w="97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166931,63</w:t>
            </w:r>
          </w:p>
        </w:tc>
        <w:tc>
          <w:tcPr>
            <w:tcW w:w="79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534181,22</w:t>
            </w:r>
          </w:p>
        </w:tc>
      </w:tr>
      <w:tr w:rsidR="00031E2C" w:rsidRPr="00031E2C" w:rsidTr="00031E2C">
        <w:trPr>
          <w:trHeight w:val="20"/>
        </w:trPr>
        <w:tc>
          <w:tcPr>
            <w:tcW w:w="3234" w:type="pct"/>
            <w:gridSpan w:val="2"/>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b/>
                <w:sz w:val="20"/>
                <w:szCs w:val="20"/>
                <w:lang w:eastAsia="ru-RU"/>
              </w:rPr>
            </w:pPr>
            <w:r w:rsidRPr="00031E2C">
              <w:rPr>
                <w:rFonts w:ascii="Times New Roman" w:eastAsia="Times New Roman" w:hAnsi="Times New Roman" w:cs="Times New Roman"/>
                <w:b/>
                <w:sz w:val="20"/>
                <w:szCs w:val="20"/>
                <w:lang w:eastAsia="ru-RU"/>
              </w:rPr>
              <w:t>Итого перспективные потребители:</w:t>
            </w:r>
          </w:p>
        </w:tc>
        <w:tc>
          <w:tcPr>
            <w:tcW w:w="97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b/>
                <w:sz w:val="20"/>
                <w:szCs w:val="20"/>
                <w:lang w:eastAsia="ru-RU"/>
              </w:rPr>
            </w:pPr>
            <w:r w:rsidRPr="00031E2C">
              <w:rPr>
                <w:rFonts w:ascii="Times New Roman" w:eastAsia="Times New Roman" w:hAnsi="Times New Roman" w:cs="Times New Roman"/>
                <w:b/>
                <w:sz w:val="20"/>
                <w:szCs w:val="20"/>
                <w:lang w:eastAsia="ru-RU"/>
              </w:rPr>
              <w:t>22082,54</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b/>
                <w:sz w:val="20"/>
                <w:szCs w:val="20"/>
                <w:lang w:eastAsia="ru-RU"/>
              </w:rPr>
            </w:pPr>
            <w:r w:rsidRPr="00031E2C">
              <w:rPr>
                <w:rFonts w:ascii="Times New Roman" w:eastAsia="Times New Roman" w:hAnsi="Times New Roman" w:cs="Times New Roman"/>
                <w:b/>
                <w:sz w:val="20"/>
                <w:szCs w:val="20"/>
                <w:lang w:eastAsia="ru-RU"/>
              </w:rPr>
              <w:t>70664,13</w:t>
            </w:r>
          </w:p>
        </w:tc>
      </w:tr>
      <w:tr w:rsidR="00031E2C" w:rsidRPr="00031E2C" w:rsidTr="00031E2C">
        <w:trPr>
          <w:trHeight w:val="20"/>
        </w:trPr>
        <w:tc>
          <w:tcPr>
            <w:tcW w:w="3234" w:type="pct"/>
            <w:gridSpan w:val="2"/>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b/>
                <w:sz w:val="20"/>
                <w:szCs w:val="20"/>
                <w:lang w:eastAsia="ru-RU"/>
              </w:rPr>
            </w:pPr>
            <w:r w:rsidRPr="00031E2C">
              <w:rPr>
                <w:rFonts w:ascii="Times New Roman" w:eastAsia="Times New Roman" w:hAnsi="Times New Roman" w:cs="Times New Roman"/>
                <w:b/>
                <w:sz w:val="20"/>
                <w:szCs w:val="20"/>
                <w:lang w:eastAsia="ru-RU"/>
              </w:rPr>
              <w:t>Всего по таблице:</w:t>
            </w:r>
          </w:p>
        </w:tc>
        <w:tc>
          <w:tcPr>
            <w:tcW w:w="97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189014,17</w:t>
            </w:r>
          </w:p>
        </w:tc>
        <w:tc>
          <w:tcPr>
            <w:tcW w:w="79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31E2C" w:rsidRPr="00031E2C" w:rsidRDefault="00031E2C" w:rsidP="00031E2C">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604845,35</w:t>
            </w:r>
          </w:p>
        </w:tc>
      </w:tr>
    </w:tbl>
    <w:p w:rsidR="00B727A9" w:rsidRPr="000D3B4C" w:rsidRDefault="00B727A9" w:rsidP="000D3B4C">
      <w:pPr>
        <w:pStyle w:val="aff0"/>
        <w:spacing w:before="0" w:line="276" w:lineRule="auto"/>
        <w:ind w:left="0" w:firstLine="709"/>
        <w:rPr>
          <w:lang w:val="ru-RU"/>
        </w:rPr>
      </w:pPr>
    </w:p>
    <w:p w:rsidR="000F66E3" w:rsidRPr="004F71D8" w:rsidRDefault="000F66E3" w:rsidP="002279D6">
      <w:pPr>
        <w:spacing w:after="0"/>
        <w:ind w:firstLine="567"/>
        <w:jc w:val="both"/>
        <w:rPr>
          <w:rFonts w:ascii="Times New Roman" w:hAnsi="Times New Roman" w:cs="Times New Roman"/>
          <w:sz w:val="24"/>
        </w:rPr>
        <w:sectPr w:rsidR="000F66E3" w:rsidRPr="004F71D8" w:rsidSect="000D3B4C">
          <w:pgSz w:w="16838" w:h="11906" w:orient="landscape"/>
          <w:pgMar w:top="1418" w:right="851" w:bottom="851" w:left="851" w:header="680" w:footer="567" w:gutter="0"/>
          <w:cols w:space="708"/>
          <w:docGrid w:linePitch="360"/>
        </w:sectPr>
      </w:pPr>
    </w:p>
    <w:p w:rsidR="003735B3" w:rsidRPr="008839DE" w:rsidRDefault="003735B3" w:rsidP="008839DE">
      <w:pPr>
        <w:pStyle w:val="1b"/>
        <w:pageBreakBefore/>
        <w:spacing w:before="0" w:line="276" w:lineRule="auto"/>
        <w:ind w:firstLine="709"/>
        <w:jc w:val="both"/>
        <w:rPr>
          <w:rFonts w:ascii="Times New Roman" w:hAnsi="Times New Roman" w:cs="Times New Roman"/>
          <w:b/>
          <w:color w:val="000000" w:themeColor="text1"/>
          <w:sz w:val="24"/>
          <w:szCs w:val="24"/>
        </w:rPr>
      </w:pPr>
      <w:bookmarkStart w:id="9" w:name="_Toc104052539"/>
      <w:r w:rsidRPr="008839DE">
        <w:rPr>
          <w:rFonts w:ascii="Times New Roman" w:hAnsi="Times New Roman" w:cs="Times New Roman"/>
          <w:b/>
          <w:color w:val="000000" w:themeColor="text1"/>
          <w:sz w:val="24"/>
          <w:szCs w:val="24"/>
        </w:rPr>
        <w:t xml:space="preserve">Раздел 2. Обоснование целевых показателей комплексного развития коммунальной инфраструктуры, а также мероприятий, входящих в план застройки </w:t>
      </w:r>
      <w:bookmarkEnd w:id="9"/>
      <w:r w:rsidR="008839DE">
        <w:rPr>
          <w:rFonts w:ascii="Times New Roman" w:hAnsi="Times New Roman" w:cs="Times New Roman"/>
          <w:b/>
          <w:color w:val="000000" w:themeColor="text1"/>
          <w:sz w:val="24"/>
          <w:szCs w:val="24"/>
        </w:rPr>
        <w:t>МО «Город Мирный»</w:t>
      </w:r>
    </w:p>
    <w:p w:rsidR="00BC0CB2" w:rsidRPr="00BC0CB2" w:rsidRDefault="00BC0CB2" w:rsidP="00BC0CB2">
      <w:pPr>
        <w:spacing w:after="0"/>
        <w:ind w:firstLine="567"/>
        <w:jc w:val="both"/>
        <w:rPr>
          <w:rFonts w:ascii="Times New Roman" w:hAnsi="Times New Roman" w:cs="Times New Roman"/>
          <w:sz w:val="24"/>
        </w:rPr>
      </w:pPr>
      <w:r w:rsidRPr="00BC0CB2">
        <w:rPr>
          <w:rFonts w:ascii="Times New Roman" w:hAnsi="Times New Roman" w:cs="Times New Roman"/>
          <w:sz w:val="24"/>
        </w:rPr>
        <w:t>Перечень целевых показателей с детализацией по системам коммунальной инфраструктуры определен в соответствии с Методическими рекомендациям по разработке программ комплексного развития систем коммунальной инфраструктуры муниципальных образований, утвержденными Приказом Министерства регионального развития Российской Федерации от 06.05.2011 №</w:t>
      </w:r>
      <w:r w:rsidR="00B727A9">
        <w:rPr>
          <w:rFonts w:ascii="Times New Roman" w:hAnsi="Times New Roman" w:cs="Times New Roman"/>
          <w:sz w:val="24"/>
        </w:rPr>
        <w:t xml:space="preserve"> </w:t>
      </w:r>
      <w:r w:rsidRPr="00BC0CB2">
        <w:rPr>
          <w:rFonts w:ascii="Times New Roman" w:hAnsi="Times New Roman" w:cs="Times New Roman"/>
          <w:sz w:val="24"/>
        </w:rPr>
        <w:t>204, в частности:</w:t>
      </w:r>
    </w:p>
    <w:p w:rsidR="00BC0CB2" w:rsidRDefault="00BC0CB2" w:rsidP="00B86F91">
      <w:pPr>
        <w:pStyle w:val="afd"/>
        <w:numPr>
          <w:ilvl w:val="0"/>
          <w:numId w:val="32"/>
        </w:numPr>
        <w:spacing w:after="0"/>
        <w:jc w:val="both"/>
        <w:rPr>
          <w:rFonts w:ascii="Times New Roman" w:hAnsi="Times New Roman" w:cs="Times New Roman"/>
          <w:sz w:val="24"/>
        </w:rPr>
      </w:pPr>
      <w:r w:rsidRPr="00BC0CB2">
        <w:rPr>
          <w:rFonts w:ascii="Times New Roman" w:hAnsi="Times New Roman" w:cs="Times New Roman"/>
          <w:sz w:val="24"/>
        </w:rPr>
        <w:t>показатели спроса на коммунальные ресурсы и перспективные нагрузки;</w:t>
      </w:r>
    </w:p>
    <w:p w:rsidR="00BC0CB2" w:rsidRDefault="00BC0CB2" w:rsidP="00B86F91">
      <w:pPr>
        <w:pStyle w:val="afd"/>
        <w:numPr>
          <w:ilvl w:val="0"/>
          <w:numId w:val="32"/>
        </w:numPr>
        <w:spacing w:after="0"/>
        <w:jc w:val="both"/>
        <w:rPr>
          <w:rFonts w:ascii="Times New Roman" w:hAnsi="Times New Roman" w:cs="Times New Roman"/>
          <w:sz w:val="24"/>
        </w:rPr>
      </w:pPr>
      <w:r>
        <w:rPr>
          <w:rFonts w:ascii="Times New Roman" w:hAnsi="Times New Roman" w:cs="Times New Roman"/>
          <w:sz w:val="24"/>
        </w:rPr>
        <w:t>в</w:t>
      </w:r>
      <w:r w:rsidRPr="00BC0CB2">
        <w:rPr>
          <w:rFonts w:ascii="Times New Roman" w:hAnsi="Times New Roman" w:cs="Times New Roman"/>
          <w:sz w:val="24"/>
        </w:rPr>
        <w:t>еличины новых нагрузок;</w:t>
      </w:r>
    </w:p>
    <w:p w:rsidR="00BC0CB2" w:rsidRDefault="00BC0CB2" w:rsidP="00B86F91">
      <w:pPr>
        <w:pStyle w:val="afd"/>
        <w:numPr>
          <w:ilvl w:val="0"/>
          <w:numId w:val="32"/>
        </w:numPr>
        <w:spacing w:after="0"/>
        <w:jc w:val="both"/>
        <w:rPr>
          <w:rFonts w:ascii="Times New Roman" w:hAnsi="Times New Roman" w:cs="Times New Roman"/>
          <w:sz w:val="24"/>
        </w:rPr>
      </w:pPr>
      <w:r w:rsidRPr="00BC0CB2">
        <w:rPr>
          <w:rFonts w:ascii="Times New Roman" w:hAnsi="Times New Roman" w:cs="Times New Roman"/>
          <w:sz w:val="24"/>
        </w:rPr>
        <w:t>показатели качества и надежности поставляемого ресурса;</w:t>
      </w:r>
    </w:p>
    <w:p w:rsidR="00BC0CB2" w:rsidRDefault="00BC0CB2" w:rsidP="00B86F91">
      <w:pPr>
        <w:pStyle w:val="afd"/>
        <w:numPr>
          <w:ilvl w:val="0"/>
          <w:numId w:val="32"/>
        </w:numPr>
        <w:spacing w:after="0"/>
        <w:jc w:val="both"/>
        <w:rPr>
          <w:rFonts w:ascii="Times New Roman" w:hAnsi="Times New Roman" w:cs="Times New Roman"/>
          <w:sz w:val="24"/>
        </w:rPr>
      </w:pPr>
      <w:r w:rsidRPr="00BC0CB2">
        <w:rPr>
          <w:rFonts w:ascii="Times New Roman" w:hAnsi="Times New Roman" w:cs="Times New Roman"/>
          <w:sz w:val="24"/>
        </w:rPr>
        <w:t>показатели степени охвата потребителей приборами учета;</w:t>
      </w:r>
    </w:p>
    <w:p w:rsidR="00BC0CB2" w:rsidRDefault="00BC0CB2" w:rsidP="00B86F91">
      <w:pPr>
        <w:pStyle w:val="afd"/>
        <w:numPr>
          <w:ilvl w:val="0"/>
          <w:numId w:val="32"/>
        </w:numPr>
        <w:spacing w:after="0"/>
        <w:jc w:val="both"/>
        <w:rPr>
          <w:rFonts w:ascii="Times New Roman" w:hAnsi="Times New Roman" w:cs="Times New Roman"/>
          <w:sz w:val="24"/>
        </w:rPr>
      </w:pPr>
      <w:r w:rsidRPr="00BC0CB2">
        <w:rPr>
          <w:rFonts w:ascii="Times New Roman" w:hAnsi="Times New Roman" w:cs="Times New Roman"/>
          <w:sz w:val="24"/>
        </w:rPr>
        <w:t>показатели эффективности производства и транспортировки ресурсов;</w:t>
      </w:r>
    </w:p>
    <w:p w:rsidR="00BC0CB2" w:rsidRPr="00BC0CB2" w:rsidRDefault="00BC0CB2" w:rsidP="00B86F91">
      <w:pPr>
        <w:pStyle w:val="afd"/>
        <w:numPr>
          <w:ilvl w:val="0"/>
          <w:numId w:val="32"/>
        </w:numPr>
        <w:spacing w:after="0"/>
        <w:jc w:val="both"/>
        <w:rPr>
          <w:rFonts w:ascii="Times New Roman" w:hAnsi="Times New Roman" w:cs="Times New Roman"/>
          <w:sz w:val="24"/>
        </w:rPr>
      </w:pPr>
      <w:r w:rsidRPr="00BC0CB2">
        <w:rPr>
          <w:rFonts w:ascii="Times New Roman" w:hAnsi="Times New Roman" w:cs="Times New Roman"/>
          <w:sz w:val="24"/>
        </w:rPr>
        <w:t>показатели эффективности потребления коммунальных ресурсов.</w:t>
      </w:r>
    </w:p>
    <w:p w:rsidR="00BC0CB2" w:rsidRPr="00BC0CB2" w:rsidRDefault="00BC0CB2" w:rsidP="00BC0CB2">
      <w:pPr>
        <w:spacing w:after="0"/>
        <w:ind w:firstLine="567"/>
        <w:jc w:val="both"/>
        <w:rPr>
          <w:rFonts w:ascii="Times New Roman" w:hAnsi="Times New Roman" w:cs="Times New Roman"/>
          <w:sz w:val="24"/>
        </w:rPr>
      </w:pPr>
      <w:r w:rsidRPr="00BC0CB2">
        <w:rPr>
          <w:rFonts w:ascii="Times New Roman" w:hAnsi="Times New Roman" w:cs="Times New Roman"/>
          <w:sz w:val="24"/>
        </w:rPr>
        <w:t>Удельные расходы по потреблению коммунальных услуг отражают достаточный для поддержания жизнедеятельности объем потребления населением материального носителя коммунальных услуг. Охват потребителей услугами используется для оценки качества работы систем жизнеобеспечения. Уровень использования производственных мощностей, обеспеченность приборами учета, характеризуют сбалансированность системы коммунальной инфраструктуры.</w:t>
      </w:r>
    </w:p>
    <w:p w:rsidR="00BC0CB2" w:rsidRPr="00BC0CB2" w:rsidRDefault="00BC0CB2" w:rsidP="00BC0CB2">
      <w:pPr>
        <w:spacing w:after="0"/>
        <w:ind w:firstLine="567"/>
        <w:jc w:val="both"/>
        <w:rPr>
          <w:rFonts w:ascii="Times New Roman" w:hAnsi="Times New Roman" w:cs="Times New Roman"/>
          <w:sz w:val="24"/>
        </w:rPr>
      </w:pPr>
      <w:r w:rsidRPr="00BC0CB2">
        <w:rPr>
          <w:rFonts w:ascii="Times New Roman" w:hAnsi="Times New Roman" w:cs="Times New Roman"/>
          <w:sz w:val="24"/>
        </w:rPr>
        <w:t>Качество оказываемых услуг организациями коммунального комплекса характеризует соответствие качества оказываемых услуг установленным требованиями, эпидемиологическим нормам и правилам.</w:t>
      </w:r>
    </w:p>
    <w:p w:rsidR="00BC0CB2" w:rsidRPr="00BC0CB2" w:rsidRDefault="00BC0CB2" w:rsidP="00BC0CB2">
      <w:pPr>
        <w:spacing w:after="0"/>
        <w:ind w:firstLine="567"/>
        <w:jc w:val="both"/>
        <w:rPr>
          <w:rFonts w:ascii="Times New Roman" w:hAnsi="Times New Roman" w:cs="Times New Roman"/>
          <w:sz w:val="24"/>
        </w:rPr>
      </w:pPr>
      <w:r w:rsidRPr="00BC0CB2">
        <w:rPr>
          <w:rFonts w:ascii="Times New Roman" w:hAnsi="Times New Roman" w:cs="Times New Roman"/>
          <w:sz w:val="24"/>
        </w:rPr>
        <w:t>Надежность обслуживания систем жизнеобеспечения характеризует способность коммунальных объектов обеспечивать жизнедеятельность города Мирный без существенного снижения качества среды обитания при любых воздействиях извне, то есть определяет оценку возможности функционирования коммунальных систем без аварий, повреждений, других нарушений в работе.</w:t>
      </w:r>
    </w:p>
    <w:p w:rsidR="00BC0CB2" w:rsidRPr="00761E12" w:rsidRDefault="00BC0CB2" w:rsidP="00761E12">
      <w:pPr>
        <w:spacing w:after="0"/>
        <w:ind w:firstLine="567"/>
        <w:jc w:val="both"/>
        <w:rPr>
          <w:rFonts w:ascii="Times New Roman" w:hAnsi="Times New Roman" w:cs="Times New Roman"/>
          <w:sz w:val="24"/>
          <w:highlight w:val="yellow"/>
        </w:rPr>
      </w:pPr>
      <w:r w:rsidRPr="00BC0CB2">
        <w:rPr>
          <w:rFonts w:ascii="Times New Roman" w:hAnsi="Times New Roman" w:cs="Times New Roman"/>
          <w:sz w:val="24"/>
        </w:rPr>
        <w:t>Надежность работы объектов коммунальной инфраструктуры характеризуется обратной величиной - интенсивностью отказов (количеством аварий и повреждений на единицу масштаба объекта, например, на 1 км инженерных сете</w:t>
      </w:r>
      <w:r w:rsidRPr="00761E12">
        <w:rPr>
          <w:rFonts w:ascii="Times New Roman" w:hAnsi="Times New Roman" w:cs="Times New Roman"/>
          <w:sz w:val="24"/>
        </w:rPr>
        <w:t>й)</w:t>
      </w:r>
      <w:r w:rsidR="00761E12" w:rsidRPr="00761E12">
        <w:rPr>
          <w:rFonts w:ascii="Times New Roman" w:hAnsi="Times New Roman" w:cs="Times New Roman"/>
          <w:sz w:val="24"/>
        </w:rPr>
        <w:t xml:space="preserve">: износом </w:t>
      </w:r>
      <w:r w:rsidRPr="00761E12">
        <w:rPr>
          <w:rFonts w:ascii="Times New Roman" w:hAnsi="Times New Roman" w:cs="Times New Roman"/>
          <w:sz w:val="24"/>
        </w:rPr>
        <w:t>коммунал</w:t>
      </w:r>
      <w:r w:rsidRPr="00BC0CB2">
        <w:rPr>
          <w:rFonts w:ascii="Times New Roman" w:hAnsi="Times New Roman" w:cs="Times New Roman"/>
          <w:sz w:val="24"/>
        </w:rPr>
        <w:t>ьных сетей, протяженностью сетей, нуждающихся в замене; долей ежегодно заменяемых сетей; уровнем потерь и неучтенных расходов.</w:t>
      </w:r>
    </w:p>
    <w:p w:rsidR="00BC0CB2" w:rsidRPr="00BC0CB2" w:rsidRDefault="00BC0CB2" w:rsidP="00BC0CB2">
      <w:pPr>
        <w:spacing w:after="0"/>
        <w:ind w:firstLine="567"/>
        <w:jc w:val="both"/>
        <w:rPr>
          <w:rFonts w:ascii="Times New Roman" w:hAnsi="Times New Roman" w:cs="Times New Roman"/>
          <w:sz w:val="24"/>
        </w:rPr>
      </w:pPr>
      <w:r w:rsidRPr="00BC0CB2">
        <w:rPr>
          <w:rFonts w:ascii="Times New Roman" w:hAnsi="Times New Roman" w:cs="Times New Roman"/>
          <w:sz w:val="24"/>
        </w:rPr>
        <w:t>Ресурсная эффективность определяет рациональность использования ресурсов, характеризуется показателями: удельный расход электроэнергии, расход топлива, воды.</w:t>
      </w:r>
    </w:p>
    <w:p w:rsidR="00BC0CB2" w:rsidRPr="00BC0CB2" w:rsidRDefault="00BC0CB2" w:rsidP="00BC0CB2">
      <w:pPr>
        <w:spacing w:after="0"/>
        <w:ind w:firstLine="567"/>
        <w:jc w:val="both"/>
        <w:rPr>
          <w:rFonts w:ascii="Times New Roman" w:hAnsi="Times New Roman" w:cs="Times New Roman"/>
          <w:sz w:val="24"/>
        </w:rPr>
      </w:pPr>
      <w:r w:rsidRPr="00BC0CB2">
        <w:rPr>
          <w:rFonts w:ascii="Times New Roman" w:hAnsi="Times New Roman" w:cs="Times New Roman"/>
          <w:sz w:val="24"/>
        </w:rPr>
        <w:t>Целевые показатели установлены по каждому виду коммунальных услуг и подлежат ежегодной корректировке в соответствии с достигнутыми фактическими значениями.</w:t>
      </w:r>
    </w:p>
    <w:p w:rsidR="00BC0CB2" w:rsidRPr="00BC0CB2" w:rsidRDefault="00BC0CB2" w:rsidP="00BC0CB2">
      <w:pPr>
        <w:spacing w:after="0"/>
        <w:ind w:firstLine="567"/>
        <w:jc w:val="both"/>
        <w:rPr>
          <w:rFonts w:ascii="Times New Roman" w:hAnsi="Times New Roman" w:cs="Times New Roman"/>
          <w:sz w:val="24"/>
        </w:rPr>
      </w:pPr>
      <w:r w:rsidRPr="00BC0CB2">
        <w:rPr>
          <w:rFonts w:ascii="Times New Roman" w:hAnsi="Times New Roman" w:cs="Times New Roman"/>
          <w:sz w:val="24"/>
        </w:rPr>
        <w:t>Количественные значения целевых показателей определены с учетом выполнения всех мероприятий Программы в запланированные сроки.</w:t>
      </w:r>
    </w:p>
    <w:p w:rsidR="00BC0CB2" w:rsidRPr="00BC0CB2" w:rsidRDefault="00BC0CB2" w:rsidP="00BC0CB2">
      <w:pPr>
        <w:spacing w:after="0"/>
        <w:ind w:firstLine="567"/>
        <w:jc w:val="both"/>
        <w:rPr>
          <w:rFonts w:ascii="Times New Roman" w:hAnsi="Times New Roman" w:cs="Times New Roman"/>
          <w:sz w:val="24"/>
        </w:rPr>
      </w:pPr>
      <w:r w:rsidRPr="00BC0CB2">
        <w:rPr>
          <w:rFonts w:ascii="Times New Roman" w:hAnsi="Times New Roman" w:cs="Times New Roman"/>
          <w:sz w:val="24"/>
        </w:rPr>
        <w:t>Принципы расчета целевых показателей приведены в Обосновывающих материалах к Программе.</w:t>
      </w:r>
    </w:p>
    <w:p w:rsidR="005D3C65" w:rsidRPr="00BC0CB2" w:rsidRDefault="00BC0CB2" w:rsidP="00BC0CB2">
      <w:pPr>
        <w:spacing w:after="0"/>
        <w:ind w:firstLine="567"/>
        <w:jc w:val="both"/>
        <w:rPr>
          <w:rFonts w:ascii="Times New Roman" w:hAnsi="Times New Roman" w:cs="Times New Roman"/>
          <w:sz w:val="24"/>
        </w:rPr>
      </w:pPr>
      <w:r w:rsidRPr="00BC0CB2">
        <w:rPr>
          <w:rFonts w:ascii="Times New Roman" w:hAnsi="Times New Roman" w:cs="Times New Roman"/>
          <w:sz w:val="24"/>
        </w:rPr>
        <w:t xml:space="preserve">Целевые показатели комплексного развития систем коммунальной инфраструктуры приведены в таблице </w:t>
      </w:r>
      <w:r w:rsidR="00C4673A">
        <w:rPr>
          <w:rFonts w:ascii="Times New Roman" w:hAnsi="Times New Roman" w:cs="Times New Roman"/>
          <w:sz w:val="24"/>
        </w:rPr>
        <w:t>11</w:t>
      </w:r>
      <w:r w:rsidRPr="00BC0CB2">
        <w:rPr>
          <w:rFonts w:ascii="Times New Roman" w:hAnsi="Times New Roman" w:cs="Times New Roman"/>
          <w:sz w:val="24"/>
        </w:rPr>
        <w:t>.</w:t>
      </w:r>
    </w:p>
    <w:p w:rsidR="00BC0CB2" w:rsidRDefault="00BC0CB2" w:rsidP="00BC0CB2">
      <w:pPr>
        <w:spacing w:line="242" w:lineRule="auto"/>
        <w:ind w:left="222" w:right="231"/>
        <w:rPr>
          <w:rFonts w:ascii="Times New Roman" w:hAnsi="Times New Roman"/>
          <w:b/>
          <w:spacing w:val="-1"/>
          <w:sz w:val="24"/>
        </w:rPr>
      </w:pPr>
    </w:p>
    <w:p w:rsidR="00BC0CB2" w:rsidRPr="00C4673A" w:rsidRDefault="00C4673A" w:rsidP="00202E07">
      <w:pPr>
        <w:keepNext/>
        <w:keepLines/>
        <w:spacing w:line="242" w:lineRule="auto"/>
        <w:ind w:left="221" w:right="232"/>
        <w:jc w:val="both"/>
        <w:rPr>
          <w:rFonts w:ascii="Times New Roman" w:eastAsia="Times New Roman" w:hAnsi="Times New Roman" w:cs="Times New Roman"/>
          <w:b/>
          <w:color w:val="000000" w:themeColor="text1"/>
          <w:sz w:val="24"/>
          <w:szCs w:val="24"/>
        </w:rPr>
      </w:pPr>
      <w:r w:rsidRPr="00C4673A">
        <w:rPr>
          <w:rFonts w:ascii="Times New Roman" w:eastAsia="Times New Roman" w:hAnsi="Times New Roman" w:cs="Times New Roman"/>
          <w:b/>
          <w:color w:val="000000" w:themeColor="text1"/>
          <w:sz w:val="24"/>
          <w:szCs w:val="24"/>
        </w:rPr>
        <w:t xml:space="preserve">Таблица </w:t>
      </w:r>
      <w:r w:rsidRPr="00C4673A">
        <w:rPr>
          <w:rFonts w:ascii="Times New Roman" w:eastAsia="Times New Roman" w:hAnsi="Times New Roman" w:cs="Times New Roman"/>
          <w:b/>
          <w:color w:val="000000" w:themeColor="text1"/>
          <w:sz w:val="24"/>
          <w:szCs w:val="24"/>
        </w:rPr>
        <w:fldChar w:fldCharType="begin"/>
      </w:r>
      <w:r w:rsidRPr="00C4673A">
        <w:rPr>
          <w:rFonts w:ascii="Times New Roman" w:eastAsia="Times New Roman" w:hAnsi="Times New Roman" w:cs="Times New Roman"/>
          <w:b/>
          <w:color w:val="000000" w:themeColor="text1"/>
          <w:sz w:val="24"/>
          <w:szCs w:val="24"/>
        </w:rPr>
        <w:instrText xml:space="preserve"> SEQ Таблица \* ARABIC </w:instrText>
      </w:r>
      <w:r w:rsidRPr="00C4673A">
        <w:rPr>
          <w:rFonts w:ascii="Times New Roman" w:eastAsia="Times New Roman" w:hAnsi="Times New Roman" w:cs="Times New Roman"/>
          <w:b/>
          <w:color w:val="000000" w:themeColor="text1"/>
          <w:sz w:val="24"/>
          <w:szCs w:val="24"/>
        </w:rPr>
        <w:fldChar w:fldCharType="separate"/>
      </w:r>
      <w:r w:rsidR="00E505AE">
        <w:rPr>
          <w:rFonts w:ascii="Times New Roman" w:eastAsia="Times New Roman" w:hAnsi="Times New Roman" w:cs="Times New Roman"/>
          <w:b/>
          <w:noProof/>
          <w:color w:val="000000" w:themeColor="text1"/>
          <w:sz w:val="24"/>
          <w:szCs w:val="24"/>
        </w:rPr>
        <w:t>11</w:t>
      </w:r>
      <w:r w:rsidRPr="00C4673A">
        <w:rPr>
          <w:rFonts w:ascii="Times New Roman" w:eastAsia="Times New Roman" w:hAnsi="Times New Roman" w:cs="Times New Roman"/>
          <w:b/>
          <w:color w:val="000000" w:themeColor="text1"/>
          <w:sz w:val="24"/>
          <w:szCs w:val="24"/>
        </w:rPr>
        <w:fldChar w:fldCharType="end"/>
      </w:r>
      <w:r w:rsidRPr="00C4673A">
        <w:rPr>
          <w:rFonts w:ascii="Times New Roman" w:eastAsia="Times New Roman" w:hAnsi="Times New Roman" w:cs="Times New Roman"/>
          <w:b/>
          <w:color w:val="000000" w:themeColor="text1"/>
          <w:sz w:val="24"/>
          <w:szCs w:val="24"/>
        </w:rPr>
        <w:t xml:space="preserve"> - </w:t>
      </w:r>
      <w:r w:rsidR="00BC0CB2" w:rsidRPr="00C4673A">
        <w:rPr>
          <w:rFonts w:ascii="Times New Roman" w:eastAsia="Times New Roman" w:hAnsi="Times New Roman" w:cs="Times New Roman"/>
          <w:b/>
          <w:color w:val="000000" w:themeColor="text1"/>
          <w:sz w:val="24"/>
          <w:szCs w:val="24"/>
        </w:rPr>
        <w:t>Целевые показатели комплексного развития систем коммунальной инфраструктуры</w:t>
      </w:r>
    </w:p>
    <w:tbl>
      <w:tblPr>
        <w:tblW w:w="5000" w:type="pct"/>
        <w:tblInd w:w="-5" w:type="dxa"/>
        <w:tblLook w:val="04A0" w:firstRow="1" w:lastRow="0" w:firstColumn="1" w:lastColumn="0" w:noHBand="0" w:noVBand="1"/>
      </w:tblPr>
      <w:tblGrid>
        <w:gridCol w:w="573"/>
        <w:gridCol w:w="2284"/>
        <w:gridCol w:w="940"/>
        <w:gridCol w:w="883"/>
        <w:gridCol w:w="643"/>
        <w:gridCol w:w="713"/>
        <w:gridCol w:w="783"/>
        <w:gridCol w:w="643"/>
        <w:gridCol w:w="574"/>
        <w:gridCol w:w="666"/>
        <w:gridCol w:w="643"/>
      </w:tblGrid>
      <w:tr w:rsidR="0096604B" w:rsidRPr="0096604B" w:rsidTr="0096604B">
        <w:trPr>
          <w:trHeight w:val="20"/>
          <w:tblHeader/>
        </w:trPr>
        <w:tc>
          <w:tcPr>
            <w:tcW w:w="57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 п/п</w:t>
            </w:r>
          </w:p>
        </w:tc>
        <w:tc>
          <w:tcPr>
            <w:tcW w:w="228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Наименование показателей</w:t>
            </w:r>
          </w:p>
        </w:tc>
        <w:tc>
          <w:tcPr>
            <w:tcW w:w="940"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Ед. изм.</w:t>
            </w:r>
          </w:p>
        </w:tc>
        <w:tc>
          <w:tcPr>
            <w:tcW w:w="88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255949">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202</w:t>
            </w:r>
            <w:r w:rsidR="00255949">
              <w:rPr>
                <w:rFonts w:ascii="Times New Roman" w:eastAsia="Times New Roman" w:hAnsi="Times New Roman" w:cs="Times New Roman"/>
                <w:b/>
                <w:bCs/>
                <w:color w:val="000000"/>
                <w:sz w:val="18"/>
                <w:szCs w:val="18"/>
                <w:lang w:eastAsia="ru-RU"/>
              </w:rPr>
              <w:t>2</w:t>
            </w:r>
            <w:r w:rsidRPr="0096604B">
              <w:rPr>
                <w:rFonts w:ascii="Times New Roman" w:eastAsia="Times New Roman" w:hAnsi="Times New Roman" w:cs="Times New Roman"/>
                <w:b/>
                <w:bCs/>
                <w:color w:val="000000"/>
                <w:sz w:val="18"/>
                <w:szCs w:val="18"/>
                <w:lang w:eastAsia="ru-RU"/>
              </w:rPr>
              <w:t xml:space="preserve"> (базовый)</w:t>
            </w:r>
          </w:p>
        </w:tc>
        <w:tc>
          <w:tcPr>
            <w:tcW w:w="64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255949">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202</w:t>
            </w:r>
            <w:r w:rsidR="00255949">
              <w:rPr>
                <w:rFonts w:ascii="Times New Roman" w:eastAsia="Times New Roman" w:hAnsi="Times New Roman" w:cs="Times New Roman"/>
                <w:b/>
                <w:bCs/>
                <w:color w:val="000000"/>
                <w:sz w:val="18"/>
                <w:szCs w:val="18"/>
                <w:lang w:eastAsia="ru-RU"/>
              </w:rPr>
              <w:t>3</w:t>
            </w:r>
          </w:p>
        </w:tc>
        <w:tc>
          <w:tcPr>
            <w:tcW w:w="71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255949">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202</w:t>
            </w:r>
            <w:r w:rsidR="00255949">
              <w:rPr>
                <w:rFonts w:ascii="Times New Roman" w:eastAsia="Times New Roman" w:hAnsi="Times New Roman" w:cs="Times New Roman"/>
                <w:b/>
                <w:bCs/>
                <w:color w:val="000000"/>
                <w:sz w:val="18"/>
                <w:szCs w:val="18"/>
                <w:lang w:eastAsia="ru-RU"/>
              </w:rPr>
              <w:t>4</w:t>
            </w:r>
          </w:p>
        </w:tc>
        <w:tc>
          <w:tcPr>
            <w:tcW w:w="78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255949">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202</w:t>
            </w:r>
            <w:r w:rsidR="00255949">
              <w:rPr>
                <w:rFonts w:ascii="Times New Roman" w:eastAsia="Times New Roman" w:hAnsi="Times New Roman" w:cs="Times New Roman"/>
                <w:b/>
                <w:bCs/>
                <w:color w:val="000000"/>
                <w:sz w:val="18"/>
                <w:szCs w:val="18"/>
                <w:lang w:eastAsia="ru-RU"/>
              </w:rPr>
              <w:t>5</w:t>
            </w:r>
          </w:p>
        </w:tc>
        <w:tc>
          <w:tcPr>
            <w:tcW w:w="64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255949">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202</w:t>
            </w:r>
            <w:r w:rsidR="00255949">
              <w:rPr>
                <w:rFonts w:ascii="Times New Roman" w:eastAsia="Times New Roman" w:hAnsi="Times New Roman" w:cs="Times New Roman"/>
                <w:b/>
                <w:bCs/>
                <w:color w:val="000000"/>
                <w:sz w:val="18"/>
                <w:szCs w:val="18"/>
                <w:lang w:eastAsia="ru-RU"/>
              </w:rPr>
              <w:t>6</w:t>
            </w:r>
          </w:p>
        </w:tc>
        <w:tc>
          <w:tcPr>
            <w:tcW w:w="57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255949">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202</w:t>
            </w:r>
            <w:r w:rsidR="00255949">
              <w:rPr>
                <w:rFonts w:ascii="Times New Roman" w:eastAsia="Times New Roman" w:hAnsi="Times New Roman" w:cs="Times New Roman"/>
                <w:b/>
                <w:bCs/>
                <w:color w:val="000000"/>
                <w:sz w:val="18"/>
                <w:szCs w:val="18"/>
                <w:lang w:eastAsia="ru-RU"/>
              </w:rPr>
              <w:t>7</w:t>
            </w:r>
          </w:p>
        </w:tc>
        <w:tc>
          <w:tcPr>
            <w:tcW w:w="666"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255949">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202</w:t>
            </w:r>
            <w:r w:rsidR="00255949">
              <w:rPr>
                <w:rFonts w:ascii="Times New Roman" w:eastAsia="Times New Roman" w:hAnsi="Times New Roman" w:cs="Times New Roman"/>
                <w:b/>
                <w:bCs/>
                <w:color w:val="000000"/>
                <w:sz w:val="18"/>
                <w:szCs w:val="18"/>
                <w:lang w:eastAsia="ru-RU"/>
              </w:rPr>
              <w:t>8</w:t>
            </w:r>
            <w:r w:rsidRPr="0096604B">
              <w:rPr>
                <w:rFonts w:ascii="Times New Roman" w:eastAsia="Times New Roman" w:hAnsi="Times New Roman" w:cs="Times New Roman"/>
                <w:b/>
                <w:bCs/>
                <w:color w:val="000000"/>
                <w:sz w:val="18"/>
                <w:szCs w:val="18"/>
                <w:lang w:eastAsia="ru-RU"/>
              </w:rPr>
              <w:t>-2031</w:t>
            </w:r>
          </w:p>
        </w:tc>
        <w:tc>
          <w:tcPr>
            <w:tcW w:w="64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2032-2035</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1</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lang w:eastAsia="ru-RU"/>
              </w:rPr>
            </w:pPr>
            <w:r w:rsidRPr="0096604B">
              <w:rPr>
                <w:rFonts w:ascii="Times New Roman" w:eastAsia="Times New Roman" w:hAnsi="Times New Roman" w:cs="Times New Roman"/>
                <w:b/>
                <w:bCs/>
                <w:color w:val="000000"/>
                <w:lang w:eastAsia="ru-RU"/>
              </w:rPr>
              <w:t>Электроснабжение</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1.1.</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Спрос на ресурс и показатели эффективности его потребления</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1.1.1.</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Величина новых нагрузок</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МВт</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17,2</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17,2</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17,2</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14,6</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14,6</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14,6</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73</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58,4</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1.1.2.</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Удельный годовой расход электрической энергии на снабжение ОМС и муниципальных учреждений</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proofErr w:type="spellStart"/>
            <w:r w:rsidRPr="0096604B">
              <w:rPr>
                <w:rFonts w:ascii="Times New Roman" w:eastAsia="Times New Roman" w:hAnsi="Times New Roman" w:cs="Times New Roman"/>
                <w:color w:val="000000"/>
                <w:sz w:val="18"/>
                <w:szCs w:val="18"/>
                <w:lang w:eastAsia="ru-RU"/>
              </w:rPr>
              <w:t>кВт</w:t>
            </w:r>
            <w:r w:rsidRPr="0096604B">
              <w:rPr>
                <w:rFonts w:ascii="Calibri" w:eastAsia="Times New Roman" w:hAnsi="Calibri" w:cs="Calibri"/>
                <w:color w:val="000000"/>
                <w:sz w:val="18"/>
                <w:szCs w:val="18"/>
                <w:lang w:eastAsia="ru-RU"/>
              </w:rPr>
              <w:t>×</w:t>
            </w:r>
            <w:r w:rsidRPr="0096604B">
              <w:rPr>
                <w:rFonts w:ascii="Times New Roman" w:eastAsia="Times New Roman" w:hAnsi="Times New Roman" w:cs="Times New Roman"/>
                <w:color w:val="000000"/>
                <w:sz w:val="18"/>
                <w:szCs w:val="18"/>
                <w:lang w:eastAsia="ru-RU"/>
              </w:rPr>
              <w:t>ч</w:t>
            </w:r>
            <w:proofErr w:type="spellEnd"/>
            <w:r w:rsidRPr="0096604B">
              <w:rPr>
                <w:rFonts w:ascii="Times New Roman" w:eastAsia="Times New Roman" w:hAnsi="Times New Roman" w:cs="Times New Roman"/>
                <w:color w:val="000000"/>
                <w:sz w:val="18"/>
                <w:szCs w:val="18"/>
                <w:lang w:eastAsia="ru-RU"/>
              </w:rPr>
              <w:t>/м</w:t>
            </w:r>
            <w:r w:rsidRPr="0096604B">
              <w:rPr>
                <w:rFonts w:ascii="Times New Roman" w:eastAsia="Times New Roman" w:hAnsi="Times New Roman" w:cs="Times New Roman"/>
                <w:color w:val="000000"/>
                <w:sz w:val="18"/>
                <w:szCs w:val="18"/>
                <w:vertAlign w:val="superscript"/>
                <w:lang w:eastAsia="ru-RU"/>
              </w:rPr>
              <w:t>2</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0,16</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0,16</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0,16</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0,155</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0,155</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0,155</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0,155</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0,155</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1.1.3.</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Удельный годовой расход электрической энергии в МКД</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proofErr w:type="spellStart"/>
            <w:r w:rsidRPr="0096604B">
              <w:rPr>
                <w:rFonts w:ascii="Times New Roman" w:eastAsia="Times New Roman" w:hAnsi="Times New Roman" w:cs="Times New Roman"/>
                <w:color w:val="000000"/>
                <w:sz w:val="18"/>
                <w:szCs w:val="18"/>
                <w:lang w:eastAsia="ru-RU"/>
              </w:rPr>
              <w:t>кВт</w:t>
            </w:r>
            <w:r w:rsidRPr="0096604B">
              <w:rPr>
                <w:rFonts w:ascii="Calibri" w:eastAsia="Times New Roman" w:hAnsi="Calibri" w:cs="Calibri"/>
                <w:color w:val="000000"/>
                <w:sz w:val="18"/>
                <w:szCs w:val="18"/>
                <w:lang w:eastAsia="ru-RU"/>
              </w:rPr>
              <w:t>×</w:t>
            </w:r>
            <w:r w:rsidRPr="0096604B">
              <w:rPr>
                <w:rFonts w:ascii="Times New Roman" w:eastAsia="Times New Roman" w:hAnsi="Times New Roman" w:cs="Times New Roman"/>
                <w:color w:val="000000"/>
                <w:sz w:val="18"/>
                <w:szCs w:val="18"/>
                <w:lang w:eastAsia="ru-RU"/>
              </w:rPr>
              <w:t>ч</w:t>
            </w:r>
            <w:proofErr w:type="spellEnd"/>
            <w:r w:rsidRPr="0096604B">
              <w:rPr>
                <w:rFonts w:ascii="Times New Roman" w:eastAsia="Times New Roman" w:hAnsi="Times New Roman" w:cs="Times New Roman"/>
                <w:color w:val="000000"/>
                <w:sz w:val="18"/>
                <w:szCs w:val="18"/>
                <w:lang w:eastAsia="ru-RU"/>
              </w:rPr>
              <w:t>/м</w:t>
            </w:r>
            <w:r w:rsidRPr="0096604B">
              <w:rPr>
                <w:rFonts w:ascii="Times New Roman" w:eastAsia="Times New Roman" w:hAnsi="Times New Roman" w:cs="Times New Roman"/>
                <w:color w:val="000000"/>
                <w:sz w:val="18"/>
                <w:szCs w:val="18"/>
                <w:vertAlign w:val="superscript"/>
                <w:lang w:eastAsia="ru-RU"/>
              </w:rPr>
              <w:t>2</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0,014</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0,014</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0,014</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0,014</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0,014</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0,014</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0,014</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0,014</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1.2.</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Доля ресурса, поставляемого с применением приборов учета</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1.2.1.</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Доля объема электрической энергии, расчеты за которую осуществляются с использованием приборов учета, в общем объеме электрической энергии, потребляемой на территории МО</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1.3.</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Качество и надежность поставки ресурса</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1.3.1.</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Число инцидентов на электрических сетях</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ед.</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32</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32</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32</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32</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32</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32</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32</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32</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1.3.2.</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 xml:space="preserve">Объем </w:t>
            </w:r>
            <w:proofErr w:type="spellStart"/>
            <w:r w:rsidRPr="0096604B">
              <w:rPr>
                <w:rFonts w:ascii="Times New Roman" w:eastAsia="Times New Roman" w:hAnsi="Times New Roman" w:cs="Times New Roman"/>
                <w:color w:val="000000"/>
                <w:sz w:val="18"/>
                <w:szCs w:val="18"/>
                <w:lang w:eastAsia="ru-RU"/>
              </w:rPr>
              <w:t>недоотпуска</w:t>
            </w:r>
            <w:proofErr w:type="spellEnd"/>
            <w:r w:rsidRPr="0096604B">
              <w:rPr>
                <w:rFonts w:ascii="Times New Roman" w:eastAsia="Times New Roman" w:hAnsi="Times New Roman" w:cs="Times New Roman"/>
                <w:color w:val="000000"/>
                <w:sz w:val="18"/>
                <w:szCs w:val="18"/>
                <w:lang w:eastAsia="ru-RU"/>
              </w:rPr>
              <w:t xml:space="preserve"> электрической энергии</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 xml:space="preserve">тыс. </w:t>
            </w:r>
            <w:proofErr w:type="spellStart"/>
            <w:r w:rsidRPr="0096604B">
              <w:rPr>
                <w:rFonts w:ascii="Times New Roman" w:eastAsia="Times New Roman" w:hAnsi="Times New Roman" w:cs="Times New Roman"/>
                <w:color w:val="000000"/>
                <w:sz w:val="18"/>
                <w:szCs w:val="18"/>
                <w:lang w:eastAsia="ru-RU"/>
              </w:rPr>
              <w:t>кВт</w:t>
            </w:r>
            <w:r w:rsidRPr="0096604B">
              <w:rPr>
                <w:rFonts w:ascii="Calibri" w:eastAsia="Times New Roman" w:hAnsi="Calibri" w:cs="Calibri"/>
                <w:color w:val="000000"/>
                <w:sz w:val="18"/>
                <w:szCs w:val="18"/>
                <w:lang w:eastAsia="ru-RU"/>
              </w:rPr>
              <w:t>×</w:t>
            </w:r>
            <w:r w:rsidRPr="0096604B">
              <w:rPr>
                <w:rFonts w:ascii="Times New Roman" w:eastAsia="Times New Roman" w:hAnsi="Times New Roman" w:cs="Times New Roman"/>
                <w:color w:val="000000"/>
                <w:sz w:val="18"/>
                <w:szCs w:val="18"/>
                <w:lang w:eastAsia="ru-RU"/>
              </w:rPr>
              <w:t>ч</w:t>
            </w:r>
            <w:proofErr w:type="spellEnd"/>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8,6</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8,6</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8,6</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8,6</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8,5</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8,4</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7,8</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7,4</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1.3.3.</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 xml:space="preserve">Средний объем </w:t>
            </w:r>
            <w:proofErr w:type="spellStart"/>
            <w:r w:rsidRPr="0096604B">
              <w:rPr>
                <w:rFonts w:ascii="Times New Roman" w:eastAsia="Times New Roman" w:hAnsi="Times New Roman" w:cs="Times New Roman"/>
                <w:color w:val="000000"/>
                <w:sz w:val="18"/>
                <w:szCs w:val="18"/>
                <w:lang w:eastAsia="ru-RU"/>
              </w:rPr>
              <w:t>недоотпуска</w:t>
            </w:r>
            <w:proofErr w:type="spellEnd"/>
            <w:r w:rsidRPr="0096604B">
              <w:rPr>
                <w:rFonts w:ascii="Times New Roman" w:eastAsia="Times New Roman" w:hAnsi="Times New Roman" w:cs="Times New Roman"/>
                <w:color w:val="000000"/>
                <w:sz w:val="18"/>
                <w:szCs w:val="18"/>
                <w:lang w:eastAsia="ru-RU"/>
              </w:rPr>
              <w:t xml:space="preserve"> электрической энергии на 1 инцидент</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 xml:space="preserve">тыс. </w:t>
            </w:r>
            <w:proofErr w:type="spellStart"/>
            <w:r w:rsidRPr="0096604B">
              <w:rPr>
                <w:rFonts w:ascii="Times New Roman" w:eastAsia="Times New Roman" w:hAnsi="Times New Roman" w:cs="Times New Roman"/>
                <w:color w:val="000000"/>
                <w:sz w:val="18"/>
                <w:szCs w:val="18"/>
                <w:lang w:eastAsia="ru-RU"/>
              </w:rPr>
              <w:t>кВт</w:t>
            </w:r>
            <w:r w:rsidRPr="0096604B">
              <w:rPr>
                <w:rFonts w:ascii="Calibri" w:eastAsia="Times New Roman" w:hAnsi="Calibri" w:cs="Calibri"/>
                <w:color w:val="000000"/>
                <w:sz w:val="18"/>
                <w:szCs w:val="18"/>
                <w:lang w:eastAsia="ru-RU"/>
              </w:rPr>
              <w:t>×</w:t>
            </w:r>
            <w:r w:rsidRPr="0096604B">
              <w:rPr>
                <w:rFonts w:ascii="Times New Roman" w:eastAsia="Times New Roman" w:hAnsi="Times New Roman" w:cs="Times New Roman"/>
                <w:color w:val="000000"/>
                <w:sz w:val="18"/>
                <w:szCs w:val="18"/>
                <w:lang w:eastAsia="ru-RU"/>
              </w:rPr>
              <w:t>ч</w:t>
            </w:r>
            <w:proofErr w:type="spellEnd"/>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0,27</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0,27</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0,27</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0,27</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0,27</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0,26</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0,25</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0,23</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1.4.</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Показатели эффективности транспортировки ресурса</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1.4.1.</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Нормативные потери</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9,11</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9,13</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9,11</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9,11</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9,11</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9,03</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8,92</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8,83</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1.4.2.</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Фактические потери</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9,11</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9,13</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9,11</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9,11</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9,11</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9,03</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8,92</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8,83</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2</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lang w:eastAsia="ru-RU"/>
              </w:rPr>
            </w:pPr>
            <w:r w:rsidRPr="0096604B">
              <w:rPr>
                <w:rFonts w:ascii="Times New Roman" w:eastAsia="Times New Roman" w:hAnsi="Times New Roman" w:cs="Times New Roman"/>
                <w:b/>
                <w:bCs/>
                <w:color w:val="000000"/>
                <w:lang w:eastAsia="ru-RU"/>
              </w:rPr>
              <w:t>Теплоснабжение</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2.1.</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Спрос на ресурс и показатели эффективности его потребления</w:t>
            </w:r>
          </w:p>
        </w:tc>
      </w:tr>
      <w:tr w:rsidR="00202E07" w:rsidRPr="0096604B" w:rsidTr="0072446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02E07" w:rsidRPr="0096604B" w:rsidRDefault="00202E07" w:rsidP="00202E07">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2.1.1.</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02E07" w:rsidRPr="0096604B" w:rsidRDefault="00202E07" w:rsidP="00202E07">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Величина новых нагрузок</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02E07" w:rsidRPr="0096604B" w:rsidRDefault="00202E07" w:rsidP="00202E07">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Гкал/ч</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02E07" w:rsidRPr="0096604B" w:rsidRDefault="00202E07" w:rsidP="00202E07">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w:t>
            </w:r>
          </w:p>
        </w:tc>
        <w:tc>
          <w:tcPr>
            <w:tcW w:w="643"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202E07" w:rsidRPr="00202E07" w:rsidRDefault="00202E07" w:rsidP="00202E07">
            <w:pPr>
              <w:spacing w:after="0" w:line="240" w:lineRule="auto"/>
              <w:jc w:val="center"/>
              <w:rPr>
                <w:rFonts w:ascii="Times New Roman" w:eastAsia="Times New Roman" w:hAnsi="Times New Roman" w:cs="Times New Roman"/>
                <w:color w:val="000000"/>
                <w:sz w:val="18"/>
                <w:szCs w:val="18"/>
                <w:lang w:eastAsia="ru-RU"/>
              </w:rPr>
            </w:pPr>
            <w:r w:rsidRPr="00202E07">
              <w:rPr>
                <w:rFonts w:ascii="Times New Roman" w:eastAsia="Times New Roman" w:hAnsi="Times New Roman" w:cs="Times New Roman"/>
                <w:color w:val="000000"/>
                <w:sz w:val="18"/>
                <w:szCs w:val="18"/>
                <w:lang w:eastAsia="ru-RU"/>
              </w:rPr>
              <w:t>0,355</w:t>
            </w:r>
          </w:p>
        </w:tc>
        <w:tc>
          <w:tcPr>
            <w:tcW w:w="713"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202E07" w:rsidRPr="00202E07" w:rsidRDefault="00202E07" w:rsidP="00202E07">
            <w:pPr>
              <w:spacing w:after="0" w:line="240" w:lineRule="auto"/>
              <w:jc w:val="center"/>
              <w:rPr>
                <w:rFonts w:ascii="Times New Roman" w:eastAsia="Times New Roman" w:hAnsi="Times New Roman" w:cs="Times New Roman"/>
                <w:color w:val="000000"/>
                <w:sz w:val="18"/>
                <w:szCs w:val="18"/>
                <w:lang w:eastAsia="ru-RU"/>
              </w:rPr>
            </w:pPr>
            <w:r w:rsidRPr="00202E07">
              <w:rPr>
                <w:rFonts w:ascii="Times New Roman" w:eastAsia="Times New Roman" w:hAnsi="Times New Roman" w:cs="Times New Roman"/>
                <w:color w:val="000000"/>
                <w:sz w:val="18"/>
                <w:szCs w:val="18"/>
                <w:lang w:eastAsia="ru-RU"/>
              </w:rPr>
              <w:t>12,217</w:t>
            </w:r>
          </w:p>
        </w:tc>
        <w:tc>
          <w:tcPr>
            <w:tcW w:w="783"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202E07" w:rsidRPr="00202E07" w:rsidRDefault="00202E07" w:rsidP="00202E07">
            <w:pPr>
              <w:spacing w:after="0" w:line="240" w:lineRule="auto"/>
              <w:jc w:val="center"/>
              <w:rPr>
                <w:rFonts w:ascii="Times New Roman" w:eastAsia="Times New Roman" w:hAnsi="Times New Roman" w:cs="Times New Roman"/>
                <w:color w:val="000000"/>
                <w:sz w:val="18"/>
                <w:szCs w:val="18"/>
                <w:lang w:eastAsia="ru-RU"/>
              </w:rPr>
            </w:pPr>
          </w:p>
        </w:tc>
        <w:tc>
          <w:tcPr>
            <w:tcW w:w="643"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202E07" w:rsidRPr="00202E07" w:rsidRDefault="00202E07" w:rsidP="00202E07">
            <w:pPr>
              <w:spacing w:after="0" w:line="240" w:lineRule="auto"/>
              <w:jc w:val="center"/>
              <w:rPr>
                <w:rFonts w:ascii="Times New Roman" w:eastAsia="Times New Roman" w:hAnsi="Times New Roman" w:cs="Times New Roman"/>
                <w:color w:val="000000"/>
                <w:sz w:val="18"/>
                <w:szCs w:val="18"/>
                <w:lang w:eastAsia="ru-RU"/>
              </w:rPr>
            </w:pPr>
            <w:r w:rsidRPr="00202E07">
              <w:rPr>
                <w:rFonts w:ascii="Times New Roman" w:eastAsia="Times New Roman" w:hAnsi="Times New Roman" w:cs="Times New Roman"/>
                <w:color w:val="000000"/>
                <w:sz w:val="18"/>
                <w:szCs w:val="18"/>
                <w:lang w:eastAsia="ru-RU"/>
              </w:rPr>
              <w:t>0,712</w:t>
            </w:r>
          </w:p>
        </w:tc>
        <w:tc>
          <w:tcPr>
            <w:tcW w:w="57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202E07" w:rsidRPr="00202E07" w:rsidRDefault="00202E07" w:rsidP="00202E07">
            <w:pPr>
              <w:spacing w:after="0" w:line="240" w:lineRule="auto"/>
              <w:jc w:val="center"/>
              <w:rPr>
                <w:rFonts w:ascii="Times New Roman" w:eastAsia="Times New Roman" w:hAnsi="Times New Roman" w:cs="Times New Roman"/>
                <w:color w:val="000000"/>
                <w:sz w:val="18"/>
                <w:szCs w:val="18"/>
                <w:lang w:eastAsia="ru-RU"/>
              </w:rPr>
            </w:pPr>
            <w:r w:rsidRPr="00202E07">
              <w:rPr>
                <w:rFonts w:ascii="Times New Roman" w:eastAsia="Times New Roman" w:hAnsi="Times New Roman" w:cs="Times New Roman"/>
                <w:color w:val="000000"/>
                <w:sz w:val="18"/>
                <w:szCs w:val="18"/>
                <w:lang w:eastAsia="ru-RU"/>
              </w:rPr>
              <w:t>5,266</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02E07" w:rsidRPr="0096604B" w:rsidRDefault="00202E07" w:rsidP="00202E07">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1,422</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02E07" w:rsidRPr="0096604B" w:rsidRDefault="00202E07" w:rsidP="00202E07">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0,175</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2.1.2.</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Удельный годовой расход тепловой энергии на снабжение ОМС и муниципальных учреждений</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Гкал/м</w:t>
            </w:r>
            <w:r w:rsidRPr="0096604B">
              <w:rPr>
                <w:rFonts w:ascii="Times New Roman" w:eastAsia="Times New Roman" w:hAnsi="Times New Roman" w:cs="Times New Roman"/>
                <w:color w:val="000000"/>
                <w:sz w:val="18"/>
                <w:szCs w:val="18"/>
                <w:vertAlign w:val="superscript"/>
                <w:lang w:eastAsia="ru-RU"/>
              </w:rPr>
              <w:t>2</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0,25</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0,25</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0,25</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0,25</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0,25</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0,25</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0,23</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0,21</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2.1.3.</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Удельный годовой расход тепловой энергии в МКД</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Гкал/м</w:t>
            </w:r>
            <w:r w:rsidRPr="0096604B">
              <w:rPr>
                <w:rFonts w:ascii="Times New Roman" w:eastAsia="Times New Roman" w:hAnsi="Times New Roman" w:cs="Times New Roman"/>
                <w:color w:val="000000"/>
                <w:sz w:val="18"/>
                <w:szCs w:val="18"/>
                <w:vertAlign w:val="superscript"/>
                <w:lang w:eastAsia="ru-RU"/>
              </w:rPr>
              <w:t>2</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0,253</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0,252</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0,252</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0,252</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0,252</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0,251</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0,248</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0,245</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2.2.</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Доля ресурса, поставляемого с применением приборов учета</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2.2.1.</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Доля объема тепловой энергии, расчеты за которую осуществляются с использованием приборов учета, в общем объеме тепловой энергии, используемой на территории МО</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78</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80</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82</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83</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84</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85</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2.3.</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Качество и надежность поставки ресурса</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2.3.1.</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Число повреждений на тепловых сетях</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ед.</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105</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105</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105</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105</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104</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103</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85</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90</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2.4.</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Показатели эффективности производства ресурса</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2.4.1.</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Удельный расход топлива на выработку тепловой энергии</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 xml:space="preserve">кг </w:t>
            </w:r>
            <w:proofErr w:type="spellStart"/>
            <w:r w:rsidRPr="0096604B">
              <w:rPr>
                <w:rFonts w:ascii="Times New Roman" w:eastAsia="Times New Roman" w:hAnsi="Times New Roman" w:cs="Times New Roman"/>
                <w:color w:val="000000"/>
                <w:sz w:val="18"/>
                <w:szCs w:val="18"/>
                <w:lang w:eastAsia="ru-RU"/>
              </w:rPr>
              <w:t>у.т</w:t>
            </w:r>
            <w:proofErr w:type="spellEnd"/>
            <w:r w:rsidRPr="0096604B">
              <w:rPr>
                <w:rFonts w:ascii="Times New Roman" w:eastAsia="Times New Roman" w:hAnsi="Times New Roman" w:cs="Times New Roman"/>
                <w:color w:val="000000"/>
                <w:sz w:val="18"/>
                <w:szCs w:val="18"/>
                <w:lang w:eastAsia="ru-RU"/>
              </w:rPr>
              <w:t>./Гкал</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179,4</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179,4</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179,4</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179,4</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179,4</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156,3</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156,3</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156,3</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2.4.2.</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Удельный расход электрической энергии, используемой при передаче тепловой энергии в системах теплоснабжения</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proofErr w:type="spellStart"/>
            <w:r w:rsidRPr="0096604B">
              <w:rPr>
                <w:rFonts w:ascii="Times New Roman" w:eastAsia="Times New Roman" w:hAnsi="Times New Roman" w:cs="Times New Roman"/>
                <w:color w:val="000000"/>
                <w:sz w:val="18"/>
                <w:szCs w:val="18"/>
                <w:lang w:eastAsia="ru-RU"/>
              </w:rPr>
              <w:t>кВт</w:t>
            </w:r>
            <w:r w:rsidRPr="0096604B">
              <w:rPr>
                <w:rFonts w:ascii="Calibri" w:eastAsia="Times New Roman" w:hAnsi="Calibri" w:cs="Calibri"/>
                <w:color w:val="000000"/>
                <w:sz w:val="18"/>
                <w:szCs w:val="18"/>
                <w:lang w:eastAsia="ru-RU"/>
              </w:rPr>
              <w:t>×</w:t>
            </w:r>
            <w:r w:rsidRPr="0096604B">
              <w:rPr>
                <w:rFonts w:ascii="Times New Roman" w:eastAsia="Times New Roman" w:hAnsi="Times New Roman" w:cs="Times New Roman"/>
                <w:color w:val="000000"/>
                <w:sz w:val="18"/>
                <w:szCs w:val="18"/>
                <w:lang w:eastAsia="ru-RU"/>
              </w:rPr>
              <w:t>ч</w:t>
            </w:r>
            <w:proofErr w:type="spellEnd"/>
            <w:r w:rsidRPr="0096604B">
              <w:rPr>
                <w:rFonts w:ascii="Times New Roman" w:eastAsia="Times New Roman" w:hAnsi="Times New Roman" w:cs="Times New Roman"/>
                <w:color w:val="000000"/>
                <w:sz w:val="18"/>
                <w:szCs w:val="18"/>
                <w:lang w:eastAsia="ru-RU"/>
              </w:rPr>
              <w:t>/Гкал</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31,6</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31,5</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31,4</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31,2</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30,8</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30</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30</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2.5.</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Показатели эффективности транспортировки ресурса</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2.5.1.</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Фактические потери в сетях</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22,4</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22,4</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22,4</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22,2</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22,1</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21,9</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18</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3</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lang w:eastAsia="ru-RU"/>
              </w:rPr>
            </w:pPr>
            <w:r w:rsidRPr="0096604B">
              <w:rPr>
                <w:rFonts w:ascii="Times New Roman" w:eastAsia="Times New Roman" w:hAnsi="Times New Roman" w:cs="Times New Roman"/>
                <w:b/>
                <w:bCs/>
                <w:color w:val="000000"/>
                <w:lang w:eastAsia="ru-RU"/>
              </w:rPr>
              <w:t>Водоснабжение</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3.1.</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Спрос на ресурс и показатели эффективности его потребления</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3.1.1.</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Величина новых нагрузок</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м</w:t>
            </w:r>
            <w:r w:rsidRPr="0096604B">
              <w:rPr>
                <w:rFonts w:ascii="Times New Roman" w:eastAsia="Times New Roman" w:hAnsi="Times New Roman" w:cs="Times New Roman"/>
                <w:color w:val="000000"/>
                <w:sz w:val="18"/>
                <w:szCs w:val="18"/>
                <w:vertAlign w:val="superscript"/>
                <w:lang w:eastAsia="ru-RU"/>
              </w:rPr>
              <w:t>3</w:t>
            </w:r>
            <w:r w:rsidRPr="0096604B">
              <w:rPr>
                <w:rFonts w:ascii="Times New Roman" w:eastAsia="Times New Roman" w:hAnsi="Times New Roman" w:cs="Times New Roman"/>
                <w:color w:val="000000"/>
                <w:sz w:val="18"/>
                <w:szCs w:val="18"/>
                <w:lang w:eastAsia="ru-RU"/>
              </w:rPr>
              <w:t>/ч</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46,7</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13,3</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6,73</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6,73</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6,73</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33,67</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26,93</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3.1.2.</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Удельный годовой расход холодной воды на снабжение ОМС и муниципальных учреждений</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м</w:t>
            </w:r>
            <w:r w:rsidRPr="0096604B">
              <w:rPr>
                <w:rFonts w:ascii="Times New Roman" w:eastAsia="Times New Roman" w:hAnsi="Times New Roman" w:cs="Times New Roman"/>
                <w:color w:val="000000"/>
                <w:sz w:val="18"/>
                <w:szCs w:val="18"/>
                <w:vertAlign w:val="superscript"/>
                <w:lang w:eastAsia="ru-RU"/>
              </w:rPr>
              <w:t>3</w:t>
            </w:r>
            <w:r w:rsidRPr="0096604B">
              <w:rPr>
                <w:rFonts w:ascii="Times New Roman" w:eastAsia="Times New Roman" w:hAnsi="Times New Roman" w:cs="Times New Roman"/>
                <w:color w:val="000000"/>
                <w:sz w:val="18"/>
                <w:szCs w:val="18"/>
                <w:lang w:eastAsia="ru-RU"/>
              </w:rPr>
              <w:t>/чел.</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3.1.3.</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Удельный годовой расход горячей воды на снабжение ОМС и муниципальных учреждений</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м</w:t>
            </w:r>
            <w:r w:rsidRPr="0096604B">
              <w:rPr>
                <w:rFonts w:ascii="Times New Roman" w:eastAsia="Times New Roman" w:hAnsi="Times New Roman" w:cs="Times New Roman"/>
                <w:color w:val="000000"/>
                <w:sz w:val="18"/>
                <w:szCs w:val="18"/>
                <w:vertAlign w:val="superscript"/>
                <w:lang w:eastAsia="ru-RU"/>
              </w:rPr>
              <w:t>3</w:t>
            </w:r>
            <w:r w:rsidRPr="0096604B">
              <w:rPr>
                <w:rFonts w:ascii="Times New Roman" w:eastAsia="Times New Roman" w:hAnsi="Times New Roman" w:cs="Times New Roman"/>
                <w:color w:val="000000"/>
                <w:sz w:val="18"/>
                <w:szCs w:val="18"/>
                <w:lang w:eastAsia="ru-RU"/>
              </w:rPr>
              <w:t>/чел.</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3,3</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3,3</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3,3</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3,3</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3,3</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3,3</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3,3</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3,3</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3.1.4.</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Удельный годовой расход холодной воды в МКД</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м</w:t>
            </w:r>
            <w:r w:rsidRPr="0096604B">
              <w:rPr>
                <w:rFonts w:ascii="Times New Roman" w:eastAsia="Times New Roman" w:hAnsi="Times New Roman" w:cs="Times New Roman"/>
                <w:color w:val="000000"/>
                <w:sz w:val="18"/>
                <w:szCs w:val="18"/>
                <w:vertAlign w:val="superscript"/>
                <w:lang w:eastAsia="ru-RU"/>
              </w:rPr>
              <w:t>3</w:t>
            </w:r>
            <w:r w:rsidRPr="0096604B">
              <w:rPr>
                <w:rFonts w:ascii="Times New Roman" w:eastAsia="Times New Roman" w:hAnsi="Times New Roman" w:cs="Times New Roman"/>
                <w:color w:val="000000"/>
                <w:sz w:val="18"/>
                <w:szCs w:val="18"/>
                <w:lang w:eastAsia="ru-RU"/>
              </w:rPr>
              <w:t>/житель</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32</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32</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32</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32</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32</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32</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32</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32</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3.1.5.</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Удельный годовой расход горячей воды в МКД</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м</w:t>
            </w:r>
            <w:r w:rsidRPr="0096604B">
              <w:rPr>
                <w:rFonts w:ascii="Times New Roman" w:eastAsia="Times New Roman" w:hAnsi="Times New Roman" w:cs="Times New Roman"/>
                <w:color w:val="000000"/>
                <w:sz w:val="18"/>
                <w:szCs w:val="18"/>
                <w:vertAlign w:val="superscript"/>
                <w:lang w:eastAsia="ru-RU"/>
              </w:rPr>
              <w:t>3</w:t>
            </w:r>
            <w:r w:rsidRPr="0096604B">
              <w:rPr>
                <w:rFonts w:ascii="Times New Roman" w:eastAsia="Times New Roman" w:hAnsi="Times New Roman" w:cs="Times New Roman"/>
                <w:color w:val="000000"/>
                <w:sz w:val="18"/>
                <w:szCs w:val="18"/>
                <w:lang w:eastAsia="ru-RU"/>
              </w:rPr>
              <w:t>/житель</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21</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21</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21</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21</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21</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21</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21</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21</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3.2.</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Доля ресурса, поставляемого с применением приборов учета</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3.2.1.</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Доля объема холодной воды, расчеты за которую осуществляются с использованием приборов учета, в общем объеме воды, потребляемой на территории МО</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88</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90</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92</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93</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94</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95</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3.2.2.</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Доля объема горячей воды, расчеты за которую осуществляются с использованием приборов учета, в общем объеме воды, потребляемой на территории МО</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88</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90</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92</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93</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94</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95</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3.3.</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Показатели эффективности производства ресурса</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3.3.1.</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Удельный расход электрической энергии, используемой для передачи (транспортировки) воды в системах водоснабжения</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proofErr w:type="spellStart"/>
            <w:r w:rsidRPr="0096604B">
              <w:rPr>
                <w:rFonts w:ascii="Times New Roman" w:eastAsia="Times New Roman" w:hAnsi="Times New Roman" w:cs="Times New Roman"/>
                <w:color w:val="000000"/>
                <w:sz w:val="18"/>
                <w:szCs w:val="18"/>
                <w:lang w:eastAsia="ru-RU"/>
              </w:rPr>
              <w:t>кВт</w:t>
            </w:r>
            <w:r w:rsidRPr="0096604B">
              <w:rPr>
                <w:rFonts w:ascii="Calibri" w:eastAsia="Times New Roman" w:hAnsi="Calibri" w:cs="Calibri"/>
                <w:color w:val="000000"/>
                <w:sz w:val="18"/>
                <w:szCs w:val="18"/>
                <w:lang w:eastAsia="ru-RU"/>
              </w:rPr>
              <w:t>×</w:t>
            </w:r>
            <w:r w:rsidRPr="0096604B">
              <w:rPr>
                <w:rFonts w:ascii="Times New Roman" w:eastAsia="Times New Roman" w:hAnsi="Times New Roman" w:cs="Times New Roman"/>
                <w:color w:val="000000"/>
                <w:sz w:val="18"/>
                <w:szCs w:val="18"/>
                <w:lang w:eastAsia="ru-RU"/>
              </w:rPr>
              <w:t>ч</w:t>
            </w:r>
            <w:proofErr w:type="spellEnd"/>
            <w:r w:rsidRPr="0096604B">
              <w:rPr>
                <w:rFonts w:ascii="Times New Roman" w:eastAsia="Times New Roman" w:hAnsi="Times New Roman" w:cs="Times New Roman"/>
                <w:color w:val="000000"/>
                <w:sz w:val="18"/>
                <w:szCs w:val="18"/>
                <w:lang w:eastAsia="ru-RU"/>
              </w:rPr>
              <w:t>/м</w:t>
            </w:r>
            <w:r w:rsidRPr="0096604B">
              <w:rPr>
                <w:rFonts w:ascii="Times New Roman" w:eastAsia="Times New Roman" w:hAnsi="Times New Roman" w:cs="Times New Roman"/>
                <w:color w:val="000000"/>
                <w:sz w:val="18"/>
                <w:szCs w:val="18"/>
                <w:vertAlign w:val="superscript"/>
                <w:lang w:eastAsia="ru-RU"/>
              </w:rPr>
              <w:t>3</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1,1</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3.4.</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Показатели эффективности транспортировки ресурса</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3.4.1.</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нормативные потери</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3.4.2.</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фактические потери</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4</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lang w:eastAsia="ru-RU"/>
              </w:rPr>
            </w:pPr>
            <w:r w:rsidRPr="0096604B">
              <w:rPr>
                <w:rFonts w:ascii="Times New Roman" w:eastAsia="Times New Roman" w:hAnsi="Times New Roman" w:cs="Times New Roman"/>
                <w:b/>
                <w:bCs/>
                <w:color w:val="000000"/>
                <w:lang w:eastAsia="ru-RU"/>
              </w:rPr>
              <w:t>Водоотведение</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4.1.</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Спрос на ресурс</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4.1.1.</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Величина новых нагрузок</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м</w:t>
            </w:r>
            <w:r w:rsidRPr="0096604B">
              <w:rPr>
                <w:rFonts w:ascii="Times New Roman" w:eastAsia="Times New Roman" w:hAnsi="Times New Roman" w:cs="Times New Roman"/>
                <w:color w:val="000000"/>
                <w:sz w:val="18"/>
                <w:szCs w:val="18"/>
                <w:vertAlign w:val="superscript"/>
                <w:lang w:eastAsia="ru-RU"/>
              </w:rPr>
              <w:t>3</w:t>
            </w:r>
            <w:r w:rsidRPr="0096604B">
              <w:rPr>
                <w:rFonts w:ascii="Times New Roman" w:eastAsia="Times New Roman" w:hAnsi="Times New Roman" w:cs="Times New Roman"/>
                <w:color w:val="000000"/>
                <w:sz w:val="18"/>
                <w:szCs w:val="18"/>
                <w:lang w:eastAsia="ru-RU"/>
              </w:rPr>
              <w:t>/ч</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46,7</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13,3</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6,73</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6,73</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6,73</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33,67</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26,93</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4.2.</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Качество и надежность поставки ресурса</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 </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 </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 </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 </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 </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 </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 </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 </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 </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4.2.1.</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Число засоров на канализационных коллекторах</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ед.</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795</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780</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764</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751</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744</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736</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725</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663</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4.2.2.</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Число порывов на канализационных коллекторах</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ед.</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4.3.</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Показатели эффективности производства ресурса</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4.3.1.</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Удельный расход электрической энергии, используемой в системах водоотведения</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proofErr w:type="spellStart"/>
            <w:r w:rsidRPr="0096604B">
              <w:rPr>
                <w:rFonts w:ascii="Times New Roman" w:eastAsia="Times New Roman" w:hAnsi="Times New Roman" w:cs="Times New Roman"/>
                <w:color w:val="000000"/>
                <w:sz w:val="18"/>
                <w:szCs w:val="18"/>
                <w:lang w:eastAsia="ru-RU"/>
              </w:rPr>
              <w:t>кВт</w:t>
            </w:r>
            <w:r w:rsidRPr="0096604B">
              <w:rPr>
                <w:rFonts w:ascii="Calibri" w:eastAsia="Times New Roman" w:hAnsi="Calibri" w:cs="Calibri"/>
                <w:color w:val="000000"/>
                <w:sz w:val="18"/>
                <w:szCs w:val="18"/>
                <w:lang w:eastAsia="ru-RU"/>
              </w:rPr>
              <w:t>×</w:t>
            </w:r>
            <w:r w:rsidRPr="0096604B">
              <w:rPr>
                <w:rFonts w:ascii="Times New Roman" w:eastAsia="Times New Roman" w:hAnsi="Times New Roman" w:cs="Times New Roman"/>
                <w:color w:val="000000"/>
                <w:sz w:val="18"/>
                <w:szCs w:val="18"/>
                <w:lang w:eastAsia="ru-RU"/>
              </w:rPr>
              <w:t>ч</w:t>
            </w:r>
            <w:proofErr w:type="spellEnd"/>
            <w:r w:rsidRPr="0096604B">
              <w:rPr>
                <w:rFonts w:ascii="Times New Roman" w:eastAsia="Times New Roman" w:hAnsi="Times New Roman" w:cs="Times New Roman"/>
                <w:color w:val="000000"/>
                <w:sz w:val="18"/>
                <w:szCs w:val="18"/>
                <w:lang w:eastAsia="ru-RU"/>
              </w:rPr>
              <w:t>/м</w:t>
            </w:r>
            <w:r w:rsidRPr="0096604B">
              <w:rPr>
                <w:rFonts w:ascii="Times New Roman" w:eastAsia="Times New Roman" w:hAnsi="Times New Roman" w:cs="Times New Roman"/>
                <w:color w:val="000000"/>
                <w:sz w:val="18"/>
                <w:szCs w:val="18"/>
                <w:vertAlign w:val="superscript"/>
                <w:lang w:eastAsia="ru-RU"/>
              </w:rPr>
              <w:t>3</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0,9</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0,9</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0,9</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0,9</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0,9</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0,9</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0,9</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0,9</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5</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lang w:eastAsia="ru-RU"/>
              </w:rPr>
            </w:pPr>
            <w:r w:rsidRPr="0096604B">
              <w:rPr>
                <w:rFonts w:ascii="Times New Roman" w:eastAsia="Times New Roman" w:hAnsi="Times New Roman" w:cs="Times New Roman"/>
                <w:b/>
                <w:bCs/>
                <w:color w:val="000000"/>
                <w:lang w:eastAsia="ru-RU"/>
              </w:rPr>
              <w:t>Газоснабжение</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5.1.</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Спрос на ресурс</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5.1.1.</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Величина общего прироста потребления газа</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млн.м</w:t>
            </w:r>
            <w:r w:rsidRPr="0096604B">
              <w:rPr>
                <w:rFonts w:ascii="Times New Roman" w:eastAsia="Times New Roman" w:hAnsi="Times New Roman" w:cs="Times New Roman"/>
                <w:color w:val="000000"/>
                <w:sz w:val="18"/>
                <w:szCs w:val="18"/>
                <w:vertAlign w:val="superscript"/>
                <w:lang w:eastAsia="ru-RU"/>
              </w:rPr>
              <w:t>3</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5,05</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5,05</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10,2</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15,8</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20,8</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112,61</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90,09</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5.2.</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Доля ресурса, поставляемого с применением приборов учета</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5.2.1.</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Доля объема природного газа, расчеты за который осуществляются с использованием приборов учета, в общем объеме природного газа, потребляемого на территории МО</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5.3.</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Показатели эффективности производства ресурса</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5.3.1.</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Удельный вес газа в топливном балансе</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6</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Обращение с ТКО</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6.1.</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Годовой объем отходов</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тыс.м</w:t>
            </w:r>
            <w:r w:rsidRPr="0096604B">
              <w:rPr>
                <w:rFonts w:ascii="Times New Roman" w:eastAsia="Times New Roman" w:hAnsi="Times New Roman" w:cs="Times New Roman"/>
                <w:color w:val="000000"/>
                <w:sz w:val="18"/>
                <w:szCs w:val="18"/>
                <w:vertAlign w:val="superscript"/>
                <w:lang w:eastAsia="ru-RU"/>
              </w:rPr>
              <w:t>3</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821,4</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843,2</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851,5</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868,8</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883,85</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898,9</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936</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975</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6.2.</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Годовой объем отходов</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тыс. т</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164,3</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168,6</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170,3</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173,7</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176,7</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179,7</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184</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195</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6.3.</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Удельная годовая величина образования ТКО</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м</w:t>
            </w:r>
            <w:r w:rsidRPr="0096604B">
              <w:rPr>
                <w:rFonts w:ascii="Times New Roman" w:eastAsia="Times New Roman" w:hAnsi="Times New Roman" w:cs="Times New Roman"/>
                <w:color w:val="000000"/>
                <w:sz w:val="18"/>
                <w:szCs w:val="18"/>
                <w:vertAlign w:val="superscript"/>
                <w:lang w:eastAsia="ru-RU"/>
              </w:rPr>
              <w:t>3</w:t>
            </w:r>
            <w:r w:rsidRPr="0096604B">
              <w:rPr>
                <w:rFonts w:ascii="Times New Roman" w:eastAsia="Times New Roman" w:hAnsi="Times New Roman" w:cs="Times New Roman"/>
                <w:color w:val="000000"/>
                <w:sz w:val="18"/>
                <w:szCs w:val="18"/>
                <w:lang w:eastAsia="ru-RU"/>
              </w:rPr>
              <w:t>/чел.</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2,96</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2,96</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2,96</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2,96</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2,96</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2,96</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3</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6.4.</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Уровень централизованного вывоза ТКО с территории МО</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6.4.1.</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многоэтажный жилой фонд</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6.4.2.</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малоэтажный жилой фонд</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6.5.</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Охват образования ТКО системой раздельного сбора</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100</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6.6.</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Себестоимость утилизации (захоронения) ТКО</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руб./т</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451,4</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469,4</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488,2</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507,7</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528,0</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549,2</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668,1</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845,4</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7</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b/>
                <w:bCs/>
                <w:color w:val="000000"/>
                <w:sz w:val="18"/>
                <w:szCs w:val="18"/>
                <w:lang w:eastAsia="ru-RU"/>
              </w:rPr>
            </w:pPr>
            <w:r w:rsidRPr="0096604B">
              <w:rPr>
                <w:rFonts w:ascii="Times New Roman" w:eastAsia="Times New Roman" w:hAnsi="Times New Roman" w:cs="Times New Roman"/>
                <w:b/>
                <w:bCs/>
                <w:color w:val="000000"/>
                <w:sz w:val="18"/>
                <w:szCs w:val="18"/>
                <w:lang w:eastAsia="ru-RU"/>
              </w:rPr>
              <w:t>Критерии доступности для населения коммунальных услуг</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7.1.</w:t>
            </w:r>
          </w:p>
        </w:tc>
        <w:tc>
          <w:tcPr>
            <w:tcW w:w="8772" w:type="dxa"/>
            <w:gridSpan w:val="10"/>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Доля расходов на коммунальные услуги в совокупном доходе семьи</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7.1.1.</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 однокомнатная квартира (1 чел.)</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5,66</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5,65</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5,65</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5,64</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5,64</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5,63</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5,62</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5,58</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7.1.2.</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 двухкомнатная квартира (2 оба работающие)</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4,82</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4,81</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4,81</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4,81</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4,8</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4,8</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4,79</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4,76</w:t>
            </w:r>
          </w:p>
        </w:tc>
      </w:tr>
      <w:tr w:rsidR="0096604B" w:rsidRPr="0096604B" w:rsidTr="0096604B">
        <w:trPr>
          <w:trHeight w:val="20"/>
        </w:trPr>
        <w:tc>
          <w:tcPr>
            <w:tcW w:w="573" w:type="dxa"/>
            <w:tcBorders>
              <w:top w:val="nil"/>
              <w:left w:val="single" w:sz="4" w:space="0" w:color="auto"/>
              <w:bottom w:val="nil"/>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7.1.3.</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 трехкомнатная квартира (3 чел., 2 работающих)</w:t>
            </w:r>
          </w:p>
        </w:tc>
        <w:tc>
          <w:tcPr>
            <w:tcW w:w="940" w:type="dxa"/>
            <w:tcBorders>
              <w:top w:val="nil"/>
              <w:left w:val="nil"/>
              <w:bottom w:val="nil"/>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w:t>
            </w:r>
          </w:p>
        </w:tc>
        <w:tc>
          <w:tcPr>
            <w:tcW w:w="883" w:type="dxa"/>
            <w:tcBorders>
              <w:top w:val="nil"/>
              <w:left w:val="nil"/>
              <w:bottom w:val="nil"/>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6,81</w:t>
            </w:r>
          </w:p>
        </w:tc>
        <w:tc>
          <w:tcPr>
            <w:tcW w:w="643" w:type="dxa"/>
            <w:tcBorders>
              <w:top w:val="nil"/>
              <w:left w:val="nil"/>
              <w:bottom w:val="nil"/>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6,8</w:t>
            </w:r>
          </w:p>
        </w:tc>
        <w:tc>
          <w:tcPr>
            <w:tcW w:w="713" w:type="dxa"/>
            <w:tcBorders>
              <w:top w:val="nil"/>
              <w:left w:val="nil"/>
              <w:bottom w:val="nil"/>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6,79</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6,79</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6,78</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6,78</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6,74</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6,72</w:t>
            </w:r>
          </w:p>
        </w:tc>
      </w:tr>
      <w:tr w:rsidR="0096604B" w:rsidRPr="0096604B" w:rsidTr="0096604B">
        <w:trPr>
          <w:trHeight w:val="20"/>
        </w:trPr>
        <w:tc>
          <w:tcPr>
            <w:tcW w:w="57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7.2.</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Уровень собираемости платежей за коммунальные услуги</w:t>
            </w:r>
          </w:p>
        </w:tc>
        <w:tc>
          <w:tcPr>
            <w:tcW w:w="940"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w:t>
            </w:r>
          </w:p>
        </w:tc>
        <w:tc>
          <w:tcPr>
            <w:tcW w:w="88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95</w:t>
            </w:r>
          </w:p>
        </w:tc>
        <w:tc>
          <w:tcPr>
            <w:tcW w:w="64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95,5</w:t>
            </w:r>
          </w:p>
        </w:tc>
        <w:tc>
          <w:tcPr>
            <w:tcW w:w="71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96</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96</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96</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97</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98</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98</w:t>
            </w:r>
          </w:p>
        </w:tc>
      </w:tr>
      <w:tr w:rsidR="0096604B" w:rsidRPr="0096604B" w:rsidTr="0096604B">
        <w:trPr>
          <w:trHeight w:val="20"/>
        </w:trPr>
        <w:tc>
          <w:tcPr>
            <w:tcW w:w="573"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7.3.</w:t>
            </w:r>
          </w:p>
        </w:tc>
        <w:tc>
          <w:tcPr>
            <w:tcW w:w="228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Доля получателей субсидий на оплату коммунальных услуг в общей численности населения</w:t>
            </w:r>
          </w:p>
        </w:tc>
        <w:tc>
          <w:tcPr>
            <w:tcW w:w="94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w:t>
            </w:r>
          </w:p>
        </w:tc>
        <w:tc>
          <w:tcPr>
            <w:tcW w:w="8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16</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15,5</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15,2</w:t>
            </w:r>
          </w:p>
        </w:tc>
        <w:tc>
          <w:tcPr>
            <w:tcW w:w="7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15</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14,8</w:t>
            </w:r>
          </w:p>
        </w:tc>
        <w:tc>
          <w:tcPr>
            <w:tcW w:w="57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14,6</w:t>
            </w:r>
          </w:p>
        </w:tc>
        <w:tc>
          <w:tcPr>
            <w:tcW w:w="66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13,4</w:t>
            </w:r>
          </w:p>
        </w:tc>
        <w:tc>
          <w:tcPr>
            <w:tcW w:w="64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6604B" w:rsidRPr="0096604B" w:rsidRDefault="0096604B" w:rsidP="0096604B">
            <w:pPr>
              <w:spacing w:after="0" w:line="240" w:lineRule="auto"/>
              <w:jc w:val="center"/>
              <w:rPr>
                <w:rFonts w:ascii="Times New Roman" w:eastAsia="Times New Roman" w:hAnsi="Times New Roman" w:cs="Times New Roman"/>
                <w:color w:val="000000"/>
                <w:sz w:val="18"/>
                <w:szCs w:val="18"/>
                <w:lang w:eastAsia="ru-RU"/>
              </w:rPr>
            </w:pPr>
            <w:r w:rsidRPr="0096604B">
              <w:rPr>
                <w:rFonts w:ascii="Times New Roman" w:eastAsia="Times New Roman" w:hAnsi="Times New Roman" w:cs="Times New Roman"/>
                <w:color w:val="000000"/>
                <w:sz w:val="18"/>
                <w:szCs w:val="18"/>
                <w:lang w:eastAsia="ru-RU"/>
              </w:rPr>
              <w:t>12,6</w:t>
            </w:r>
          </w:p>
        </w:tc>
      </w:tr>
    </w:tbl>
    <w:p w:rsidR="0096604B" w:rsidRDefault="0096604B" w:rsidP="00EC6B0A">
      <w:pPr>
        <w:pStyle w:val="aff0"/>
        <w:ind w:left="0" w:firstLine="809"/>
        <w:jc w:val="both"/>
        <w:rPr>
          <w:rFonts w:eastAsiaTheme="minorHAnsi"/>
          <w:lang w:val="ru-RU"/>
        </w:rPr>
      </w:pPr>
    </w:p>
    <w:p w:rsidR="00BC0CB2" w:rsidRPr="00111230" w:rsidRDefault="00BC0CB2" w:rsidP="00EC6B0A">
      <w:pPr>
        <w:pStyle w:val="aff0"/>
        <w:ind w:left="0" w:firstLine="809"/>
        <w:jc w:val="both"/>
        <w:rPr>
          <w:rFonts w:eastAsiaTheme="minorHAnsi"/>
          <w:lang w:val="ru-RU"/>
        </w:rPr>
      </w:pPr>
      <w:r w:rsidRPr="00111230">
        <w:rPr>
          <w:rFonts w:eastAsiaTheme="minorHAnsi"/>
          <w:lang w:val="ru-RU"/>
        </w:rPr>
        <w:t>К основным значениям целевых показателей развития систем коммунальной инфраструктуры города Мирный по контрольным периодам реализации Программы относятся:</w:t>
      </w:r>
    </w:p>
    <w:p w:rsidR="00BC0CB2" w:rsidRPr="00BC0CB2" w:rsidRDefault="00BC0CB2" w:rsidP="00BC0CB2">
      <w:pPr>
        <w:pStyle w:val="aff0"/>
        <w:jc w:val="both"/>
        <w:rPr>
          <w:rFonts w:eastAsiaTheme="minorHAnsi"/>
        </w:rPr>
      </w:pPr>
      <w:proofErr w:type="spellStart"/>
      <w:r w:rsidRPr="00BC0CB2">
        <w:rPr>
          <w:rFonts w:eastAsiaTheme="minorHAnsi"/>
        </w:rPr>
        <w:t>Электроснабжение</w:t>
      </w:r>
      <w:proofErr w:type="spellEnd"/>
    </w:p>
    <w:p w:rsidR="00BC0CB2" w:rsidRDefault="00BC0CB2" w:rsidP="00B86F91">
      <w:pPr>
        <w:pStyle w:val="aff0"/>
        <w:numPr>
          <w:ilvl w:val="0"/>
          <w:numId w:val="33"/>
        </w:numPr>
        <w:ind w:left="0" w:firstLine="709"/>
        <w:jc w:val="both"/>
        <w:rPr>
          <w:rFonts w:eastAsiaTheme="minorHAnsi"/>
          <w:lang w:val="ru-RU"/>
        </w:rPr>
      </w:pPr>
      <w:r w:rsidRPr="00BC0CB2">
        <w:rPr>
          <w:rFonts w:eastAsiaTheme="minorHAnsi"/>
          <w:lang w:val="ru-RU"/>
        </w:rPr>
        <w:t>величина новых нагрузок суммарно за период реализации Программы</w:t>
      </w:r>
      <w:r w:rsidR="0096604B">
        <w:rPr>
          <w:rFonts w:eastAsiaTheme="minorHAnsi"/>
          <w:lang w:val="ru-RU"/>
        </w:rPr>
        <w:t xml:space="preserve"> </w:t>
      </w:r>
      <w:r w:rsidRPr="00BC0CB2">
        <w:rPr>
          <w:rFonts w:eastAsiaTheme="minorHAnsi"/>
          <w:lang w:val="ru-RU"/>
        </w:rPr>
        <w:t>– 209,6 МВт;</w:t>
      </w:r>
    </w:p>
    <w:p w:rsidR="00BC0CB2" w:rsidRDefault="00BC0CB2" w:rsidP="00B86F91">
      <w:pPr>
        <w:pStyle w:val="aff0"/>
        <w:numPr>
          <w:ilvl w:val="0"/>
          <w:numId w:val="33"/>
        </w:numPr>
        <w:ind w:left="0" w:firstLine="709"/>
        <w:jc w:val="both"/>
        <w:rPr>
          <w:rFonts w:eastAsiaTheme="minorHAnsi"/>
          <w:lang w:val="ru-RU"/>
        </w:rPr>
      </w:pPr>
      <w:r w:rsidRPr="00BC0CB2">
        <w:rPr>
          <w:rFonts w:eastAsiaTheme="minorHAnsi"/>
          <w:lang w:val="ru-RU"/>
        </w:rPr>
        <w:t xml:space="preserve">сокращение годового удельного потребления электрической энергии органами местного самоуправления к 2035 году – 0,155 </w:t>
      </w:r>
      <w:proofErr w:type="spellStart"/>
      <w:r w:rsidRPr="00BC0CB2">
        <w:rPr>
          <w:rFonts w:eastAsiaTheme="minorHAnsi"/>
          <w:lang w:val="ru-RU"/>
        </w:rPr>
        <w:t>кВт×ч</w:t>
      </w:r>
      <w:proofErr w:type="spellEnd"/>
      <w:r w:rsidRPr="00BC0CB2">
        <w:rPr>
          <w:rFonts w:eastAsiaTheme="minorHAnsi"/>
          <w:lang w:val="ru-RU"/>
        </w:rPr>
        <w:t>/м</w:t>
      </w:r>
      <w:r w:rsidRPr="00BC0CB2">
        <w:rPr>
          <w:rFonts w:eastAsiaTheme="minorHAnsi"/>
          <w:vertAlign w:val="superscript"/>
          <w:lang w:val="ru-RU"/>
        </w:rPr>
        <w:t>2</w:t>
      </w:r>
      <w:r w:rsidRPr="00BC0CB2">
        <w:rPr>
          <w:rFonts w:eastAsiaTheme="minorHAnsi"/>
          <w:lang w:val="ru-RU"/>
        </w:rPr>
        <w:t>;</w:t>
      </w:r>
    </w:p>
    <w:p w:rsidR="00BC0CB2" w:rsidRDefault="00BC0CB2" w:rsidP="00B86F91">
      <w:pPr>
        <w:pStyle w:val="aff0"/>
        <w:numPr>
          <w:ilvl w:val="0"/>
          <w:numId w:val="33"/>
        </w:numPr>
        <w:ind w:left="0" w:firstLine="709"/>
        <w:jc w:val="both"/>
        <w:rPr>
          <w:rFonts w:eastAsiaTheme="minorHAnsi"/>
          <w:lang w:val="ru-RU"/>
        </w:rPr>
      </w:pPr>
      <w:r w:rsidRPr="00BC0CB2">
        <w:rPr>
          <w:rFonts w:eastAsiaTheme="minorHAnsi"/>
          <w:lang w:val="ru-RU"/>
        </w:rPr>
        <w:t>сокращение годового удельного потребления электрической энергии в многоквартирных домах до 2035 года – сохранение достигнутого уровня;</w:t>
      </w:r>
    </w:p>
    <w:p w:rsidR="00BC0CB2" w:rsidRDefault="00BC0CB2" w:rsidP="00B86F91">
      <w:pPr>
        <w:pStyle w:val="aff0"/>
        <w:numPr>
          <w:ilvl w:val="0"/>
          <w:numId w:val="33"/>
        </w:numPr>
        <w:ind w:left="0" w:firstLine="709"/>
        <w:jc w:val="both"/>
        <w:rPr>
          <w:rFonts w:eastAsiaTheme="minorHAnsi"/>
          <w:lang w:val="ru-RU"/>
        </w:rPr>
      </w:pPr>
      <w:r w:rsidRPr="00BC0CB2">
        <w:rPr>
          <w:rFonts w:eastAsiaTheme="minorHAnsi"/>
          <w:lang w:val="ru-RU"/>
        </w:rPr>
        <w:t>обеспечение на всех периодах реализации Программы 100% приборного учета потребляемой электрической энергии;</w:t>
      </w:r>
    </w:p>
    <w:p w:rsidR="00BC0CB2" w:rsidRDefault="00BC0CB2" w:rsidP="00B86F91">
      <w:pPr>
        <w:pStyle w:val="aff0"/>
        <w:numPr>
          <w:ilvl w:val="0"/>
          <w:numId w:val="33"/>
        </w:numPr>
        <w:ind w:left="0" w:firstLine="709"/>
        <w:jc w:val="both"/>
        <w:rPr>
          <w:rFonts w:eastAsiaTheme="minorHAnsi"/>
          <w:lang w:val="ru-RU"/>
        </w:rPr>
      </w:pPr>
      <w:r w:rsidRPr="00BC0CB2">
        <w:rPr>
          <w:rFonts w:eastAsiaTheme="minorHAnsi"/>
          <w:lang w:val="ru-RU"/>
        </w:rPr>
        <w:t>сокращение числа инцидентов на электрических сетях до уровня 32 ед. в год на протяжении всех периодов реализации Программы;</w:t>
      </w:r>
    </w:p>
    <w:p w:rsidR="00BC0CB2" w:rsidRPr="00BC0CB2" w:rsidRDefault="00BC0CB2" w:rsidP="00B86F91">
      <w:pPr>
        <w:pStyle w:val="aff0"/>
        <w:numPr>
          <w:ilvl w:val="0"/>
          <w:numId w:val="33"/>
        </w:numPr>
        <w:ind w:left="0" w:firstLine="709"/>
        <w:jc w:val="both"/>
        <w:rPr>
          <w:rFonts w:eastAsiaTheme="minorHAnsi"/>
          <w:lang w:val="ru-RU"/>
        </w:rPr>
      </w:pPr>
      <w:r w:rsidRPr="00BC0CB2">
        <w:rPr>
          <w:rFonts w:eastAsiaTheme="minorHAnsi"/>
          <w:lang w:val="ru-RU"/>
        </w:rPr>
        <w:t>сокращение нормативных потерь в электрических сетях к 2035 году – до уровня 8,83%, в том числе за счет реализации мероприятий по энергосбережению в сетях низкого напряжения.</w:t>
      </w:r>
    </w:p>
    <w:p w:rsidR="00BC0CB2" w:rsidRPr="00111230" w:rsidRDefault="00BC0CB2" w:rsidP="00BC75A7">
      <w:pPr>
        <w:pStyle w:val="aff0"/>
        <w:ind w:left="0" w:firstLine="709"/>
        <w:jc w:val="both"/>
        <w:rPr>
          <w:rFonts w:eastAsiaTheme="minorHAnsi"/>
          <w:lang w:val="ru-RU"/>
        </w:rPr>
      </w:pPr>
    </w:p>
    <w:p w:rsidR="00BC0CB2" w:rsidRPr="00BC0CB2" w:rsidRDefault="00BC0CB2" w:rsidP="00BC75A7">
      <w:pPr>
        <w:pStyle w:val="aff0"/>
        <w:ind w:left="0" w:firstLine="709"/>
        <w:jc w:val="both"/>
        <w:rPr>
          <w:rFonts w:eastAsiaTheme="minorHAnsi"/>
        </w:rPr>
      </w:pPr>
      <w:proofErr w:type="spellStart"/>
      <w:r w:rsidRPr="00BC0CB2">
        <w:rPr>
          <w:rFonts w:eastAsiaTheme="minorHAnsi"/>
        </w:rPr>
        <w:t>Теплоснабжение</w:t>
      </w:r>
      <w:proofErr w:type="spellEnd"/>
    </w:p>
    <w:p w:rsidR="00BC0CB2" w:rsidRDefault="00BC0CB2" w:rsidP="00B86F91">
      <w:pPr>
        <w:pStyle w:val="aff0"/>
        <w:numPr>
          <w:ilvl w:val="0"/>
          <w:numId w:val="33"/>
        </w:numPr>
        <w:ind w:left="0" w:firstLine="709"/>
        <w:jc w:val="both"/>
        <w:rPr>
          <w:rFonts w:eastAsiaTheme="minorHAnsi"/>
          <w:lang w:val="ru-RU"/>
        </w:rPr>
      </w:pPr>
      <w:r w:rsidRPr="00BC0CB2">
        <w:rPr>
          <w:rFonts w:eastAsiaTheme="minorHAnsi"/>
          <w:lang w:val="ru-RU"/>
        </w:rPr>
        <w:t xml:space="preserve">величина новых нагрузок суммарно за период Программы </w:t>
      </w:r>
      <w:r w:rsidR="0072446B" w:rsidRPr="0072446B">
        <w:rPr>
          <w:rFonts w:eastAsiaTheme="minorHAnsi"/>
          <w:lang w:val="ru-RU"/>
        </w:rPr>
        <w:t xml:space="preserve">(с учетом сноса) </w:t>
      </w:r>
      <w:r w:rsidRPr="00BC0CB2">
        <w:rPr>
          <w:rFonts w:eastAsiaTheme="minorHAnsi"/>
          <w:lang w:val="ru-RU"/>
        </w:rPr>
        <w:t xml:space="preserve">– </w:t>
      </w:r>
      <w:r w:rsidR="0072446B">
        <w:rPr>
          <w:rFonts w:eastAsiaTheme="minorHAnsi"/>
          <w:lang w:val="ru-RU"/>
        </w:rPr>
        <w:t>20,065</w:t>
      </w:r>
      <w:r w:rsidRPr="00BC0CB2">
        <w:rPr>
          <w:rFonts w:eastAsiaTheme="minorHAnsi"/>
          <w:lang w:val="ru-RU"/>
        </w:rPr>
        <w:t xml:space="preserve"> Гкал/ч;</w:t>
      </w:r>
    </w:p>
    <w:p w:rsidR="00BC0CB2" w:rsidRDefault="00BC0CB2" w:rsidP="00B86F91">
      <w:pPr>
        <w:pStyle w:val="aff0"/>
        <w:numPr>
          <w:ilvl w:val="0"/>
          <w:numId w:val="34"/>
        </w:numPr>
        <w:ind w:left="0" w:firstLine="709"/>
        <w:jc w:val="both"/>
        <w:rPr>
          <w:rFonts w:eastAsiaTheme="minorHAnsi"/>
          <w:lang w:val="ru-RU"/>
        </w:rPr>
      </w:pPr>
      <w:r w:rsidRPr="00BC0CB2">
        <w:rPr>
          <w:rFonts w:eastAsiaTheme="minorHAnsi"/>
          <w:lang w:val="ru-RU"/>
        </w:rPr>
        <w:t>сокращение годового удельного потребления тепловой энергии органами местного самоуправления к 2035 году – 0,21 Гкал/м</w:t>
      </w:r>
      <w:r w:rsidRPr="00BC0CB2">
        <w:rPr>
          <w:rFonts w:eastAsiaTheme="minorHAnsi"/>
          <w:vertAlign w:val="superscript"/>
          <w:lang w:val="ru-RU"/>
        </w:rPr>
        <w:t>2</w:t>
      </w:r>
      <w:r w:rsidRPr="00BC0CB2">
        <w:rPr>
          <w:rFonts w:eastAsiaTheme="minorHAnsi"/>
          <w:lang w:val="ru-RU"/>
        </w:rPr>
        <w:t>;</w:t>
      </w:r>
    </w:p>
    <w:p w:rsidR="00BC0CB2" w:rsidRDefault="00BC0CB2" w:rsidP="00B86F91">
      <w:pPr>
        <w:pStyle w:val="aff0"/>
        <w:numPr>
          <w:ilvl w:val="0"/>
          <w:numId w:val="34"/>
        </w:numPr>
        <w:ind w:left="0" w:firstLine="709"/>
        <w:jc w:val="both"/>
        <w:rPr>
          <w:rFonts w:eastAsiaTheme="minorHAnsi"/>
          <w:lang w:val="ru-RU"/>
        </w:rPr>
      </w:pPr>
      <w:r w:rsidRPr="00BC0CB2">
        <w:rPr>
          <w:rFonts w:eastAsiaTheme="minorHAnsi"/>
          <w:lang w:val="ru-RU"/>
        </w:rPr>
        <w:t>сокращение годового удельного потребления тепловой энергии в многоквартирных домах до 2035 года – 0,245 Гкал/м</w:t>
      </w:r>
      <w:r w:rsidRPr="00BC0CB2">
        <w:rPr>
          <w:rFonts w:eastAsiaTheme="minorHAnsi"/>
          <w:vertAlign w:val="superscript"/>
          <w:lang w:val="ru-RU"/>
        </w:rPr>
        <w:t>2</w:t>
      </w:r>
      <w:r w:rsidRPr="00BC0CB2">
        <w:rPr>
          <w:rFonts w:eastAsiaTheme="minorHAnsi"/>
          <w:lang w:val="ru-RU"/>
        </w:rPr>
        <w:t>;</w:t>
      </w:r>
    </w:p>
    <w:p w:rsidR="00BC0CB2" w:rsidRDefault="00BC0CB2" w:rsidP="00B86F91">
      <w:pPr>
        <w:pStyle w:val="aff0"/>
        <w:numPr>
          <w:ilvl w:val="0"/>
          <w:numId w:val="34"/>
        </w:numPr>
        <w:ind w:left="0" w:firstLine="709"/>
        <w:jc w:val="both"/>
        <w:rPr>
          <w:rFonts w:eastAsiaTheme="minorHAnsi"/>
          <w:lang w:val="ru-RU"/>
        </w:rPr>
      </w:pPr>
      <w:r w:rsidRPr="00BC0CB2">
        <w:rPr>
          <w:rFonts w:eastAsiaTheme="minorHAnsi"/>
          <w:lang w:val="ru-RU"/>
        </w:rPr>
        <w:t>доведение приборного учета потребляемой тепловой энергии к 2035 году – 100%;</w:t>
      </w:r>
    </w:p>
    <w:p w:rsidR="00BC0CB2" w:rsidRDefault="00BC0CB2" w:rsidP="00B86F91">
      <w:pPr>
        <w:pStyle w:val="aff0"/>
        <w:numPr>
          <w:ilvl w:val="0"/>
          <w:numId w:val="34"/>
        </w:numPr>
        <w:ind w:left="0" w:firstLine="709"/>
        <w:jc w:val="both"/>
        <w:rPr>
          <w:rFonts w:eastAsiaTheme="minorHAnsi"/>
          <w:lang w:val="ru-RU"/>
        </w:rPr>
      </w:pPr>
      <w:r w:rsidRPr="00BC0CB2">
        <w:rPr>
          <w:rFonts w:eastAsiaTheme="minorHAnsi"/>
          <w:lang w:val="ru-RU"/>
        </w:rPr>
        <w:t xml:space="preserve">исключение </w:t>
      </w:r>
      <w:r w:rsidR="0096604B">
        <w:rPr>
          <w:rFonts w:eastAsiaTheme="minorHAnsi"/>
          <w:lang w:val="ru-RU"/>
        </w:rPr>
        <w:t xml:space="preserve">к 2035 году </w:t>
      </w:r>
      <w:r w:rsidRPr="00BC0CB2">
        <w:rPr>
          <w:rFonts w:eastAsiaTheme="minorHAnsi"/>
          <w:lang w:val="ru-RU"/>
        </w:rPr>
        <w:t>крупных повреждений в магистральных тепловых сетях;</w:t>
      </w:r>
    </w:p>
    <w:p w:rsidR="00BC0CB2" w:rsidRDefault="00BC0CB2" w:rsidP="00B86F91">
      <w:pPr>
        <w:pStyle w:val="aff0"/>
        <w:numPr>
          <w:ilvl w:val="0"/>
          <w:numId w:val="34"/>
        </w:numPr>
        <w:ind w:left="0" w:firstLine="709"/>
        <w:jc w:val="both"/>
        <w:rPr>
          <w:rFonts w:eastAsiaTheme="minorHAnsi"/>
          <w:lang w:val="ru-RU"/>
        </w:rPr>
      </w:pPr>
      <w:r w:rsidRPr="00BC0CB2">
        <w:rPr>
          <w:rFonts w:eastAsiaTheme="minorHAnsi"/>
          <w:lang w:val="ru-RU"/>
        </w:rPr>
        <w:t xml:space="preserve">сокращение числа повреждений на тепловых сетях к 2035 году </w:t>
      </w:r>
      <w:r w:rsidR="0096604B">
        <w:rPr>
          <w:rFonts w:eastAsiaTheme="minorHAnsi"/>
          <w:lang w:val="ru-RU"/>
        </w:rPr>
        <w:t>до</w:t>
      </w:r>
      <w:r w:rsidRPr="00BC0CB2">
        <w:rPr>
          <w:rFonts w:eastAsiaTheme="minorHAnsi"/>
          <w:lang w:val="ru-RU"/>
        </w:rPr>
        <w:t xml:space="preserve"> 90 ед. в год;</w:t>
      </w:r>
    </w:p>
    <w:p w:rsidR="00BC0CB2" w:rsidRDefault="00BC0CB2" w:rsidP="00B86F91">
      <w:pPr>
        <w:pStyle w:val="aff0"/>
        <w:numPr>
          <w:ilvl w:val="0"/>
          <w:numId w:val="34"/>
        </w:numPr>
        <w:ind w:left="0" w:firstLine="709"/>
        <w:jc w:val="both"/>
        <w:rPr>
          <w:rFonts w:eastAsiaTheme="minorHAnsi"/>
          <w:lang w:val="ru-RU"/>
        </w:rPr>
      </w:pPr>
      <w:r w:rsidRPr="00BC0CB2">
        <w:rPr>
          <w:rFonts w:eastAsiaTheme="minorHAnsi"/>
          <w:lang w:val="ru-RU"/>
        </w:rPr>
        <w:t xml:space="preserve">сокращение за счет внедрения энергосберегающих технологий удельного расхода электрической энергии на передачу тепловой энергии к 2035 году – до уровня 30,0 </w:t>
      </w:r>
      <w:proofErr w:type="spellStart"/>
      <w:r w:rsidRPr="00BC0CB2">
        <w:rPr>
          <w:rFonts w:eastAsiaTheme="minorHAnsi"/>
          <w:lang w:val="ru-RU"/>
        </w:rPr>
        <w:t>кВт×ч</w:t>
      </w:r>
      <w:proofErr w:type="spellEnd"/>
      <w:r w:rsidRPr="00BC0CB2">
        <w:rPr>
          <w:rFonts w:eastAsiaTheme="minorHAnsi"/>
          <w:lang w:val="ru-RU"/>
        </w:rPr>
        <w:t>/Гкал;</w:t>
      </w:r>
    </w:p>
    <w:p w:rsidR="00BC0CB2" w:rsidRDefault="00BC0CB2" w:rsidP="00B86F91">
      <w:pPr>
        <w:pStyle w:val="aff0"/>
        <w:numPr>
          <w:ilvl w:val="0"/>
          <w:numId w:val="34"/>
        </w:numPr>
        <w:ind w:left="0" w:firstLine="709"/>
        <w:jc w:val="both"/>
        <w:rPr>
          <w:rFonts w:eastAsiaTheme="minorHAnsi"/>
          <w:lang w:val="ru-RU"/>
        </w:rPr>
      </w:pPr>
      <w:r w:rsidRPr="00BC0CB2">
        <w:rPr>
          <w:rFonts w:eastAsiaTheme="minorHAnsi"/>
          <w:lang w:val="ru-RU"/>
        </w:rPr>
        <w:t xml:space="preserve">сокращение удельного расхода топлива на производство тепловой энергии к 2035 году до уровня 153,25 кг </w:t>
      </w:r>
      <w:proofErr w:type="spellStart"/>
      <w:r w:rsidRPr="00BC0CB2">
        <w:rPr>
          <w:rFonts w:eastAsiaTheme="minorHAnsi"/>
          <w:lang w:val="ru-RU"/>
        </w:rPr>
        <w:t>у.т</w:t>
      </w:r>
      <w:proofErr w:type="spellEnd"/>
      <w:r w:rsidRPr="00BC0CB2">
        <w:rPr>
          <w:rFonts w:eastAsiaTheme="minorHAnsi"/>
          <w:lang w:val="ru-RU"/>
        </w:rPr>
        <w:t>./Гкал;</w:t>
      </w:r>
    </w:p>
    <w:p w:rsidR="00BC0CB2" w:rsidRPr="00BC0CB2" w:rsidRDefault="00BC0CB2" w:rsidP="00B86F91">
      <w:pPr>
        <w:pStyle w:val="aff0"/>
        <w:numPr>
          <w:ilvl w:val="0"/>
          <w:numId w:val="34"/>
        </w:numPr>
        <w:ind w:left="0" w:firstLine="709"/>
        <w:jc w:val="both"/>
        <w:rPr>
          <w:rFonts w:eastAsiaTheme="minorHAnsi"/>
          <w:lang w:val="ru-RU"/>
        </w:rPr>
      </w:pPr>
      <w:r w:rsidRPr="00BC0CB2">
        <w:rPr>
          <w:rFonts w:eastAsiaTheme="minorHAnsi"/>
          <w:lang w:val="ru-RU"/>
        </w:rPr>
        <w:t>сокращение нормативных потерь в тепловых сетях к 2035 году – 10,1%.</w:t>
      </w:r>
    </w:p>
    <w:p w:rsidR="00BC0CB2" w:rsidRPr="00BC0CB2" w:rsidRDefault="00BC0CB2" w:rsidP="00BC75A7">
      <w:pPr>
        <w:pStyle w:val="aff0"/>
        <w:ind w:left="0" w:firstLine="709"/>
        <w:jc w:val="both"/>
        <w:rPr>
          <w:rFonts w:eastAsiaTheme="minorHAnsi"/>
          <w:lang w:val="ru-RU"/>
        </w:rPr>
      </w:pPr>
    </w:p>
    <w:p w:rsidR="00BC0CB2" w:rsidRPr="00BC0CB2" w:rsidRDefault="00BC0CB2" w:rsidP="00BC75A7">
      <w:pPr>
        <w:pStyle w:val="aff0"/>
        <w:ind w:left="0" w:firstLine="709"/>
        <w:jc w:val="both"/>
        <w:rPr>
          <w:rFonts w:eastAsiaTheme="minorHAnsi"/>
        </w:rPr>
      </w:pPr>
      <w:proofErr w:type="spellStart"/>
      <w:r w:rsidRPr="00BC0CB2">
        <w:rPr>
          <w:rFonts w:eastAsiaTheme="minorHAnsi"/>
        </w:rPr>
        <w:t>Водоснабжение</w:t>
      </w:r>
      <w:proofErr w:type="spellEnd"/>
    </w:p>
    <w:p w:rsidR="00BC0CB2" w:rsidRDefault="00BC0CB2" w:rsidP="00B86F91">
      <w:pPr>
        <w:pStyle w:val="aff0"/>
        <w:numPr>
          <w:ilvl w:val="0"/>
          <w:numId w:val="35"/>
        </w:numPr>
        <w:ind w:left="0" w:firstLine="709"/>
        <w:jc w:val="both"/>
        <w:rPr>
          <w:rFonts w:eastAsiaTheme="minorHAnsi"/>
          <w:lang w:val="ru-RU"/>
        </w:rPr>
      </w:pPr>
      <w:r w:rsidRPr="00BC0CB2">
        <w:rPr>
          <w:rFonts w:eastAsiaTheme="minorHAnsi"/>
          <w:lang w:val="ru-RU"/>
        </w:rPr>
        <w:t xml:space="preserve">величина новых нагрузок суммарно за период реализации Программы – </w:t>
      </w:r>
      <w:r w:rsidR="007C19B2">
        <w:rPr>
          <w:rFonts w:eastAsiaTheme="minorHAnsi"/>
          <w:lang w:val="ru-RU"/>
        </w:rPr>
        <w:t>140,79</w:t>
      </w:r>
      <w:r w:rsidRPr="00BC0CB2">
        <w:rPr>
          <w:rFonts w:eastAsiaTheme="minorHAnsi"/>
          <w:lang w:val="ru-RU"/>
        </w:rPr>
        <w:t xml:space="preserve"> м</w:t>
      </w:r>
      <w:r w:rsidRPr="00BC0CB2">
        <w:rPr>
          <w:rFonts w:eastAsiaTheme="minorHAnsi"/>
          <w:vertAlign w:val="superscript"/>
          <w:lang w:val="ru-RU"/>
        </w:rPr>
        <w:t>3</w:t>
      </w:r>
      <w:r w:rsidRPr="00BC0CB2">
        <w:rPr>
          <w:rFonts w:eastAsiaTheme="minorHAnsi"/>
          <w:lang w:val="ru-RU"/>
        </w:rPr>
        <w:t>/ч;</w:t>
      </w:r>
    </w:p>
    <w:p w:rsidR="00BC0CB2" w:rsidRDefault="00BC0CB2" w:rsidP="00B86F91">
      <w:pPr>
        <w:pStyle w:val="aff0"/>
        <w:numPr>
          <w:ilvl w:val="0"/>
          <w:numId w:val="35"/>
        </w:numPr>
        <w:ind w:left="0" w:firstLine="709"/>
        <w:jc w:val="both"/>
        <w:rPr>
          <w:rFonts w:eastAsiaTheme="minorHAnsi"/>
          <w:lang w:val="ru-RU"/>
        </w:rPr>
      </w:pPr>
      <w:r w:rsidRPr="00BC0CB2">
        <w:rPr>
          <w:rFonts w:eastAsiaTheme="minorHAnsi"/>
          <w:lang w:val="ru-RU"/>
        </w:rPr>
        <w:t>сокращение годового удельного потребления холодной воды органами местного самоуправления к 20</w:t>
      </w:r>
      <w:r w:rsidR="007C19B2">
        <w:rPr>
          <w:rFonts w:eastAsiaTheme="minorHAnsi"/>
          <w:lang w:val="ru-RU"/>
        </w:rPr>
        <w:t>35</w:t>
      </w:r>
      <w:r w:rsidRPr="00BC0CB2">
        <w:rPr>
          <w:rFonts w:eastAsiaTheme="minorHAnsi"/>
          <w:lang w:val="ru-RU"/>
        </w:rPr>
        <w:t xml:space="preserve"> году до уровня 5,0 м</w:t>
      </w:r>
      <w:r w:rsidRPr="00761E12">
        <w:rPr>
          <w:rFonts w:eastAsiaTheme="minorHAnsi"/>
          <w:vertAlign w:val="superscript"/>
          <w:lang w:val="ru-RU"/>
        </w:rPr>
        <w:t>3</w:t>
      </w:r>
      <w:r w:rsidRPr="00BC0CB2">
        <w:rPr>
          <w:rFonts w:eastAsiaTheme="minorHAnsi"/>
          <w:lang w:val="ru-RU"/>
        </w:rPr>
        <w:t>/чел</w:t>
      </w:r>
      <w:r w:rsidR="007C19B2">
        <w:rPr>
          <w:rFonts w:eastAsiaTheme="minorHAnsi"/>
          <w:lang w:val="ru-RU"/>
        </w:rPr>
        <w:t>.</w:t>
      </w:r>
      <w:r w:rsidRPr="00BC0CB2">
        <w:rPr>
          <w:rFonts w:eastAsiaTheme="minorHAnsi"/>
          <w:lang w:val="ru-RU"/>
        </w:rPr>
        <w:t>;</w:t>
      </w:r>
    </w:p>
    <w:p w:rsidR="00BC0CB2" w:rsidRDefault="00BC0CB2" w:rsidP="00B86F91">
      <w:pPr>
        <w:pStyle w:val="aff0"/>
        <w:numPr>
          <w:ilvl w:val="0"/>
          <w:numId w:val="35"/>
        </w:numPr>
        <w:ind w:left="0" w:firstLine="709"/>
        <w:jc w:val="both"/>
        <w:rPr>
          <w:rFonts w:eastAsiaTheme="minorHAnsi"/>
          <w:lang w:val="ru-RU"/>
        </w:rPr>
      </w:pPr>
      <w:r w:rsidRPr="00BC0CB2">
        <w:rPr>
          <w:rFonts w:eastAsiaTheme="minorHAnsi"/>
          <w:lang w:val="ru-RU"/>
        </w:rPr>
        <w:t>сокращение годового удельного потребления горячей воды органами местного самоуправления к 20</w:t>
      </w:r>
      <w:r w:rsidR="007C19B2">
        <w:rPr>
          <w:rFonts w:eastAsiaTheme="minorHAnsi"/>
          <w:lang w:val="ru-RU"/>
        </w:rPr>
        <w:t>35</w:t>
      </w:r>
      <w:r w:rsidRPr="00BC0CB2">
        <w:rPr>
          <w:rFonts w:eastAsiaTheme="minorHAnsi"/>
          <w:lang w:val="ru-RU"/>
        </w:rPr>
        <w:t xml:space="preserve"> году до уровня 3,3 м</w:t>
      </w:r>
      <w:r w:rsidRPr="00761E12">
        <w:rPr>
          <w:rFonts w:eastAsiaTheme="minorHAnsi"/>
          <w:vertAlign w:val="superscript"/>
          <w:lang w:val="ru-RU"/>
        </w:rPr>
        <w:t>3</w:t>
      </w:r>
      <w:r w:rsidRPr="00BC0CB2">
        <w:rPr>
          <w:rFonts w:eastAsiaTheme="minorHAnsi"/>
          <w:lang w:val="ru-RU"/>
        </w:rPr>
        <w:t>/чел</w:t>
      </w:r>
      <w:r w:rsidR="007C19B2">
        <w:rPr>
          <w:rFonts w:eastAsiaTheme="minorHAnsi"/>
          <w:lang w:val="ru-RU"/>
        </w:rPr>
        <w:t>.</w:t>
      </w:r>
      <w:r w:rsidRPr="00BC0CB2">
        <w:rPr>
          <w:rFonts w:eastAsiaTheme="minorHAnsi"/>
          <w:lang w:val="ru-RU"/>
        </w:rPr>
        <w:t>;</w:t>
      </w:r>
    </w:p>
    <w:p w:rsidR="00BC0CB2" w:rsidRDefault="00BC0CB2" w:rsidP="00B86F91">
      <w:pPr>
        <w:pStyle w:val="aff0"/>
        <w:numPr>
          <w:ilvl w:val="0"/>
          <w:numId w:val="35"/>
        </w:numPr>
        <w:ind w:left="0" w:firstLine="709"/>
        <w:jc w:val="both"/>
        <w:rPr>
          <w:rFonts w:eastAsiaTheme="minorHAnsi"/>
          <w:lang w:val="ru-RU"/>
        </w:rPr>
      </w:pPr>
      <w:r w:rsidRPr="00BC0CB2">
        <w:rPr>
          <w:rFonts w:eastAsiaTheme="minorHAnsi"/>
          <w:lang w:val="ru-RU"/>
        </w:rPr>
        <w:t>обеспечение годового удельного потребления холодной воды в многоквартирных домах к 20</w:t>
      </w:r>
      <w:r w:rsidR="007C19B2">
        <w:rPr>
          <w:rFonts w:eastAsiaTheme="minorHAnsi"/>
          <w:lang w:val="ru-RU"/>
        </w:rPr>
        <w:t>35</w:t>
      </w:r>
      <w:r w:rsidRPr="00BC0CB2">
        <w:rPr>
          <w:rFonts w:eastAsiaTheme="minorHAnsi"/>
          <w:lang w:val="ru-RU"/>
        </w:rPr>
        <w:t xml:space="preserve"> году на уровне 32 м</w:t>
      </w:r>
      <w:r w:rsidRPr="00761E12">
        <w:rPr>
          <w:rFonts w:eastAsiaTheme="minorHAnsi"/>
          <w:vertAlign w:val="superscript"/>
          <w:lang w:val="ru-RU"/>
        </w:rPr>
        <w:t>3</w:t>
      </w:r>
      <w:r w:rsidRPr="00BC0CB2">
        <w:rPr>
          <w:rFonts w:eastAsiaTheme="minorHAnsi"/>
          <w:lang w:val="ru-RU"/>
        </w:rPr>
        <w:t>/чел</w:t>
      </w:r>
      <w:r w:rsidR="007C19B2">
        <w:rPr>
          <w:rFonts w:eastAsiaTheme="minorHAnsi"/>
          <w:lang w:val="ru-RU"/>
        </w:rPr>
        <w:t>.</w:t>
      </w:r>
      <w:r w:rsidRPr="00BC0CB2">
        <w:rPr>
          <w:rFonts w:eastAsiaTheme="minorHAnsi"/>
          <w:lang w:val="ru-RU"/>
        </w:rPr>
        <w:t>;</w:t>
      </w:r>
    </w:p>
    <w:p w:rsidR="00BC0CB2" w:rsidRDefault="00BC0CB2" w:rsidP="00B86F91">
      <w:pPr>
        <w:pStyle w:val="aff0"/>
        <w:numPr>
          <w:ilvl w:val="0"/>
          <w:numId w:val="35"/>
        </w:numPr>
        <w:ind w:left="0" w:firstLine="709"/>
        <w:jc w:val="both"/>
        <w:rPr>
          <w:rFonts w:eastAsiaTheme="minorHAnsi"/>
          <w:lang w:val="ru-RU"/>
        </w:rPr>
      </w:pPr>
      <w:r w:rsidRPr="00BC0CB2">
        <w:rPr>
          <w:rFonts w:eastAsiaTheme="minorHAnsi"/>
          <w:lang w:val="ru-RU"/>
        </w:rPr>
        <w:t>обеспечение годового удельного потребления горячей воды в многоквартирных домах к 20</w:t>
      </w:r>
      <w:r w:rsidR="007C19B2">
        <w:rPr>
          <w:rFonts w:eastAsiaTheme="minorHAnsi"/>
          <w:lang w:val="ru-RU"/>
        </w:rPr>
        <w:t>35</w:t>
      </w:r>
      <w:r w:rsidRPr="00BC0CB2">
        <w:rPr>
          <w:rFonts w:eastAsiaTheme="minorHAnsi"/>
          <w:lang w:val="ru-RU"/>
        </w:rPr>
        <w:t xml:space="preserve"> году на уровне 21,0 м</w:t>
      </w:r>
      <w:r w:rsidRPr="00761E12">
        <w:rPr>
          <w:rFonts w:eastAsiaTheme="minorHAnsi"/>
          <w:vertAlign w:val="superscript"/>
          <w:lang w:val="ru-RU"/>
        </w:rPr>
        <w:t>3</w:t>
      </w:r>
      <w:r w:rsidRPr="00BC0CB2">
        <w:rPr>
          <w:rFonts w:eastAsiaTheme="minorHAnsi"/>
          <w:lang w:val="ru-RU"/>
        </w:rPr>
        <w:t>/чел</w:t>
      </w:r>
      <w:r w:rsidR="007C19B2">
        <w:rPr>
          <w:rFonts w:eastAsiaTheme="minorHAnsi"/>
          <w:lang w:val="ru-RU"/>
        </w:rPr>
        <w:t>.</w:t>
      </w:r>
      <w:r w:rsidRPr="00BC0CB2">
        <w:rPr>
          <w:rFonts w:eastAsiaTheme="minorHAnsi"/>
          <w:lang w:val="ru-RU"/>
        </w:rPr>
        <w:t>;</w:t>
      </w:r>
    </w:p>
    <w:p w:rsidR="00BC0CB2" w:rsidRDefault="00BC0CB2" w:rsidP="00B86F91">
      <w:pPr>
        <w:pStyle w:val="aff0"/>
        <w:numPr>
          <w:ilvl w:val="0"/>
          <w:numId w:val="35"/>
        </w:numPr>
        <w:ind w:left="0" w:firstLine="709"/>
        <w:jc w:val="both"/>
        <w:rPr>
          <w:rFonts w:eastAsiaTheme="minorHAnsi"/>
          <w:lang w:val="ru-RU"/>
        </w:rPr>
      </w:pPr>
      <w:r w:rsidRPr="00BC0CB2">
        <w:rPr>
          <w:rFonts w:eastAsiaTheme="minorHAnsi"/>
          <w:lang w:val="ru-RU"/>
        </w:rPr>
        <w:t>доведение приборного учета потребляемой холодной и горячей воды к 2035 году – 100%;</w:t>
      </w:r>
    </w:p>
    <w:p w:rsidR="00BC0CB2" w:rsidRDefault="00BC0CB2" w:rsidP="00B86F91">
      <w:pPr>
        <w:pStyle w:val="aff0"/>
        <w:numPr>
          <w:ilvl w:val="0"/>
          <w:numId w:val="35"/>
        </w:numPr>
        <w:ind w:left="0" w:firstLine="709"/>
        <w:jc w:val="both"/>
        <w:rPr>
          <w:rFonts w:eastAsiaTheme="minorHAnsi"/>
          <w:lang w:val="ru-RU"/>
        </w:rPr>
      </w:pPr>
      <w:r w:rsidRPr="00BC0CB2">
        <w:rPr>
          <w:rFonts w:eastAsiaTheme="minorHAnsi"/>
          <w:lang w:val="ru-RU"/>
        </w:rPr>
        <w:t>сокращение инцидентов в сетях водоснабжения к 2035 году – 0,41 ед. на 1 км сетей;</w:t>
      </w:r>
    </w:p>
    <w:p w:rsidR="00BC0CB2" w:rsidRDefault="00BC0CB2" w:rsidP="00B86F91">
      <w:pPr>
        <w:pStyle w:val="aff0"/>
        <w:numPr>
          <w:ilvl w:val="0"/>
          <w:numId w:val="35"/>
        </w:numPr>
        <w:ind w:left="0" w:firstLine="709"/>
        <w:jc w:val="both"/>
        <w:rPr>
          <w:rFonts w:eastAsiaTheme="minorHAnsi"/>
          <w:lang w:val="ru-RU"/>
        </w:rPr>
      </w:pPr>
      <w:r w:rsidRPr="00BC0CB2">
        <w:rPr>
          <w:rFonts w:eastAsiaTheme="minorHAnsi"/>
          <w:lang w:val="ru-RU"/>
        </w:rPr>
        <w:t>сокращение за счет внедрения энергосберегающих технологий удельного расхода электрической энергии, используемой для передачи воды в системах водоснабжения, к 20</w:t>
      </w:r>
      <w:r w:rsidR="007C19B2">
        <w:rPr>
          <w:rFonts w:eastAsiaTheme="minorHAnsi"/>
          <w:lang w:val="ru-RU"/>
        </w:rPr>
        <w:t>35</w:t>
      </w:r>
      <w:r w:rsidRPr="00BC0CB2">
        <w:rPr>
          <w:rFonts w:eastAsiaTheme="minorHAnsi"/>
          <w:lang w:val="ru-RU"/>
        </w:rPr>
        <w:t xml:space="preserve"> году до уровня 1,0 </w:t>
      </w:r>
      <w:proofErr w:type="spellStart"/>
      <w:r w:rsidRPr="00BC0CB2">
        <w:rPr>
          <w:rFonts w:eastAsiaTheme="minorHAnsi"/>
          <w:lang w:val="ru-RU"/>
        </w:rPr>
        <w:t>кВт×ч</w:t>
      </w:r>
      <w:proofErr w:type="spellEnd"/>
      <w:r w:rsidRPr="00BC0CB2">
        <w:rPr>
          <w:rFonts w:eastAsiaTheme="minorHAnsi"/>
          <w:lang w:val="ru-RU"/>
        </w:rPr>
        <w:t>/м</w:t>
      </w:r>
      <w:r w:rsidRPr="00BC0CB2">
        <w:rPr>
          <w:rFonts w:eastAsiaTheme="minorHAnsi"/>
          <w:vertAlign w:val="superscript"/>
          <w:lang w:val="ru-RU"/>
        </w:rPr>
        <w:t>3</w:t>
      </w:r>
      <w:r w:rsidRPr="00BC0CB2">
        <w:rPr>
          <w:rFonts w:eastAsiaTheme="minorHAnsi"/>
          <w:lang w:val="ru-RU"/>
        </w:rPr>
        <w:t>;</w:t>
      </w:r>
    </w:p>
    <w:p w:rsidR="00BC0CB2" w:rsidRPr="00BC0CB2" w:rsidRDefault="00BC0CB2" w:rsidP="00B86F91">
      <w:pPr>
        <w:pStyle w:val="aff0"/>
        <w:numPr>
          <w:ilvl w:val="0"/>
          <w:numId w:val="35"/>
        </w:numPr>
        <w:ind w:left="0" w:firstLine="709"/>
        <w:jc w:val="both"/>
        <w:rPr>
          <w:rFonts w:eastAsiaTheme="minorHAnsi"/>
          <w:lang w:val="ru-RU"/>
        </w:rPr>
      </w:pPr>
      <w:r w:rsidRPr="00BC0CB2">
        <w:rPr>
          <w:rFonts w:eastAsiaTheme="minorHAnsi"/>
          <w:lang w:val="ru-RU"/>
        </w:rPr>
        <w:t>сокращение нормативных потерь воды в сетях к 20</w:t>
      </w:r>
      <w:r w:rsidR="007C19B2">
        <w:rPr>
          <w:rFonts w:eastAsiaTheme="minorHAnsi"/>
          <w:lang w:val="ru-RU"/>
        </w:rPr>
        <w:t>35</w:t>
      </w:r>
      <w:r w:rsidRPr="00BC0CB2">
        <w:rPr>
          <w:rFonts w:eastAsiaTheme="minorHAnsi"/>
          <w:lang w:val="ru-RU"/>
        </w:rPr>
        <w:t xml:space="preserve"> году до уровня 8,0</w:t>
      </w:r>
      <w:r w:rsidR="007C19B2">
        <w:rPr>
          <w:rFonts w:eastAsiaTheme="minorHAnsi"/>
          <w:lang w:val="ru-RU"/>
        </w:rPr>
        <w:t xml:space="preserve"> %</w:t>
      </w:r>
      <w:r w:rsidRPr="00BC0CB2">
        <w:rPr>
          <w:rFonts w:eastAsiaTheme="minorHAnsi"/>
          <w:lang w:val="ru-RU"/>
        </w:rPr>
        <w:t>.</w:t>
      </w:r>
    </w:p>
    <w:p w:rsidR="00BC0CB2" w:rsidRPr="00BC0CB2" w:rsidRDefault="00BC0CB2" w:rsidP="00BC75A7">
      <w:pPr>
        <w:pStyle w:val="aff0"/>
        <w:ind w:left="0" w:firstLine="709"/>
        <w:jc w:val="both"/>
        <w:rPr>
          <w:rFonts w:eastAsiaTheme="minorHAnsi"/>
          <w:lang w:val="ru-RU"/>
        </w:rPr>
      </w:pPr>
    </w:p>
    <w:p w:rsidR="00BC0CB2" w:rsidRPr="00BC0CB2" w:rsidRDefault="00BC0CB2" w:rsidP="00BC75A7">
      <w:pPr>
        <w:pStyle w:val="aff0"/>
        <w:ind w:left="0" w:firstLine="709"/>
        <w:jc w:val="both"/>
        <w:rPr>
          <w:rFonts w:eastAsiaTheme="minorHAnsi"/>
        </w:rPr>
      </w:pPr>
      <w:proofErr w:type="spellStart"/>
      <w:r w:rsidRPr="00BC0CB2">
        <w:rPr>
          <w:rFonts w:eastAsiaTheme="minorHAnsi"/>
        </w:rPr>
        <w:t>Водоотведение</w:t>
      </w:r>
      <w:proofErr w:type="spellEnd"/>
    </w:p>
    <w:p w:rsidR="00BC0CB2" w:rsidRDefault="007C19B2" w:rsidP="00B86F91">
      <w:pPr>
        <w:pStyle w:val="aff0"/>
        <w:numPr>
          <w:ilvl w:val="0"/>
          <w:numId w:val="36"/>
        </w:numPr>
        <w:ind w:left="0" w:firstLine="709"/>
        <w:jc w:val="both"/>
        <w:rPr>
          <w:rFonts w:eastAsiaTheme="minorHAnsi"/>
          <w:lang w:val="ru-RU"/>
        </w:rPr>
      </w:pPr>
      <w:r w:rsidRPr="007C19B2">
        <w:rPr>
          <w:rFonts w:eastAsiaTheme="minorHAnsi"/>
          <w:lang w:val="ru-RU"/>
        </w:rPr>
        <w:t>величина новых нагрузок суммарно за период реализации Программы – 140,79 м</w:t>
      </w:r>
      <w:r w:rsidRPr="007C19B2">
        <w:rPr>
          <w:rFonts w:eastAsiaTheme="minorHAnsi"/>
          <w:vertAlign w:val="superscript"/>
          <w:lang w:val="ru-RU"/>
        </w:rPr>
        <w:t>3</w:t>
      </w:r>
      <w:r w:rsidRPr="007C19B2">
        <w:rPr>
          <w:rFonts w:eastAsiaTheme="minorHAnsi"/>
          <w:lang w:val="ru-RU"/>
        </w:rPr>
        <w:t>/ч</w:t>
      </w:r>
      <w:r w:rsidR="00BC0CB2" w:rsidRPr="00BC0CB2">
        <w:rPr>
          <w:rFonts w:eastAsiaTheme="minorHAnsi"/>
          <w:lang w:val="ru-RU"/>
        </w:rPr>
        <w:t>;</w:t>
      </w:r>
    </w:p>
    <w:p w:rsidR="00BC0CB2" w:rsidRDefault="00BC0CB2" w:rsidP="00B86F91">
      <w:pPr>
        <w:pStyle w:val="aff0"/>
        <w:numPr>
          <w:ilvl w:val="0"/>
          <w:numId w:val="36"/>
        </w:numPr>
        <w:ind w:left="0" w:firstLine="709"/>
        <w:jc w:val="both"/>
        <w:rPr>
          <w:rFonts w:eastAsiaTheme="minorHAnsi"/>
          <w:lang w:val="ru-RU"/>
        </w:rPr>
      </w:pPr>
      <w:r w:rsidRPr="00BC0CB2">
        <w:rPr>
          <w:rFonts w:eastAsiaTheme="minorHAnsi"/>
          <w:lang w:val="ru-RU"/>
        </w:rPr>
        <w:t>сокращение числа засоров на канализационных коллекторах к 2035 году – до 663 ед. в год;</w:t>
      </w:r>
    </w:p>
    <w:p w:rsidR="00BC0CB2" w:rsidRDefault="00BC0CB2" w:rsidP="00B86F91">
      <w:pPr>
        <w:pStyle w:val="aff0"/>
        <w:numPr>
          <w:ilvl w:val="0"/>
          <w:numId w:val="36"/>
        </w:numPr>
        <w:ind w:left="0" w:firstLine="709"/>
        <w:jc w:val="both"/>
        <w:rPr>
          <w:rFonts w:eastAsiaTheme="minorHAnsi"/>
          <w:lang w:val="ru-RU"/>
        </w:rPr>
      </w:pPr>
      <w:r w:rsidRPr="00BC0CB2">
        <w:rPr>
          <w:rFonts w:eastAsiaTheme="minorHAnsi"/>
          <w:lang w:val="ru-RU"/>
        </w:rPr>
        <w:t>исключение к 20</w:t>
      </w:r>
      <w:r w:rsidR="007C19B2">
        <w:rPr>
          <w:rFonts w:eastAsiaTheme="minorHAnsi"/>
          <w:lang w:val="ru-RU"/>
        </w:rPr>
        <w:t>35</w:t>
      </w:r>
      <w:r w:rsidRPr="00BC0CB2">
        <w:rPr>
          <w:rFonts w:eastAsiaTheme="minorHAnsi"/>
          <w:lang w:val="ru-RU"/>
        </w:rPr>
        <w:t xml:space="preserve"> году крупных повреждений в канализационной сети;</w:t>
      </w:r>
    </w:p>
    <w:p w:rsidR="00BC0CB2" w:rsidRPr="00BC0CB2" w:rsidRDefault="00BC0CB2" w:rsidP="00B86F91">
      <w:pPr>
        <w:pStyle w:val="aff0"/>
        <w:numPr>
          <w:ilvl w:val="0"/>
          <w:numId w:val="36"/>
        </w:numPr>
        <w:ind w:left="0" w:firstLine="709"/>
        <w:jc w:val="both"/>
        <w:rPr>
          <w:rFonts w:eastAsiaTheme="minorHAnsi"/>
          <w:lang w:val="ru-RU"/>
        </w:rPr>
      </w:pPr>
      <w:r w:rsidRPr="00BC0CB2">
        <w:rPr>
          <w:rFonts w:eastAsiaTheme="minorHAnsi"/>
          <w:lang w:val="ru-RU"/>
        </w:rPr>
        <w:t>сокращение удельного расхода электрической энергии, используемой в системах водоотведения, к 20</w:t>
      </w:r>
      <w:r w:rsidR="007C19B2">
        <w:rPr>
          <w:rFonts w:eastAsiaTheme="minorHAnsi"/>
          <w:lang w:val="ru-RU"/>
        </w:rPr>
        <w:t>35</w:t>
      </w:r>
      <w:r w:rsidRPr="00BC0CB2">
        <w:rPr>
          <w:rFonts w:eastAsiaTheme="minorHAnsi"/>
          <w:lang w:val="ru-RU"/>
        </w:rPr>
        <w:t xml:space="preserve"> году до уровня 0,9 </w:t>
      </w:r>
      <w:proofErr w:type="spellStart"/>
      <w:r w:rsidRPr="00BC0CB2">
        <w:rPr>
          <w:rFonts w:eastAsiaTheme="minorHAnsi"/>
          <w:lang w:val="ru-RU"/>
        </w:rPr>
        <w:t>кВт×ч</w:t>
      </w:r>
      <w:proofErr w:type="spellEnd"/>
      <w:r w:rsidRPr="00BC0CB2">
        <w:rPr>
          <w:rFonts w:eastAsiaTheme="minorHAnsi"/>
          <w:lang w:val="ru-RU"/>
        </w:rPr>
        <w:t>/м</w:t>
      </w:r>
      <w:r w:rsidRPr="00BC0CB2">
        <w:rPr>
          <w:rFonts w:eastAsiaTheme="minorHAnsi"/>
          <w:vertAlign w:val="superscript"/>
          <w:lang w:val="ru-RU"/>
        </w:rPr>
        <w:t>3</w:t>
      </w:r>
      <w:r w:rsidRPr="00BC0CB2">
        <w:rPr>
          <w:rFonts w:eastAsiaTheme="minorHAnsi"/>
          <w:lang w:val="ru-RU"/>
        </w:rPr>
        <w:t>.</w:t>
      </w:r>
    </w:p>
    <w:p w:rsidR="00BC0CB2" w:rsidRPr="00BC0CB2" w:rsidRDefault="00BC0CB2" w:rsidP="00BC75A7">
      <w:pPr>
        <w:pStyle w:val="aff0"/>
        <w:ind w:left="0" w:firstLine="709"/>
        <w:jc w:val="both"/>
        <w:rPr>
          <w:rFonts w:eastAsiaTheme="minorHAnsi"/>
          <w:lang w:val="ru-RU"/>
        </w:rPr>
      </w:pPr>
    </w:p>
    <w:p w:rsidR="00BC0CB2" w:rsidRPr="00BC0CB2" w:rsidRDefault="00BC0CB2" w:rsidP="00BC75A7">
      <w:pPr>
        <w:pStyle w:val="aff0"/>
        <w:ind w:left="0" w:firstLine="709"/>
        <w:jc w:val="both"/>
        <w:rPr>
          <w:rFonts w:eastAsiaTheme="minorHAnsi"/>
        </w:rPr>
      </w:pPr>
      <w:proofErr w:type="spellStart"/>
      <w:r w:rsidRPr="00BC0CB2">
        <w:rPr>
          <w:rFonts w:eastAsiaTheme="minorHAnsi"/>
        </w:rPr>
        <w:t>Газоснабжение</w:t>
      </w:r>
      <w:proofErr w:type="spellEnd"/>
    </w:p>
    <w:p w:rsidR="00BC0CB2" w:rsidRDefault="00BC0CB2" w:rsidP="00B86F91">
      <w:pPr>
        <w:pStyle w:val="aff0"/>
        <w:numPr>
          <w:ilvl w:val="0"/>
          <w:numId w:val="37"/>
        </w:numPr>
        <w:ind w:left="0" w:firstLine="709"/>
        <w:jc w:val="both"/>
        <w:rPr>
          <w:rFonts w:eastAsiaTheme="minorHAnsi"/>
          <w:lang w:val="ru-RU"/>
        </w:rPr>
      </w:pPr>
      <w:r w:rsidRPr="00BC0CB2">
        <w:rPr>
          <w:rFonts w:eastAsiaTheme="minorHAnsi"/>
          <w:lang w:val="ru-RU"/>
        </w:rPr>
        <w:t>ежегодный прирост потребляемых объемов газа суммарно за период реализации Программы – 249,5 млн. м</w:t>
      </w:r>
      <w:r w:rsidRPr="00BC0CB2">
        <w:rPr>
          <w:rFonts w:eastAsiaTheme="minorHAnsi"/>
          <w:vertAlign w:val="superscript"/>
          <w:lang w:val="ru-RU"/>
        </w:rPr>
        <w:t>3</w:t>
      </w:r>
      <w:r w:rsidRPr="00BC0CB2">
        <w:rPr>
          <w:rFonts w:eastAsiaTheme="minorHAnsi"/>
          <w:lang w:val="ru-RU"/>
        </w:rPr>
        <w:t>;</w:t>
      </w:r>
    </w:p>
    <w:p w:rsidR="00BC0CB2" w:rsidRPr="00BC0CB2" w:rsidRDefault="00BC0CB2" w:rsidP="00B86F91">
      <w:pPr>
        <w:pStyle w:val="aff0"/>
        <w:numPr>
          <w:ilvl w:val="0"/>
          <w:numId w:val="37"/>
        </w:numPr>
        <w:ind w:left="0" w:firstLine="709"/>
        <w:jc w:val="both"/>
        <w:rPr>
          <w:rFonts w:eastAsiaTheme="minorHAnsi"/>
          <w:lang w:val="ru-RU"/>
        </w:rPr>
      </w:pPr>
      <w:r w:rsidRPr="00BC0CB2">
        <w:rPr>
          <w:rFonts w:eastAsiaTheme="minorHAnsi"/>
          <w:lang w:val="ru-RU"/>
        </w:rPr>
        <w:t>обеспечение на всех этапах реализации Программы 100% приборного учета потребляемого газа.</w:t>
      </w:r>
    </w:p>
    <w:p w:rsidR="00BC0CB2" w:rsidRPr="00BC0CB2" w:rsidRDefault="00BC0CB2" w:rsidP="00BC75A7">
      <w:pPr>
        <w:pStyle w:val="aff0"/>
        <w:ind w:left="0" w:firstLine="709"/>
        <w:jc w:val="both"/>
        <w:rPr>
          <w:rFonts w:eastAsiaTheme="minorHAnsi"/>
          <w:lang w:val="ru-RU"/>
        </w:rPr>
      </w:pPr>
    </w:p>
    <w:p w:rsidR="00BC0CB2" w:rsidRPr="00BC0CB2" w:rsidRDefault="00BC0CB2" w:rsidP="00BC75A7">
      <w:pPr>
        <w:pStyle w:val="aff0"/>
        <w:ind w:left="0" w:firstLine="709"/>
        <w:jc w:val="both"/>
        <w:rPr>
          <w:rFonts w:eastAsiaTheme="minorHAnsi"/>
        </w:rPr>
      </w:pPr>
      <w:proofErr w:type="spellStart"/>
      <w:r w:rsidRPr="00BC0CB2">
        <w:rPr>
          <w:rFonts w:eastAsiaTheme="minorHAnsi"/>
        </w:rPr>
        <w:t>Обращение</w:t>
      </w:r>
      <w:proofErr w:type="spellEnd"/>
      <w:r w:rsidRPr="00BC0CB2">
        <w:rPr>
          <w:rFonts w:eastAsiaTheme="minorHAnsi"/>
        </w:rPr>
        <w:t xml:space="preserve"> с </w:t>
      </w:r>
      <w:proofErr w:type="spellStart"/>
      <w:r w:rsidRPr="00BC0CB2">
        <w:rPr>
          <w:rFonts w:eastAsiaTheme="minorHAnsi"/>
        </w:rPr>
        <w:t>твердыми</w:t>
      </w:r>
      <w:proofErr w:type="spellEnd"/>
      <w:r w:rsidRPr="00BC0CB2">
        <w:rPr>
          <w:rFonts w:eastAsiaTheme="minorHAnsi"/>
        </w:rPr>
        <w:t xml:space="preserve"> </w:t>
      </w:r>
      <w:proofErr w:type="spellStart"/>
      <w:r w:rsidRPr="00BC0CB2">
        <w:rPr>
          <w:rFonts w:eastAsiaTheme="minorHAnsi"/>
        </w:rPr>
        <w:t>коммунальными</w:t>
      </w:r>
      <w:proofErr w:type="spellEnd"/>
      <w:r w:rsidRPr="00BC0CB2">
        <w:rPr>
          <w:rFonts w:eastAsiaTheme="minorHAnsi"/>
        </w:rPr>
        <w:t xml:space="preserve"> </w:t>
      </w:r>
      <w:proofErr w:type="spellStart"/>
      <w:r w:rsidRPr="00BC0CB2">
        <w:rPr>
          <w:rFonts w:eastAsiaTheme="minorHAnsi"/>
        </w:rPr>
        <w:t>отходами</w:t>
      </w:r>
      <w:proofErr w:type="spellEnd"/>
    </w:p>
    <w:p w:rsidR="00BC0CB2" w:rsidRDefault="00BC0CB2" w:rsidP="00B86F91">
      <w:pPr>
        <w:pStyle w:val="aff0"/>
        <w:numPr>
          <w:ilvl w:val="0"/>
          <w:numId w:val="38"/>
        </w:numPr>
        <w:ind w:left="0" w:firstLine="709"/>
        <w:jc w:val="both"/>
        <w:rPr>
          <w:rFonts w:eastAsiaTheme="minorHAnsi"/>
          <w:lang w:val="ru-RU"/>
        </w:rPr>
      </w:pPr>
      <w:r w:rsidRPr="00BC0CB2">
        <w:rPr>
          <w:rFonts w:eastAsiaTheme="minorHAnsi"/>
          <w:lang w:val="ru-RU"/>
        </w:rPr>
        <w:t>увеличение годовой удельной величины образования твердых коммунальных отходов к 2035 году – до 3,0 м</w:t>
      </w:r>
      <w:r w:rsidRPr="00BC0CB2">
        <w:rPr>
          <w:rFonts w:eastAsiaTheme="minorHAnsi"/>
          <w:vertAlign w:val="superscript"/>
          <w:lang w:val="ru-RU"/>
        </w:rPr>
        <w:t>3</w:t>
      </w:r>
      <w:r w:rsidRPr="00BC0CB2">
        <w:rPr>
          <w:rFonts w:eastAsiaTheme="minorHAnsi"/>
          <w:lang w:val="ru-RU"/>
        </w:rPr>
        <w:t>/чел.;</w:t>
      </w:r>
    </w:p>
    <w:p w:rsidR="00BC0CB2" w:rsidRDefault="00BC0CB2" w:rsidP="00B86F91">
      <w:pPr>
        <w:pStyle w:val="aff0"/>
        <w:numPr>
          <w:ilvl w:val="0"/>
          <w:numId w:val="38"/>
        </w:numPr>
        <w:ind w:left="0" w:firstLine="709"/>
        <w:jc w:val="both"/>
        <w:rPr>
          <w:rFonts w:eastAsiaTheme="minorHAnsi"/>
          <w:lang w:val="ru-RU"/>
        </w:rPr>
      </w:pPr>
      <w:r w:rsidRPr="00BC0CB2">
        <w:rPr>
          <w:rFonts w:eastAsiaTheme="minorHAnsi"/>
          <w:lang w:val="ru-RU"/>
        </w:rPr>
        <w:t>обеспечение до 20</w:t>
      </w:r>
      <w:r w:rsidR="007C19B2">
        <w:rPr>
          <w:rFonts w:eastAsiaTheme="minorHAnsi"/>
          <w:lang w:val="ru-RU"/>
        </w:rPr>
        <w:t>35</w:t>
      </w:r>
      <w:r w:rsidRPr="00BC0CB2">
        <w:rPr>
          <w:rFonts w:eastAsiaTheme="minorHAnsi"/>
          <w:lang w:val="ru-RU"/>
        </w:rPr>
        <w:t xml:space="preserve"> года 100% уровня централизованного вывоза твердых коммунальных отходов с территории города в отношении малоэтажного жилого фонда;</w:t>
      </w:r>
    </w:p>
    <w:p w:rsidR="00BC0CB2" w:rsidRDefault="00BC0CB2" w:rsidP="00B86F91">
      <w:pPr>
        <w:pStyle w:val="aff0"/>
        <w:numPr>
          <w:ilvl w:val="0"/>
          <w:numId w:val="38"/>
        </w:numPr>
        <w:ind w:left="0" w:firstLine="709"/>
        <w:jc w:val="both"/>
        <w:rPr>
          <w:rFonts w:eastAsiaTheme="minorHAnsi"/>
          <w:lang w:val="ru-RU"/>
        </w:rPr>
      </w:pPr>
      <w:r w:rsidRPr="00BC0CB2">
        <w:rPr>
          <w:rFonts w:eastAsiaTheme="minorHAnsi"/>
          <w:lang w:val="ru-RU"/>
        </w:rPr>
        <w:t>обеспечение внедрения системы раздельного сбора твердых коммунальных отходов, к 20</w:t>
      </w:r>
      <w:r w:rsidR="007C19B2">
        <w:rPr>
          <w:rFonts w:eastAsiaTheme="minorHAnsi"/>
          <w:lang w:val="ru-RU"/>
        </w:rPr>
        <w:t>35</w:t>
      </w:r>
      <w:r w:rsidRPr="00BC0CB2">
        <w:rPr>
          <w:rFonts w:eastAsiaTheme="minorHAnsi"/>
          <w:lang w:val="ru-RU"/>
        </w:rPr>
        <w:t xml:space="preserve"> году – 100% от общего объема образования отходов;</w:t>
      </w:r>
    </w:p>
    <w:p w:rsidR="00BC0CB2" w:rsidRPr="00BC0CB2" w:rsidRDefault="00BC0CB2" w:rsidP="00B86F91">
      <w:pPr>
        <w:pStyle w:val="aff0"/>
        <w:numPr>
          <w:ilvl w:val="0"/>
          <w:numId w:val="38"/>
        </w:numPr>
        <w:ind w:left="0" w:firstLine="709"/>
        <w:jc w:val="both"/>
        <w:rPr>
          <w:rFonts w:eastAsiaTheme="minorHAnsi"/>
          <w:lang w:val="ru-RU"/>
        </w:rPr>
      </w:pPr>
      <w:r w:rsidRPr="00BC0CB2">
        <w:rPr>
          <w:rFonts w:eastAsiaTheme="minorHAnsi"/>
          <w:lang w:val="ru-RU"/>
        </w:rPr>
        <w:t>рост себестоимости утилизации (захоронения) твердых коммунальных отходов на протяжении всех периодов реализации Программы в пределах инфляции.</w:t>
      </w:r>
    </w:p>
    <w:p w:rsidR="00BC0CB2" w:rsidRPr="00BC0CB2" w:rsidRDefault="00BC0CB2" w:rsidP="00BC0CB2">
      <w:pPr>
        <w:pStyle w:val="aff0"/>
        <w:jc w:val="both"/>
        <w:rPr>
          <w:rFonts w:eastAsiaTheme="minorHAnsi"/>
          <w:lang w:val="ru-RU"/>
        </w:rPr>
      </w:pPr>
    </w:p>
    <w:p w:rsidR="00122776" w:rsidRDefault="00122776" w:rsidP="00BC0CB2">
      <w:pPr>
        <w:pStyle w:val="1b"/>
        <w:jc w:val="center"/>
        <w:rPr>
          <w:rFonts w:ascii="Times New Roman" w:hAnsi="Times New Roman" w:cs="Times New Roman"/>
          <w:b/>
          <w:color w:val="auto"/>
          <w:sz w:val="28"/>
        </w:rPr>
        <w:sectPr w:rsidR="00122776">
          <w:pgSz w:w="11906" w:h="16838"/>
          <w:pgMar w:top="1134" w:right="850" w:bottom="1134" w:left="1701" w:header="708" w:footer="708" w:gutter="0"/>
          <w:cols w:space="708"/>
          <w:docGrid w:linePitch="360"/>
        </w:sectPr>
      </w:pPr>
    </w:p>
    <w:p w:rsidR="003735B3" w:rsidRPr="008839DE" w:rsidRDefault="003735B3" w:rsidP="008839DE">
      <w:pPr>
        <w:pStyle w:val="1b"/>
        <w:pageBreakBefore/>
        <w:spacing w:before="0" w:line="276" w:lineRule="auto"/>
        <w:ind w:firstLine="709"/>
        <w:jc w:val="both"/>
        <w:rPr>
          <w:rFonts w:ascii="Times New Roman" w:hAnsi="Times New Roman" w:cs="Times New Roman"/>
          <w:b/>
          <w:color w:val="000000" w:themeColor="text1"/>
          <w:sz w:val="24"/>
          <w:szCs w:val="24"/>
        </w:rPr>
      </w:pPr>
      <w:bookmarkStart w:id="10" w:name="_Toc104052540"/>
      <w:r w:rsidRPr="008839DE">
        <w:rPr>
          <w:rFonts w:ascii="Times New Roman" w:hAnsi="Times New Roman" w:cs="Times New Roman"/>
          <w:b/>
          <w:color w:val="000000" w:themeColor="text1"/>
          <w:sz w:val="24"/>
          <w:szCs w:val="24"/>
        </w:rPr>
        <w:t>Раздел 3. Характеристика состояния и проблем систем коммунальной инфраструктуры</w:t>
      </w:r>
      <w:bookmarkEnd w:id="10"/>
    </w:p>
    <w:p w:rsidR="002B68FD" w:rsidRPr="003566C4" w:rsidRDefault="002B68FD" w:rsidP="008839DE">
      <w:pPr>
        <w:pStyle w:val="25"/>
        <w:spacing w:before="0" w:line="276" w:lineRule="auto"/>
        <w:ind w:firstLine="709"/>
        <w:jc w:val="both"/>
        <w:rPr>
          <w:rFonts w:ascii="Times New Roman" w:hAnsi="Times New Roman" w:cs="Times New Roman"/>
          <w:b/>
          <w:color w:val="auto"/>
          <w:sz w:val="24"/>
        </w:rPr>
      </w:pPr>
      <w:bookmarkStart w:id="11" w:name="_Toc104052541"/>
      <w:r w:rsidRPr="003566C4">
        <w:rPr>
          <w:rFonts w:ascii="Times New Roman" w:hAnsi="Times New Roman" w:cs="Times New Roman"/>
          <w:b/>
          <w:color w:val="auto"/>
          <w:sz w:val="24"/>
        </w:rPr>
        <w:t>3.1. Характеристика состояния и проблем в системе теплоснабжения</w:t>
      </w:r>
      <w:bookmarkEnd w:id="11"/>
    </w:p>
    <w:p w:rsidR="002B68FD" w:rsidRPr="002B68FD" w:rsidRDefault="002B68FD" w:rsidP="002B68FD">
      <w:pPr>
        <w:spacing w:after="0"/>
        <w:ind w:firstLine="567"/>
        <w:jc w:val="both"/>
        <w:rPr>
          <w:rFonts w:ascii="Times New Roman" w:hAnsi="Times New Roman" w:cs="Times New Roman"/>
          <w:sz w:val="24"/>
        </w:rPr>
      </w:pPr>
      <w:r w:rsidRPr="002B68FD">
        <w:rPr>
          <w:rFonts w:ascii="Times New Roman" w:hAnsi="Times New Roman" w:cs="Times New Roman"/>
          <w:sz w:val="24"/>
        </w:rPr>
        <w:t xml:space="preserve">Тепловые сети от котельных (магистральные и распределительные) – двухтрубные, </w:t>
      </w:r>
      <w:proofErr w:type="spellStart"/>
      <w:r w:rsidRPr="002B68FD">
        <w:rPr>
          <w:rFonts w:ascii="Times New Roman" w:hAnsi="Times New Roman" w:cs="Times New Roman"/>
          <w:sz w:val="24"/>
        </w:rPr>
        <w:t>четырехтрубные</w:t>
      </w:r>
      <w:proofErr w:type="spellEnd"/>
      <w:r w:rsidRPr="002B68FD">
        <w:rPr>
          <w:rFonts w:ascii="Times New Roman" w:hAnsi="Times New Roman" w:cs="Times New Roman"/>
          <w:sz w:val="24"/>
        </w:rPr>
        <w:t xml:space="preserve">. Основной объем магистральных трубопроводов с теплоносителем – перегретой водой смонтирован </w:t>
      </w:r>
      <w:proofErr w:type="spellStart"/>
      <w:r w:rsidRPr="002B68FD">
        <w:rPr>
          <w:rFonts w:ascii="Times New Roman" w:hAnsi="Times New Roman" w:cs="Times New Roman"/>
          <w:sz w:val="24"/>
        </w:rPr>
        <w:t>надземно</w:t>
      </w:r>
      <w:proofErr w:type="spellEnd"/>
      <w:r w:rsidRPr="002B68FD">
        <w:rPr>
          <w:rFonts w:ascii="Times New Roman" w:hAnsi="Times New Roman" w:cs="Times New Roman"/>
          <w:sz w:val="24"/>
        </w:rPr>
        <w:t xml:space="preserve"> на опорах по кольцевой схеме. В основных точках отключения трубопроводов и установки запорной арматуры построены теплофикационные камеры. В ТК смонтированы системы визуального контроля (АСУ ЭНЕРГО) параметров теплоносителя согласно режимным картам. Основная конструкция теплоизоляционного слоя магистральных трубопроводов – минеральная вата в виде прошивных матов, требующая замены, покровный слой – стеклоткань (50%), сталь тонколистовая оцинкованная (50%). Часть участков магистральных трубопроводов из-за сложившегося архитектурного облика города смонтирована в городских коллекторах. Основной объем внутриквартальных тепловых сетей и сетей горячего водоснабжения расположен в городских коллекторах. Основная конструкция теплоизоляционного слоя внутриквартальных трубопроводов – минеральная горючая вата в виде прошивных матов, требующая замены (65%), покровный слой – стеклоткань (85%), фольгированный покровный слой (</w:t>
      </w:r>
      <w:r w:rsidR="00B74853">
        <w:rPr>
          <w:rFonts w:ascii="Times New Roman" w:hAnsi="Times New Roman" w:cs="Times New Roman"/>
          <w:sz w:val="24"/>
        </w:rPr>
        <w:t>«</w:t>
      </w:r>
      <w:proofErr w:type="spellStart"/>
      <w:r w:rsidRPr="002B68FD">
        <w:rPr>
          <w:rFonts w:ascii="Times New Roman" w:hAnsi="Times New Roman" w:cs="Times New Roman"/>
          <w:sz w:val="24"/>
        </w:rPr>
        <w:t>Изокром</w:t>
      </w:r>
      <w:proofErr w:type="spellEnd"/>
      <w:r w:rsidR="00B74853">
        <w:rPr>
          <w:rFonts w:ascii="Times New Roman" w:hAnsi="Times New Roman" w:cs="Times New Roman"/>
          <w:sz w:val="24"/>
        </w:rPr>
        <w:t>»</w:t>
      </w:r>
      <w:r w:rsidRPr="002B68FD">
        <w:rPr>
          <w:rFonts w:ascii="Times New Roman" w:hAnsi="Times New Roman" w:cs="Times New Roman"/>
          <w:sz w:val="24"/>
        </w:rPr>
        <w:t xml:space="preserve"> - 15%). На некоторых участках покрывной слой нарушен, что приводит к увлажнению теплоизоляционного слоя, ухудшению изоляционных свойств и коррозии наружных поверхностей трубопроводов.</w:t>
      </w:r>
    </w:p>
    <w:p w:rsidR="002B68FD" w:rsidRDefault="002B68FD" w:rsidP="002B68FD">
      <w:pPr>
        <w:ind w:firstLine="567"/>
        <w:jc w:val="both"/>
      </w:pPr>
      <w:r w:rsidRPr="002B68FD">
        <w:rPr>
          <w:rFonts w:ascii="Times New Roman" w:hAnsi="Times New Roman" w:cs="Times New Roman"/>
          <w:sz w:val="24"/>
        </w:rPr>
        <w:t xml:space="preserve">В районах города, где не предусмотрена прокладка городских коллекторов, внутриквартальные тепловые сети и сети горячей воды выполнены </w:t>
      </w:r>
      <w:proofErr w:type="spellStart"/>
      <w:r w:rsidRPr="002B68FD">
        <w:rPr>
          <w:rFonts w:ascii="Times New Roman" w:hAnsi="Times New Roman" w:cs="Times New Roman"/>
          <w:sz w:val="24"/>
        </w:rPr>
        <w:t>наземно</w:t>
      </w:r>
      <w:proofErr w:type="spellEnd"/>
      <w:r w:rsidRPr="002B68FD">
        <w:rPr>
          <w:rFonts w:ascii="Times New Roman" w:hAnsi="Times New Roman" w:cs="Times New Roman"/>
          <w:sz w:val="24"/>
        </w:rPr>
        <w:t xml:space="preserve"> на опорах.</w:t>
      </w:r>
    </w:p>
    <w:p w:rsidR="002B68FD" w:rsidRPr="003566C4" w:rsidRDefault="002B68FD" w:rsidP="00A116A1">
      <w:pPr>
        <w:pStyle w:val="32"/>
        <w:ind w:firstLine="567"/>
        <w:jc w:val="both"/>
        <w:rPr>
          <w:rFonts w:ascii="Times New Roman" w:hAnsi="Times New Roman" w:cs="Times New Roman"/>
          <w:b/>
          <w:color w:val="auto"/>
        </w:rPr>
      </w:pPr>
      <w:bookmarkStart w:id="12" w:name="_Toc104052542"/>
      <w:r w:rsidRPr="003566C4">
        <w:rPr>
          <w:rFonts w:ascii="Times New Roman" w:hAnsi="Times New Roman" w:cs="Times New Roman"/>
          <w:b/>
          <w:color w:val="auto"/>
        </w:rPr>
        <w:t>3.1.1. Описание организационной структуры, формы собственности и системы договоров между коммунальными организациями и потребителями.</w:t>
      </w:r>
      <w:bookmarkEnd w:id="12"/>
    </w:p>
    <w:p w:rsidR="002B68FD" w:rsidRDefault="002B68FD" w:rsidP="002B68FD">
      <w:pPr>
        <w:ind w:firstLine="567"/>
        <w:jc w:val="both"/>
      </w:pPr>
      <w:r w:rsidRPr="002B68FD">
        <w:rPr>
          <w:rFonts w:ascii="Times New Roman" w:hAnsi="Times New Roman" w:cs="Times New Roman"/>
          <w:sz w:val="24"/>
        </w:rPr>
        <w:t xml:space="preserve">Часть тепловых сетей, используемых ООО </w:t>
      </w:r>
      <w:r w:rsidR="00B74853">
        <w:rPr>
          <w:rFonts w:ascii="Times New Roman" w:hAnsi="Times New Roman" w:cs="Times New Roman"/>
          <w:sz w:val="24"/>
        </w:rPr>
        <w:t>«</w:t>
      </w:r>
      <w:r w:rsidRPr="002B68FD">
        <w:rPr>
          <w:rFonts w:ascii="Times New Roman" w:hAnsi="Times New Roman" w:cs="Times New Roman"/>
          <w:sz w:val="24"/>
        </w:rPr>
        <w:t>ПТВС</w:t>
      </w:r>
      <w:r w:rsidR="00B74853">
        <w:rPr>
          <w:rFonts w:ascii="Times New Roman" w:hAnsi="Times New Roman" w:cs="Times New Roman"/>
          <w:sz w:val="24"/>
        </w:rPr>
        <w:t>»</w:t>
      </w:r>
      <w:r w:rsidRPr="002B68FD">
        <w:rPr>
          <w:rFonts w:ascii="Times New Roman" w:hAnsi="Times New Roman" w:cs="Times New Roman"/>
          <w:sz w:val="24"/>
        </w:rPr>
        <w:t xml:space="preserve"> при реализации регулируемых видов деятельности, являются собственностью Администрации муниципального образования город Мирный и переданы ООО </w:t>
      </w:r>
      <w:r w:rsidR="00B74853">
        <w:rPr>
          <w:rFonts w:ascii="Times New Roman" w:hAnsi="Times New Roman" w:cs="Times New Roman"/>
          <w:sz w:val="24"/>
        </w:rPr>
        <w:t>«</w:t>
      </w:r>
      <w:r w:rsidRPr="002B68FD">
        <w:rPr>
          <w:rFonts w:ascii="Times New Roman" w:hAnsi="Times New Roman" w:cs="Times New Roman"/>
          <w:sz w:val="24"/>
        </w:rPr>
        <w:t>ПТВС</w:t>
      </w:r>
      <w:r w:rsidR="00B74853">
        <w:rPr>
          <w:rFonts w:ascii="Times New Roman" w:hAnsi="Times New Roman" w:cs="Times New Roman"/>
          <w:sz w:val="24"/>
        </w:rPr>
        <w:t>»</w:t>
      </w:r>
      <w:r w:rsidRPr="002B68FD">
        <w:rPr>
          <w:rFonts w:ascii="Times New Roman" w:hAnsi="Times New Roman" w:cs="Times New Roman"/>
          <w:sz w:val="24"/>
        </w:rPr>
        <w:t xml:space="preserve"> во временное владение и пользование на основании договора аренды </w:t>
      </w:r>
      <w:r w:rsidR="00153B3A" w:rsidRPr="002B68FD">
        <w:rPr>
          <w:rFonts w:ascii="Times New Roman" w:hAnsi="Times New Roman" w:cs="Times New Roman"/>
          <w:sz w:val="24"/>
        </w:rPr>
        <w:t>от 09.12.2009</w:t>
      </w:r>
      <w:r w:rsidR="00153B3A">
        <w:rPr>
          <w:rFonts w:ascii="Times New Roman" w:hAnsi="Times New Roman" w:cs="Times New Roman"/>
          <w:sz w:val="24"/>
        </w:rPr>
        <w:t xml:space="preserve"> </w:t>
      </w:r>
      <w:r w:rsidRPr="002B68FD">
        <w:rPr>
          <w:rFonts w:ascii="Times New Roman" w:hAnsi="Times New Roman" w:cs="Times New Roman"/>
          <w:sz w:val="24"/>
        </w:rPr>
        <w:t>№</w:t>
      </w:r>
      <w:r w:rsidR="00153B3A">
        <w:rPr>
          <w:rFonts w:ascii="Times New Roman" w:hAnsi="Times New Roman" w:cs="Times New Roman"/>
          <w:sz w:val="24"/>
        </w:rPr>
        <w:t xml:space="preserve"> 35/09-н</w:t>
      </w:r>
      <w:r w:rsidRPr="002B68FD">
        <w:rPr>
          <w:rFonts w:ascii="Times New Roman" w:hAnsi="Times New Roman" w:cs="Times New Roman"/>
          <w:sz w:val="24"/>
        </w:rPr>
        <w:t xml:space="preserve">, заключенного между Администрацией муниципального образования </w:t>
      </w:r>
      <w:r w:rsidR="00B74853">
        <w:rPr>
          <w:rFonts w:ascii="Times New Roman" w:hAnsi="Times New Roman" w:cs="Times New Roman"/>
          <w:sz w:val="24"/>
        </w:rPr>
        <w:t>«</w:t>
      </w:r>
      <w:r w:rsidRPr="002B68FD">
        <w:rPr>
          <w:rFonts w:ascii="Times New Roman" w:hAnsi="Times New Roman" w:cs="Times New Roman"/>
          <w:sz w:val="24"/>
        </w:rPr>
        <w:t>Город Мирный</w:t>
      </w:r>
      <w:r w:rsidR="00B74853">
        <w:rPr>
          <w:rFonts w:ascii="Times New Roman" w:hAnsi="Times New Roman" w:cs="Times New Roman"/>
          <w:sz w:val="24"/>
        </w:rPr>
        <w:t>»</w:t>
      </w:r>
      <w:r w:rsidRPr="002B68FD">
        <w:rPr>
          <w:rFonts w:ascii="Times New Roman" w:hAnsi="Times New Roman" w:cs="Times New Roman"/>
          <w:sz w:val="24"/>
        </w:rPr>
        <w:t xml:space="preserve"> и ООО </w:t>
      </w:r>
      <w:r w:rsidR="00B74853">
        <w:rPr>
          <w:rFonts w:ascii="Times New Roman" w:hAnsi="Times New Roman" w:cs="Times New Roman"/>
          <w:sz w:val="24"/>
        </w:rPr>
        <w:t>«</w:t>
      </w:r>
      <w:r w:rsidRPr="002B68FD">
        <w:rPr>
          <w:rFonts w:ascii="Times New Roman" w:hAnsi="Times New Roman" w:cs="Times New Roman"/>
          <w:sz w:val="24"/>
        </w:rPr>
        <w:t>ПТВС</w:t>
      </w:r>
      <w:r w:rsidR="00B74853">
        <w:rPr>
          <w:rFonts w:ascii="Times New Roman" w:hAnsi="Times New Roman" w:cs="Times New Roman"/>
          <w:sz w:val="24"/>
        </w:rPr>
        <w:t>»</w:t>
      </w:r>
      <w:r w:rsidRPr="002B68FD">
        <w:rPr>
          <w:rFonts w:ascii="Times New Roman" w:hAnsi="Times New Roman" w:cs="Times New Roman"/>
          <w:sz w:val="24"/>
        </w:rPr>
        <w:t xml:space="preserve">. Часть сетей находится в собственности ООО </w:t>
      </w:r>
      <w:r w:rsidR="00B74853">
        <w:rPr>
          <w:rFonts w:ascii="Times New Roman" w:hAnsi="Times New Roman" w:cs="Times New Roman"/>
          <w:sz w:val="24"/>
        </w:rPr>
        <w:t>«</w:t>
      </w:r>
      <w:r w:rsidRPr="002B68FD">
        <w:rPr>
          <w:rFonts w:ascii="Times New Roman" w:hAnsi="Times New Roman" w:cs="Times New Roman"/>
          <w:sz w:val="24"/>
        </w:rPr>
        <w:t>ПТВС</w:t>
      </w:r>
      <w:r w:rsidR="00B74853">
        <w:rPr>
          <w:rFonts w:ascii="Times New Roman" w:hAnsi="Times New Roman" w:cs="Times New Roman"/>
          <w:sz w:val="24"/>
        </w:rPr>
        <w:t>»</w:t>
      </w:r>
      <w:r w:rsidRPr="002B68FD">
        <w:rPr>
          <w:rFonts w:ascii="Times New Roman" w:hAnsi="Times New Roman" w:cs="Times New Roman"/>
          <w:sz w:val="24"/>
        </w:rPr>
        <w:t>.</w:t>
      </w:r>
    </w:p>
    <w:p w:rsidR="002B68FD" w:rsidRPr="003566C4" w:rsidRDefault="002B68FD" w:rsidP="00A116A1">
      <w:pPr>
        <w:pStyle w:val="32"/>
        <w:ind w:firstLine="567"/>
        <w:jc w:val="both"/>
        <w:rPr>
          <w:rFonts w:ascii="Times New Roman" w:hAnsi="Times New Roman" w:cs="Times New Roman"/>
          <w:b/>
          <w:color w:val="auto"/>
        </w:rPr>
      </w:pPr>
      <w:bookmarkStart w:id="13" w:name="_Toc104052543"/>
      <w:r w:rsidRPr="003566C4">
        <w:rPr>
          <w:rFonts w:ascii="Times New Roman" w:hAnsi="Times New Roman" w:cs="Times New Roman"/>
          <w:b/>
          <w:color w:val="auto"/>
        </w:rPr>
        <w:t>3.1.2. Анализ существующего технического состояния систем коммунальной инфраструктуры с описанием имеющихся проблем и направлениями их решения</w:t>
      </w:r>
      <w:bookmarkEnd w:id="13"/>
    </w:p>
    <w:p w:rsidR="002B68FD" w:rsidRPr="002B68FD" w:rsidRDefault="002B68FD" w:rsidP="002B68FD">
      <w:pPr>
        <w:ind w:firstLine="567"/>
        <w:jc w:val="both"/>
        <w:rPr>
          <w:rFonts w:ascii="Times New Roman" w:hAnsi="Times New Roman" w:cs="Times New Roman"/>
          <w:sz w:val="24"/>
        </w:rPr>
      </w:pPr>
      <w:r w:rsidRPr="002B68FD">
        <w:rPr>
          <w:rFonts w:ascii="Times New Roman" w:hAnsi="Times New Roman" w:cs="Times New Roman"/>
          <w:sz w:val="24"/>
        </w:rPr>
        <w:t xml:space="preserve">Тепловые сети от котельных (магистральные и распределительные) – двухтрубные, </w:t>
      </w:r>
      <w:proofErr w:type="spellStart"/>
      <w:r w:rsidRPr="002B68FD">
        <w:rPr>
          <w:rFonts w:ascii="Times New Roman" w:hAnsi="Times New Roman" w:cs="Times New Roman"/>
          <w:sz w:val="24"/>
        </w:rPr>
        <w:t>четырехтрубные</w:t>
      </w:r>
      <w:proofErr w:type="spellEnd"/>
      <w:r w:rsidRPr="002B68FD">
        <w:rPr>
          <w:rFonts w:ascii="Times New Roman" w:hAnsi="Times New Roman" w:cs="Times New Roman"/>
          <w:sz w:val="24"/>
        </w:rPr>
        <w:t xml:space="preserve">. Основной объем магистральных трубопроводов с теплоносителем – перегретой водой смонтирован </w:t>
      </w:r>
      <w:proofErr w:type="spellStart"/>
      <w:r w:rsidRPr="002B68FD">
        <w:rPr>
          <w:rFonts w:ascii="Times New Roman" w:hAnsi="Times New Roman" w:cs="Times New Roman"/>
          <w:sz w:val="24"/>
        </w:rPr>
        <w:t>надземно</w:t>
      </w:r>
      <w:proofErr w:type="spellEnd"/>
      <w:r w:rsidRPr="002B68FD">
        <w:rPr>
          <w:rFonts w:ascii="Times New Roman" w:hAnsi="Times New Roman" w:cs="Times New Roman"/>
          <w:sz w:val="24"/>
        </w:rPr>
        <w:t xml:space="preserve"> на опорах по кольцевой схеме. В основных точках отключения трубопроводов и установки запорной арматуры построены теплофикационные камеры. В ТК смонтированы системы визуального контроля (АСУ ЭНЕРГО) параметров теплоносителя согласно режимным картам. Основная конструкция теплоизоляционного слоя магистральных трубопроводов – минеральная вата в виде прошивных матов, требующая замены, покровный слой – стеклоткань (50%), сталь тонколистовая оцинкованная (50%). Часть участков магистральных трубопроводов из-за сложившегося архитектурного облика города смонтирована в городских коллекторах. Основной объем внутриквартальных тепловых сетей и сетей горячего водоснабжения расположен в городских коллекторах. Основная конструкция теплоизоляционного слоя внутриквартальных трубопроводов – минеральная горючая вата в виде прошивных матов, требующая замены (65%), покровный слой – стеклоткань (85%), фольгированный покровный слой (</w:t>
      </w:r>
      <w:r w:rsidR="00B74853">
        <w:rPr>
          <w:rFonts w:ascii="Times New Roman" w:hAnsi="Times New Roman" w:cs="Times New Roman"/>
          <w:sz w:val="24"/>
        </w:rPr>
        <w:t>«</w:t>
      </w:r>
      <w:proofErr w:type="spellStart"/>
      <w:r w:rsidRPr="002B68FD">
        <w:rPr>
          <w:rFonts w:ascii="Times New Roman" w:hAnsi="Times New Roman" w:cs="Times New Roman"/>
          <w:sz w:val="24"/>
        </w:rPr>
        <w:t>Изокром</w:t>
      </w:r>
      <w:proofErr w:type="spellEnd"/>
      <w:r w:rsidR="00B74853">
        <w:rPr>
          <w:rFonts w:ascii="Times New Roman" w:hAnsi="Times New Roman" w:cs="Times New Roman"/>
          <w:sz w:val="24"/>
        </w:rPr>
        <w:t>»</w:t>
      </w:r>
      <w:r w:rsidRPr="002B68FD">
        <w:rPr>
          <w:rFonts w:ascii="Times New Roman" w:hAnsi="Times New Roman" w:cs="Times New Roman"/>
          <w:sz w:val="24"/>
        </w:rPr>
        <w:t xml:space="preserve"> - 15%). На некоторых участках покрывной слой нарушен, что приводит к увлажнению теплоизоляционного слоя, ухудшению изоляционных свойств и коррозии наружных поверхностей трубопроводов.</w:t>
      </w:r>
    </w:p>
    <w:p w:rsidR="00BC75A7" w:rsidRDefault="00BC75A7" w:rsidP="00BC75A7">
      <w:pPr>
        <w:ind w:firstLine="567"/>
        <w:jc w:val="both"/>
        <w:rPr>
          <w:rFonts w:ascii="Times New Roman" w:hAnsi="Times New Roman" w:cs="Times New Roman"/>
          <w:i/>
          <w:sz w:val="24"/>
        </w:rPr>
      </w:pPr>
      <w:r w:rsidRPr="00BC75A7">
        <w:rPr>
          <w:rFonts w:ascii="Times New Roman" w:hAnsi="Times New Roman" w:cs="Times New Roman"/>
          <w:b/>
          <w:i/>
          <w:sz w:val="24"/>
        </w:rPr>
        <w:t>ООО «ПТВС»</w:t>
      </w:r>
    </w:p>
    <w:p w:rsidR="002B68FD" w:rsidRPr="002B68FD" w:rsidRDefault="002B68FD" w:rsidP="002B68FD">
      <w:pPr>
        <w:ind w:firstLine="567"/>
        <w:jc w:val="center"/>
        <w:rPr>
          <w:rFonts w:ascii="Times New Roman" w:hAnsi="Times New Roman" w:cs="Times New Roman"/>
          <w:i/>
          <w:sz w:val="24"/>
        </w:rPr>
      </w:pPr>
      <w:r w:rsidRPr="002B68FD">
        <w:rPr>
          <w:rFonts w:ascii="Times New Roman" w:hAnsi="Times New Roman" w:cs="Times New Roman"/>
          <w:i/>
          <w:sz w:val="24"/>
        </w:rPr>
        <w:t xml:space="preserve">Тепловые сети от Котельная СВК и Котельной </w:t>
      </w:r>
      <w:r w:rsidR="00B74853">
        <w:rPr>
          <w:rFonts w:ascii="Times New Roman" w:hAnsi="Times New Roman" w:cs="Times New Roman"/>
          <w:i/>
          <w:sz w:val="24"/>
        </w:rPr>
        <w:t>«</w:t>
      </w:r>
      <w:proofErr w:type="spellStart"/>
      <w:r w:rsidRPr="002B68FD">
        <w:rPr>
          <w:rFonts w:ascii="Times New Roman" w:hAnsi="Times New Roman" w:cs="Times New Roman"/>
          <w:i/>
          <w:sz w:val="24"/>
        </w:rPr>
        <w:t>Промзона</w:t>
      </w:r>
      <w:proofErr w:type="spellEnd"/>
      <w:r w:rsidR="00B74853">
        <w:rPr>
          <w:rFonts w:ascii="Times New Roman" w:hAnsi="Times New Roman" w:cs="Times New Roman"/>
          <w:i/>
          <w:sz w:val="24"/>
        </w:rPr>
        <w:t>»</w:t>
      </w:r>
    </w:p>
    <w:p w:rsidR="002B68FD" w:rsidRPr="002B68FD" w:rsidRDefault="002B68FD" w:rsidP="002B68FD">
      <w:pPr>
        <w:ind w:firstLine="567"/>
        <w:jc w:val="both"/>
        <w:rPr>
          <w:rFonts w:ascii="Times New Roman" w:hAnsi="Times New Roman" w:cs="Times New Roman"/>
          <w:sz w:val="24"/>
        </w:rPr>
      </w:pPr>
      <w:r w:rsidRPr="002B68FD">
        <w:rPr>
          <w:rFonts w:ascii="Times New Roman" w:hAnsi="Times New Roman" w:cs="Times New Roman"/>
          <w:sz w:val="24"/>
        </w:rPr>
        <w:t>Теплоснабжение потребителей тепловой энергии г. Мирный осуществляется от Котельная СВК</w:t>
      </w:r>
      <w:r w:rsidR="00BC75A7">
        <w:rPr>
          <w:rFonts w:ascii="Times New Roman" w:hAnsi="Times New Roman" w:cs="Times New Roman"/>
          <w:sz w:val="24"/>
        </w:rPr>
        <w:t xml:space="preserve"> </w:t>
      </w:r>
      <w:r w:rsidRPr="002B68FD">
        <w:rPr>
          <w:rFonts w:ascii="Times New Roman" w:hAnsi="Times New Roman" w:cs="Times New Roman"/>
          <w:sz w:val="24"/>
        </w:rPr>
        <w:t xml:space="preserve">и Котельной </w:t>
      </w:r>
      <w:r w:rsidR="00B74853">
        <w:rPr>
          <w:rFonts w:ascii="Times New Roman" w:hAnsi="Times New Roman" w:cs="Times New Roman"/>
          <w:sz w:val="24"/>
        </w:rPr>
        <w:t>«</w:t>
      </w:r>
      <w:proofErr w:type="spellStart"/>
      <w:r w:rsidRPr="002B68FD">
        <w:rPr>
          <w:rFonts w:ascii="Times New Roman" w:hAnsi="Times New Roman" w:cs="Times New Roman"/>
          <w:sz w:val="24"/>
        </w:rPr>
        <w:t>Промзона</w:t>
      </w:r>
      <w:proofErr w:type="spellEnd"/>
      <w:r w:rsidR="00B74853">
        <w:rPr>
          <w:rFonts w:ascii="Times New Roman" w:hAnsi="Times New Roman" w:cs="Times New Roman"/>
          <w:sz w:val="24"/>
        </w:rPr>
        <w:t>»</w:t>
      </w:r>
      <w:r w:rsidRPr="002B68FD">
        <w:rPr>
          <w:rFonts w:ascii="Times New Roman" w:hAnsi="Times New Roman" w:cs="Times New Roman"/>
          <w:sz w:val="24"/>
        </w:rPr>
        <w:t xml:space="preserve"> по одним сетям которые закольцованы. Прокладка трубопроводов осуществляется надземным способом. Тепловая изоляция выполнена из ППУ и минеральной плиты. Год ввода в эксплуатацию тепловых сетей</w:t>
      </w:r>
      <w:r w:rsidR="00153B3A">
        <w:rPr>
          <w:rFonts w:ascii="Times New Roman" w:hAnsi="Times New Roman" w:cs="Times New Roman"/>
          <w:sz w:val="24"/>
        </w:rPr>
        <w:t xml:space="preserve"> находится в пределах от 2004 г</w:t>
      </w:r>
      <w:r w:rsidRPr="002B68FD">
        <w:rPr>
          <w:rFonts w:ascii="Times New Roman" w:hAnsi="Times New Roman" w:cs="Times New Roman"/>
          <w:sz w:val="24"/>
        </w:rPr>
        <w:t>. Суммарная протяженность тепловых сетей составляет 412,813 км.</w:t>
      </w:r>
    </w:p>
    <w:p w:rsidR="00BC75A7" w:rsidRDefault="00BC75A7" w:rsidP="00BC75A7">
      <w:pPr>
        <w:ind w:firstLine="567"/>
        <w:jc w:val="both"/>
        <w:rPr>
          <w:rFonts w:ascii="Times New Roman" w:hAnsi="Times New Roman" w:cs="Times New Roman"/>
          <w:i/>
          <w:sz w:val="24"/>
        </w:rPr>
      </w:pPr>
      <w:r w:rsidRPr="00BC75A7">
        <w:rPr>
          <w:rFonts w:ascii="Times New Roman" w:hAnsi="Times New Roman" w:cs="Times New Roman"/>
          <w:b/>
          <w:i/>
          <w:sz w:val="24"/>
        </w:rPr>
        <w:t>МУП «Коммунальщик»</w:t>
      </w:r>
    </w:p>
    <w:p w:rsidR="002B68FD" w:rsidRPr="002B68FD" w:rsidRDefault="002B68FD" w:rsidP="002B68FD">
      <w:pPr>
        <w:ind w:firstLine="567"/>
        <w:jc w:val="center"/>
        <w:rPr>
          <w:rFonts w:ascii="Times New Roman" w:hAnsi="Times New Roman" w:cs="Times New Roman"/>
          <w:i/>
          <w:sz w:val="24"/>
        </w:rPr>
      </w:pPr>
      <w:r w:rsidRPr="002B68FD">
        <w:rPr>
          <w:rFonts w:ascii="Times New Roman" w:hAnsi="Times New Roman" w:cs="Times New Roman"/>
          <w:i/>
          <w:sz w:val="24"/>
        </w:rPr>
        <w:t>Тепловые сети от БМЦТП</w:t>
      </w:r>
    </w:p>
    <w:p w:rsidR="002B68FD" w:rsidRPr="002B68FD" w:rsidRDefault="002B68FD" w:rsidP="002B68FD">
      <w:pPr>
        <w:ind w:firstLine="567"/>
        <w:jc w:val="both"/>
        <w:rPr>
          <w:rFonts w:ascii="Times New Roman" w:hAnsi="Times New Roman" w:cs="Times New Roman"/>
          <w:sz w:val="24"/>
        </w:rPr>
      </w:pPr>
      <w:r w:rsidRPr="002B68FD">
        <w:rPr>
          <w:rFonts w:ascii="Times New Roman" w:hAnsi="Times New Roman" w:cs="Times New Roman"/>
          <w:sz w:val="24"/>
        </w:rPr>
        <w:t>Теплоснабжение потребителей тепловой энергии от БМЦТП осуществляется надземным трубопроводов способом. Тепловая изоляция выполнена из ППУ и минеральной плиты. Год ввода в эксплуатацию тепловых сетей данных нет. Суммарная протяженность тепловых сетей составляет 1,55 км.</w:t>
      </w:r>
    </w:p>
    <w:p w:rsidR="002B68FD" w:rsidRPr="002B68FD" w:rsidRDefault="002B68FD" w:rsidP="002B68FD">
      <w:pPr>
        <w:ind w:firstLine="567"/>
        <w:jc w:val="center"/>
        <w:rPr>
          <w:rFonts w:ascii="Times New Roman" w:hAnsi="Times New Roman" w:cs="Times New Roman"/>
          <w:i/>
          <w:sz w:val="24"/>
        </w:rPr>
      </w:pPr>
      <w:r w:rsidRPr="002B68FD">
        <w:rPr>
          <w:rFonts w:ascii="Times New Roman" w:hAnsi="Times New Roman" w:cs="Times New Roman"/>
          <w:i/>
          <w:sz w:val="24"/>
        </w:rPr>
        <w:t xml:space="preserve">Тепловые сети от </w:t>
      </w:r>
      <w:proofErr w:type="spellStart"/>
      <w:r w:rsidRPr="002B68FD">
        <w:rPr>
          <w:rFonts w:ascii="Times New Roman" w:hAnsi="Times New Roman" w:cs="Times New Roman"/>
          <w:i/>
          <w:sz w:val="24"/>
        </w:rPr>
        <w:t>Электрокотельн</w:t>
      </w:r>
      <w:r w:rsidR="0008407B">
        <w:rPr>
          <w:rFonts w:ascii="Times New Roman" w:hAnsi="Times New Roman" w:cs="Times New Roman"/>
          <w:i/>
          <w:sz w:val="24"/>
        </w:rPr>
        <w:t>ой</w:t>
      </w:r>
      <w:proofErr w:type="spellEnd"/>
      <w:r w:rsidR="0008407B">
        <w:rPr>
          <w:rFonts w:ascii="Times New Roman" w:hAnsi="Times New Roman" w:cs="Times New Roman"/>
          <w:i/>
          <w:sz w:val="24"/>
        </w:rPr>
        <w:t xml:space="preserve"> по</w:t>
      </w:r>
      <w:r w:rsidRPr="002B68FD">
        <w:rPr>
          <w:rFonts w:ascii="Times New Roman" w:hAnsi="Times New Roman" w:cs="Times New Roman"/>
          <w:i/>
          <w:sz w:val="24"/>
        </w:rPr>
        <w:t xml:space="preserve"> </w:t>
      </w:r>
      <w:proofErr w:type="spellStart"/>
      <w:r w:rsidRPr="002B68FD">
        <w:rPr>
          <w:rFonts w:ascii="Times New Roman" w:hAnsi="Times New Roman" w:cs="Times New Roman"/>
          <w:i/>
          <w:sz w:val="24"/>
        </w:rPr>
        <w:t>ул</w:t>
      </w:r>
      <w:proofErr w:type="spellEnd"/>
      <w:r w:rsidRPr="002B68FD">
        <w:rPr>
          <w:rFonts w:ascii="Times New Roman" w:hAnsi="Times New Roman" w:cs="Times New Roman"/>
          <w:i/>
          <w:sz w:val="24"/>
        </w:rPr>
        <w:t xml:space="preserve"> Экспедиционная</w:t>
      </w:r>
    </w:p>
    <w:p w:rsidR="002B68FD" w:rsidRPr="002B68FD" w:rsidRDefault="002B68FD" w:rsidP="002B68FD">
      <w:pPr>
        <w:ind w:firstLine="567"/>
        <w:jc w:val="both"/>
        <w:rPr>
          <w:rFonts w:ascii="Times New Roman" w:hAnsi="Times New Roman" w:cs="Times New Roman"/>
          <w:sz w:val="24"/>
        </w:rPr>
      </w:pPr>
      <w:r w:rsidRPr="002B68FD">
        <w:rPr>
          <w:rFonts w:ascii="Times New Roman" w:hAnsi="Times New Roman" w:cs="Times New Roman"/>
          <w:sz w:val="24"/>
        </w:rPr>
        <w:t xml:space="preserve">Теплоснабжение потребителей тепловой энергии г. Мирный осуществляется от </w:t>
      </w:r>
      <w:proofErr w:type="spellStart"/>
      <w:r w:rsidRPr="002B68FD">
        <w:rPr>
          <w:rFonts w:ascii="Times New Roman" w:hAnsi="Times New Roman" w:cs="Times New Roman"/>
          <w:sz w:val="24"/>
        </w:rPr>
        <w:t>Электрокотельная</w:t>
      </w:r>
      <w:proofErr w:type="spellEnd"/>
      <w:r w:rsidRPr="002B68FD">
        <w:rPr>
          <w:rFonts w:ascii="Times New Roman" w:hAnsi="Times New Roman" w:cs="Times New Roman"/>
          <w:sz w:val="24"/>
        </w:rPr>
        <w:t xml:space="preserve"> ул. Экспедиционная. Прокладка трубопроводов осуществляется надземным способом. Тепловая изоляция выполнена из ППУ и минеральной плиты. </w:t>
      </w:r>
      <w:r w:rsidR="00AB6C2A">
        <w:rPr>
          <w:rFonts w:ascii="Times New Roman" w:hAnsi="Times New Roman" w:cs="Times New Roman"/>
          <w:sz w:val="24"/>
        </w:rPr>
        <w:t>Средний срок эксплуатации тепловых сетей составляет 12 лет</w:t>
      </w:r>
      <w:r w:rsidRPr="002B68FD">
        <w:rPr>
          <w:rFonts w:ascii="Times New Roman" w:hAnsi="Times New Roman" w:cs="Times New Roman"/>
          <w:sz w:val="24"/>
        </w:rPr>
        <w:t>. Суммарная протяженность тепловых сетей составляет 0,03</w:t>
      </w:r>
      <w:r w:rsidR="00AB6C2A">
        <w:rPr>
          <w:rFonts w:ascii="Times New Roman" w:hAnsi="Times New Roman" w:cs="Times New Roman"/>
          <w:sz w:val="24"/>
        </w:rPr>
        <w:t>9</w:t>
      </w:r>
      <w:r w:rsidRPr="002B68FD">
        <w:rPr>
          <w:rFonts w:ascii="Times New Roman" w:hAnsi="Times New Roman" w:cs="Times New Roman"/>
          <w:sz w:val="24"/>
        </w:rPr>
        <w:t xml:space="preserve"> км.</w:t>
      </w:r>
    </w:p>
    <w:p w:rsidR="00BC75A7" w:rsidRPr="00BC75A7" w:rsidRDefault="00BC75A7" w:rsidP="00BC75A7">
      <w:pPr>
        <w:ind w:firstLine="567"/>
        <w:jc w:val="both"/>
        <w:rPr>
          <w:rFonts w:ascii="Times New Roman" w:hAnsi="Times New Roman" w:cs="Times New Roman"/>
          <w:b/>
          <w:i/>
          <w:sz w:val="24"/>
        </w:rPr>
      </w:pPr>
      <w:r w:rsidRPr="00BC75A7">
        <w:rPr>
          <w:rFonts w:ascii="Times New Roman" w:hAnsi="Times New Roman" w:cs="Times New Roman"/>
          <w:b/>
          <w:i/>
          <w:sz w:val="24"/>
        </w:rPr>
        <w:t>МГРЭС ЗЭС ПАО «Якутскэнерго»</w:t>
      </w:r>
    </w:p>
    <w:p w:rsidR="002B68FD" w:rsidRPr="002B68FD" w:rsidRDefault="002B68FD" w:rsidP="002B68FD">
      <w:pPr>
        <w:ind w:firstLine="567"/>
        <w:jc w:val="center"/>
        <w:rPr>
          <w:rFonts w:ascii="Times New Roman" w:hAnsi="Times New Roman" w:cs="Times New Roman"/>
          <w:i/>
          <w:sz w:val="24"/>
        </w:rPr>
      </w:pPr>
      <w:r w:rsidRPr="002B68FD">
        <w:rPr>
          <w:rFonts w:ascii="Times New Roman" w:hAnsi="Times New Roman" w:cs="Times New Roman"/>
          <w:i/>
          <w:sz w:val="24"/>
        </w:rPr>
        <w:t xml:space="preserve">Тепловые сети от </w:t>
      </w:r>
      <w:proofErr w:type="spellStart"/>
      <w:r w:rsidRPr="002B68FD">
        <w:rPr>
          <w:rFonts w:ascii="Times New Roman" w:hAnsi="Times New Roman" w:cs="Times New Roman"/>
          <w:i/>
          <w:sz w:val="24"/>
        </w:rPr>
        <w:t>Электрокотельн</w:t>
      </w:r>
      <w:r w:rsidR="0008407B">
        <w:rPr>
          <w:rFonts w:ascii="Times New Roman" w:hAnsi="Times New Roman" w:cs="Times New Roman"/>
          <w:i/>
          <w:sz w:val="24"/>
        </w:rPr>
        <w:t>ой</w:t>
      </w:r>
      <w:proofErr w:type="spellEnd"/>
      <w:r w:rsidRPr="002B68FD">
        <w:rPr>
          <w:rFonts w:ascii="Times New Roman" w:hAnsi="Times New Roman" w:cs="Times New Roman"/>
          <w:i/>
          <w:sz w:val="24"/>
        </w:rPr>
        <w:t xml:space="preserve"> </w:t>
      </w:r>
      <w:r w:rsidR="0008407B" w:rsidRPr="0008407B">
        <w:rPr>
          <w:rFonts w:ascii="Times New Roman" w:hAnsi="Times New Roman" w:cs="Times New Roman"/>
          <w:i/>
          <w:sz w:val="24"/>
        </w:rPr>
        <w:t>МГРЭС ЗЭС ПАО «Якутскэнерго»</w:t>
      </w:r>
    </w:p>
    <w:p w:rsidR="002B68FD" w:rsidRPr="002B68FD" w:rsidRDefault="002B68FD" w:rsidP="002B68FD">
      <w:pPr>
        <w:ind w:firstLine="567"/>
        <w:jc w:val="both"/>
        <w:rPr>
          <w:rFonts w:ascii="Times New Roman" w:hAnsi="Times New Roman" w:cs="Times New Roman"/>
          <w:sz w:val="24"/>
        </w:rPr>
      </w:pPr>
      <w:r w:rsidRPr="002B68FD">
        <w:rPr>
          <w:rFonts w:ascii="Times New Roman" w:hAnsi="Times New Roman" w:cs="Times New Roman"/>
          <w:sz w:val="24"/>
        </w:rPr>
        <w:t xml:space="preserve">Теплоснабжение </w:t>
      </w:r>
      <w:r w:rsidR="0008407B">
        <w:rPr>
          <w:rFonts w:ascii="Times New Roman" w:hAnsi="Times New Roman" w:cs="Times New Roman"/>
          <w:sz w:val="24"/>
        </w:rPr>
        <w:t xml:space="preserve">части </w:t>
      </w:r>
      <w:r w:rsidRPr="002B68FD">
        <w:rPr>
          <w:rFonts w:ascii="Times New Roman" w:hAnsi="Times New Roman" w:cs="Times New Roman"/>
          <w:sz w:val="24"/>
        </w:rPr>
        <w:t xml:space="preserve">потребителей тепловой энергии г. Мирный осуществляется от </w:t>
      </w:r>
      <w:proofErr w:type="spellStart"/>
      <w:r w:rsidRPr="002B68FD">
        <w:rPr>
          <w:rFonts w:ascii="Times New Roman" w:hAnsi="Times New Roman" w:cs="Times New Roman"/>
          <w:sz w:val="24"/>
        </w:rPr>
        <w:t>Электрокотельн</w:t>
      </w:r>
      <w:r w:rsidR="0008407B">
        <w:rPr>
          <w:rFonts w:ascii="Times New Roman" w:hAnsi="Times New Roman" w:cs="Times New Roman"/>
          <w:sz w:val="24"/>
        </w:rPr>
        <w:t>ой</w:t>
      </w:r>
      <w:proofErr w:type="spellEnd"/>
      <w:r w:rsidR="0008407B">
        <w:rPr>
          <w:rFonts w:ascii="Times New Roman" w:hAnsi="Times New Roman" w:cs="Times New Roman"/>
          <w:sz w:val="24"/>
        </w:rPr>
        <w:t xml:space="preserve"> </w:t>
      </w:r>
      <w:r w:rsidR="0008407B" w:rsidRPr="0008407B">
        <w:rPr>
          <w:rFonts w:ascii="Times New Roman" w:hAnsi="Times New Roman" w:cs="Times New Roman"/>
          <w:sz w:val="24"/>
        </w:rPr>
        <w:t>МГРЭС ЗЭС ПАО «Якутскэнерго»</w:t>
      </w:r>
      <w:r w:rsidRPr="002B68FD">
        <w:rPr>
          <w:rFonts w:ascii="Times New Roman" w:hAnsi="Times New Roman" w:cs="Times New Roman"/>
          <w:sz w:val="24"/>
        </w:rPr>
        <w:t>. Прокладка трубопроводов осуществляется надземным способом. Тепловая изоляция выполнена из ППУ и минеральной плиты. Год ввода в эксплуатацию тепловых сетей находится в пределах от 1986 гг. Суммарная протяженность тепловых сетей составляет 4,05 км.</w:t>
      </w:r>
    </w:p>
    <w:p w:rsidR="002B68FD" w:rsidRPr="002B68FD" w:rsidRDefault="002B68FD" w:rsidP="002B68FD">
      <w:pPr>
        <w:ind w:firstLine="567"/>
        <w:jc w:val="both"/>
        <w:rPr>
          <w:rFonts w:ascii="Times New Roman" w:hAnsi="Times New Roman" w:cs="Times New Roman"/>
          <w:sz w:val="24"/>
        </w:rPr>
      </w:pPr>
      <w:r w:rsidRPr="002B68FD">
        <w:rPr>
          <w:rFonts w:ascii="Times New Roman" w:hAnsi="Times New Roman" w:cs="Times New Roman"/>
          <w:sz w:val="24"/>
        </w:rPr>
        <w:t>Общая протяженность сетей теплоснабжения – 425,101 км.</w:t>
      </w:r>
    </w:p>
    <w:p w:rsidR="002B68FD" w:rsidRPr="002B68FD" w:rsidRDefault="002B68FD" w:rsidP="002B68FD">
      <w:pPr>
        <w:ind w:firstLine="567"/>
        <w:jc w:val="both"/>
        <w:rPr>
          <w:rFonts w:ascii="Times New Roman" w:hAnsi="Times New Roman" w:cs="Times New Roman"/>
          <w:sz w:val="24"/>
        </w:rPr>
      </w:pPr>
      <w:r w:rsidRPr="002B68FD">
        <w:rPr>
          <w:rFonts w:ascii="Times New Roman" w:hAnsi="Times New Roman" w:cs="Times New Roman"/>
          <w:sz w:val="24"/>
        </w:rPr>
        <w:t>Подача тепловой энергии на Центральные тепловые пункты осуществляется по температурному графику от 90/70</w:t>
      </w:r>
      <w:r w:rsidR="00153B3A">
        <w:rPr>
          <w:rFonts w:ascii="Times New Roman" w:hAnsi="Times New Roman" w:cs="Times New Roman"/>
          <w:sz w:val="24"/>
        </w:rPr>
        <w:t xml:space="preserve"> </w:t>
      </w:r>
      <w:proofErr w:type="spellStart"/>
      <w:r w:rsidR="00153B3A">
        <w:rPr>
          <w:rFonts w:ascii="Times New Roman" w:hAnsi="Times New Roman" w:cs="Times New Roman"/>
          <w:sz w:val="24"/>
          <w:vertAlign w:val="superscript"/>
        </w:rPr>
        <w:t>о</w:t>
      </w:r>
      <w:r w:rsidRPr="002B68FD">
        <w:rPr>
          <w:rFonts w:ascii="Times New Roman" w:hAnsi="Times New Roman" w:cs="Times New Roman"/>
          <w:sz w:val="24"/>
        </w:rPr>
        <w:t>С</w:t>
      </w:r>
      <w:proofErr w:type="spellEnd"/>
      <w:r w:rsidRPr="002B68FD">
        <w:rPr>
          <w:rFonts w:ascii="Times New Roman" w:hAnsi="Times New Roman" w:cs="Times New Roman"/>
          <w:sz w:val="24"/>
        </w:rPr>
        <w:t xml:space="preserve"> до 150/70</w:t>
      </w:r>
      <w:r w:rsidR="00153B3A">
        <w:rPr>
          <w:rFonts w:ascii="Times New Roman" w:hAnsi="Times New Roman" w:cs="Times New Roman"/>
          <w:sz w:val="24"/>
        </w:rPr>
        <w:t xml:space="preserve"> </w:t>
      </w:r>
      <w:proofErr w:type="spellStart"/>
      <w:r w:rsidR="00153B3A">
        <w:rPr>
          <w:rFonts w:ascii="Times New Roman" w:hAnsi="Times New Roman" w:cs="Times New Roman"/>
          <w:sz w:val="24"/>
          <w:vertAlign w:val="superscript"/>
        </w:rPr>
        <w:t>о</w:t>
      </w:r>
      <w:r w:rsidRPr="002B68FD">
        <w:rPr>
          <w:rFonts w:ascii="Times New Roman" w:hAnsi="Times New Roman" w:cs="Times New Roman"/>
          <w:sz w:val="24"/>
        </w:rPr>
        <w:t>С</w:t>
      </w:r>
      <w:proofErr w:type="spellEnd"/>
      <w:r w:rsidRPr="002B68FD">
        <w:rPr>
          <w:rFonts w:ascii="Times New Roman" w:hAnsi="Times New Roman" w:cs="Times New Roman"/>
          <w:sz w:val="24"/>
        </w:rPr>
        <w:t>, параметры работы систем отопления потребителей обеспечивается согласно температурным графикам 90-70</w:t>
      </w:r>
      <w:r w:rsidR="00153B3A">
        <w:rPr>
          <w:rFonts w:ascii="Times New Roman" w:hAnsi="Times New Roman" w:cs="Times New Roman"/>
          <w:sz w:val="24"/>
        </w:rPr>
        <w:t xml:space="preserve"> </w:t>
      </w:r>
      <w:proofErr w:type="spellStart"/>
      <w:r w:rsidR="00153B3A">
        <w:rPr>
          <w:rFonts w:ascii="Times New Roman" w:hAnsi="Times New Roman" w:cs="Times New Roman"/>
          <w:sz w:val="24"/>
          <w:vertAlign w:val="superscript"/>
        </w:rPr>
        <w:t>о</w:t>
      </w:r>
      <w:r w:rsidRPr="002B68FD">
        <w:rPr>
          <w:rFonts w:ascii="Times New Roman" w:hAnsi="Times New Roman" w:cs="Times New Roman"/>
          <w:sz w:val="24"/>
        </w:rPr>
        <w:t>С</w:t>
      </w:r>
      <w:proofErr w:type="spellEnd"/>
      <w:r w:rsidRPr="002B68FD">
        <w:rPr>
          <w:rFonts w:ascii="Times New Roman" w:hAnsi="Times New Roman" w:cs="Times New Roman"/>
          <w:sz w:val="24"/>
        </w:rPr>
        <w:t>, 150-70</w:t>
      </w:r>
      <w:r w:rsidR="00153B3A">
        <w:rPr>
          <w:rFonts w:ascii="Times New Roman" w:hAnsi="Times New Roman" w:cs="Times New Roman"/>
          <w:sz w:val="24"/>
        </w:rPr>
        <w:t xml:space="preserve"> </w:t>
      </w:r>
      <w:proofErr w:type="spellStart"/>
      <w:r w:rsidR="00153B3A">
        <w:rPr>
          <w:rFonts w:ascii="Times New Roman" w:hAnsi="Times New Roman" w:cs="Times New Roman"/>
          <w:sz w:val="24"/>
          <w:vertAlign w:val="superscript"/>
        </w:rPr>
        <w:t>о</w:t>
      </w:r>
      <w:r w:rsidRPr="002B68FD">
        <w:rPr>
          <w:rFonts w:ascii="Times New Roman" w:hAnsi="Times New Roman" w:cs="Times New Roman"/>
          <w:sz w:val="24"/>
        </w:rPr>
        <w:t>С</w:t>
      </w:r>
      <w:proofErr w:type="spellEnd"/>
      <w:r w:rsidRPr="002B68FD">
        <w:rPr>
          <w:rFonts w:ascii="Times New Roman" w:hAnsi="Times New Roman" w:cs="Times New Roman"/>
          <w:sz w:val="24"/>
        </w:rPr>
        <w:t>.</w:t>
      </w:r>
    </w:p>
    <w:p w:rsidR="002B68FD" w:rsidRPr="002B68FD" w:rsidRDefault="002B68FD" w:rsidP="002B68FD">
      <w:pPr>
        <w:ind w:firstLine="567"/>
        <w:jc w:val="both"/>
        <w:rPr>
          <w:rFonts w:ascii="Times New Roman" w:hAnsi="Times New Roman" w:cs="Times New Roman"/>
          <w:sz w:val="24"/>
        </w:rPr>
      </w:pPr>
      <w:r w:rsidRPr="002B68FD">
        <w:rPr>
          <w:rFonts w:ascii="Times New Roman" w:hAnsi="Times New Roman" w:cs="Times New Roman"/>
          <w:sz w:val="24"/>
        </w:rPr>
        <w:t>В индивидуальной жилой застройке преобладает печное отопление.</w:t>
      </w:r>
    </w:p>
    <w:p w:rsidR="002B68FD" w:rsidRDefault="002B68FD" w:rsidP="002B68FD">
      <w:pPr>
        <w:ind w:firstLine="567"/>
        <w:jc w:val="both"/>
        <w:rPr>
          <w:rFonts w:ascii="Times New Roman" w:hAnsi="Times New Roman" w:cs="Times New Roman"/>
          <w:sz w:val="24"/>
        </w:rPr>
      </w:pPr>
      <w:r w:rsidRPr="002B68FD">
        <w:rPr>
          <w:rFonts w:ascii="Times New Roman" w:hAnsi="Times New Roman" w:cs="Times New Roman"/>
          <w:sz w:val="24"/>
        </w:rPr>
        <w:t>Для повышения эффективности и надёжности системы централизованного теплоснабжения требуется проведение мероприятий, направленных на обновление оборудования котельных, и тепловых сетей, а также строительство новых сетей для обеспечения тепловой энергией перспективных объектов капитального строительства, планируемых к строительству.</w:t>
      </w:r>
    </w:p>
    <w:p w:rsidR="002B68FD" w:rsidRDefault="002B68FD" w:rsidP="00A116A1">
      <w:pPr>
        <w:pStyle w:val="32"/>
        <w:ind w:firstLine="567"/>
        <w:jc w:val="both"/>
        <w:rPr>
          <w:rFonts w:ascii="Times New Roman" w:hAnsi="Times New Roman" w:cs="Times New Roman"/>
          <w:b/>
          <w:color w:val="auto"/>
        </w:rPr>
      </w:pPr>
      <w:bookmarkStart w:id="14" w:name="_Toc104052544"/>
      <w:r w:rsidRPr="003566C4">
        <w:rPr>
          <w:rFonts w:ascii="Times New Roman" w:hAnsi="Times New Roman" w:cs="Times New Roman"/>
          <w:b/>
          <w:color w:val="auto"/>
        </w:rPr>
        <w:t>3.1.3. Анализ финансового состояния организаций коммунального комплекса, действующих тарифов (обеспечиваются ли необходимые объемы ремонтов и развития), платежей и задолженности потребителей за поставленные коммунальные ресурсы</w:t>
      </w:r>
      <w:bookmarkEnd w:id="14"/>
    </w:p>
    <w:p w:rsidR="000D5004" w:rsidRPr="00E328F5" w:rsidRDefault="00E328F5" w:rsidP="00E328F5">
      <w:pPr>
        <w:ind w:firstLine="567"/>
        <w:jc w:val="both"/>
        <w:rPr>
          <w:rFonts w:ascii="Times New Roman" w:hAnsi="Times New Roman" w:cs="Times New Roman"/>
          <w:sz w:val="24"/>
        </w:rPr>
      </w:pPr>
      <w:r w:rsidRPr="00E328F5">
        <w:rPr>
          <w:rFonts w:ascii="Times New Roman" w:hAnsi="Times New Roman" w:cs="Times New Roman"/>
          <w:sz w:val="24"/>
        </w:rPr>
        <w:t>Согласно Федеральному закону от</w:t>
      </w:r>
      <w:r>
        <w:rPr>
          <w:rFonts w:ascii="Times New Roman" w:hAnsi="Times New Roman" w:cs="Times New Roman"/>
          <w:sz w:val="24"/>
        </w:rPr>
        <w:t xml:space="preserve"> 09.07.2004 № 98-ФЗ «</w:t>
      </w:r>
      <w:r w:rsidRPr="00E328F5">
        <w:rPr>
          <w:rFonts w:ascii="Times New Roman" w:hAnsi="Times New Roman" w:cs="Times New Roman"/>
          <w:sz w:val="24"/>
        </w:rPr>
        <w:t>О коммерческой тайне</w:t>
      </w:r>
      <w:r>
        <w:rPr>
          <w:rFonts w:ascii="Times New Roman" w:hAnsi="Times New Roman" w:cs="Times New Roman"/>
          <w:sz w:val="24"/>
        </w:rPr>
        <w:t xml:space="preserve">», данные о финансовом состоянии </w:t>
      </w:r>
      <w:r w:rsidRPr="00E328F5">
        <w:rPr>
          <w:rFonts w:ascii="Times New Roman" w:hAnsi="Times New Roman" w:cs="Times New Roman"/>
          <w:sz w:val="24"/>
        </w:rPr>
        <w:t>организаций коммунального комплекса</w:t>
      </w:r>
      <w:r>
        <w:rPr>
          <w:rFonts w:ascii="Times New Roman" w:hAnsi="Times New Roman" w:cs="Times New Roman"/>
          <w:sz w:val="24"/>
        </w:rPr>
        <w:t xml:space="preserve"> на территории МО «Город Мирный» не предоставлены. В связи с этим анализ </w:t>
      </w:r>
      <w:r w:rsidRPr="00E328F5">
        <w:rPr>
          <w:rFonts w:ascii="Times New Roman" w:hAnsi="Times New Roman" w:cs="Times New Roman"/>
          <w:sz w:val="24"/>
        </w:rPr>
        <w:t xml:space="preserve">финансового состояния организаций коммунального комплекса </w:t>
      </w:r>
      <w:r>
        <w:rPr>
          <w:rFonts w:ascii="Times New Roman" w:hAnsi="Times New Roman" w:cs="Times New Roman"/>
          <w:sz w:val="24"/>
        </w:rPr>
        <w:t>на территории МО «Город Мирный» провести не представляется возможным.</w:t>
      </w:r>
    </w:p>
    <w:p w:rsidR="003735B3" w:rsidRDefault="002B68FD" w:rsidP="002B68FD">
      <w:pPr>
        <w:ind w:firstLine="567"/>
        <w:jc w:val="both"/>
        <w:rPr>
          <w:rFonts w:ascii="Times New Roman" w:hAnsi="Times New Roman" w:cs="Times New Roman"/>
          <w:sz w:val="24"/>
        </w:rPr>
      </w:pPr>
      <w:r w:rsidRPr="002B68FD">
        <w:rPr>
          <w:rFonts w:ascii="Times New Roman" w:hAnsi="Times New Roman" w:cs="Times New Roman"/>
          <w:sz w:val="24"/>
        </w:rPr>
        <w:t>Согласно постановлению Правительства Р</w:t>
      </w:r>
      <w:r w:rsidR="00E328F5">
        <w:rPr>
          <w:rFonts w:ascii="Times New Roman" w:hAnsi="Times New Roman" w:cs="Times New Roman"/>
          <w:sz w:val="24"/>
        </w:rPr>
        <w:t xml:space="preserve">оссийской </w:t>
      </w:r>
      <w:r w:rsidRPr="002B68FD">
        <w:rPr>
          <w:rFonts w:ascii="Times New Roman" w:hAnsi="Times New Roman" w:cs="Times New Roman"/>
          <w:sz w:val="24"/>
        </w:rPr>
        <w:t>Ф</w:t>
      </w:r>
      <w:r w:rsidR="00E328F5">
        <w:rPr>
          <w:rFonts w:ascii="Times New Roman" w:hAnsi="Times New Roman" w:cs="Times New Roman"/>
          <w:sz w:val="24"/>
        </w:rPr>
        <w:t>едерации</w:t>
      </w:r>
      <w:r w:rsidRPr="002B68FD">
        <w:rPr>
          <w:rFonts w:ascii="Times New Roman" w:hAnsi="Times New Roman" w:cs="Times New Roman"/>
          <w:sz w:val="24"/>
        </w:rPr>
        <w:t xml:space="preserve"> от 22.10.2012 № 1075 </w:t>
      </w:r>
      <w:r w:rsidR="00B74853">
        <w:rPr>
          <w:rFonts w:ascii="Times New Roman" w:hAnsi="Times New Roman" w:cs="Times New Roman"/>
          <w:sz w:val="24"/>
        </w:rPr>
        <w:t>«</w:t>
      </w:r>
      <w:r w:rsidRPr="002B68FD">
        <w:rPr>
          <w:rFonts w:ascii="Times New Roman" w:hAnsi="Times New Roman" w:cs="Times New Roman"/>
          <w:sz w:val="24"/>
        </w:rPr>
        <w:t>О ценообразовании в сфере теплоснабжения</w:t>
      </w:r>
      <w:r w:rsidR="00B74853">
        <w:rPr>
          <w:rFonts w:ascii="Times New Roman" w:hAnsi="Times New Roman" w:cs="Times New Roman"/>
          <w:sz w:val="24"/>
        </w:rPr>
        <w:t>»</w:t>
      </w:r>
      <w:r w:rsidRPr="002B68FD">
        <w:rPr>
          <w:rFonts w:ascii="Times New Roman" w:hAnsi="Times New Roman" w:cs="Times New Roman"/>
          <w:sz w:val="24"/>
        </w:rPr>
        <w:t>, в состав тарифа на передачу тепловой энергии и теплоносителя могут быть включены затраты на приобретение тепловой энергии для компенсации нормативных потерь тепловой энергии в тепловых сетях. Затраты на компенсацию сверхнормативных затрат в состав тарифа быть включены не могут.</w:t>
      </w:r>
    </w:p>
    <w:p w:rsidR="00E328F5" w:rsidRPr="00E328F5" w:rsidRDefault="00E328F5" w:rsidP="00E328F5">
      <w:pPr>
        <w:spacing w:after="0" w:line="276" w:lineRule="auto"/>
        <w:ind w:firstLine="709"/>
        <w:jc w:val="both"/>
        <w:rPr>
          <w:rFonts w:ascii="Times New Roman" w:eastAsia="Times New Roman" w:hAnsi="Times New Roman" w:cs="Times New Roman"/>
          <w:sz w:val="24"/>
          <w:szCs w:val="24"/>
          <w:lang w:eastAsia="ru-RU"/>
        </w:rPr>
      </w:pPr>
      <w:r w:rsidRPr="00E328F5">
        <w:rPr>
          <w:rFonts w:ascii="Times New Roman" w:eastAsia="Times New Roman" w:hAnsi="Times New Roman" w:cs="Times New Roman"/>
          <w:sz w:val="24"/>
          <w:szCs w:val="24"/>
          <w:lang w:eastAsia="ru-RU"/>
        </w:rPr>
        <w:t xml:space="preserve">Динамика утверждённых цен (тарифов), устанавливаемых для каждой </w:t>
      </w:r>
      <w:proofErr w:type="spellStart"/>
      <w:r w:rsidRPr="00E328F5">
        <w:rPr>
          <w:rFonts w:ascii="Times New Roman" w:eastAsia="Times New Roman" w:hAnsi="Times New Roman" w:cs="Times New Roman"/>
          <w:sz w:val="24"/>
          <w:szCs w:val="24"/>
          <w:lang w:eastAsia="ru-RU"/>
        </w:rPr>
        <w:t>теплосетевой</w:t>
      </w:r>
      <w:proofErr w:type="spellEnd"/>
      <w:r w:rsidRPr="00E328F5">
        <w:rPr>
          <w:rFonts w:ascii="Times New Roman" w:eastAsia="Times New Roman" w:hAnsi="Times New Roman" w:cs="Times New Roman"/>
          <w:sz w:val="24"/>
          <w:szCs w:val="24"/>
          <w:lang w:eastAsia="ru-RU"/>
        </w:rPr>
        <w:t xml:space="preserve"> и теплоснабжающей организации с учётом последних 3 лет представлена в таблице </w:t>
      </w:r>
      <w:r w:rsidR="00614D85">
        <w:rPr>
          <w:rFonts w:ascii="Times New Roman" w:eastAsia="Times New Roman" w:hAnsi="Times New Roman" w:cs="Times New Roman"/>
          <w:sz w:val="24"/>
          <w:szCs w:val="24"/>
          <w:lang w:eastAsia="ru-RU"/>
        </w:rPr>
        <w:t>12</w:t>
      </w:r>
      <w:r w:rsidRPr="00E328F5">
        <w:rPr>
          <w:rFonts w:ascii="Times New Roman" w:eastAsia="Times New Roman" w:hAnsi="Times New Roman" w:cs="Times New Roman"/>
          <w:sz w:val="24"/>
          <w:szCs w:val="24"/>
          <w:lang w:eastAsia="ru-RU"/>
        </w:rPr>
        <w:t>.</w:t>
      </w:r>
    </w:p>
    <w:p w:rsidR="00E328F5" w:rsidRPr="00E328F5" w:rsidRDefault="00E328F5" w:rsidP="00614D85">
      <w:pPr>
        <w:spacing w:line="242" w:lineRule="auto"/>
        <w:ind w:left="222" w:right="231"/>
        <w:jc w:val="both"/>
        <w:rPr>
          <w:rFonts w:ascii="Times New Roman" w:eastAsia="Calibri" w:hAnsi="Times New Roman" w:cs="Times New Roman"/>
          <w:b/>
          <w:bCs/>
          <w:sz w:val="24"/>
          <w:szCs w:val="24"/>
        </w:rPr>
      </w:pPr>
      <w:bookmarkStart w:id="15" w:name="_Toc102030468"/>
      <w:r w:rsidRPr="00E328F5">
        <w:rPr>
          <w:rFonts w:ascii="Times New Roman" w:eastAsia="Times New Roman" w:hAnsi="Times New Roman" w:cs="Times New Roman"/>
          <w:b/>
          <w:color w:val="000000" w:themeColor="text1"/>
          <w:sz w:val="24"/>
          <w:szCs w:val="24"/>
        </w:rPr>
        <w:t>Таблица</w:t>
      </w:r>
      <w:r w:rsidRPr="00E328F5">
        <w:rPr>
          <w:rFonts w:ascii="Times New Roman" w:eastAsia="Calibri" w:hAnsi="Times New Roman" w:cs="Times New Roman"/>
          <w:b/>
          <w:bCs/>
          <w:sz w:val="24"/>
          <w:szCs w:val="24"/>
        </w:rPr>
        <w:t xml:space="preserve"> </w:t>
      </w:r>
      <w:r w:rsidRPr="00E328F5">
        <w:rPr>
          <w:rFonts w:ascii="Times New Roman" w:eastAsia="Calibri" w:hAnsi="Times New Roman" w:cs="Times New Roman"/>
          <w:b/>
          <w:bCs/>
          <w:sz w:val="24"/>
          <w:szCs w:val="24"/>
        </w:rPr>
        <w:fldChar w:fldCharType="begin"/>
      </w:r>
      <w:r w:rsidRPr="00E328F5">
        <w:rPr>
          <w:rFonts w:ascii="Times New Roman" w:eastAsia="Calibri" w:hAnsi="Times New Roman" w:cs="Times New Roman"/>
          <w:b/>
          <w:bCs/>
          <w:sz w:val="24"/>
          <w:szCs w:val="24"/>
        </w:rPr>
        <w:instrText xml:space="preserve"> SEQ Таблица \* ARABIC </w:instrText>
      </w:r>
      <w:r w:rsidRPr="00E328F5">
        <w:rPr>
          <w:rFonts w:ascii="Times New Roman" w:eastAsia="Calibri" w:hAnsi="Times New Roman" w:cs="Times New Roman"/>
          <w:b/>
          <w:bCs/>
          <w:sz w:val="24"/>
          <w:szCs w:val="24"/>
        </w:rPr>
        <w:fldChar w:fldCharType="separate"/>
      </w:r>
      <w:r w:rsidR="0072446B">
        <w:rPr>
          <w:rFonts w:ascii="Times New Roman" w:eastAsia="Calibri" w:hAnsi="Times New Roman" w:cs="Times New Roman"/>
          <w:b/>
          <w:bCs/>
          <w:noProof/>
          <w:sz w:val="24"/>
          <w:szCs w:val="24"/>
        </w:rPr>
        <w:t>12</w:t>
      </w:r>
      <w:r w:rsidRPr="00E328F5">
        <w:rPr>
          <w:rFonts w:ascii="Times New Roman" w:eastAsia="Calibri" w:hAnsi="Times New Roman" w:cs="Times New Roman"/>
          <w:b/>
          <w:bCs/>
          <w:noProof/>
          <w:sz w:val="24"/>
          <w:szCs w:val="24"/>
        </w:rPr>
        <w:fldChar w:fldCharType="end"/>
      </w:r>
      <w:r w:rsidRPr="00E328F5">
        <w:rPr>
          <w:rFonts w:ascii="Times New Roman" w:eastAsia="Calibri" w:hAnsi="Times New Roman" w:cs="Times New Roman"/>
          <w:b/>
          <w:bCs/>
          <w:sz w:val="24"/>
          <w:szCs w:val="24"/>
        </w:rPr>
        <w:t xml:space="preserve"> Динамика утверждённых цен (тарифов), устанавливаемых для каждой </w:t>
      </w:r>
      <w:proofErr w:type="spellStart"/>
      <w:r w:rsidRPr="00E328F5">
        <w:rPr>
          <w:rFonts w:ascii="Times New Roman" w:eastAsia="Calibri" w:hAnsi="Times New Roman" w:cs="Times New Roman"/>
          <w:b/>
          <w:bCs/>
          <w:sz w:val="24"/>
          <w:szCs w:val="24"/>
        </w:rPr>
        <w:t>теплосетевой</w:t>
      </w:r>
      <w:proofErr w:type="spellEnd"/>
      <w:r w:rsidRPr="00E328F5">
        <w:rPr>
          <w:rFonts w:ascii="Times New Roman" w:eastAsia="Calibri" w:hAnsi="Times New Roman" w:cs="Times New Roman"/>
          <w:b/>
          <w:bCs/>
          <w:sz w:val="24"/>
          <w:szCs w:val="24"/>
        </w:rPr>
        <w:t xml:space="preserve"> и теплоснабжающей организации с учётом последних 3 лет</w:t>
      </w:r>
      <w:bookmarkEnd w:id="15"/>
    </w:p>
    <w:tbl>
      <w:tblPr>
        <w:tblStyle w:val="TableGridReport3"/>
        <w:tblW w:w="5000" w:type="pct"/>
        <w:tblLook w:val="04A0" w:firstRow="1" w:lastRow="0" w:firstColumn="1" w:lastColumn="0" w:noHBand="0" w:noVBand="1"/>
      </w:tblPr>
      <w:tblGrid>
        <w:gridCol w:w="1792"/>
        <w:gridCol w:w="2976"/>
        <w:gridCol w:w="1542"/>
        <w:gridCol w:w="803"/>
        <w:gridCol w:w="838"/>
        <w:gridCol w:w="838"/>
        <w:gridCol w:w="838"/>
      </w:tblGrid>
      <w:tr w:rsidR="00255949" w:rsidRPr="00255949" w:rsidTr="00255949">
        <w:trPr>
          <w:trHeight w:val="20"/>
          <w:tblHeader/>
        </w:trPr>
        <w:tc>
          <w:tcPr>
            <w:tcW w:w="931" w:type="pct"/>
            <w:shd w:val="clear" w:color="auto" w:fill="auto"/>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 xml:space="preserve">Наименование </w:t>
            </w:r>
            <w:proofErr w:type="spellStart"/>
            <w:r w:rsidRPr="00255949">
              <w:rPr>
                <w:rFonts w:ascii="Times New Roman" w:eastAsia="Times New Roman" w:hAnsi="Times New Roman"/>
                <w:lang w:eastAsia="ru-RU"/>
              </w:rPr>
              <w:t>теплосетевой</w:t>
            </w:r>
            <w:proofErr w:type="spellEnd"/>
            <w:r w:rsidRPr="00255949">
              <w:rPr>
                <w:rFonts w:ascii="Times New Roman" w:eastAsia="Times New Roman" w:hAnsi="Times New Roman"/>
                <w:lang w:eastAsia="ru-RU"/>
              </w:rPr>
              <w:t xml:space="preserve"> и теплоснабжающей организации </w:t>
            </w:r>
          </w:p>
        </w:tc>
        <w:tc>
          <w:tcPr>
            <w:tcW w:w="1546" w:type="pct"/>
            <w:shd w:val="clear" w:color="auto" w:fill="auto"/>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Тариф</w:t>
            </w:r>
          </w:p>
        </w:tc>
        <w:tc>
          <w:tcPr>
            <w:tcW w:w="801" w:type="pct"/>
            <w:shd w:val="clear" w:color="auto" w:fill="auto"/>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период</w:t>
            </w:r>
          </w:p>
        </w:tc>
        <w:tc>
          <w:tcPr>
            <w:tcW w:w="417" w:type="pct"/>
            <w:shd w:val="clear" w:color="auto" w:fill="auto"/>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2020</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2021</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2022</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2023</w:t>
            </w:r>
          </w:p>
        </w:tc>
      </w:tr>
      <w:tr w:rsidR="00255949" w:rsidRPr="00255949" w:rsidTr="00255949">
        <w:trPr>
          <w:trHeight w:val="20"/>
        </w:trPr>
        <w:tc>
          <w:tcPr>
            <w:tcW w:w="931" w:type="pct"/>
            <w:vMerge w:val="restar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ООО «ПТВС»</w:t>
            </w:r>
          </w:p>
        </w:tc>
        <w:tc>
          <w:tcPr>
            <w:tcW w:w="1546" w:type="pct"/>
            <w:vMerge w:val="restar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Для потребителей, в случае отсутствия дифференциации тарифов по схеме подключения на территории города Мирный</w:t>
            </w:r>
          </w:p>
        </w:tc>
        <w:tc>
          <w:tcPr>
            <w:tcW w:w="801"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с 01.01. по 30.06</w:t>
            </w:r>
          </w:p>
        </w:tc>
        <w:tc>
          <w:tcPr>
            <w:tcW w:w="417"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2656,88</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2724,46</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2958,10</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3750,90</w:t>
            </w:r>
          </w:p>
        </w:tc>
      </w:tr>
      <w:tr w:rsidR="00255949" w:rsidRPr="00255949" w:rsidTr="00255949">
        <w:trPr>
          <w:trHeight w:val="20"/>
        </w:trPr>
        <w:tc>
          <w:tcPr>
            <w:tcW w:w="931" w:type="pct"/>
            <w:vMerge/>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p>
        </w:tc>
        <w:tc>
          <w:tcPr>
            <w:tcW w:w="1546" w:type="pct"/>
            <w:vMerge/>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p>
        </w:tc>
        <w:tc>
          <w:tcPr>
            <w:tcW w:w="801"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с 01.07. по 30.11.</w:t>
            </w:r>
          </w:p>
        </w:tc>
        <w:tc>
          <w:tcPr>
            <w:tcW w:w="417"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2724,46</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2958,10</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3750,90</w:t>
            </w:r>
          </w:p>
        </w:tc>
      </w:tr>
      <w:tr w:rsidR="00255949" w:rsidRPr="00255949" w:rsidTr="00255949">
        <w:trPr>
          <w:trHeight w:val="20"/>
        </w:trPr>
        <w:tc>
          <w:tcPr>
            <w:tcW w:w="931" w:type="pct"/>
            <w:vMerge/>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p>
        </w:tc>
        <w:tc>
          <w:tcPr>
            <w:tcW w:w="1546" w:type="pct"/>
            <w:vMerge/>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p>
        </w:tc>
        <w:tc>
          <w:tcPr>
            <w:tcW w:w="801"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с 01.12. по 31.12.</w:t>
            </w:r>
          </w:p>
        </w:tc>
        <w:tc>
          <w:tcPr>
            <w:tcW w:w="417"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2724,46</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2958,10</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3750,90</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3750,90</w:t>
            </w:r>
          </w:p>
        </w:tc>
      </w:tr>
      <w:tr w:rsidR="00255949" w:rsidRPr="00255949" w:rsidTr="00255949">
        <w:trPr>
          <w:trHeight w:val="20"/>
        </w:trPr>
        <w:tc>
          <w:tcPr>
            <w:tcW w:w="931" w:type="pct"/>
            <w:vMerge/>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p>
        </w:tc>
        <w:tc>
          <w:tcPr>
            <w:tcW w:w="1546" w:type="pct"/>
            <w:vMerge w:val="restar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Для населения (тарифы указываются с учетом НДС)</w:t>
            </w:r>
          </w:p>
        </w:tc>
        <w:tc>
          <w:tcPr>
            <w:tcW w:w="801"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с 01.01. по 30.06</w:t>
            </w:r>
          </w:p>
        </w:tc>
        <w:tc>
          <w:tcPr>
            <w:tcW w:w="417"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3188,26</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3269,35</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3549,72</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4501,08</w:t>
            </w:r>
          </w:p>
        </w:tc>
      </w:tr>
      <w:tr w:rsidR="00255949" w:rsidRPr="00255949" w:rsidTr="00255949">
        <w:trPr>
          <w:trHeight w:val="20"/>
        </w:trPr>
        <w:tc>
          <w:tcPr>
            <w:tcW w:w="931" w:type="pct"/>
            <w:vMerge/>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p>
        </w:tc>
        <w:tc>
          <w:tcPr>
            <w:tcW w:w="1546" w:type="pct"/>
            <w:vMerge/>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p>
        </w:tc>
        <w:tc>
          <w:tcPr>
            <w:tcW w:w="801"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с 01.07. по 30.11.</w:t>
            </w:r>
          </w:p>
        </w:tc>
        <w:tc>
          <w:tcPr>
            <w:tcW w:w="417"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3269,35</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3549,72</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4501,08</w:t>
            </w:r>
          </w:p>
        </w:tc>
      </w:tr>
      <w:tr w:rsidR="00255949" w:rsidRPr="00255949" w:rsidTr="00255949">
        <w:trPr>
          <w:trHeight w:val="20"/>
        </w:trPr>
        <w:tc>
          <w:tcPr>
            <w:tcW w:w="931" w:type="pct"/>
            <w:vMerge/>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p>
        </w:tc>
        <w:tc>
          <w:tcPr>
            <w:tcW w:w="1546" w:type="pct"/>
            <w:vMerge/>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p>
        </w:tc>
        <w:tc>
          <w:tcPr>
            <w:tcW w:w="801"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с 01.12. по 31.12.</w:t>
            </w:r>
          </w:p>
        </w:tc>
        <w:tc>
          <w:tcPr>
            <w:tcW w:w="417"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3269,35</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3549,72</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4501,08</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4501,08</w:t>
            </w:r>
          </w:p>
        </w:tc>
      </w:tr>
      <w:tr w:rsidR="00255949" w:rsidRPr="00255949" w:rsidTr="00255949">
        <w:trPr>
          <w:trHeight w:val="20"/>
        </w:trPr>
        <w:tc>
          <w:tcPr>
            <w:tcW w:w="931" w:type="pct"/>
            <w:vMerge w:val="restar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МГРЭС ЗЭС ПАО «Якутскэнерго»</w:t>
            </w:r>
          </w:p>
        </w:tc>
        <w:tc>
          <w:tcPr>
            <w:tcW w:w="1546" w:type="pct"/>
            <w:vMerge w:val="restar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Для потребителей, в случае отсутствия дифференциации тарифов по схеме подключения на территории города Мирный</w:t>
            </w:r>
          </w:p>
        </w:tc>
        <w:tc>
          <w:tcPr>
            <w:tcW w:w="801"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с 01.01. по 30.06</w:t>
            </w:r>
          </w:p>
        </w:tc>
        <w:tc>
          <w:tcPr>
            <w:tcW w:w="417"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3370,43</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4157,23</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5222,55</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8846,10</w:t>
            </w:r>
          </w:p>
        </w:tc>
      </w:tr>
      <w:tr w:rsidR="00255949" w:rsidRPr="00255949" w:rsidTr="00255949">
        <w:trPr>
          <w:trHeight w:val="20"/>
        </w:trPr>
        <w:tc>
          <w:tcPr>
            <w:tcW w:w="931" w:type="pct"/>
            <w:vMerge/>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p>
        </w:tc>
        <w:tc>
          <w:tcPr>
            <w:tcW w:w="1546" w:type="pct"/>
            <w:vMerge/>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p>
        </w:tc>
        <w:tc>
          <w:tcPr>
            <w:tcW w:w="801"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с 01.07. по 30.11.</w:t>
            </w:r>
          </w:p>
        </w:tc>
        <w:tc>
          <w:tcPr>
            <w:tcW w:w="417"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4157,23</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5222,55</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6815,78</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8846,10</w:t>
            </w:r>
          </w:p>
        </w:tc>
      </w:tr>
      <w:tr w:rsidR="00255949" w:rsidRPr="00255949" w:rsidTr="00255949">
        <w:trPr>
          <w:trHeight w:val="20"/>
        </w:trPr>
        <w:tc>
          <w:tcPr>
            <w:tcW w:w="931" w:type="pct"/>
            <w:vMerge/>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p>
        </w:tc>
        <w:tc>
          <w:tcPr>
            <w:tcW w:w="1546" w:type="pct"/>
            <w:vMerge/>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p>
        </w:tc>
        <w:tc>
          <w:tcPr>
            <w:tcW w:w="801"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с 01.12. по 31.12.</w:t>
            </w:r>
          </w:p>
        </w:tc>
        <w:tc>
          <w:tcPr>
            <w:tcW w:w="417"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4157,23</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5222,55</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8846,10</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8846,10</w:t>
            </w:r>
          </w:p>
        </w:tc>
      </w:tr>
      <w:tr w:rsidR="00255949" w:rsidRPr="00255949" w:rsidTr="00255949">
        <w:trPr>
          <w:trHeight w:val="20"/>
        </w:trPr>
        <w:tc>
          <w:tcPr>
            <w:tcW w:w="931" w:type="pct"/>
            <w:vMerge/>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p>
        </w:tc>
        <w:tc>
          <w:tcPr>
            <w:tcW w:w="1546" w:type="pct"/>
            <w:vMerge w:val="restar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Для населения (тарифы указываются с учетом НДС)</w:t>
            </w:r>
          </w:p>
        </w:tc>
        <w:tc>
          <w:tcPr>
            <w:tcW w:w="801"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с 01.01. по 30.06</w:t>
            </w:r>
          </w:p>
        </w:tc>
        <w:tc>
          <w:tcPr>
            <w:tcW w:w="417"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4044,52</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4988,68</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6267,06</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10615,32</w:t>
            </w:r>
          </w:p>
        </w:tc>
      </w:tr>
      <w:tr w:rsidR="00255949" w:rsidRPr="00255949" w:rsidTr="00255949">
        <w:trPr>
          <w:trHeight w:val="20"/>
        </w:trPr>
        <w:tc>
          <w:tcPr>
            <w:tcW w:w="931" w:type="pct"/>
            <w:vMerge/>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p>
        </w:tc>
        <w:tc>
          <w:tcPr>
            <w:tcW w:w="1546" w:type="pct"/>
            <w:vMerge/>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p>
        </w:tc>
        <w:tc>
          <w:tcPr>
            <w:tcW w:w="801"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с 01.07. по 30.11.</w:t>
            </w:r>
          </w:p>
        </w:tc>
        <w:tc>
          <w:tcPr>
            <w:tcW w:w="417"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4988,68</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6267,06</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8178,94</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10615,32</w:t>
            </w:r>
          </w:p>
        </w:tc>
      </w:tr>
      <w:tr w:rsidR="00255949" w:rsidRPr="00255949" w:rsidTr="00255949">
        <w:trPr>
          <w:trHeight w:val="20"/>
        </w:trPr>
        <w:tc>
          <w:tcPr>
            <w:tcW w:w="931" w:type="pct"/>
            <w:vMerge/>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p>
        </w:tc>
        <w:tc>
          <w:tcPr>
            <w:tcW w:w="1546" w:type="pct"/>
            <w:vMerge/>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p>
        </w:tc>
        <w:tc>
          <w:tcPr>
            <w:tcW w:w="801"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с 01.12. по 31.12.</w:t>
            </w:r>
          </w:p>
        </w:tc>
        <w:tc>
          <w:tcPr>
            <w:tcW w:w="417"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4988,68</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6267,06</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10615,32</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10615,32</w:t>
            </w:r>
          </w:p>
        </w:tc>
      </w:tr>
      <w:tr w:rsidR="00255949" w:rsidRPr="00255949" w:rsidTr="00255949">
        <w:trPr>
          <w:trHeight w:val="20"/>
        </w:trPr>
        <w:tc>
          <w:tcPr>
            <w:tcW w:w="931" w:type="pct"/>
            <w:vMerge w:val="restar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МУП «Коммунальщик»</w:t>
            </w:r>
          </w:p>
        </w:tc>
        <w:tc>
          <w:tcPr>
            <w:tcW w:w="1546" w:type="pct"/>
            <w:vMerge w:val="restar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Для потребителей, в случае отсутствия дифференциации тарифов по схеме подключения на территории города Мирный</w:t>
            </w:r>
          </w:p>
        </w:tc>
        <w:tc>
          <w:tcPr>
            <w:tcW w:w="801"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с 01.01. по 30.06</w:t>
            </w:r>
          </w:p>
        </w:tc>
        <w:tc>
          <w:tcPr>
            <w:tcW w:w="417"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3962,88</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12704,91</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12704,91</w:t>
            </w:r>
          </w:p>
        </w:tc>
        <w:tc>
          <w:tcPr>
            <w:tcW w:w="435" w:type="pct"/>
            <w:vMerge w:val="restar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16704,94</w:t>
            </w:r>
          </w:p>
        </w:tc>
      </w:tr>
      <w:tr w:rsidR="00255949" w:rsidRPr="00255949" w:rsidTr="00255949">
        <w:trPr>
          <w:trHeight w:val="20"/>
        </w:trPr>
        <w:tc>
          <w:tcPr>
            <w:tcW w:w="931" w:type="pct"/>
            <w:vMerge/>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p>
        </w:tc>
        <w:tc>
          <w:tcPr>
            <w:tcW w:w="1546" w:type="pct"/>
            <w:vMerge/>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p>
        </w:tc>
        <w:tc>
          <w:tcPr>
            <w:tcW w:w="801"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с 01.07. по 31.12.</w:t>
            </w:r>
          </w:p>
        </w:tc>
        <w:tc>
          <w:tcPr>
            <w:tcW w:w="417"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3962,88</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12704,91</w:t>
            </w:r>
          </w:p>
        </w:tc>
        <w:tc>
          <w:tcPr>
            <w:tcW w:w="435" w:type="pct"/>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r w:rsidRPr="00255949">
              <w:rPr>
                <w:rFonts w:ascii="Times New Roman" w:eastAsia="Times New Roman" w:hAnsi="Times New Roman"/>
                <w:lang w:eastAsia="ru-RU"/>
              </w:rPr>
              <w:t>12909,35</w:t>
            </w:r>
          </w:p>
        </w:tc>
        <w:tc>
          <w:tcPr>
            <w:tcW w:w="435" w:type="pct"/>
            <w:vMerge/>
            <w:tcMar>
              <w:left w:w="28" w:type="dxa"/>
              <w:right w:w="28" w:type="dxa"/>
            </w:tcMar>
            <w:vAlign w:val="center"/>
          </w:tcPr>
          <w:p w:rsidR="00255949" w:rsidRPr="00255949" w:rsidRDefault="00255949" w:rsidP="00255949">
            <w:pPr>
              <w:jc w:val="center"/>
              <w:rPr>
                <w:rFonts w:ascii="Times New Roman" w:eastAsia="Times New Roman" w:hAnsi="Times New Roman"/>
                <w:lang w:eastAsia="ru-RU"/>
              </w:rPr>
            </w:pPr>
          </w:p>
        </w:tc>
      </w:tr>
    </w:tbl>
    <w:p w:rsidR="0050101A" w:rsidRDefault="0050101A" w:rsidP="002B68FD">
      <w:pPr>
        <w:ind w:firstLine="567"/>
        <w:jc w:val="both"/>
        <w:rPr>
          <w:rFonts w:ascii="Times New Roman" w:hAnsi="Times New Roman" w:cs="Times New Roman"/>
          <w:sz w:val="24"/>
        </w:rPr>
      </w:pPr>
    </w:p>
    <w:p w:rsidR="00614D85" w:rsidRPr="00614D85" w:rsidRDefault="00614D85" w:rsidP="00614D85">
      <w:pPr>
        <w:spacing w:after="0" w:line="276" w:lineRule="auto"/>
        <w:ind w:firstLine="709"/>
        <w:jc w:val="both"/>
        <w:rPr>
          <w:rFonts w:ascii="Times New Roman" w:eastAsia="Times New Roman" w:hAnsi="Times New Roman" w:cs="Times New Roman"/>
          <w:sz w:val="24"/>
          <w:szCs w:val="24"/>
          <w:lang w:eastAsia="ru-RU"/>
        </w:rPr>
      </w:pPr>
      <w:r w:rsidRPr="00614D85">
        <w:rPr>
          <w:rFonts w:ascii="Times New Roman" w:eastAsia="Times New Roman" w:hAnsi="Times New Roman" w:cs="Times New Roman"/>
          <w:sz w:val="24"/>
          <w:szCs w:val="24"/>
          <w:lang w:eastAsia="ru-RU"/>
        </w:rPr>
        <w:t>Для утверждения тарифа на тепловую энергию производится экспертная оценка предложений об установлении тарифа на тепловую энергию, в которую входят такие показатели как: Выработка тепловой энергии, Собственные нужды котельной, потери тепловой энергии, отпуск тепловой энергии, закупка моторного топлива, прочих материалов на нужды предприятия, плата за электроэнергию, холодное водоснабжение, оплата труда работникам предприятия, арендные расходы и налоговые сборы и прочее.</w:t>
      </w:r>
    </w:p>
    <w:p w:rsidR="00614D85" w:rsidRPr="00614D85" w:rsidRDefault="00614D85" w:rsidP="00614D85">
      <w:pPr>
        <w:spacing w:after="0" w:line="276" w:lineRule="auto"/>
        <w:ind w:firstLine="709"/>
        <w:jc w:val="both"/>
        <w:rPr>
          <w:rFonts w:ascii="Times New Roman" w:eastAsia="Times New Roman" w:hAnsi="Times New Roman" w:cs="Times New Roman"/>
          <w:sz w:val="24"/>
          <w:szCs w:val="24"/>
          <w:lang w:eastAsia="ru-RU"/>
        </w:rPr>
      </w:pPr>
      <w:r w:rsidRPr="00614D85">
        <w:rPr>
          <w:rFonts w:ascii="Times New Roman" w:eastAsia="Times New Roman" w:hAnsi="Times New Roman" w:cs="Times New Roman"/>
          <w:sz w:val="24"/>
          <w:szCs w:val="24"/>
          <w:lang w:eastAsia="ru-RU"/>
        </w:rPr>
        <w:t>На основании вышеперечисленного формируется цена тарифа на тепловую энергию, которая проходит слушания и защиту в комитете по тарифам.</w:t>
      </w:r>
    </w:p>
    <w:p w:rsidR="002B68FD" w:rsidRDefault="002B68FD" w:rsidP="002B68FD">
      <w:pPr>
        <w:ind w:firstLine="567"/>
        <w:jc w:val="both"/>
        <w:rPr>
          <w:rFonts w:ascii="Times New Roman" w:hAnsi="Times New Roman" w:cs="Times New Roman"/>
          <w:sz w:val="24"/>
        </w:rPr>
      </w:pPr>
      <w:r w:rsidRPr="00A73019">
        <w:rPr>
          <w:rFonts w:ascii="Times New Roman" w:hAnsi="Times New Roman" w:cs="Times New Roman"/>
          <w:sz w:val="24"/>
        </w:rPr>
        <w:t>Рост тарифа, происходит ежегодно, средний рос тарифа по отношению к предшествующему год</w:t>
      </w:r>
      <w:r>
        <w:rPr>
          <w:rFonts w:ascii="Times New Roman" w:hAnsi="Times New Roman" w:cs="Times New Roman"/>
          <w:sz w:val="24"/>
        </w:rPr>
        <w:t xml:space="preserve">у </w:t>
      </w:r>
      <w:r w:rsidRPr="00A73019">
        <w:rPr>
          <w:rFonts w:ascii="Times New Roman" w:hAnsi="Times New Roman" w:cs="Times New Roman"/>
          <w:sz w:val="24"/>
        </w:rPr>
        <w:t>2,5%</w:t>
      </w:r>
      <w:r>
        <w:rPr>
          <w:rFonts w:ascii="Times New Roman" w:hAnsi="Times New Roman" w:cs="Times New Roman"/>
          <w:sz w:val="24"/>
        </w:rPr>
        <w:t>.</w:t>
      </w:r>
    </w:p>
    <w:p w:rsidR="00614D85" w:rsidRPr="00614D85" w:rsidRDefault="00614D85" w:rsidP="00614D85">
      <w:pPr>
        <w:tabs>
          <w:tab w:val="left" w:pos="993"/>
        </w:tabs>
        <w:autoSpaceDE w:val="0"/>
        <w:autoSpaceDN w:val="0"/>
        <w:adjustRightInd w:val="0"/>
        <w:spacing w:after="0" w:line="276" w:lineRule="auto"/>
        <w:ind w:firstLine="709"/>
        <w:jc w:val="both"/>
        <w:rPr>
          <w:rFonts w:ascii="Times New Roman" w:eastAsia="Times New Roman" w:hAnsi="Times New Roman" w:cs="Times New Roman"/>
          <w:sz w:val="24"/>
          <w:szCs w:val="24"/>
          <w:lang w:eastAsia="ru-RU"/>
        </w:rPr>
      </w:pPr>
      <w:bookmarkStart w:id="16" w:name="_Hlk37161031"/>
      <w:r w:rsidRPr="00614D85">
        <w:rPr>
          <w:rFonts w:ascii="Times New Roman" w:eastAsia="Times New Roman" w:hAnsi="Times New Roman" w:cs="Times New Roman"/>
          <w:sz w:val="24"/>
          <w:szCs w:val="24"/>
          <w:lang w:eastAsia="ru-RU"/>
        </w:rPr>
        <w:t>Для формирования целевых показателей роста тарифов использованы прогнозные индексы-дефляторы, устанавливаемые Минэкономразвития России.</w:t>
      </w:r>
    </w:p>
    <w:p w:rsidR="00614D85" w:rsidRPr="00614D85" w:rsidRDefault="00614D85" w:rsidP="00614D85">
      <w:pPr>
        <w:tabs>
          <w:tab w:val="left" w:pos="993"/>
        </w:tabs>
        <w:autoSpaceDE w:val="0"/>
        <w:autoSpaceDN w:val="0"/>
        <w:adjustRightInd w:val="0"/>
        <w:spacing w:after="0" w:line="276" w:lineRule="auto"/>
        <w:ind w:firstLine="709"/>
        <w:jc w:val="both"/>
        <w:rPr>
          <w:rFonts w:ascii="Times New Roman" w:eastAsia="Times New Roman" w:hAnsi="Times New Roman" w:cs="Times New Roman"/>
          <w:sz w:val="24"/>
          <w:szCs w:val="24"/>
          <w:lang w:eastAsia="ru-RU"/>
        </w:rPr>
      </w:pPr>
      <w:r w:rsidRPr="00614D85">
        <w:rPr>
          <w:rFonts w:ascii="Times New Roman" w:eastAsia="Times New Roman" w:hAnsi="Times New Roman" w:cs="Times New Roman"/>
          <w:sz w:val="24"/>
          <w:szCs w:val="24"/>
          <w:lang w:eastAsia="ru-RU"/>
        </w:rPr>
        <w:t xml:space="preserve">По результатам расчетов установлена перспективная цена на тепловую энергию </w:t>
      </w:r>
      <w:r w:rsidRPr="00614D85">
        <w:rPr>
          <w:rFonts w:ascii="Times New Roman" w:eastAsia="Times New Roman" w:hAnsi="Times New Roman" w:cs="Times New Roman"/>
          <w:sz w:val="24"/>
          <w:szCs w:val="24"/>
          <w:lang w:eastAsia="ru-RU"/>
        </w:rPr>
        <w:br/>
        <w:t>с учетом и без учета реализации проектов схемы теплоснабжения (инвестиционной составляющей). Результаты оценки представлены в таблицах 1</w:t>
      </w:r>
      <w:r w:rsidR="00255949">
        <w:rPr>
          <w:rFonts w:ascii="Times New Roman" w:eastAsia="Times New Roman" w:hAnsi="Times New Roman" w:cs="Times New Roman"/>
          <w:sz w:val="24"/>
          <w:szCs w:val="24"/>
          <w:lang w:eastAsia="ru-RU"/>
        </w:rPr>
        <w:t>3</w:t>
      </w:r>
      <w:r w:rsidRPr="00614D85">
        <w:rPr>
          <w:rFonts w:ascii="Times New Roman" w:eastAsia="Times New Roman" w:hAnsi="Times New Roman" w:cs="Times New Roman"/>
          <w:sz w:val="24"/>
          <w:szCs w:val="24"/>
          <w:lang w:eastAsia="ru-RU"/>
        </w:rPr>
        <w:t>-1</w:t>
      </w:r>
      <w:r w:rsidR="00255949">
        <w:rPr>
          <w:rFonts w:ascii="Times New Roman" w:eastAsia="Times New Roman" w:hAnsi="Times New Roman" w:cs="Times New Roman"/>
          <w:sz w:val="24"/>
          <w:szCs w:val="24"/>
          <w:lang w:eastAsia="ru-RU"/>
        </w:rPr>
        <w:t>5</w:t>
      </w:r>
      <w:r w:rsidRPr="00614D85">
        <w:rPr>
          <w:rFonts w:ascii="Times New Roman" w:eastAsia="Times New Roman" w:hAnsi="Times New Roman" w:cs="Times New Roman"/>
          <w:sz w:val="24"/>
          <w:szCs w:val="24"/>
          <w:lang w:eastAsia="ru-RU"/>
        </w:rPr>
        <w:t>.</w:t>
      </w:r>
    </w:p>
    <w:p w:rsidR="00255949" w:rsidRPr="00255949" w:rsidRDefault="00255949" w:rsidP="00255949">
      <w:pPr>
        <w:keepNext/>
        <w:spacing w:after="0" w:line="276" w:lineRule="auto"/>
        <w:ind w:firstLine="720"/>
        <w:jc w:val="both"/>
        <w:rPr>
          <w:rFonts w:ascii="Times New Roman" w:eastAsia="Calibri" w:hAnsi="Times New Roman" w:cs="Times New Roman"/>
          <w:b/>
          <w:bCs/>
          <w:sz w:val="24"/>
          <w:szCs w:val="24"/>
        </w:rPr>
      </w:pPr>
      <w:bookmarkStart w:id="17" w:name="_Toc70697239"/>
      <w:bookmarkEnd w:id="16"/>
      <w:r w:rsidRPr="00255949">
        <w:rPr>
          <w:rFonts w:ascii="Times New Roman" w:eastAsia="Calibri" w:hAnsi="Times New Roman" w:cs="Times New Roman"/>
          <w:b/>
          <w:bCs/>
          <w:sz w:val="24"/>
          <w:szCs w:val="24"/>
        </w:rPr>
        <w:t xml:space="preserve">Таблица </w:t>
      </w:r>
      <w:r w:rsidRPr="00255949">
        <w:rPr>
          <w:rFonts w:ascii="Times New Roman" w:eastAsia="Calibri" w:hAnsi="Times New Roman" w:cs="Times New Roman"/>
          <w:b/>
          <w:bCs/>
          <w:sz w:val="24"/>
          <w:szCs w:val="24"/>
        </w:rPr>
        <w:fldChar w:fldCharType="begin"/>
      </w:r>
      <w:r w:rsidRPr="00255949">
        <w:rPr>
          <w:rFonts w:ascii="Times New Roman" w:eastAsia="Calibri" w:hAnsi="Times New Roman" w:cs="Times New Roman"/>
          <w:b/>
          <w:bCs/>
          <w:sz w:val="24"/>
          <w:szCs w:val="24"/>
        </w:rPr>
        <w:instrText xml:space="preserve"> SEQ Таблица \* ARABIC </w:instrText>
      </w:r>
      <w:r w:rsidRPr="00255949">
        <w:rPr>
          <w:rFonts w:ascii="Times New Roman" w:eastAsia="Calibri" w:hAnsi="Times New Roman" w:cs="Times New Roman"/>
          <w:b/>
          <w:bCs/>
          <w:sz w:val="24"/>
          <w:szCs w:val="24"/>
        </w:rPr>
        <w:fldChar w:fldCharType="separate"/>
      </w:r>
      <w:r>
        <w:rPr>
          <w:rFonts w:ascii="Times New Roman" w:eastAsia="Calibri" w:hAnsi="Times New Roman" w:cs="Times New Roman"/>
          <w:b/>
          <w:bCs/>
          <w:noProof/>
          <w:sz w:val="24"/>
          <w:szCs w:val="24"/>
        </w:rPr>
        <w:t>13</w:t>
      </w:r>
      <w:r w:rsidRPr="00255949">
        <w:rPr>
          <w:rFonts w:ascii="Times New Roman" w:eastAsia="Calibri" w:hAnsi="Times New Roman" w:cs="Times New Roman"/>
          <w:b/>
          <w:bCs/>
          <w:sz w:val="24"/>
          <w:szCs w:val="24"/>
        </w:rPr>
        <w:fldChar w:fldCharType="end"/>
      </w:r>
      <w:r w:rsidRPr="00255949">
        <w:rPr>
          <w:rFonts w:ascii="Times New Roman" w:eastAsia="Calibri" w:hAnsi="Times New Roman" w:cs="Times New Roman"/>
          <w:b/>
          <w:bCs/>
          <w:sz w:val="24"/>
          <w:szCs w:val="24"/>
        </w:rPr>
        <w:t>. Оценка тарифных последствий для ООО «ПТВС»</w:t>
      </w:r>
      <w:bookmarkEnd w:id="17"/>
    </w:p>
    <w:tbl>
      <w:tblPr>
        <w:tblW w:w="5000" w:type="pct"/>
        <w:tblInd w:w="-5" w:type="dxa"/>
        <w:tblLook w:val="04A0" w:firstRow="1" w:lastRow="0" w:firstColumn="1" w:lastColumn="0" w:noHBand="0" w:noVBand="1"/>
      </w:tblPr>
      <w:tblGrid>
        <w:gridCol w:w="4059"/>
        <w:gridCol w:w="865"/>
        <w:gridCol w:w="756"/>
        <w:gridCol w:w="756"/>
        <w:gridCol w:w="756"/>
        <w:gridCol w:w="756"/>
        <w:gridCol w:w="756"/>
        <w:gridCol w:w="923"/>
      </w:tblGrid>
      <w:tr w:rsidR="00255949" w:rsidRPr="00255949" w:rsidTr="00255949">
        <w:trPr>
          <w:trHeight w:val="20"/>
        </w:trPr>
        <w:tc>
          <w:tcPr>
            <w:tcW w:w="213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bookmarkStart w:id="18" w:name="_Toc70697240"/>
            <w:r w:rsidRPr="00255949">
              <w:rPr>
                <w:rFonts w:ascii="Times New Roman" w:eastAsia="Times New Roman" w:hAnsi="Times New Roman" w:cs="Times New Roman"/>
                <w:color w:val="000000"/>
                <w:sz w:val="20"/>
                <w:szCs w:val="20"/>
                <w:lang w:eastAsia="ru-RU"/>
              </w:rPr>
              <w:t>Показатели</w:t>
            </w:r>
          </w:p>
        </w:tc>
        <w:tc>
          <w:tcPr>
            <w:tcW w:w="0" w:type="auto"/>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Един. изм.</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2023</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2024</w:t>
            </w:r>
          </w:p>
        </w:tc>
        <w:tc>
          <w:tcPr>
            <w:tcW w:w="0" w:type="auto"/>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2025</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2026</w:t>
            </w:r>
          </w:p>
        </w:tc>
        <w:tc>
          <w:tcPr>
            <w:tcW w:w="0" w:type="auto"/>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2027</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2028-2032</w:t>
            </w:r>
          </w:p>
        </w:tc>
      </w:tr>
      <w:tr w:rsidR="00255949" w:rsidRPr="00255949" w:rsidTr="00255949">
        <w:trPr>
          <w:trHeight w:val="20"/>
        </w:trPr>
        <w:tc>
          <w:tcPr>
            <w:tcW w:w="213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Отпуск тепловой энергии</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Гкал/год</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526 437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532 407</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533 499</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533 499</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529 181</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526 251</w:t>
            </w:r>
          </w:p>
        </w:tc>
      </w:tr>
      <w:tr w:rsidR="00255949" w:rsidRPr="00255949" w:rsidTr="00255949">
        <w:trPr>
          <w:trHeight w:val="20"/>
        </w:trPr>
        <w:tc>
          <w:tcPr>
            <w:tcW w:w="213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Тариф на производство тепловой энергии (сред) с учетом индексов МЭР</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руб./Гкал</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3 579,64</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3 744,31</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3 916,54</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4 096,70</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4 285,15</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4 482,27</w:t>
            </w:r>
          </w:p>
        </w:tc>
      </w:tr>
      <w:tr w:rsidR="00255949" w:rsidRPr="00255949" w:rsidTr="00255949">
        <w:trPr>
          <w:trHeight w:val="20"/>
        </w:trPr>
        <w:tc>
          <w:tcPr>
            <w:tcW w:w="2139"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Доля капитальных затрат в тарифе, руб./Гкал</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w:t>
            </w:r>
          </w:p>
        </w:tc>
      </w:tr>
      <w:tr w:rsidR="00255949" w:rsidRPr="00255949" w:rsidTr="00255949">
        <w:trPr>
          <w:trHeight w:val="20"/>
        </w:trPr>
        <w:tc>
          <w:tcPr>
            <w:tcW w:w="2139"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255949" w:rsidRPr="00255949" w:rsidRDefault="00255949" w:rsidP="00255949">
            <w:pPr>
              <w:spacing w:after="0" w:line="240" w:lineRule="auto"/>
              <w:rPr>
                <w:rFonts w:ascii="Times New Roman" w:eastAsia="Times New Roman" w:hAnsi="Times New Roman" w:cs="Times New Roman"/>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15,427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15,254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15,222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15,222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15,347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15,432</w:t>
            </w:r>
          </w:p>
        </w:tc>
      </w:tr>
      <w:tr w:rsidR="00255949" w:rsidRPr="00255949" w:rsidTr="00255949">
        <w:trPr>
          <w:trHeight w:val="20"/>
        </w:trPr>
        <w:tc>
          <w:tcPr>
            <w:tcW w:w="2139"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255949" w:rsidRPr="00255949" w:rsidRDefault="00255949" w:rsidP="00255949">
            <w:pPr>
              <w:spacing w:after="0" w:line="240" w:lineRule="auto"/>
              <w:rPr>
                <w:rFonts w:ascii="Times New Roman" w:eastAsia="Times New Roman" w:hAnsi="Times New Roman" w:cs="Times New Roman"/>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25,711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25,423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25,371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25,371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25,578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25,720</w:t>
            </w:r>
          </w:p>
        </w:tc>
      </w:tr>
      <w:tr w:rsidR="00255949" w:rsidRPr="00255949" w:rsidTr="00255949">
        <w:trPr>
          <w:trHeight w:val="20"/>
        </w:trPr>
        <w:tc>
          <w:tcPr>
            <w:tcW w:w="2139"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255949" w:rsidRPr="00255949" w:rsidRDefault="00255949" w:rsidP="00255949">
            <w:pPr>
              <w:spacing w:after="0" w:line="240" w:lineRule="auto"/>
              <w:rPr>
                <w:rFonts w:ascii="Times New Roman" w:eastAsia="Times New Roman" w:hAnsi="Times New Roman" w:cs="Times New Roman"/>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70%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35,996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35,592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35,519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35,519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35,809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36,008</w:t>
            </w:r>
          </w:p>
        </w:tc>
      </w:tr>
      <w:tr w:rsidR="00255949" w:rsidRPr="00255949" w:rsidTr="00255949">
        <w:trPr>
          <w:trHeight w:val="20"/>
        </w:trPr>
        <w:tc>
          <w:tcPr>
            <w:tcW w:w="2139"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255949" w:rsidRPr="00255949" w:rsidRDefault="00255949" w:rsidP="00255949">
            <w:pPr>
              <w:spacing w:after="0" w:line="240" w:lineRule="auto"/>
              <w:rPr>
                <w:rFonts w:ascii="Times New Roman" w:eastAsia="Times New Roman" w:hAnsi="Times New Roman" w:cs="Times New Roman"/>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51,422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50,846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50,742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50,742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51,156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51,440</w:t>
            </w:r>
          </w:p>
        </w:tc>
      </w:tr>
      <w:tr w:rsidR="00255949" w:rsidRPr="00255949" w:rsidTr="00255949">
        <w:trPr>
          <w:trHeight w:val="20"/>
        </w:trPr>
        <w:tc>
          <w:tcPr>
            <w:tcW w:w="213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Индекс-дефлятор МЭР (инфляция среднегодовая)</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104</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105</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104,7</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104,5</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103,9</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103,4</w:t>
            </w:r>
          </w:p>
        </w:tc>
      </w:tr>
      <w:tr w:rsidR="00255949" w:rsidRPr="00255949" w:rsidTr="00255949">
        <w:trPr>
          <w:trHeight w:val="20"/>
        </w:trPr>
        <w:tc>
          <w:tcPr>
            <w:tcW w:w="2139"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Прогнозный тариф с инвестиционной составляющей, руб./Гкал</w:t>
            </w: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3 579,64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3 744,31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3 916,54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4 096,70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4 285,15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4 482,27</w:t>
            </w:r>
          </w:p>
        </w:tc>
      </w:tr>
      <w:tr w:rsidR="00255949" w:rsidRPr="00255949" w:rsidTr="00255949">
        <w:trPr>
          <w:trHeight w:val="20"/>
        </w:trPr>
        <w:tc>
          <w:tcPr>
            <w:tcW w:w="2139"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255949" w:rsidRPr="00255949" w:rsidRDefault="00255949" w:rsidP="00255949">
            <w:pPr>
              <w:spacing w:after="0" w:line="240" w:lineRule="auto"/>
              <w:rPr>
                <w:rFonts w:ascii="Times New Roman" w:eastAsia="Times New Roman" w:hAnsi="Times New Roman" w:cs="Times New Roman"/>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3 595,07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3 759,56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3 931,77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4 111,93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4 300,50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4 497,70</w:t>
            </w:r>
          </w:p>
        </w:tc>
      </w:tr>
      <w:tr w:rsidR="00255949" w:rsidRPr="00255949" w:rsidTr="00255949">
        <w:trPr>
          <w:trHeight w:val="20"/>
        </w:trPr>
        <w:tc>
          <w:tcPr>
            <w:tcW w:w="2139"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255949" w:rsidRPr="00255949" w:rsidRDefault="00255949" w:rsidP="00255949">
            <w:pPr>
              <w:spacing w:after="0" w:line="240" w:lineRule="auto"/>
              <w:rPr>
                <w:rFonts w:ascii="Times New Roman" w:eastAsia="Times New Roman" w:hAnsi="Times New Roman" w:cs="Times New Roman"/>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3 605,35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3 769,73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3 941,91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4 122,08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4 310,73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4 507,99</w:t>
            </w:r>
          </w:p>
        </w:tc>
      </w:tr>
      <w:tr w:rsidR="00255949" w:rsidRPr="00255949" w:rsidTr="00255949">
        <w:trPr>
          <w:trHeight w:val="20"/>
        </w:trPr>
        <w:tc>
          <w:tcPr>
            <w:tcW w:w="2139"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255949" w:rsidRPr="00255949" w:rsidRDefault="00255949" w:rsidP="00255949">
            <w:pPr>
              <w:spacing w:after="0" w:line="240" w:lineRule="auto"/>
              <w:rPr>
                <w:rFonts w:ascii="Times New Roman" w:eastAsia="Times New Roman" w:hAnsi="Times New Roman" w:cs="Times New Roman"/>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70%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3 615,64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3 779,90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3 952,06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4 132,22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4 320,96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4 518,28</w:t>
            </w:r>
          </w:p>
        </w:tc>
      </w:tr>
      <w:tr w:rsidR="00255949" w:rsidRPr="00255949" w:rsidTr="00255949">
        <w:trPr>
          <w:trHeight w:val="20"/>
        </w:trPr>
        <w:tc>
          <w:tcPr>
            <w:tcW w:w="2139"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255949" w:rsidRPr="00255949" w:rsidRDefault="00255949" w:rsidP="00255949">
            <w:pPr>
              <w:spacing w:after="0" w:line="240" w:lineRule="auto"/>
              <w:rPr>
                <w:rFonts w:ascii="Times New Roman" w:eastAsia="Times New Roman" w:hAnsi="Times New Roman" w:cs="Times New Roman"/>
                <w:color w:val="000000"/>
                <w:sz w:val="20"/>
                <w:szCs w:val="20"/>
                <w:lang w:eastAsia="ru-RU"/>
              </w:rPr>
            </w:pPr>
          </w:p>
        </w:tc>
        <w:tc>
          <w:tcPr>
            <w:tcW w:w="0" w:type="auto"/>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3 631,06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3 795,15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3 967,29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4 147,45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4 336,31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4 533,71</w:t>
            </w:r>
          </w:p>
        </w:tc>
      </w:tr>
    </w:tbl>
    <w:p w:rsidR="00255949" w:rsidRPr="00255949" w:rsidRDefault="00255949" w:rsidP="00255949">
      <w:pPr>
        <w:tabs>
          <w:tab w:val="left" w:pos="993"/>
        </w:tabs>
        <w:autoSpaceDE w:val="0"/>
        <w:autoSpaceDN w:val="0"/>
        <w:adjustRightInd w:val="0"/>
        <w:spacing w:after="0" w:line="276" w:lineRule="auto"/>
        <w:ind w:firstLine="709"/>
        <w:jc w:val="both"/>
        <w:rPr>
          <w:rFonts w:ascii="Times New Roman" w:eastAsia="Times New Roman" w:hAnsi="Times New Roman" w:cs="Times New Roman"/>
          <w:sz w:val="24"/>
          <w:szCs w:val="24"/>
          <w:lang w:eastAsia="ru-RU"/>
        </w:rPr>
      </w:pPr>
    </w:p>
    <w:p w:rsidR="00255949" w:rsidRPr="00255949" w:rsidRDefault="00255949" w:rsidP="00255949">
      <w:pPr>
        <w:keepNext/>
        <w:spacing w:after="0" w:line="276" w:lineRule="auto"/>
        <w:ind w:firstLine="720"/>
        <w:jc w:val="both"/>
        <w:rPr>
          <w:rFonts w:ascii="Times New Roman" w:eastAsia="Calibri" w:hAnsi="Times New Roman" w:cs="Times New Roman"/>
          <w:b/>
          <w:bCs/>
          <w:sz w:val="24"/>
          <w:szCs w:val="24"/>
        </w:rPr>
      </w:pPr>
      <w:r w:rsidRPr="00255949">
        <w:rPr>
          <w:rFonts w:ascii="Times New Roman" w:eastAsia="Calibri" w:hAnsi="Times New Roman" w:cs="Times New Roman"/>
          <w:b/>
          <w:bCs/>
          <w:sz w:val="24"/>
          <w:szCs w:val="24"/>
        </w:rPr>
        <w:t xml:space="preserve">Таблица </w:t>
      </w:r>
      <w:r w:rsidRPr="00255949">
        <w:rPr>
          <w:rFonts w:ascii="Times New Roman" w:eastAsia="Calibri" w:hAnsi="Times New Roman" w:cs="Times New Roman"/>
          <w:b/>
          <w:bCs/>
          <w:sz w:val="24"/>
          <w:szCs w:val="24"/>
        </w:rPr>
        <w:fldChar w:fldCharType="begin"/>
      </w:r>
      <w:r w:rsidRPr="00255949">
        <w:rPr>
          <w:rFonts w:ascii="Times New Roman" w:eastAsia="Calibri" w:hAnsi="Times New Roman" w:cs="Times New Roman"/>
          <w:b/>
          <w:bCs/>
          <w:sz w:val="24"/>
          <w:szCs w:val="24"/>
        </w:rPr>
        <w:instrText xml:space="preserve"> SEQ Таблица \* ARABIC </w:instrText>
      </w:r>
      <w:r w:rsidRPr="00255949">
        <w:rPr>
          <w:rFonts w:ascii="Times New Roman" w:eastAsia="Calibri" w:hAnsi="Times New Roman" w:cs="Times New Roman"/>
          <w:b/>
          <w:bCs/>
          <w:sz w:val="24"/>
          <w:szCs w:val="24"/>
        </w:rPr>
        <w:fldChar w:fldCharType="separate"/>
      </w:r>
      <w:r>
        <w:rPr>
          <w:rFonts w:ascii="Times New Roman" w:eastAsia="Calibri" w:hAnsi="Times New Roman" w:cs="Times New Roman"/>
          <w:b/>
          <w:bCs/>
          <w:noProof/>
          <w:sz w:val="24"/>
          <w:szCs w:val="24"/>
        </w:rPr>
        <w:t>14</w:t>
      </w:r>
      <w:r w:rsidRPr="00255949">
        <w:rPr>
          <w:rFonts w:ascii="Times New Roman" w:eastAsia="Calibri" w:hAnsi="Times New Roman" w:cs="Times New Roman"/>
          <w:b/>
          <w:bCs/>
          <w:sz w:val="24"/>
          <w:szCs w:val="24"/>
        </w:rPr>
        <w:fldChar w:fldCharType="end"/>
      </w:r>
      <w:r w:rsidRPr="00255949">
        <w:rPr>
          <w:rFonts w:ascii="Times New Roman" w:eastAsia="Calibri" w:hAnsi="Times New Roman" w:cs="Times New Roman"/>
          <w:b/>
          <w:bCs/>
          <w:sz w:val="24"/>
          <w:szCs w:val="24"/>
        </w:rPr>
        <w:t xml:space="preserve">. Оценка тарифных последствий для </w:t>
      </w:r>
      <w:bookmarkEnd w:id="18"/>
      <w:r w:rsidRPr="00255949">
        <w:rPr>
          <w:rFonts w:ascii="Times New Roman" w:eastAsia="Calibri" w:hAnsi="Times New Roman" w:cs="Times New Roman"/>
          <w:b/>
          <w:bCs/>
          <w:sz w:val="24"/>
          <w:szCs w:val="24"/>
        </w:rPr>
        <w:t>МГРЭС ЗЭС ПАО «Якутскэнерго»</w:t>
      </w:r>
    </w:p>
    <w:tbl>
      <w:tblPr>
        <w:tblW w:w="5000" w:type="pct"/>
        <w:tblInd w:w="-5" w:type="dxa"/>
        <w:tblLook w:val="04A0" w:firstRow="1" w:lastRow="0" w:firstColumn="1" w:lastColumn="0" w:noHBand="0" w:noVBand="1"/>
      </w:tblPr>
      <w:tblGrid>
        <w:gridCol w:w="3512"/>
        <w:gridCol w:w="865"/>
        <w:gridCol w:w="811"/>
        <w:gridCol w:w="850"/>
        <w:gridCol w:w="849"/>
        <w:gridCol w:w="851"/>
        <w:gridCol w:w="850"/>
        <w:gridCol w:w="1039"/>
      </w:tblGrid>
      <w:tr w:rsidR="00255949" w:rsidRPr="00255949" w:rsidTr="00255949">
        <w:trPr>
          <w:trHeight w:val="20"/>
          <w:tblHeader/>
        </w:trPr>
        <w:tc>
          <w:tcPr>
            <w:tcW w:w="351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Показатели</w:t>
            </w:r>
          </w:p>
        </w:tc>
        <w:tc>
          <w:tcPr>
            <w:tcW w:w="86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Един. изм.</w:t>
            </w:r>
          </w:p>
        </w:tc>
        <w:tc>
          <w:tcPr>
            <w:tcW w:w="811"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2023</w:t>
            </w:r>
          </w:p>
        </w:tc>
        <w:tc>
          <w:tcPr>
            <w:tcW w:w="850"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2024</w:t>
            </w:r>
          </w:p>
        </w:tc>
        <w:tc>
          <w:tcPr>
            <w:tcW w:w="84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2025</w:t>
            </w:r>
          </w:p>
        </w:tc>
        <w:tc>
          <w:tcPr>
            <w:tcW w:w="851"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2026</w:t>
            </w:r>
          </w:p>
        </w:tc>
        <w:tc>
          <w:tcPr>
            <w:tcW w:w="850"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2027</w:t>
            </w:r>
          </w:p>
        </w:tc>
        <w:tc>
          <w:tcPr>
            <w:tcW w:w="1039"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2028-2032</w:t>
            </w:r>
          </w:p>
        </w:tc>
      </w:tr>
      <w:tr w:rsidR="00255949" w:rsidRPr="00255949" w:rsidTr="00255949">
        <w:trPr>
          <w:trHeight w:val="20"/>
        </w:trPr>
        <w:tc>
          <w:tcPr>
            <w:tcW w:w="3512"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Отпуск тепловой энергии</w:t>
            </w: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Гкал/год</w:t>
            </w:r>
          </w:p>
        </w:tc>
        <w:tc>
          <w:tcPr>
            <w:tcW w:w="81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10 920</w:t>
            </w:r>
          </w:p>
        </w:tc>
        <w:tc>
          <w:tcPr>
            <w:tcW w:w="850" w:type="dxa"/>
            <w:tcBorders>
              <w:top w:val="nil"/>
              <w:left w:val="nil"/>
              <w:bottom w:val="single" w:sz="4" w:space="0" w:color="auto"/>
              <w:right w:val="single" w:sz="4" w:space="0" w:color="auto"/>
            </w:tcBorders>
            <w:shd w:val="clear" w:color="auto" w:fill="auto"/>
            <w:noWrap/>
            <w:tcMar>
              <w:left w:w="28" w:type="dxa"/>
              <w:right w:w="28" w:type="dxa"/>
            </w:tcMa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10 920</w:t>
            </w:r>
          </w:p>
        </w:tc>
        <w:tc>
          <w:tcPr>
            <w:tcW w:w="849" w:type="dxa"/>
            <w:tcBorders>
              <w:top w:val="nil"/>
              <w:left w:val="nil"/>
              <w:bottom w:val="single" w:sz="4" w:space="0" w:color="auto"/>
              <w:right w:val="single" w:sz="4" w:space="0" w:color="auto"/>
            </w:tcBorders>
            <w:shd w:val="clear" w:color="auto" w:fill="auto"/>
            <w:tcMar>
              <w:left w:w="28" w:type="dxa"/>
              <w:right w:w="28" w:type="dxa"/>
            </w:tcMa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10 920</w:t>
            </w:r>
          </w:p>
        </w:tc>
        <w:tc>
          <w:tcPr>
            <w:tcW w:w="851" w:type="dxa"/>
            <w:tcBorders>
              <w:top w:val="nil"/>
              <w:left w:val="nil"/>
              <w:bottom w:val="single" w:sz="4" w:space="0" w:color="auto"/>
              <w:right w:val="single" w:sz="4" w:space="0" w:color="auto"/>
            </w:tcBorders>
            <w:shd w:val="clear" w:color="auto" w:fill="auto"/>
            <w:noWrap/>
            <w:tcMar>
              <w:left w:w="28" w:type="dxa"/>
              <w:right w:w="28" w:type="dxa"/>
            </w:tcMa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10 920</w:t>
            </w:r>
          </w:p>
        </w:tc>
        <w:tc>
          <w:tcPr>
            <w:tcW w:w="850" w:type="dxa"/>
            <w:tcBorders>
              <w:top w:val="nil"/>
              <w:left w:val="nil"/>
              <w:bottom w:val="single" w:sz="4" w:space="0" w:color="auto"/>
              <w:right w:val="single" w:sz="4" w:space="0" w:color="auto"/>
            </w:tcBorders>
            <w:shd w:val="clear" w:color="auto" w:fill="auto"/>
            <w:tcMar>
              <w:left w:w="28" w:type="dxa"/>
              <w:right w:w="28" w:type="dxa"/>
            </w:tcMa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10 920</w:t>
            </w:r>
          </w:p>
        </w:tc>
        <w:tc>
          <w:tcPr>
            <w:tcW w:w="1039" w:type="dxa"/>
            <w:tcBorders>
              <w:top w:val="nil"/>
              <w:left w:val="nil"/>
              <w:bottom w:val="single" w:sz="4" w:space="0" w:color="auto"/>
              <w:right w:val="single" w:sz="4" w:space="0" w:color="auto"/>
            </w:tcBorders>
            <w:shd w:val="clear" w:color="auto" w:fill="auto"/>
            <w:noWrap/>
            <w:tcMar>
              <w:left w:w="28" w:type="dxa"/>
              <w:right w:w="28" w:type="dxa"/>
            </w:tcMa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10 920</w:t>
            </w:r>
          </w:p>
        </w:tc>
      </w:tr>
      <w:tr w:rsidR="00255949" w:rsidRPr="00255949" w:rsidTr="00255949">
        <w:trPr>
          <w:trHeight w:val="20"/>
        </w:trPr>
        <w:tc>
          <w:tcPr>
            <w:tcW w:w="3512"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Тариф на производство тепловой энергии (сред) с учетом индексов МЭР</w:t>
            </w: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proofErr w:type="spellStart"/>
            <w:r w:rsidRPr="00255949">
              <w:rPr>
                <w:rFonts w:ascii="Times New Roman" w:eastAsia="Times New Roman" w:hAnsi="Times New Roman" w:cs="Times New Roman"/>
                <w:color w:val="000000"/>
                <w:sz w:val="20"/>
                <w:szCs w:val="20"/>
                <w:lang w:eastAsia="ru-RU"/>
              </w:rPr>
              <w:t>руб</w:t>
            </w:r>
            <w:proofErr w:type="spellEnd"/>
            <w:r w:rsidRPr="00255949">
              <w:rPr>
                <w:rFonts w:ascii="Times New Roman" w:eastAsia="Times New Roman" w:hAnsi="Times New Roman" w:cs="Times New Roman"/>
                <w:color w:val="000000"/>
                <w:sz w:val="20"/>
                <w:szCs w:val="20"/>
                <w:lang w:eastAsia="ru-RU"/>
              </w:rPr>
              <w:t>/Гкал</w:t>
            </w:r>
          </w:p>
        </w:tc>
        <w:tc>
          <w:tcPr>
            <w:tcW w:w="81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3 925,37</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4 105,93</w:t>
            </w:r>
          </w:p>
        </w:tc>
        <w:tc>
          <w:tcPr>
            <w:tcW w:w="849"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4 294,81</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4 492,37</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4 699,02</w:t>
            </w:r>
          </w:p>
        </w:tc>
        <w:tc>
          <w:tcPr>
            <w:tcW w:w="103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4 915,17</w:t>
            </w:r>
          </w:p>
        </w:tc>
      </w:tr>
      <w:tr w:rsidR="00255949" w:rsidRPr="00255949" w:rsidTr="00255949">
        <w:trPr>
          <w:trHeight w:val="20"/>
        </w:trPr>
        <w:tc>
          <w:tcPr>
            <w:tcW w:w="3512" w:type="dxa"/>
            <w:vMerge w:val="restart"/>
            <w:tcBorders>
              <w:top w:val="nil"/>
              <w:left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Доля капитальных затрат в тарифе, руб./Гкал</w:t>
            </w: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w:t>
            </w:r>
          </w:p>
        </w:tc>
        <w:tc>
          <w:tcPr>
            <w:tcW w:w="81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w:t>
            </w:r>
          </w:p>
        </w:tc>
        <w:tc>
          <w:tcPr>
            <w:tcW w:w="849"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w:t>
            </w:r>
          </w:p>
        </w:tc>
        <w:tc>
          <w:tcPr>
            <w:tcW w:w="103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w:t>
            </w:r>
          </w:p>
        </w:tc>
      </w:tr>
      <w:tr w:rsidR="00255949" w:rsidRPr="00255949" w:rsidTr="00255949">
        <w:trPr>
          <w:trHeight w:val="20"/>
        </w:trPr>
        <w:tc>
          <w:tcPr>
            <w:tcW w:w="3512" w:type="dxa"/>
            <w:vMerge/>
            <w:tcBorders>
              <w:left w:val="single" w:sz="4" w:space="0" w:color="auto"/>
              <w:right w:val="single" w:sz="4" w:space="0" w:color="auto"/>
            </w:tcBorders>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30%</w:t>
            </w:r>
          </w:p>
        </w:tc>
        <w:tc>
          <w:tcPr>
            <w:tcW w:w="81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208,170</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208,170</w:t>
            </w:r>
          </w:p>
        </w:tc>
        <w:tc>
          <w:tcPr>
            <w:tcW w:w="849"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208,170</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208,170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208,170</w:t>
            </w:r>
          </w:p>
        </w:tc>
        <w:tc>
          <w:tcPr>
            <w:tcW w:w="103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208,170</w:t>
            </w:r>
          </w:p>
        </w:tc>
      </w:tr>
      <w:tr w:rsidR="00255949" w:rsidRPr="00255949" w:rsidTr="00255949">
        <w:trPr>
          <w:trHeight w:val="20"/>
        </w:trPr>
        <w:tc>
          <w:tcPr>
            <w:tcW w:w="3512" w:type="dxa"/>
            <w:vMerge/>
            <w:tcBorders>
              <w:left w:val="single" w:sz="4" w:space="0" w:color="auto"/>
              <w:right w:val="single" w:sz="4" w:space="0" w:color="auto"/>
            </w:tcBorders>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50%</w:t>
            </w:r>
          </w:p>
        </w:tc>
        <w:tc>
          <w:tcPr>
            <w:tcW w:w="81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346,950</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346,950</w:t>
            </w:r>
          </w:p>
        </w:tc>
        <w:tc>
          <w:tcPr>
            <w:tcW w:w="849"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346,950</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346,950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346,950</w:t>
            </w:r>
          </w:p>
        </w:tc>
        <w:tc>
          <w:tcPr>
            <w:tcW w:w="103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346,950</w:t>
            </w:r>
          </w:p>
        </w:tc>
      </w:tr>
      <w:tr w:rsidR="00255949" w:rsidRPr="00255949" w:rsidTr="00255949">
        <w:trPr>
          <w:trHeight w:val="20"/>
        </w:trPr>
        <w:tc>
          <w:tcPr>
            <w:tcW w:w="3512" w:type="dxa"/>
            <w:vMerge/>
            <w:tcBorders>
              <w:left w:val="single" w:sz="4" w:space="0" w:color="auto"/>
              <w:right w:val="single" w:sz="4" w:space="0" w:color="auto"/>
            </w:tcBorders>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70%</w:t>
            </w:r>
          </w:p>
        </w:tc>
        <w:tc>
          <w:tcPr>
            <w:tcW w:w="81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485,730</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485,730</w:t>
            </w:r>
          </w:p>
        </w:tc>
        <w:tc>
          <w:tcPr>
            <w:tcW w:w="849"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485,730</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485,730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485,730</w:t>
            </w:r>
          </w:p>
        </w:tc>
        <w:tc>
          <w:tcPr>
            <w:tcW w:w="103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485,730</w:t>
            </w:r>
          </w:p>
        </w:tc>
      </w:tr>
      <w:tr w:rsidR="00255949" w:rsidRPr="00255949" w:rsidTr="00255949">
        <w:trPr>
          <w:trHeight w:val="20"/>
        </w:trPr>
        <w:tc>
          <w:tcPr>
            <w:tcW w:w="3512" w:type="dxa"/>
            <w:vMerge/>
            <w:tcBorders>
              <w:left w:val="single" w:sz="4" w:space="0" w:color="auto"/>
              <w:bottom w:val="single" w:sz="4" w:space="0" w:color="auto"/>
              <w:right w:val="single" w:sz="4" w:space="0" w:color="auto"/>
            </w:tcBorders>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100%</w:t>
            </w:r>
          </w:p>
        </w:tc>
        <w:tc>
          <w:tcPr>
            <w:tcW w:w="81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693,900</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693,900</w:t>
            </w:r>
          </w:p>
        </w:tc>
        <w:tc>
          <w:tcPr>
            <w:tcW w:w="849"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693,900</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693,900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693,900</w:t>
            </w:r>
          </w:p>
        </w:tc>
        <w:tc>
          <w:tcPr>
            <w:tcW w:w="103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693,900</w:t>
            </w:r>
          </w:p>
        </w:tc>
      </w:tr>
      <w:tr w:rsidR="00255949" w:rsidRPr="00255949" w:rsidTr="00255949">
        <w:trPr>
          <w:trHeight w:val="20"/>
        </w:trPr>
        <w:tc>
          <w:tcPr>
            <w:tcW w:w="3512"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Индекс-дефлятор МЭР (инфляция среднегодовая)</w:t>
            </w: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w:t>
            </w:r>
          </w:p>
        </w:tc>
        <w:tc>
          <w:tcPr>
            <w:tcW w:w="81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104</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105</w:t>
            </w:r>
          </w:p>
        </w:tc>
        <w:tc>
          <w:tcPr>
            <w:tcW w:w="849"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104,7</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104,5</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103,9</w:t>
            </w:r>
          </w:p>
        </w:tc>
        <w:tc>
          <w:tcPr>
            <w:tcW w:w="103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103,4</w:t>
            </w:r>
          </w:p>
        </w:tc>
      </w:tr>
      <w:tr w:rsidR="00255949" w:rsidRPr="00255949" w:rsidTr="00255949">
        <w:trPr>
          <w:trHeight w:val="20"/>
        </w:trPr>
        <w:tc>
          <w:tcPr>
            <w:tcW w:w="3512" w:type="dxa"/>
            <w:vMerge w:val="restart"/>
            <w:tcBorders>
              <w:top w:val="nil"/>
              <w:left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Прогнозный тариф с инвестиционной составляющей, руб./Гкал</w:t>
            </w: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w:t>
            </w:r>
          </w:p>
        </w:tc>
        <w:tc>
          <w:tcPr>
            <w:tcW w:w="81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3 925,37</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4 105,93</w:t>
            </w:r>
          </w:p>
        </w:tc>
        <w:tc>
          <w:tcPr>
            <w:tcW w:w="849"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4 294,81</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4 492,37</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4 699,02</w:t>
            </w:r>
          </w:p>
        </w:tc>
        <w:tc>
          <w:tcPr>
            <w:tcW w:w="103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4 915,17</w:t>
            </w:r>
          </w:p>
        </w:tc>
      </w:tr>
      <w:tr w:rsidR="00255949" w:rsidRPr="00255949" w:rsidTr="00255949">
        <w:trPr>
          <w:trHeight w:val="20"/>
        </w:trPr>
        <w:tc>
          <w:tcPr>
            <w:tcW w:w="3512" w:type="dxa"/>
            <w:vMerge/>
            <w:tcBorders>
              <w:left w:val="single" w:sz="4" w:space="0" w:color="auto"/>
              <w:right w:val="single" w:sz="4" w:space="0" w:color="auto"/>
            </w:tcBorders>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30%</w:t>
            </w:r>
          </w:p>
        </w:tc>
        <w:tc>
          <w:tcPr>
            <w:tcW w:w="81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4 133,54</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4 314,10</w:t>
            </w:r>
          </w:p>
        </w:tc>
        <w:tc>
          <w:tcPr>
            <w:tcW w:w="849"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4 502,98</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4 700,54</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4 907,19</w:t>
            </w:r>
          </w:p>
        </w:tc>
        <w:tc>
          <w:tcPr>
            <w:tcW w:w="103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5 123,34</w:t>
            </w:r>
          </w:p>
        </w:tc>
      </w:tr>
      <w:tr w:rsidR="00255949" w:rsidRPr="00255949" w:rsidTr="00255949">
        <w:trPr>
          <w:trHeight w:val="20"/>
        </w:trPr>
        <w:tc>
          <w:tcPr>
            <w:tcW w:w="3512" w:type="dxa"/>
            <w:vMerge/>
            <w:tcBorders>
              <w:left w:val="single" w:sz="4" w:space="0" w:color="auto"/>
              <w:right w:val="single" w:sz="4" w:space="0" w:color="auto"/>
            </w:tcBorders>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50%</w:t>
            </w:r>
          </w:p>
        </w:tc>
        <w:tc>
          <w:tcPr>
            <w:tcW w:w="81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4 272,32</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4 452,88</w:t>
            </w:r>
          </w:p>
        </w:tc>
        <w:tc>
          <w:tcPr>
            <w:tcW w:w="849"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4 641,76</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4 839,32</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5 045,97</w:t>
            </w:r>
          </w:p>
        </w:tc>
        <w:tc>
          <w:tcPr>
            <w:tcW w:w="103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5 262,12</w:t>
            </w:r>
          </w:p>
        </w:tc>
      </w:tr>
      <w:tr w:rsidR="00255949" w:rsidRPr="00255949" w:rsidTr="00255949">
        <w:trPr>
          <w:trHeight w:val="20"/>
        </w:trPr>
        <w:tc>
          <w:tcPr>
            <w:tcW w:w="3512" w:type="dxa"/>
            <w:vMerge/>
            <w:tcBorders>
              <w:left w:val="single" w:sz="4" w:space="0" w:color="auto"/>
              <w:right w:val="single" w:sz="4" w:space="0" w:color="auto"/>
            </w:tcBorders>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70%</w:t>
            </w:r>
          </w:p>
        </w:tc>
        <w:tc>
          <w:tcPr>
            <w:tcW w:w="81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4 411,10</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4 591,66</w:t>
            </w:r>
          </w:p>
        </w:tc>
        <w:tc>
          <w:tcPr>
            <w:tcW w:w="849"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4 780,54</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4 978,10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5 184,75</w:t>
            </w:r>
          </w:p>
        </w:tc>
        <w:tc>
          <w:tcPr>
            <w:tcW w:w="103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5 400,90</w:t>
            </w:r>
          </w:p>
        </w:tc>
      </w:tr>
      <w:tr w:rsidR="00255949" w:rsidRPr="00255949" w:rsidTr="00255949">
        <w:trPr>
          <w:trHeight w:val="20"/>
        </w:trPr>
        <w:tc>
          <w:tcPr>
            <w:tcW w:w="3512" w:type="dxa"/>
            <w:vMerge/>
            <w:tcBorders>
              <w:left w:val="single" w:sz="4" w:space="0" w:color="auto"/>
              <w:bottom w:val="single" w:sz="4" w:space="0" w:color="auto"/>
              <w:right w:val="single" w:sz="4" w:space="0" w:color="auto"/>
            </w:tcBorders>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100%</w:t>
            </w:r>
          </w:p>
        </w:tc>
        <w:tc>
          <w:tcPr>
            <w:tcW w:w="81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4 619,27</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4 799,83</w:t>
            </w:r>
          </w:p>
        </w:tc>
        <w:tc>
          <w:tcPr>
            <w:tcW w:w="849"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4 988,71</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5 186,27</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5 392,92</w:t>
            </w:r>
          </w:p>
        </w:tc>
        <w:tc>
          <w:tcPr>
            <w:tcW w:w="103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5 609,07</w:t>
            </w:r>
          </w:p>
        </w:tc>
      </w:tr>
    </w:tbl>
    <w:p w:rsidR="00255949" w:rsidRPr="00255949" w:rsidRDefault="00255949" w:rsidP="00255949">
      <w:pPr>
        <w:tabs>
          <w:tab w:val="left" w:pos="993"/>
        </w:tabs>
        <w:autoSpaceDE w:val="0"/>
        <w:autoSpaceDN w:val="0"/>
        <w:adjustRightInd w:val="0"/>
        <w:spacing w:after="0" w:line="276" w:lineRule="auto"/>
        <w:ind w:firstLine="709"/>
        <w:jc w:val="both"/>
        <w:rPr>
          <w:rFonts w:ascii="Times New Roman" w:eastAsia="Times New Roman" w:hAnsi="Times New Roman" w:cs="Times New Roman"/>
          <w:sz w:val="24"/>
          <w:szCs w:val="24"/>
          <w:lang w:eastAsia="ru-RU"/>
        </w:rPr>
      </w:pPr>
    </w:p>
    <w:p w:rsidR="00255949" w:rsidRPr="00255949" w:rsidRDefault="00255949" w:rsidP="00255949">
      <w:pPr>
        <w:keepNext/>
        <w:spacing w:after="0" w:line="276" w:lineRule="auto"/>
        <w:ind w:firstLine="720"/>
        <w:jc w:val="both"/>
        <w:rPr>
          <w:rFonts w:ascii="Times New Roman" w:eastAsia="Calibri" w:hAnsi="Times New Roman" w:cs="Times New Roman"/>
          <w:b/>
          <w:bCs/>
          <w:sz w:val="24"/>
          <w:szCs w:val="24"/>
        </w:rPr>
      </w:pPr>
      <w:bookmarkStart w:id="19" w:name="_Toc70697241"/>
      <w:r w:rsidRPr="00255949">
        <w:rPr>
          <w:rFonts w:ascii="Times New Roman" w:eastAsia="Calibri" w:hAnsi="Times New Roman" w:cs="Times New Roman"/>
          <w:b/>
          <w:bCs/>
          <w:sz w:val="24"/>
          <w:szCs w:val="24"/>
        </w:rPr>
        <w:t xml:space="preserve">Таблица </w:t>
      </w:r>
      <w:r w:rsidRPr="00255949">
        <w:rPr>
          <w:rFonts w:ascii="Times New Roman" w:eastAsia="Calibri" w:hAnsi="Times New Roman" w:cs="Times New Roman"/>
          <w:b/>
          <w:bCs/>
          <w:sz w:val="24"/>
          <w:szCs w:val="24"/>
        </w:rPr>
        <w:fldChar w:fldCharType="begin"/>
      </w:r>
      <w:r w:rsidRPr="00255949">
        <w:rPr>
          <w:rFonts w:ascii="Times New Roman" w:eastAsia="Calibri" w:hAnsi="Times New Roman" w:cs="Times New Roman"/>
          <w:b/>
          <w:bCs/>
          <w:sz w:val="24"/>
          <w:szCs w:val="24"/>
        </w:rPr>
        <w:instrText xml:space="preserve"> SEQ Таблица \* ARABIC </w:instrText>
      </w:r>
      <w:r w:rsidRPr="00255949">
        <w:rPr>
          <w:rFonts w:ascii="Times New Roman" w:eastAsia="Calibri" w:hAnsi="Times New Roman" w:cs="Times New Roman"/>
          <w:b/>
          <w:bCs/>
          <w:sz w:val="24"/>
          <w:szCs w:val="24"/>
        </w:rPr>
        <w:fldChar w:fldCharType="separate"/>
      </w:r>
      <w:r>
        <w:rPr>
          <w:rFonts w:ascii="Times New Roman" w:eastAsia="Calibri" w:hAnsi="Times New Roman" w:cs="Times New Roman"/>
          <w:b/>
          <w:bCs/>
          <w:noProof/>
          <w:sz w:val="24"/>
          <w:szCs w:val="24"/>
        </w:rPr>
        <w:t>15</w:t>
      </w:r>
      <w:r w:rsidRPr="00255949">
        <w:rPr>
          <w:rFonts w:ascii="Times New Roman" w:eastAsia="Calibri" w:hAnsi="Times New Roman" w:cs="Times New Roman"/>
          <w:b/>
          <w:bCs/>
          <w:sz w:val="24"/>
          <w:szCs w:val="24"/>
        </w:rPr>
        <w:fldChar w:fldCharType="end"/>
      </w:r>
      <w:r w:rsidRPr="00255949">
        <w:rPr>
          <w:rFonts w:ascii="Times New Roman" w:eastAsia="Calibri" w:hAnsi="Times New Roman" w:cs="Times New Roman"/>
          <w:b/>
          <w:bCs/>
          <w:sz w:val="24"/>
          <w:szCs w:val="24"/>
        </w:rPr>
        <w:t xml:space="preserve"> Оценка тарифных последствий для МУП «Коммунальщик»</w:t>
      </w:r>
      <w:bookmarkEnd w:id="19"/>
    </w:p>
    <w:tbl>
      <w:tblPr>
        <w:tblW w:w="5000" w:type="pct"/>
        <w:tblInd w:w="-5" w:type="dxa"/>
        <w:tblLook w:val="04A0" w:firstRow="1" w:lastRow="0" w:firstColumn="1" w:lastColumn="0" w:noHBand="0" w:noVBand="1"/>
      </w:tblPr>
      <w:tblGrid>
        <w:gridCol w:w="3554"/>
        <w:gridCol w:w="865"/>
        <w:gridCol w:w="811"/>
        <w:gridCol w:w="850"/>
        <w:gridCol w:w="849"/>
        <w:gridCol w:w="851"/>
        <w:gridCol w:w="850"/>
        <w:gridCol w:w="997"/>
      </w:tblGrid>
      <w:tr w:rsidR="00255949" w:rsidRPr="00255949" w:rsidTr="00255949">
        <w:trPr>
          <w:trHeight w:val="20"/>
          <w:tblHeader/>
        </w:trPr>
        <w:tc>
          <w:tcPr>
            <w:tcW w:w="355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Показатели</w:t>
            </w:r>
          </w:p>
        </w:tc>
        <w:tc>
          <w:tcPr>
            <w:tcW w:w="86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Един. изм.</w:t>
            </w:r>
          </w:p>
        </w:tc>
        <w:tc>
          <w:tcPr>
            <w:tcW w:w="811"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2023</w:t>
            </w:r>
          </w:p>
        </w:tc>
        <w:tc>
          <w:tcPr>
            <w:tcW w:w="850"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2024</w:t>
            </w:r>
          </w:p>
        </w:tc>
        <w:tc>
          <w:tcPr>
            <w:tcW w:w="84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2025</w:t>
            </w:r>
          </w:p>
        </w:tc>
        <w:tc>
          <w:tcPr>
            <w:tcW w:w="851"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2026</w:t>
            </w:r>
          </w:p>
        </w:tc>
        <w:tc>
          <w:tcPr>
            <w:tcW w:w="850"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2027</w:t>
            </w:r>
          </w:p>
        </w:tc>
        <w:tc>
          <w:tcPr>
            <w:tcW w:w="99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2028-2032</w:t>
            </w:r>
          </w:p>
        </w:tc>
      </w:tr>
      <w:tr w:rsidR="00255949" w:rsidRPr="00255949" w:rsidTr="00255949">
        <w:trPr>
          <w:trHeight w:val="20"/>
        </w:trPr>
        <w:tc>
          <w:tcPr>
            <w:tcW w:w="355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Отпуск тепловой энергии</w:t>
            </w: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Гкал/год</w:t>
            </w:r>
          </w:p>
        </w:tc>
        <w:tc>
          <w:tcPr>
            <w:tcW w:w="81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176,04</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176,04</w:t>
            </w:r>
          </w:p>
        </w:tc>
        <w:tc>
          <w:tcPr>
            <w:tcW w:w="84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176,04</w:t>
            </w:r>
          </w:p>
        </w:tc>
        <w:tc>
          <w:tcPr>
            <w:tcW w:w="85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176,04</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176,04</w:t>
            </w:r>
          </w:p>
        </w:tc>
        <w:tc>
          <w:tcPr>
            <w:tcW w:w="99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176,04</w:t>
            </w:r>
          </w:p>
        </w:tc>
      </w:tr>
      <w:tr w:rsidR="00255949" w:rsidRPr="00255949" w:rsidTr="00255949">
        <w:trPr>
          <w:trHeight w:val="20"/>
        </w:trPr>
        <w:tc>
          <w:tcPr>
            <w:tcW w:w="355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Тариф на производство тепловой энергии (сред) с учетом индексов МЭР</w:t>
            </w: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руб./Гкал</w:t>
            </w:r>
          </w:p>
        </w:tc>
        <w:tc>
          <w:tcPr>
            <w:tcW w:w="811"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16704,94</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17373,14</w:t>
            </w:r>
          </w:p>
        </w:tc>
        <w:tc>
          <w:tcPr>
            <w:tcW w:w="849"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18068,06</w:t>
            </w:r>
          </w:p>
        </w:tc>
        <w:tc>
          <w:tcPr>
            <w:tcW w:w="851"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18790,79</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19542,42</w:t>
            </w:r>
          </w:p>
        </w:tc>
        <w:tc>
          <w:tcPr>
            <w:tcW w:w="997" w:type="dxa"/>
            <w:tcBorders>
              <w:top w:val="nil"/>
              <w:left w:val="nil"/>
              <w:bottom w:val="single" w:sz="4" w:space="0" w:color="auto"/>
              <w:right w:val="single" w:sz="4" w:space="0" w:color="auto"/>
            </w:tcBorders>
            <w:shd w:val="clear" w:color="auto" w:fill="auto"/>
            <w:tcMar>
              <w:left w:w="28" w:type="dxa"/>
              <w:right w:w="28" w:type="dxa"/>
            </w:tcMar>
            <w:vAlign w:val="center"/>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20324,12- 23776,34</w:t>
            </w:r>
          </w:p>
        </w:tc>
      </w:tr>
      <w:tr w:rsidR="00255949" w:rsidRPr="00255949" w:rsidTr="00255949">
        <w:trPr>
          <w:trHeight w:val="20"/>
        </w:trPr>
        <w:tc>
          <w:tcPr>
            <w:tcW w:w="3554"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Доля капитальных затрат в тарифе, руб./Гкал</w:t>
            </w: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w:t>
            </w:r>
          </w:p>
        </w:tc>
        <w:tc>
          <w:tcPr>
            <w:tcW w:w="81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w:t>
            </w:r>
          </w:p>
        </w:tc>
        <w:tc>
          <w:tcPr>
            <w:tcW w:w="84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w:t>
            </w:r>
          </w:p>
        </w:tc>
        <w:tc>
          <w:tcPr>
            <w:tcW w:w="99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w:t>
            </w:r>
          </w:p>
        </w:tc>
      </w:tr>
      <w:tr w:rsidR="00255949" w:rsidRPr="00255949" w:rsidTr="00255949">
        <w:trPr>
          <w:trHeight w:val="20"/>
        </w:trPr>
        <w:tc>
          <w:tcPr>
            <w:tcW w:w="3554"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255949" w:rsidRPr="00255949" w:rsidRDefault="00255949" w:rsidP="00255949">
            <w:pPr>
              <w:spacing w:after="0" w:line="240" w:lineRule="auto"/>
              <w:rPr>
                <w:rFonts w:ascii="Times New Roman" w:eastAsia="Times New Roman" w:hAnsi="Times New Roman" w:cs="Times New Roman"/>
                <w:color w:val="000000"/>
                <w:sz w:val="20"/>
                <w:szCs w:val="20"/>
                <w:lang w:eastAsia="ru-RU"/>
              </w:rPr>
            </w:pP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30%</w:t>
            </w:r>
          </w:p>
        </w:tc>
        <w:tc>
          <w:tcPr>
            <w:tcW w:w="81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0,000</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0,000</w:t>
            </w:r>
          </w:p>
        </w:tc>
        <w:tc>
          <w:tcPr>
            <w:tcW w:w="84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0,000</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0,000</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0,000</w:t>
            </w:r>
          </w:p>
        </w:tc>
        <w:tc>
          <w:tcPr>
            <w:tcW w:w="99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0,000</w:t>
            </w:r>
          </w:p>
        </w:tc>
      </w:tr>
      <w:tr w:rsidR="00255949" w:rsidRPr="00255949" w:rsidTr="00255949">
        <w:trPr>
          <w:trHeight w:val="20"/>
        </w:trPr>
        <w:tc>
          <w:tcPr>
            <w:tcW w:w="3554"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255949" w:rsidRPr="00255949" w:rsidRDefault="00255949" w:rsidP="00255949">
            <w:pPr>
              <w:spacing w:after="0" w:line="240" w:lineRule="auto"/>
              <w:rPr>
                <w:rFonts w:ascii="Times New Roman" w:eastAsia="Times New Roman" w:hAnsi="Times New Roman" w:cs="Times New Roman"/>
                <w:color w:val="000000"/>
                <w:sz w:val="20"/>
                <w:szCs w:val="20"/>
                <w:lang w:eastAsia="ru-RU"/>
              </w:rPr>
            </w:pP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50%</w:t>
            </w:r>
          </w:p>
        </w:tc>
        <w:tc>
          <w:tcPr>
            <w:tcW w:w="81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0,000</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0,000</w:t>
            </w:r>
          </w:p>
        </w:tc>
        <w:tc>
          <w:tcPr>
            <w:tcW w:w="84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0,000</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0,000</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0,000</w:t>
            </w:r>
          </w:p>
        </w:tc>
        <w:tc>
          <w:tcPr>
            <w:tcW w:w="99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0,000</w:t>
            </w:r>
          </w:p>
        </w:tc>
      </w:tr>
      <w:tr w:rsidR="00255949" w:rsidRPr="00255949" w:rsidTr="00255949">
        <w:trPr>
          <w:trHeight w:val="20"/>
        </w:trPr>
        <w:tc>
          <w:tcPr>
            <w:tcW w:w="3554"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255949" w:rsidRPr="00255949" w:rsidRDefault="00255949" w:rsidP="00255949">
            <w:pPr>
              <w:spacing w:after="0" w:line="240" w:lineRule="auto"/>
              <w:rPr>
                <w:rFonts w:ascii="Times New Roman" w:eastAsia="Times New Roman" w:hAnsi="Times New Roman" w:cs="Times New Roman"/>
                <w:color w:val="000000"/>
                <w:sz w:val="20"/>
                <w:szCs w:val="20"/>
                <w:lang w:eastAsia="ru-RU"/>
              </w:rPr>
            </w:pP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70%</w:t>
            </w:r>
          </w:p>
        </w:tc>
        <w:tc>
          <w:tcPr>
            <w:tcW w:w="81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0,000</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0,000</w:t>
            </w:r>
          </w:p>
        </w:tc>
        <w:tc>
          <w:tcPr>
            <w:tcW w:w="84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0,000</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0,000</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0,000</w:t>
            </w:r>
          </w:p>
        </w:tc>
        <w:tc>
          <w:tcPr>
            <w:tcW w:w="99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0,000</w:t>
            </w:r>
          </w:p>
        </w:tc>
      </w:tr>
      <w:tr w:rsidR="00255949" w:rsidRPr="00255949" w:rsidTr="00255949">
        <w:trPr>
          <w:trHeight w:val="20"/>
        </w:trPr>
        <w:tc>
          <w:tcPr>
            <w:tcW w:w="3554"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255949" w:rsidRPr="00255949" w:rsidRDefault="00255949" w:rsidP="00255949">
            <w:pPr>
              <w:spacing w:after="0" w:line="240" w:lineRule="auto"/>
              <w:rPr>
                <w:rFonts w:ascii="Times New Roman" w:eastAsia="Times New Roman" w:hAnsi="Times New Roman" w:cs="Times New Roman"/>
                <w:color w:val="000000"/>
                <w:sz w:val="20"/>
                <w:szCs w:val="20"/>
                <w:lang w:eastAsia="ru-RU"/>
              </w:rPr>
            </w:pP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100%</w:t>
            </w:r>
          </w:p>
        </w:tc>
        <w:tc>
          <w:tcPr>
            <w:tcW w:w="81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0,000</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0,000</w:t>
            </w:r>
          </w:p>
        </w:tc>
        <w:tc>
          <w:tcPr>
            <w:tcW w:w="84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0,000</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0,000</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0,000</w:t>
            </w:r>
          </w:p>
        </w:tc>
        <w:tc>
          <w:tcPr>
            <w:tcW w:w="99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0,000</w:t>
            </w:r>
          </w:p>
        </w:tc>
      </w:tr>
      <w:tr w:rsidR="00255949" w:rsidRPr="00255949" w:rsidTr="00255949">
        <w:trPr>
          <w:trHeight w:val="20"/>
        </w:trPr>
        <w:tc>
          <w:tcPr>
            <w:tcW w:w="355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Индекс-дефлятор МЭР (инфляция среднегодовая)</w:t>
            </w:r>
          </w:p>
        </w:tc>
        <w:tc>
          <w:tcPr>
            <w:tcW w:w="86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w:t>
            </w:r>
          </w:p>
        </w:tc>
        <w:tc>
          <w:tcPr>
            <w:tcW w:w="81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104</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105</w:t>
            </w:r>
          </w:p>
        </w:tc>
        <w:tc>
          <w:tcPr>
            <w:tcW w:w="84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104,7</w:t>
            </w:r>
          </w:p>
        </w:tc>
        <w:tc>
          <w:tcPr>
            <w:tcW w:w="85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104,5</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103,9</w:t>
            </w:r>
          </w:p>
        </w:tc>
        <w:tc>
          <w:tcPr>
            <w:tcW w:w="99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103,4</w:t>
            </w:r>
          </w:p>
        </w:tc>
      </w:tr>
      <w:tr w:rsidR="00255949" w:rsidRPr="00255949" w:rsidTr="00255949">
        <w:trPr>
          <w:trHeight w:val="20"/>
        </w:trPr>
        <w:tc>
          <w:tcPr>
            <w:tcW w:w="3554"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Прогнозный тариф с инвестиционной составляющей, руб./Гкал</w:t>
            </w: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0%</w:t>
            </w:r>
          </w:p>
        </w:tc>
        <w:tc>
          <w:tcPr>
            <w:tcW w:w="81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16704,94</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17373,14</w:t>
            </w:r>
          </w:p>
        </w:tc>
        <w:tc>
          <w:tcPr>
            <w:tcW w:w="84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18068,06</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18790,79</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19542,42</w:t>
            </w:r>
          </w:p>
        </w:tc>
        <w:tc>
          <w:tcPr>
            <w:tcW w:w="99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20324,12- 23776,34</w:t>
            </w:r>
          </w:p>
        </w:tc>
      </w:tr>
      <w:tr w:rsidR="00255949" w:rsidRPr="00255949" w:rsidTr="00255949">
        <w:trPr>
          <w:trHeight w:val="20"/>
        </w:trPr>
        <w:tc>
          <w:tcPr>
            <w:tcW w:w="3554"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255949" w:rsidRPr="00255949" w:rsidRDefault="00255949" w:rsidP="00255949">
            <w:pPr>
              <w:spacing w:after="0" w:line="240" w:lineRule="auto"/>
              <w:rPr>
                <w:rFonts w:ascii="Times New Roman" w:eastAsia="Times New Roman" w:hAnsi="Times New Roman" w:cs="Times New Roman"/>
                <w:color w:val="000000"/>
                <w:sz w:val="20"/>
                <w:szCs w:val="20"/>
                <w:lang w:eastAsia="ru-RU"/>
              </w:rPr>
            </w:pP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30%</w:t>
            </w:r>
          </w:p>
        </w:tc>
        <w:tc>
          <w:tcPr>
            <w:tcW w:w="81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16704,94</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17373,14</w:t>
            </w:r>
          </w:p>
        </w:tc>
        <w:tc>
          <w:tcPr>
            <w:tcW w:w="84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18068,06</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18790,79</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19542,42</w:t>
            </w:r>
          </w:p>
        </w:tc>
        <w:tc>
          <w:tcPr>
            <w:tcW w:w="99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20324,12- 23776,34</w:t>
            </w:r>
          </w:p>
        </w:tc>
      </w:tr>
      <w:tr w:rsidR="00255949" w:rsidRPr="00255949" w:rsidTr="00255949">
        <w:trPr>
          <w:trHeight w:val="20"/>
        </w:trPr>
        <w:tc>
          <w:tcPr>
            <w:tcW w:w="3554"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255949" w:rsidRPr="00255949" w:rsidRDefault="00255949" w:rsidP="00255949">
            <w:pPr>
              <w:spacing w:after="0" w:line="240" w:lineRule="auto"/>
              <w:rPr>
                <w:rFonts w:ascii="Times New Roman" w:eastAsia="Times New Roman" w:hAnsi="Times New Roman" w:cs="Times New Roman"/>
                <w:color w:val="000000"/>
                <w:sz w:val="20"/>
                <w:szCs w:val="20"/>
                <w:lang w:eastAsia="ru-RU"/>
              </w:rPr>
            </w:pP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50%</w:t>
            </w:r>
          </w:p>
        </w:tc>
        <w:tc>
          <w:tcPr>
            <w:tcW w:w="81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16704,94</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17373,14</w:t>
            </w:r>
          </w:p>
        </w:tc>
        <w:tc>
          <w:tcPr>
            <w:tcW w:w="84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18068,06</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18790,79</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19542,42</w:t>
            </w:r>
          </w:p>
        </w:tc>
        <w:tc>
          <w:tcPr>
            <w:tcW w:w="99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20324,12- 23776,34</w:t>
            </w:r>
          </w:p>
        </w:tc>
      </w:tr>
      <w:tr w:rsidR="00255949" w:rsidRPr="00255949" w:rsidTr="00255949">
        <w:trPr>
          <w:trHeight w:val="20"/>
        </w:trPr>
        <w:tc>
          <w:tcPr>
            <w:tcW w:w="3554"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255949" w:rsidRPr="00255949" w:rsidRDefault="00255949" w:rsidP="00255949">
            <w:pPr>
              <w:spacing w:after="0" w:line="240" w:lineRule="auto"/>
              <w:rPr>
                <w:rFonts w:ascii="Times New Roman" w:eastAsia="Times New Roman" w:hAnsi="Times New Roman" w:cs="Times New Roman"/>
                <w:color w:val="000000"/>
                <w:sz w:val="20"/>
                <w:szCs w:val="20"/>
                <w:lang w:eastAsia="ru-RU"/>
              </w:rPr>
            </w:pP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70%</w:t>
            </w:r>
          </w:p>
        </w:tc>
        <w:tc>
          <w:tcPr>
            <w:tcW w:w="81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16704,94</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17373,14</w:t>
            </w:r>
          </w:p>
        </w:tc>
        <w:tc>
          <w:tcPr>
            <w:tcW w:w="84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18068,06</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18790,79</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19542,42</w:t>
            </w:r>
          </w:p>
        </w:tc>
        <w:tc>
          <w:tcPr>
            <w:tcW w:w="99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20324,12- 23776,34</w:t>
            </w:r>
          </w:p>
        </w:tc>
      </w:tr>
      <w:tr w:rsidR="00255949" w:rsidRPr="00255949" w:rsidTr="00255949">
        <w:trPr>
          <w:trHeight w:val="20"/>
        </w:trPr>
        <w:tc>
          <w:tcPr>
            <w:tcW w:w="3554"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255949" w:rsidRPr="00255949" w:rsidRDefault="00255949" w:rsidP="00255949">
            <w:pPr>
              <w:spacing w:after="0" w:line="240" w:lineRule="auto"/>
              <w:rPr>
                <w:rFonts w:ascii="Times New Roman" w:eastAsia="Times New Roman" w:hAnsi="Times New Roman" w:cs="Times New Roman"/>
                <w:color w:val="000000"/>
                <w:sz w:val="20"/>
                <w:szCs w:val="20"/>
                <w:lang w:eastAsia="ru-RU"/>
              </w:rPr>
            </w:pPr>
          </w:p>
        </w:tc>
        <w:tc>
          <w:tcPr>
            <w:tcW w:w="86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100%</w:t>
            </w:r>
          </w:p>
        </w:tc>
        <w:tc>
          <w:tcPr>
            <w:tcW w:w="81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16704,94</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17373,14</w:t>
            </w:r>
          </w:p>
        </w:tc>
        <w:tc>
          <w:tcPr>
            <w:tcW w:w="84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18068,06</w:t>
            </w:r>
          </w:p>
        </w:tc>
        <w:tc>
          <w:tcPr>
            <w:tcW w:w="85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18790,79</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19542,42</w:t>
            </w:r>
          </w:p>
        </w:tc>
        <w:tc>
          <w:tcPr>
            <w:tcW w:w="99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55949" w:rsidRPr="00255949" w:rsidRDefault="00255949" w:rsidP="00255949">
            <w:pPr>
              <w:spacing w:after="0" w:line="240" w:lineRule="auto"/>
              <w:jc w:val="center"/>
              <w:rPr>
                <w:rFonts w:ascii="Times New Roman" w:eastAsia="Times New Roman" w:hAnsi="Times New Roman" w:cs="Times New Roman"/>
                <w:color w:val="000000"/>
                <w:sz w:val="20"/>
                <w:szCs w:val="20"/>
                <w:lang w:eastAsia="ru-RU"/>
              </w:rPr>
            </w:pPr>
            <w:r w:rsidRPr="00255949">
              <w:rPr>
                <w:rFonts w:ascii="Times New Roman" w:eastAsia="Times New Roman" w:hAnsi="Times New Roman" w:cs="Times New Roman"/>
                <w:color w:val="000000"/>
                <w:sz w:val="20"/>
                <w:szCs w:val="20"/>
                <w:lang w:eastAsia="ru-RU"/>
              </w:rPr>
              <w:t>20324,12- 23776,34</w:t>
            </w:r>
          </w:p>
        </w:tc>
      </w:tr>
    </w:tbl>
    <w:p w:rsidR="00614D85" w:rsidRPr="00614D85" w:rsidRDefault="00614D85" w:rsidP="00614D85">
      <w:pPr>
        <w:spacing w:after="200" w:line="360" w:lineRule="auto"/>
        <w:ind w:firstLine="709"/>
        <w:rPr>
          <w:rFonts w:ascii="Times New Roman" w:eastAsia="Times New Roman" w:hAnsi="Times New Roman" w:cs="Times New Roman"/>
          <w:sz w:val="24"/>
          <w:szCs w:val="24"/>
        </w:rPr>
      </w:pPr>
    </w:p>
    <w:p w:rsidR="00614D85" w:rsidRPr="00447766" w:rsidRDefault="00614D85" w:rsidP="00A116A1">
      <w:pPr>
        <w:pStyle w:val="32"/>
        <w:ind w:firstLine="567"/>
        <w:jc w:val="both"/>
        <w:rPr>
          <w:rFonts w:ascii="Times New Roman" w:hAnsi="Times New Roman" w:cs="Times New Roman"/>
          <w:b/>
          <w:color w:val="auto"/>
        </w:rPr>
      </w:pPr>
      <w:bookmarkStart w:id="20" w:name="_Toc104052545"/>
      <w:r w:rsidRPr="00447766">
        <w:rPr>
          <w:rFonts w:ascii="Times New Roman" w:hAnsi="Times New Roman" w:cs="Times New Roman"/>
          <w:b/>
          <w:color w:val="auto"/>
        </w:rPr>
        <w:t>3.1.4 Платежи и задолженности потребителей за поставленные коммунальные ресурсы</w:t>
      </w:r>
      <w:bookmarkEnd w:id="20"/>
    </w:p>
    <w:p w:rsidR="00614D85" w:rsidRDefault="00614D85" w:rsidP="00614D85">
      <w:pPr>
        <w:ind w:firstLine="567"/>
        <w:jc w:val="both"/>
        <w:rPr>
          <w:rFonts w:ascii="Times New Roman" w:hAnsi="Times New Roman" w:cs="Times New Roman"/>
          <w:sz w:val="24"/>
        </w:rPr>
      </w:pPr>
      <w:r>
        <w:rPr>
          <w:rFonts w:ascii="Times New Roman" w:hAnsi="Times New Roman" w:cs="Times New Roman"/>
          <w:sz w:val="24"/>
        </w:rPr>
        <w:t>Н</w:t>
      </w:r>
      <w:r w:rsidRPr="00447766">
        <w:rPr>
          <w:rFonts w:ascii="Times New Roman" w:hAnsi="Times New Roman" w:cs="Times New Roman"/>
          <w:sz w:val="24"/>
        </w:rPr>
        <w:t xml:space="preserve">а момент актуализации </w:t>
      </w:r>
      <w:proofErr w:type="gramStart"/>
      <w:r>
        <w:rPr>
          <w:rFonts w:ascii="Times New Roman" w:hAnsi="Times New Roman" w:cs="Times New Roman"/>
          <w:sz w:val="24"/>
        </w:rPr>
        <w:t>П</w:t>
      </w:r>
      <w:r w:rsidRPr="00447766">
        <w:rPr>
          <w:rFonts w:ascii="Times New Roman" w:hAnsi="Times New Roman" w:cs="Times New Roman"/>
          <w:sz w:val="24"/>
        </w:rPr>
        <w:t>рограммы</w:t>
      </w:r>
      <w:proofErr w:type="gramEnd"/>
      <w:r w:rsidRPr="00447766">
        <w:rPr>
          <w:rFonts w:ascii="Times New Roman" w:hAnsi="Times New Roman" w:cs="Times New Roman"/>
          <w:sz w:val="24"/>
        </w:rPr>
        <w:t xml:space="preserve"> </w:t>
      </w:r>
      <w:r>
        <w:rPr>
          <w:rFonts w:ascii="Times New Roman" w:hAnsi="Times New Roman" w:cs="Times New Roman"/>
          <w:sz w:val="24"/>
        </w:rPr>
        <w:t>д</w:t>
      </w:r>
      <w:r w:rsidRPr="004D663D">
        <w:rPr>
          <w:rFonts w:ascii="Times New Roman" w:hAnsi="Times New Roman" w:cs="Times New Roman"/>
          <w:sz w:val="24"/>
        </w:rPr>
        <w:t>анные по платежам и задолженностям потребителей за поставленные коммунальные ресурсы отсутствуют</w:t>
      </w:r>
      <w:r>
        <w:rPr>
          <w:rFonts w:ascii="Times New Roman" w:hAnsi="Times New Roman" w:cs="Times New Roman"/>
          <w:sz w:val="24"/>
        </w:rPr>
        <w:t>.</w:t>
      </w:r>
    </w:p>
    <w:p w:rsidR="00614D85" w:rsidRDefault="00614D85" w:rsidP="002B68FD">
      <w:pPr>
        <w:ind w:firstLine="567"/>
        <w:jc w:val="both"/>
        <w:rPr>
          <w:rFonts w:ascii="Times New Roman" w:hAnsi="Times New Roman" w:cs="Times New Roman"/>
          <w:sz w:val="24"/>
        </w:rPr>
      </w:pPr>
    </w:p>
    <w:p w:rsidR="003566C4" w:rsidRPr="008839DE" w:rsidRDefault="00614D85" w:rsidP="008839DE">
      <w:pPr>
        <w:pStyle w:val="25"/>
        <w:pageBreakBefore/>
        <w:spacing w:before="0" w:line="276" w:lineRule="auto"/>
        <w:ind w:firstLine="709"/>
        <w:jc w:val="both"/>
        <w:rPr>
          <w:rFonts w:ascii="Times New Roman" w:hAnsi="Times New Roman" w:cs="Times New Roman"/>
          <w:b/>
          <w:color w:val="auto"/>
          <w:sz w:val="24"/>
        </w:rPr>
      </w:pPr>
      <w:bookmarkStart w:id="21" w:name="_Toc104052546"/>
      <w:r w:rsidRPr="008839DE">
        <w:rPr>
          <w:rFonts w:ascii="Times New Roman" w:hAnsi="Times New Roman" w:cs="Times New Roman"/>
          <w:b/>
          <w:color w:val="auto"/>
          <w:sz w:val="24"/>
        </w:rPr>
        <w:t>3</w:t>
      </w:r>
      <w:r w:rsidR="003566C4" w:rsidRPr="008839DE">
        <w:rPr>
          <w:rFonts w:ascii="Times New Roman" w:hAnsi="Times New Roman" w:cs="Times New Roman"/>
          <w:b/>
          <w:color w:val="auto"/>
          <w:sz w:val="24"/>
        </w:rPr>
        <w:t>.2. Х</w:t>
      </w:r>
      <w:r w:rsidR="008C752D" w:rsidRPr="008839DE">
        <w:rPr>
          <w:rFonts w:ascii="Times New Roman" w:hAnsi="Times New Roman" w:cs="Times New Roman"/>
          <w:b/>
          <w:color w:val="auto"/>
          <w:sz w:val="24"/>
        </w:rPr>
        <w:t>арактеристика состояния и проблем в системе водоснабжения</w:t>
      </w:r>
      <w:bookmarkEnd w:id="21"/>
    </w:p>
    <w:p w:rsidR="003566C4" w:rsidRPr="00614D85" w:rsidRDefault="003566C4" w:rsidP="00A116A1">
      <w:pPr>
        <w:pStyle w:val="32"/>
        <w:ind w:firstLine="567"/>
        <w:jc w:val="both"/>
        <w:rPr>
          <w:rFonts w:ascii="Times New Roman" w:hAnsi="Times New Roman" w:cs="Times New Roman"/>
          <w:b/>
          <w:color w:val="000000" w:themeColor="text1"/>
          <w:sz w:val="28"/>
        </w:rPr>
      </w:pPr>
      <w:bookmarkStart w:id="22" w:name="_Toc104052547"/>
      <w:r w:rsidRPr="00614D85">
        <w:rPr>
          <w:rFonts w:ascii="Times New Roman" w:hAnsi="Times New Roman" w:cs="Times New Roman"/>
          <w:b/>
          <w:color w:val="000000" w:themeColor="text1"/>
        </w:rPr>
        <w:t>3.2.1. Описание организационной структуры, формы собственности и системы договоров между коммунальными организациями и потребителями</w:t>
      </w:r>
      <w:bookmarkEnd w:id="22"/>
    </w:p>
    <w:p w:rsidR="003566C4" w:rsidRPr="003566C4" w:rsidRDefault="003566C4" w:rsidP="003566C4">
      <w:pPr>
        <w:ind w:firstLine="567"/>
        <w:jc w:val="both"/>
        <w:rPr>
          <w:rFonts w:ascii="Times New Roman" w:hAnsi="Times New Roman" w:cs="Times New Roman"/>
          <w:sz w:val="24"/>
        </w:rPr>
      </w:pPr>
      <w:r w:rsidRPr="003566C4">
        <w:rPr>
          <w:rFonts w:ascii="Times New Roman" w:hAnsi="Times New Roman" w:cs="Times New Roman"/>
          <w:sz w:val="24"/>
        </w:rPr>
        <w:t xml:space="preserve">Источником водоснабжения служит водохранилище на реке </w:t>
      </w:r>
      <w:proofErr w:type="spellStart"/>
      <w:r w:rsidRPr="003566C4">
        <w:rPr>
          <w:rFonts w:ascii="Times New Roman" w:hAnsi="Times New Roman" w:cs="Times New Roman"/>
          <w:sz w:val="24"/>
        </w:rPr>
        <w:t>Ирелях</w:t>
      </w:r>
      <w:proofErr w:type="spellEnd"/>
      <w:r w:rsidRPr="003566C4">
        <w:rPr>
          <w:rFonts w:ascii="Times New Roman" w:hAnsi="Times New Roman" w:cs="Times New Roman"/>
          <w:sz w:val="24"/>
        </w:rPr>
        <w:t>. Водохранилище (гидроузел) является единственным источником централизованного водоснабжения города Мирный и предназначено для обеспечения хозяйственно-питьевого и производственного водоснабжения города Мирный. Согласно Водному Кодексу Р</w:t>
      </w:r>
      <w:r w:rsidR="00614D85">
        <w:rPr>
          <w:rFonts w:ascii="Times New Roman" w:hAnsi="Times New Roman" w:cs="Times New Roman"/>
          <w:sz w:val="24"/>
        </w:rPr>
        <w:t xml:space="preserve">оссийской </w:t>
      </w:r>
      <w:r w:rsidRPr="003566C4">
        <w:rPr>
          <w:rFonts w:ascii="Times New Roman" w:hAnsi="Times New Roman" w:cs="Times New Roman"/>
          <w:sz w:val="24"/>
        </w:rPr>
        <w:t>Ф</w:t>
      </w:r>
      <w:r w:rsidR="00614D85">
        <w:rPr>
          <w:rFonts w:ascii="Times New Roman" w:hAnsi="Times New Roman" w:cs="Times New Roman"/>
          <w:sz w:val="24"/>
        </w:rPr>
        <w:t>едерации</w:t>
      </w:r>
      <w:r w:rsidRPr="003566C4">
        <w:rPr>
          <w:rFonts w:ascii="Times New Roman" w:hAnsi="Times New Roman" w:cs="Times New Roman"/>
          <w:sz w:val="24"/>
        </w:rPr>
        <w:t xml:space="preserve"> водохранилище является государственной собственностью. Централизованное водоснабжение на территории города осуществляет единственная </w:t>
      </w:r>
      <w:proofErr w:type="spellStart"/>
      <w:r w:rsidRPr="003566C4">
        <w:rPr>
          <w:rFonts w:ascii="Times New Roman" w:hAnsi="Times New Roman" w:cs="Times New Roman"/>
          <w:sz w:val="24"/>
        </w:rPr>
        <w:t>ресурсоснабжающая</w:t>
      </w:r>
      <w:proofErr w:type="spellEnd"/>
      <w:r w:rsidRPr="003566C4">
        <w:rPr>
          <w:rFonts w:ascii="Times New Roman" w:hAnsi="Times New Roman" w:cs="Times New Roman"/>
          <w:sz w:val="24"/>
        </w:rPr>
        <w:t xml:space="preserve"> организация ООО </w:t>
      </w:r>
      <w:r w:rsidR="00B74853">
        <w:rPr>
          <w:rFonts w:ascii="Times New Roman" w:hAnsi="Times New Roman" w:cs="Times New Roman"/>
          <w:sz w:val="24"/>
        </w:rPr>
        <w:t>«</w:t>
      </w:r>
      <w:r w:rsidRPr="003566C4">
        <w:rPr>
          <w:rFonts w:ascii="Times New Roman" w:hAnsi="Times New Roman" w:cs="Times New Roman"/>
          <w:sz w:val="24"/>
        </w:rPr>
        <w:t>ПТВС</w:t>
      </w:r>
      <w:r w:rsidR="00B74853">
        <w:rPr>
          <w:rFonts w:ascii="Times New Roman" w:hAnsi="Times New Roman" w:cs="Times New Roman"/>
          <w:sz w:val="24"/>
        </w:rPr>
        <w:t>»</w:t>
      </w:r>
      <w:r w:rsidRPr="003566C4">
        <w:rPr>
          <w:rFonts w:ascii="Times New Roman" w:hAnsi="Times New Roman" w:cs="Times New Roman"/>
          <w:sz w:val="24"/>
        </w:rPr>
        <w:t xml:space="preserve">, которая осуществляет забор воды из </w:t>
      </w:r>
      <w:proofErr w:type="spellStart"/>
      <w:r w:rsidRPr="003566C4">
        <w:rPr>
          <w:rFonts w:ascii="Times New Roman" w:hAnsi="Times New Roman" w:cs="Times New Roman"/>
          <w:sz w:val="24"/>
        </w:rPr>
        <w:t>Иреляхского</w:t>
      </w:r>
      <w:proofErr w:type="spellEnd"/>
      <w:r w:rsidRPr="003566C4">
        <w:rPr>
          <w:rFonts w:ascii="Times New Roman" w:hAnsi="Times New Roman" w:cs="Times New Roman"/>
          <w:sz w:val="24"/>
        </w:rPr>
        <w:t xml:space="preserve"> водохранилища на основании договора водопользования.</w:t>
      </w:r>
    </w:p>
    <w:p w:rsidR="003566C4" w:rsidRPr="003566C4" w:rsidRDefault="003566C4" w:rsidP="00A116A1">
      <w:pPr>
        <w:pStyle w:val="32"/>
        <w:ind w:firstLine="567"/>
        <w:jc w:val="both"/>
        <w:rPr>
          <w:rFonts w:ascii="Times New Roman" w:hAnsi="Times New Roman" w:cs="Times New Roman"/>
          <w:b/>
          <w:color w:val="auto"/>
        </w:rPr>
      </w:pPr>
      <w:bookmarkStart w:id="23" w:name="_Toc104052548"/>
      <w:r w:rsidRPr="003566C4">
        <w:rPr>
          <w:rFonts w:ascii="Times New Roman" w:hAnsi="Times New Roman" w:cs="Times New Roman"/>
          <w:b/>
          <w:color w:val="auto"/>
        </w:rPr>
        <w:t xml:space="preserve">3.2.2. </w:t>
      </w:r>
      <w:r w:rsidRPr="00A116A1">
        <w:rPr>
          <w:rFonts w:ascii="Times New Roman" w:hAnsi="Times New Roman" w:cs="Times New Roman"/>
          <w:b/>
          <w:color w:val="000000" w:themeColor="text1"/>
        </w:rPr>
        <w:t>Анализ</w:t>
      </w:r>
      <w:r w:rsidRPr="003566C4">
        <w:rPr>
          <w:rFonts w:ascii="Times New Roman" w:hAnsi="Times New Roman" w:cs="Times New Roman"/>
          <w:b/>
          <w:color w:val="auto"/>
        </w:rPr>
        <w:t xml:space="preserve"> существующего технического состояния систем коммунальной инфраструктуры с описанием имеющихся проблем и направлениями их решения</w:t>
      </w:r>
      <w:bookmarkEnd w:id="23"/>
    </w:p>
    <w:p w:rsidR="003566C4" w:rsidRDefault="003566C4" w:rsidP="003566C4">
      <w:pPr>
        <w:ind w:firstLine="567"/>
        <w:rPr>
          <w:rFonts w:ascii="Times New Roman" w:hAnsi="Times New Roman" w:cs="Times New Roman"/>
          <w:sz w:val="24"/>
        </w:rPr>
      </w:pPr>
      <w:r w:rsidRPr="003566C4">
        <w:rPr>
          <w:rFonts w:ascii="Times New Roman" w:hAnsi="Times New Roman" w:cs="Times New Roman"/>
          <w:sz w:val="24"/>
        </w:rPr>
        <w:t xml:space="preserve">Проблемы эксплуатации системы водоснабжения с позиции основных показателей работы системы коммунальной инфраструктуры отражены в таблице </w:t>
      </w:r>
      <w:r w:rsidR="00614D85">
        <w:rPr>
          <w:rFonts w:ascii="Times New Roman" w:hAnsi="Times New Roman" w:cs="Times New Roman"/>
          <w:sz w:val="24"/>
        </w:rPr>
        <w:t>1</w:t>
      </w:r>
      <w:r w:rsidR="00C11290">
        <w:rPr>
          <w:rFonts w:ascii="Times New Roman" w:hAnsi="Times New Roman" w:cs="Times New Roman"/>
          <w:sz w:val="24"/>
        </w:rPr>
        <w:t>6</w:t>
      </w:r>
      <w:r w:rsidRPr="003566C4">
        <w:rPr>
          <w:rFonts w:ascii="Times New Roman" w:hAnsi="Times New Roman" w:cs="Times New Roman"/>
          <w:sz w:val="24"/>
        </w:rPr>
        <w:t>.</w:t>
      </w:r>
    </w:p>
    <w:p w:rsidR="003566C4" w:rsidRPr="00614D85" w:rsidRDefault="00614D85" w:rsidP="00614D85">
      <w:pPr>
        <w:keepNext/>
        <w:keepLines/>
        <w:spacing w:line="242" w:lineRule="auto"/>
        <w:ind w:left="222" w:right="231"/>
        <w:jc w:val="both"/>
        <w:rPr>
          <w:rFonts w:ascii="Times New Roman" w:eastAsia="Calibri" w:hAnsi="Times New Roman" w:cs="Times New Roman"/>
          <w:b/>
          <w:bCs/>
          <w:sz w:val="24"/>
          <w:szCs w:val="24"/>
        </w:rPr>
      </w:pPr>
      <w:r w:rsidRPr="00614D85">
        <w:rPr>
          <w:rFonts w:ascii="Times New Roman" w:eastAsia="Calibri" w:hAnsi="Times New Roman" w:cs="Times New Roman"/>
          <w:b/>
          <w:bCs/>
          <w:sz w:val="24"/>
          <w:szCs w:val="24"/>
        </w:rPr>
        <w:t xml:space="preserve">Таблица </w:t>
      </w:r>
      <w:r w:rsidRPr="00614D85">
        <w:rPr>
          <w:rFonts w:ascii="Times New Roman" w:eastAsia="Calibri" w:hAnsi="Times New Roman" w:cs="Times New Roman"/>
          <w:b/>
          <w:bCs/>
          <w:sz w:val="24"/>
          <w:szCs w:val="24"/>
        </w:rPr>
        <w:fldChar w:fldCharType="begin"/>
      </w:r>
      <w:r w:rsidRPr="00614D85">
        <w:rPr>
          <w:rFonts w:ascii="Times New Roman" w:eastAsia="Calibri" w:hAnsi="Times New Roman" w:cs="Times New Roman"/>
          <w:b/>
          <w:bCs/>
          <w:sz w:val="24"/>
          <w:szCs w:val="24"/>
        </w:rPr>
        <w:instrText xml:space="preserve"> SEQ Таблица \* ARABIC </w:instrText>
      </w:r>
      <w:r w:rsidRPr="00614D85">
        <w:rPr>
          <w:rFonts w:ascii="Times New Roman" w:eastAsia="Calibri" w:hAnsi="Times New Roman" w:cs="Times New Roman"/>
          <w:b/>
          <w:bCs/>
          <w:sz w:val="24"/>
          <w:szCs w:val="24"/>
        </w:rPr>
        <w:fldChar w:fldCharType="separate"/>
      </w:r>
      <w:r w:rsidR="0072446B">
        <w:rPr>
          <w:rFonts w:ascii="Times New Roman" w:eastAsia="Calibri" w:hAnsi="Times New Roman" w:cs="Times New Roman"/>
          <w:b/>
          <w:bCs/>
          <w:noProof/>
          <w:sz w:val="24"/>
          <w:szCs w:val="24"/>
        </w:rPr>
        <w:t>16</w:t>
      </w:r>
      <w:r w:rsidRPr="00614D85">
        <w:rPr>
          <w:rFonts w:ascii="Times New Roman" w:eastAsia="Calibri" w:hAnsi="Times New Roman" w:cs="Times New Roman"/>
          <w:b/>
          <w:bCs/>
          <w:noProof/>
          <w:sz w:val="24"/>
          <w:szCs w:val="24"/>
        </w:rPr>
        <w:fldChar w:fldCharType="end"/>
      </w:r>
      <w:r w:rsidR="003566C4" w:rsidRPr="00614D85">
        <w:rPr>
          <w:rFonts w:ascii="Times New Roman" w:eastAsia="Calibri" w:hAnsi="Times New Roman" w:cs="Times New Roman"/>
          <w:b/>
          <w:bCs/>
          <w:sz w:val="24"/>
          <w:szCs w:val="24"/>
        </w:rPr>
        <w:t xml:space="preserve"> Проблемы системы с точки зрения основных показателей</w:t>
      </w:r>
    </w:p>
    <w:tbl>
      <w:tblPr>
        <w:tblStyle w:val="afc"/>
        <w:tblW w:w="4965" w:type="pct"/>
        <w:tblLook w:val="04A0" w:firstRow="1" w:lastRow="0" w:firstColumn="1" w:lastColumn="0" w:noHBand="0" w:noVBand="1"/>
      </w:tblPr>
      <w:tblGrid>
        <w:gridCol w:w="725"/>
        <w:gridCol w:w="1482"/>
        <w:gridCol w:w="7353"/>
      </w:tblGrid>
      <w:tr w:rsidR="003566C4" w:rsidRPr="00614D85" w:rsidTr="00614D85">
        <w:tc>
          <w:tcPr>
            <w:tcW w:w="704" w:type="dxa"/>
            <w:shd w:val="clear" w:color="auto" w:fill="auto"/>
            <w:tcMar>
              <w:left w:w="28" w:type="dxa"/>
              <w:right w:w="28" w:type="dxa"/>
            </w:tcMar>
            <w:vAlign w:val="center"/>
          </w:tcPr>
          <w:p w:rsidR="003566C4" w:rsidRPr="00614D85" w:rsidRDefault="003566C4" w:rsidP="00614D85">
            <w:pPr>
              <w:pStyle w:val="e"/>
              <w:keepNext/>
              <w:spacing w:before="0" w:line="240" w:lineRule="auto"/>
              <w:ind w:firstLine="0"/>
              <w:jc w:val="center"/>
              <w:rPr>
                <w:b/>
                <w:sz w:val="20"/>
                <w:szCs w:val="20"/>
              </w:rPr>
            </w:pPr>
            <w:r w:rsidRPr="00614D85">
              <w:rPr>
                <w:b/>
                <w:sz w:val="20"/>
                <w:szCs w:val="20"/>
              </w:rPr>
              <w:t>№ п/п</w:t>
            </w:r>
          </w:p>
        </w:tc>
        <w:tc>
          <w:tcPr>
            <w:tcW w:w="1438" w:type="dxa"/>
            <w:shd w:val="clear" w:color="auto" w:fill="auto"/>
            <w:tcMar>
              <w:left w:w="28" w:type="dxa"/>
              <w:right w:w="28" w:type="dxa"/>
            </w:tcMar>
            <w:vAlign w:val="center"/>
          </w:tcPr>
          <w:p w:rsidR="003566C4" w:rsidRPr="00614D85" w:rsidRDefault="003566C4" w:rsidP="00614D85">
            <w:pPr>
              <w:pStyle w:val="e"/>
              <w:keepNext/>
              <w:spacing w:before="0" w:line="240" w:lineRule="auto"/>
              <w:ind w:firstLine="0"/>
              <w:jc w:val="center"/>
              <w:rPr>
                <w:b/>
                <w:sz w:val="20"/>
                <w:szCs w:val="20"/>
              </w:rPr>
            </w:pPr>
            <w:r w:rsidRPr="00614D85">
              <w:rPr>
                <w:b/>
                <w:sz w:val="20"/>
                <w:szCs w:val="20"/>
              </w:rPr>
              <w:t>Показатель</w:t>
            </w:r>
          </w:p>
        </w:tc>
        <w:tc>
          <w:tcPr>
            <w:tcW w:w="7137" w:type="dxa"/>
            <w:shd w:val="clear" w:color="auto" w:fill="auto"/>
            <w:tcMar>
              <w:left w:w="28" w:type="dxa"/>
              <w:right w:w="28" w:type="dxa"/>
            </w:tcMar>
            <w:vAlign w:val="center"/>
          </w:tcPr>
          <w:p w:rsidR="003566C4" w:rsidRPr="00614D85" w:rsidRDefault="003566C4" w:rsidP="00614D85">
            <w:pPr>
              <w:pStyle w:val="e"/>
              <w:keepNext/>
              <w:spacing w:before="0" w:line="240" w:lineRule="auto"/>
              <w:ind w:firstLine="0"/>
              <w:jc w:val="center"/>
              <w:rPr>
                <w:b/>
                <w:sz w:val="20"/>
                <w:szCs w:val="20"/>
              </w:rPr>
            </w:pPr>
            <w:r w:rsidRPr="00614D85">
              <w:rPr>
                <w:b/>
                <w:sz w:val="20"/>
                <w:szCs w:val="20"/>
              </w:rPr>
              <w:t>Описание</w:t>
            </w:r>
          </w:p>
        </w:tc>
      </w:tr>
      <w:tr w:rsidR="003566C4" w:rsidRPr="00614D85" w:rsidTr="00614D85">
        <w:tc>
          <w:tcPr>
            <w:tcW w:w="704" w:type="dxa"/>
            <w:shd w:val="clear" w:color="auto" w:fill="auto"/>
            <w:tcMar>
              <w:left w:w="28" w:type="dxa"/>
              <w:right w:w="28" w:type="dxa"/>
            </w:tcMar>
            <w:vAlign w:val="center"/>
          </w:tcPr>
          <w:p w:rsidR="003566C4" w:rsidRPr="00614D85" w:rsidRDefault="003566C4" w:rsidP="00614D85">
            <w:pPr>
              <w:pStyle w:val="e"/>
              <w:keepNext/>
              <w:spacing w:before="0" w:line="240" w:lineRule="auto"/>
              <w:ind w:firstLine="0"/>
              <w:jc w:val="center"/>
              <w:rPr>
                <w:b/>
                <w:sz w:val="20"/>
                <w:szCs w:val="20"/>
              </w:rPr>
            </w:pPr>
            <w:r w:rsidRPr="00614D85">
              <w:rPr>
                <w:b/>
                <w:sz w:val="20"/>
                <w:szCs w:val="20"/>
              </w:rPr>
              <w:t>1</w:t>
            </w:r>
          </w:p>
        </w:tc>
        <w:tc>
          <w:tcPr>
            <w:tcW w:w="1438" w:type="dxa"/>
            <w:shd w:val="clear" w:color="auto" w:fill="auto"/>
            <w:tcMar>
              <w:left w:w="28" w:type="dxa"/>
              <w:right w:w="28" w:type="dxa"/>
            </w:tcMar>
            <w:vAlign w:val="center"/>
          </w:tcPr>
          <w:p w:rsidR="003566C4" w:rsidRPr="00614D85" w:rsidRDefault="003566C4" w:rsidP="00614D85">
            <w:pPr>
              <w:pStyle w:val="e"/>
              <w:keepNext/>
              <w:spacing w:before="0" w:line="240" w:lineRule="auto"/>
              <w:ind w:firstLine="0"/>
              <w:jc w:val="center"/>
              <w:rPr>
                <w:sz w:val="20"/>
                <w:szCs w:val="20"/>
              </w:rPr>
            </w:pPr>
            <w:r w:rsidRPr="00614D85">
              <w:rPr>
                <w:sz w:val="20"/>
                <w:szCs w:val="20"/>
              </w:rPr>
              <w:t>Надежность</w:t>
            </w:r>
          </w:p>
        </w:tc>
        <w:tc>
          <w:tcPr>
            <w:tcW w:w="7137" w:type="dxa"/>
            <w:shd w:val="clear" w:color="auto" w:fill="auto"/>
            <w:tcMar>
              <w:left w:w="28" w:type="dxa"/>
              <w:right w:w="28" w:type="dxa"/>
            </w:tcMar>
            <w:vAlign w:val="center"/>
          </w:tcPr>
          <w:p w:rsidR="003566C4" w:rsidRPr="00614D85" w:rsidRDefault="003566C4" w:rsidP="00614D85">
            <w:pPr>
              <w:pStyle w:val="e"/>
              <w:keepNext/>
              <w:spacing w:before="0" w:line="240" w:lineRule="auto"/>
              <w:ind w:firstLine="0"/>
              <w:jc w:val="center"/>
              <w:rPr>
                <w:sz w:val="20"/>
                <w:szCs w:val="20"/>
              </w:rPr>
            </w:pPr>
            <w:r w:rsidRPr="00614D85">
              <w:rPr>
                <w:sz w:val="20"/>
                <w:szCs w:val="20"/>
              </w:rPr>
              <w:t>Старение сетей водоснабжения, увеличение протяженности сетей с износом до 100%. Высокая степень физического износа насосного оборудования.</w:t>
            </w:r>
          </w:p>
        </w:tc>
      </w:tr>
      <w:tr w:rsidR="003566C4" w:rsidRPr="00614D85" w:rsidTr="00614D85">
        <w:tc>
          <w:tcPr>
            <w:tcW w:w="704" w:type="dxa"/>
            <w:shd w:val="clear" w:color="auto" w:fill="auto"/>
            <w:tcMar>
              <w:left w:w="28" w:type="dxa"/>
              <w:right w:w="28" w:type="dxa"/>
            </w:tcMar>
            <w:vAlign w:val="center"/>
          </w:tcPr>
          <w:p w:rsidR="003566C4" w:rsidRPr="00614D85" w:rsidRDefault="003566C4" w:rsidP="00614D85">
            <w:pPr>
              <w:pStyle w:val="e"/>
              <w:spacing w:before="0" w:line="240" w:lineRule="auto"/>
              <w:ind w:firstLine="0"/>
              <w:jc w:val="center"/>
              <w:rPr>
                <w:b/>
                <w:sz w:val="20"/>
                <w:szCs w:val="20"/>
              </w:rPr>
            </w:pPr>
            <w:r w:rsidRPr="00614D85">
              <w:rPr>
                <w:b/>
                <w:sz w:val="20"/>
                <w:szCs w:val="20"/>
              </w:rPr>
              <w:t>2</w:t>
            </w:r>
          </w:p>
        </w:tc>
        <w:tc>
          <w:tcPr>
            <w:tcW w:w="1438" w:type="dxa"/>
            <w:shd w:val="clear" w:color="auto" w:fill="auto"/>
            <w:tcMar>
              <w:left w:w="28" w:type="dxa"/>
              <w:right w:w="28" w:type="dxa"/>
            </w:tcMar>
            <w:vAlign w:val="center"/>
          </w:tcPr>
          <w:p w:rsidR="003566C4" w:rsidRPr="00614D85" w:rsidRDefault="003566C4" w:rsidP="00614D85">
            <w:pPr>
              <w:pStyle w:val="e"/>
              <w:spacing w:before="0" w:line="240" w:lineRule="auto"/>
              <w:ind w:firstLine="0"/>
              <w:jc w:val="center"/>
              <w:rPr>
                <w:sz w:val="20"/>
                <w:szCs w:val="20"/>
              </w:rPr>
            </w:pPr>
            <w:r w:rsidRPr="00614D85">
              <w:rPr>
                <w:sz w:val="20"/>
                <w:szCs w:val="20"/>
              </w:rPr>
              <w:t>Эффективность</w:t>
            </w:r>
          </w:p>
        </w:tc>
        <w:tc>
          <w:tcPr>
            <w:tcW w:w="7137" w:type="dxa"/>
            <w:shd w:val="clear" w:color="auto" w:fill="auto"/>
            <w:tcMar>
              <w:left w:w="28" w:type="dxa"/>
              <w:right w:w="28" w:type="dxa"/>
            </w:tcMar>
            <w:vAlign w:val="center"/>
          </w:tcPr>
          <w:p w:rsidR="003566C4" w:rsidRPr="00614D85" w:rsidRDefault="003566C4" w:rsidP="00614D85">
            <w:pPr>
              <w:pStyle w:val="e"/>
              <w:spacing w:before="0" w:line="240" w:lineRule="auto"/>
              <w:ind w:firstLine="0"/>
              <w:jc w:val="center"/>
              <w:rPr>
                <w:sz w:val="20"/>
                <w:szCs w:val="20"/>
              </w:rPr>
            </w:pPr>
            <w:r w:rsidRPr="00614D85">
              <w:rPr>
                <w:sz w:val="20"/>
                <w:szCs w:val="20"/>
              </w:rPr>
              <w:t>Низкая обеспеченность потребителей приборами учета потребления воды. Высокий уровень потерь воды при транспортировке. Высокое потребление электроэнергии при транспортировке воды.</w:t>
            </w:r>
          </w:p>
        </w:tc>
      </w:tr>
    </w:tbl>
    <w:p w:rsidR="00614D85" w:rsidRDefault="00614D85" w:rsidP="003566C4">
      <w:pPr>
        <w:spacing w:after="0"/>
        <w:ind w:firstLine="567"/>
        <w:jc w:val="both"/>
        <w:rPr>
          <w:rFonts w:ascii="Times New Roman" w:hAnsi="Times New Roman" w:cs="Times New Roman"/>
          <w:sz w:val="24"/>
        </w:rPr>
      </w:pPr>
    </w:p>
    <w:p w:rsidR="003566C4" w:rsidRPr="008F4F82" w:rsidRDefault="003566C4" w:rsidP="003566C4">
      <w:pPr>
        <w:spacing w:after="0"/>
        <w:ind w:firstLine="567"/>
        <w:jc w:val="both"/>
        <w:rPr>
          <w:rFonts w:ascii="Times New Roman" w:hAnsi="Times New Roman" w:cs="Times New Roman"/>
          <w:sz w:val="24"/>
        </w:rPr>
      </w:pPr>
      <w:r w:rsidRPr="008F4F82">
        <w:rPr>
          <w:rFonts w:ascii="Times New Roman" w:hAnsi="Times New Roman" w:cs="Times New Roman"/>
          <w:sz w:val="24"/>
        </w:rPr>
        <w:t>Основными показателями работы системы водоснабжения с учетом перечня мероприятий являются повышение качества, надежности, эффективности работы системы, а также обеспечение доступности услуги для потребителей в части подключения объектов нового строительства.</w:t>
      </w:r>
    </w:p>
    <w:p w:rsidR="003566C4" w:rsidRDefault="003566C4" w:rsidP="003566C4">
      <w:pPr>
        <w:spacing w:after="0"/>
        <w:ind w:firstLine="567"/>
        <w:jc w:val="both"/>
        <w:rPr>
          <w:rFonts w:ascii="Times New Roman" w:hAnsi="Times New Roman" w:cs="Times New Roman"/>
          <w:sz w:val="24"/>
        </w:rPr>
      </w:pPr>
      <w:r w:rsidRPr="008F4F82">
        <w:rPr>
          <w:rFonts w:ascii="Times New Roman" w:hAnsi="Times New Roman" w:cs="Times New Roman"/>
          <w:sz w:val="24"/>
        </w:rPr>
        <w:t>Эффект от реализации мероприятий по совершенс</w:t>
      </w:r>
      <w:r>
        <w:rPr>
          <w:rFonts w:ascii="Times New Roman" w:hAnsi="Times New Roman" w:cs="Times New Roman"/>
          <w:sz w:val="24"/>
        </w:rPr>
        <w:t>твованию системы водоснабжения:</w:t>
      </w:r>
    </w:p>
    <w:p w:rsidR="003566C4" w:rsidRDefault="003566C4" w:rsidP="003566C4">
      <w:pPr>
        <w:pStyle w:val="afd"/>
        <w:numPr>
          <w:ilvl w:val="0"/>
          <w:numId w:val="1"/>
        </w:numPr>
        <w:spacing w:after="0"/>
        <w:jc w:val="both"/>
        <w:rPr>
          <w:rFonts w:ascii="Times New Roman" w:hAnsi="Times New Roman" w:cs="Times New Roman"/>
          <w:sz w:val="24"/>
        </w:rPr>
      </w:pPr>
      <w:r w:rsidRPr="008F4F82">
        <w:rPr>
          <w:rFonts w:ascii="Times New Roman" w:hAnsi="Times New Roman" w:cs="Times New Roman"/>
          <w:sz w:val="24"/>
        </w:rPr>
        <w:t>повышение надежности системы водоснабжения;</w:t>
      </w:r>
    </w:p>
    <w:p w:rsidR="003566C4" w:rsidRDefault="003566C4" w:rsidP="003566C4">
      <w:pPr>
        <w:pStyle w:val="afd"/>
        <w:numPr>
          <w:ilvl w:val="0"/>
          <w:numId w:val="1"/>
        </w:numPr>
        <w:spacing w:after="0"/>
        <w:jc w:val="both"/>
        <w:rPr>
          <w:rFonts w:ascii="Times New Roman" w:hAnsi="Times New Roman" w:cs="Times New Roman"/>
          <w:sz w:val="24"/>
        </w:rPr>
      </w:pPr>
      <w:r w:rsidRPr="008F4F82">
        <w:rPr>
          <w:rFonts w:ascii="Times New Roman" w:hAnsi="Times New Roman" w:cs="Times New Roman"/>
          <w:sz w:val="24"/>
        </w:rPr>
        <w:t>снижение фактических потерь воды;</w:t>
      </w:r>
    </w:p>
    <w:p w:rsidR="003566C4" w:rsidRDefault="003566C4" w:rsidP="003566C4">
      <w:pPr>
        <w:pStyle w:val="afd"/>
        <w:numPr>
          <w:ilvl w:val="0"/>
          <w:numId w:val="1"/>
        </w:numPr>
        <w:spacing w:after="0"/>
        <w:jc w:val="both"/>
        <w:rPr>
          <w:rFonts w:ascii="Times New Roman" w:hAnsi="Times New Roman" w:cs="Times New Roman"/>
          <w:sz w:val="24"/>
        </w:rPr>
      </w:pPr>
      <w:r w:rsidRPr="008F4F82">
        <w:rPr>
          <w:rFonts w:ascii="Times New Roman" w:hAnsi="Times New Roman" w:cs="Times New Roman"/>
          <w:sz w:val="24"/>
        </w:rPr>
        <w:t>снижение потребления электрической энергии;</w:t>
      </w:r>
    </w:p>
    <w:p w:rsidR="003566C4" w:rsidRDefault="003566C4" w:rsidP="003566C4">
      <w:pPr>
        <w:pStyle w:val="afd"/>
        <w:numPr>
          <w:ilvl w:val="0"/>
          <w:numId w:val="1"/>
        </w:numPr>
        <w:spacing w:after="0"/>
        <w:jc w:val="both"/>
        <w:rPr>
          <w:rFonts w:ascii="Times New Roman" w:hAnsi="Times New Roman" w:cs="Times New Roman"/>
          <w:sz w:val="24"/>
        </w:rPr>
      </w:pPr>
      <w:r w:rsidRPr="008F4F82">
        <w:rPr>
          <w:rFonts w:ascii="Times New Roman" w:hAnsi="Times New Roman" w:cs="Times New Roman"/>
          <w:sz w:val="24"/>
        </w:rPr>
        <w:t>увеличение ресурсов работы насосов;</w:t>
      </w:r>
    </w:p>
    <w:p w:rsidR="003566C4" w:rsidRDefault="003566C4" w:rsidP="003566C4">
      <w:pPr>
        <w:pStyle w:val="afd"/>
        <w:numPr>
          <w:ilvl w:val="0"/>
          <w:numId w:val="1"/>
        </w:numPr>
        <w:spacing w:after="0"/>
        <w:jc w:val="both"/>
        <w:rPr>
          <w:rFonts w:ascii="Times New Roman" w:hAnsi="Times New Roman" w:cs="Times New Roman"/>
          <w:sz w:val="24"/>
        </w:rPr>
      </w:pPr>
      <w:r w:rsidRPr="008F4F82">
        <w:rPr>
          <w:rFonts w:ascii="Times New Roman" w:hAnsi="Times New Roman" w:cs="Times New Roman"/>
          <w:sz w:val="24"/>
        </w:rPr>
        <w:t>увеличение срока службы водопроводных сетей за счет исключения гидравлических ударов;</w:t>
      </w:r>
    </w:p>
    <w:p w:rsidR="003566C4" w:rsidRDefault="003566C4" w:rsidP="004A3063">
      <w:pPr>
        <w:pStyle w:val="afd"/>
        <w:numPr>
          <w:ilvl w:val="0"/>
          <w:numId w:val="1"/>
        </w:numPr>
        <w:jc w:val="both"/>
        <w:rPr>
          <w:rFonts w:ascii="Times New Roman" w:hAnsi="Times New Roman" w:cs="Times New Roman"/>
          <w:sz w:val="24"/>
        </w:rPr>
      </w:pPr>
      <w:r w:rsidRPr="008F4F82">
        <w:rPr>
          <w:rFonts w:ascii="Times New Roman" w:hAnsi="Times New Roman" w:cs="Times New Roman"/>
          <w:sz w:val="24"/>
        </w:rPr>
        <w:t>расширение возможностей подключения объектов перспективного строительства.</w:t>
      </w:r>
    </w:p>
    <w:p w:rsidR="003566C4" w:rsidRPr="003566C4" w:rsidRDefault="003566C4" w:rsidP="00A116A1">
      <w:pPr>
        <w:pStyle w:val="25"/>
        <w:pageBreakBefore/>
        <w:spacing w:after="240"/>
        <w:jc w:val="center"/>
        <w:rPr>
          <w:rFonts w:ascii="Times New Roman" w:hAnsi="Times New Roman" w:cs="Times New Roman"/>
          <w:b/>
          <w:color w:val="auto"/>
          <w:sz w:val="24"/>
        </w:rPr>
      </w:pPr>
      <w:bookmarkStart w:id="24" w:name="_Toc104052549"/>
      <w:r w:rsidRPr="003566C4">
        <w:rPr>
          <w:rFonts w:ascii="Times New Roman" w:hAnsi="Times New Roman" w:cs="Times New Roman"/>
          <w:b/>
          <w:color w:val="auto"/>
          <w:sz w:val="24"/>
        </w:rPr>
        <w:t>3.3. Характеристика состояния и проблем в системе водоотведения</w:t>
      </w:r>
      <w:bookmarkEnd w:id="24"/>
    </w:p>
    <w:p w:rsidR="003566C4" w:rsidRPr="003566C4" w:rsidRDefault="003566C4" w:rsidP="004D663D">
      <w:pPr>
        <w:spacing w:after="0"/>
        <w:ind w:firstLine="567"/>
        <w:jc w:val="both"/>
        <w:rPr>
          <w:rFonts w:ascii="Times New Roman" w:hAnsi="Times New Roman" w:cs="Times New Roman"/>
          <w:sz w:val="24"/>
        </w:rPr>
      </w:pPr>
      <w:r w:rsidRPr="003566C4">
        <w:rPr>
          <w:rFonts w:ascii="Times New Roman" w:hAnsi="Times New Roman" w:cs="Times New Roman"/>
          <w:sz w:val="24"/>
        </w:rPr>
        <w:t xml:space="preserve"> В условиях экономии воды и ежегодного сокращения объемов водопотребления и водоотведения приоритетными направлениями развития системы водоотведения являются повышение качества очистки воды и надежности работы сетей и сооружений. Практика показывает, что трубопроводные сети, являются не только наиболее функционально значимым элементом системы канализации, но и наиболее уязвимым с точки зрения надежности. По-прежнему острой остается проблема износа канализационной сети. В условиях плотной застройки наиболее экономичным решением является применение бестраншейных методов ремонта и восстановления трубопроводов.</w:t>
      </w:r>
    </w:p>
    <w:p w:rsidR="003566C4" w:rsidRPr="003566C4" w:rsidRDefault="003566C4" w:rsidP="004D663D">
      <w:pPr>
        <w:spacing w:after="0"/>
        <w:ind w:firstLine="567"/>
        <w:jc w:val="both"/>
        <w:rPr>
          <w:rFonts w:ascii="Times New Roman" w:hAnsi="Times New Roman" w:cs="Times New Roman"/>
          <w:sz w:val="24"/>
        </w:rPr>
      </w:pPr>
      <w:r w:rsidRPr="003566C4">
        <w:rPr>
          <w:rFonts w:ascii="Times New Roman" w:hAnsi="Times New Roman" w:cs="Times New Roman"/>
          <w:sz w:val="24"/>
        </w:rPr>
        <w:t>Оборудование, материалы и другая продукция, должны обеспечивать безотказность при выполнении нормативных требований по функционированию бесперебойной подачи стоков от абонентов до очистных сооружений.</w:t>
      </w:r>
    </w:p>
    <w:p w:rsidR="003566C4" w:rsidRPr="003566C4" w:rsidRDefault="003566C4" w:rsidP="004D663D">
      <w:pPr>
        <w:spacing w:after="0"/>
        <w:ind w:firstLine="567"/>
        <w:jc w:val="both"/>
        <w:rPr>
          <w:rFonts w:ascii="Times New Roman" w:hAnsi="Times New Roman" w:cs="Times New Roman"/>
          <w:sz w:val="24"/>
        </w:rPr>
      </w:pPr>
      <w:r w:rsidRPr="003566C4">
        <w:rPr>
          <w:rFonts w:ascii="Times New Roman" w:hAnsi="Times New Roman" w:cs="Times New Roman"/>
          <w:sz w:val="24"/>
        </w:rPr>
        <w:t xml:space="preserve">Обеспечение качественной очистки сточных вод до достижения нормативных показателей качества воды, для сброса в водоем </w:t>
      </w:r>
      <w:proofErr w:type="spellStart"/>
      <w:r w:rsidRPr="003566C4">
        <w:rPr>
          <w:rFonts w:ascii="Times New Roman" w:hAnsi="Times New Roman" w:cs="Times New Roman"/>
          <w:sz w:val="24"/>
        </w:rPr>
        <w:t>рыбохозяйственного</w:t>
      </w:r>
      <w:proofErr w:type="spellEnd"/>
      <w:r w:rsidRPr="003566C4">
        <w:rPr>
          <w:rFonts w:ascii="Times New Roman" w:hAnsi="Times New Roman" w:cs="Times New Roman"/>
          <w:sz w:val="24"/>
        </w:rPr>
        <w:t xml:space="preserve"> назначения.</w:t>
      </w:r>
    </w:p>
    <w:p w:rsidR="003566C4" w:rsidRPr="003566C4" w:rsidRDefault="003566C4" w:rsidP="004D663D">
      <w:pPr>
        <w:spacing w:after="0"/>
        <w:ind w:firstLine="567"/>
        <w:jc w:val="both"/>
        <w:rPr>
          <w:rFonts w:ascii="Times New Roman" w:hAnsi="Times New Roman" w:cs="Times New Roman"/>
          <w:sz w:val="24"/>
        </w:rPr>
      </w:pPr>
      <w:r w:rsidRPr="003566C4">
        <w:rPr>
          <w:rFonts w:ascii="Times New Roman" w:hAnsi="Times New Roman" w:cs="Times New Roman"/>
          <w:sz w:val="24"/>
        </w:rPr>
        <w:t>Оптимизация режима системы водоотведения достигается за счет сокращения расхода электроэнергии на транспортировку, очистку и выпуск сточных вод путем снижения удельного расхода и возможной оптимизации работы насосных агрегатов, сокращения объема водопотребления на собственные нужды при внедрении ресурсосберегающих технологий.</w:t>
      </w:r>
    </w:p>
    <w:p w:rsidR="003566C4" w:rsidRPr="003566C4" w:rsidRDefault="003566C4" w:rsidP="004D663D">
      <w:pPr>
        <w:ind w:firstLine="567"/>
        <w:jc w:val="both"/>
        <w:rPr>
          <w:rFonts w:ascii="Times New Roman" w:hAnsi="Times New Roman" w:cs="Times New Roman"/>
          <w:sz w:val="24"/>
        </w:rPr>
      </w:pPr>
      <w:r w:rsidRPr="003566C4">
        <w:rPr>
          <w:rFonts w:ascii="Times New Roman" w:hAnsi="Times New Roman" w:cs="Times New Roman"/>
          <w:sz w:val="24"/>
        </w:rPr>
        <w:t>Энергетическая эффективность мероприятий определяется увеличением пропускной способности трубопроводов сетей водоотведения при увеличении нагрузки при новом строительстве.</w:t>
      </w:r>
    </w:p>
    <w:p w:rsidR="003566C4" w:rsidRPr="003566C4" w:rsidRDefault="003566C4" w:rsidP="008839DE">
      <w:pPr>
        <w:pStyle w:val="25"/>
        <w:pageBreakBefore/>
        <w:spacing w:before="0" w:line="276" w:lineRule="auto"/>
        <w:ind w:firstLine="709"/>
        <w:jc w:val="both"/>
        <w:rPr>
          <w:rFonts w:ascii="Times New Roman" w:hAnsi="Times New Roman" w:cs="Times New Roman"/>
          <w:b/>
          <w:color w:val="auto"/>
          <w:sz w:val="24"/>
        </w:rPr>
      </w:pPr>
      <w:bookmarkStart w:id="25" w:name="_Toc104052550"/>
      <w:r w:rsidRPr="003566C4">
        <w:rPr>
          <w:rFonts w:ascii="Times New Roman" w:hAnsi="Times New Roman" w:cs="Times New Roman"/>
          <w:b/>
          <w:color w:val="auto"/>
          <w:sz w:val="24"/>
        </w:rPr>
        <w:t>3.4. Характеристика состояния и проблем в системе электроснабжения</w:t>
      </w:r>
      <w:bookmarkEnd w:id="25"/>
    </w:p>
    <w:p w:rsidR="008839DE" w:rsidRPr="008839DE" w:rsidRDefault="008839DE" w:rsidP="008839DE">
      <w:pPr>
        <w:widowControl w:val="0"/>
        <w:spacing w:after="0" w:line="276" w:lineRule="auto"/>
        <w:ind w:firstLine="709"/>
        <w:jc w:val="both"/>
        <w:rPr>
          <w:rFonts w:ascii="Times New Roman" w:eastAsia="Times New Roman" w:hAnsi="Times New Roman" w:cs="Times New Roman"/>
          <w:sz w:val="24"/>
          <w:szCs w:val="24"/>
        </w:rPr>
      </w:pPr>
      <w:r w:rsidRPr="008839DE">
        <w:rPr>
          <w:rFonts w:ascii="Times New Roman" w:eastAsia="Times New Roman" w:hAnsi="Times New Roman" w:cs="Times New Roman"/>
          <w:spacing w:val="-1"/>
          <w:sz w:val="24"/>
          <w:szCs w:val="24"/>
        </w:rPr>
        <w:t>Система электроснабжения</w:t>
      </w:r>
      <w:r w:rsidRPr="008839DE">
        <w:rPr>
          <w:rFonts w:ascii="Times New Roman" w:eastAsia="Times New Roman" w:hAnsi="Times New Roman" w:cs="Times New Roman"/>
          <w:sz w:val="24"/>
          <w:szCs w:val="24"/>
        </w:rPr>
        <w:t xml:space="preserve"> города</w:t>
      </w:r>
      <w:r w:rsidRPr="008839DE">
        <w:rPr>
          <w:rFonts w:ascii="Times New Roman" w:eastAsia="Times New Roman" w:hAnsi="Times New Roman" w:cs="Times New Roman"/>
          <w:spacing w:val="-1"/>
          <w:sz w:val="24"/>
          <w:szCs w:val="24"/>
        </w:rPr>
        <w:t xml:space="preserve"> Мирный</w:t>
      </w:r>
      <w:r w:rsidRPr="008839DE">
        <w:rPr>
          <w:rFonts w:ascii="Times New Roman" w:eastAsia="Times New Roman" w:hAnsi="Times New Roman" w:cs="Times New Roman"/>
          <w:sz w:val="24"/>
          <w:szCs w:val="24"/>
        </w:rPr>
        <w:t xml:space="preserve"> </w:t>
      </w:r>
      <w:r w:rsidRPr="008839DE">
        <w:rPr>
          <w:rFonts w:ascii="Times New Roman" w:eastAsia="Times New Roman" w:hAnsi="Times New Roman" w:cs="Times New Roman"/>
          <w:spacing w:val="-1"/>
          <w:sz w:val="24"/>
          <w:szCs w:val="24"/>
        </w:rPr>
        <w:t>централизованная.</w:t>
      </w:r>
      <w:r w:rsidRPr="008839DE">
        <w:rPr>
          <w:rFonts w:ascii="Times New Roman" w:eastAsia="Times New Roman" w:hAnsi="Times New Roman" w:cs="Times New Roman"/>
          <w:sz w:val="24"/>
          <w:szCs w:val="24"/>
        </w:rPr>
        <w:t xml:space="preserve"> </w:t>
      </w:r>
      <w:r w:rsidRPr="008839DE">
        <w:rPr>
          <w:rFonts w:ascii="Times New Roman" w:eastAsia="Times New Roman" w:hAnsi="Times New Roman" w:cs="Times New Roman"/>
          <w:spacing w:val="-1"/>
          <w:sz w:val="24"/>
          <w:szCs w:val="24"/>
        </w:rPr>
        <w:t xml:space="preserve">электроснабжение </w:t>
      </w:r>
      <w:r w:rsidRPr="008839DE">
        <w:rPr>
          <w:rFonts w:ascii="Times New Roman" w:eastAsia="Times New Roman" w:hAnsi="Times New Roman" w:cs="Times New Roman"/>
          <w:sz w:val="24"/>
          <w:szCs w:val="24"/>
        </w:rPr>
        <w:t>г.</w:t>
      </w:r>
      <w:r w:rsidRPr="008839DE">
        <w:rPr>
          <w:rFonts w:ascii="Times New Roman" w:eastAsia="Times New Roman" w:hAnsi="Times New Roman" w:cs="Times New Roman"/>
          <w:spacing w:val="83"/>
          <w:sz w:val="24"/>
          <w:szCs w:val="24"/>
        </w:rPr>
        <w:t xml:space="preserve"> </w:t>
      </w:r>
      <w:r w:rsidRPr="008839DE">
        <w:rPr>
          <w:rFonts w:ascii="Times New Roman" w:eastAsia="Times New Roman" w:hAnsi="Times New Roman" w:cs="Times New Roman"/>
          <w:sz w:val="24"/>
          <w:szCs w:val="24"/>
        </w:rPr>
        <w:t>Мирный</w:t>
      </w:r>
      <w:r w:rsidRPr="008839DE">
        <w:rPr>
          <w:rFonts w:ascii="Times New Roman" w:eastAsia="Times New Roman" w:hAnsi="Times New Roman" w:cs="Times New Roman"/>
          <w:spacing w:val="43"/>
          <w:sz w:val="24"/>
          <w:szCs w:val="24"/>
        </w:rPr>
        <w:t xml:space="preserve"> </w:t>
      </w:r>
      <w:r w:rsidRPr="008839DE">
        <w:rPr>
          <w:rFonts w:ascii="Times New Roman" w:eastAsia="Times New Roman" w:hAnsi="Times New Roman" w:cs="Times New Roman"/>
          <w:spacing w:val="-1"/>
          <w:sz w:val="24"/>
          <w:szCs w:val="24"/>
        </w:rPr>
        <w:t>осуществляется</w:t>
      </w:r>
      <w:r w:rsidRPr="008839DE">
        <w:rPr>
          <w:rFonts w:ascii="Times New Roman" w:eastAsia="Times New Roman" w:hAnsi="Times New Roman" w:cs="Times New Roman"/>
          <w:spacing w:val="42"/>
          <w:sz w:val="24"/>
          <w:szCs w:val="24"/>
        </w:rPr>
        <w:t xml:space="preserve"> </w:t>
      </w:r>
      <w:r w:rsidRPr="008839DE">
        <w:rPr>
          <w:rFonts w:ascii="Times New Roman" w:eastAsia="Times New Roman" w:hAnsi="Times New Roman" w:cs="Times New Roman"/>
          <w:sz w:val="24"/>
          <w:szCs w:val="24"/>
        </w:rPr>
        <w:t>от</w:t>
      </w:r>
      <w:r w:rsidRPr="008839DE">
        <w:rPr>
          <w:rFonts w:ascii="Times New Roman" w:eastAsia="Times New Roman" w:hAnsi="Times New Roman" w:cs="Times New Roman"/>
          <w:spacing w:val="43"/>
          <w:sz w:val="24"/>
          <w:szCs w:val="24"/>
        </w:rPr>
        <w:t xml:space="preserve"> </w:t>
      </w:r>
      <w:r w:rsidRPr="008839DE">
        <w:rPr>
          <w:rFonts w:ascii="Times New Roman" w:eastAsia="Times New Roman" w:hAnsi="Times New Roman" w:cs="Times New Roman"/>
          <w:spacing w:val="-1"/>
          <w:sz w:val="24"/>
          <w:szCs w:val="24"/>
        </w:rPr>
        <w:t>Каскада</w:t>
      </w:r>
      <w:r w:rsidRPr="008839DE">
        <w:rPr>
          <w:rFonts w:ascii="Times New Roman" w:eastAsia="Times New Roman" w:hAnsi="Times New Roman" w:cs="Times New Roman"/>
          <w:spacing w:val="44"/>
          <w:sz w:val="24"/>
          <w:szCs w:val="24"/>
        </w:rPr>
        <w:t xml:space="preserve"> </w:t>
      </w:r>
      <w:r w:rsidRPr="008839DE">
        <w:rPr>
          <w:rFonts w:ascii="Times New Roman" w:eastAsia="Times New Roman" w:hAnsi="Times New Roman" w:cs="Times New Roman"/>
          <w:sz w:val="24"/>
          <w:szCs w:val="24"/>
        </w:rPr>
        <w:t>ВГЭС-1,</w:t>
      </w:r>
      <w:r w:rsidRPr="008839DE">
        <w:rPr>
          <w:rFonts w:ascii="Times New Roman" w:eastAsia="Times New Roman" w:hAnsi="Times New Roman" w:cs="Times New Roman"/>
          <w:spacing w:val="42"/>
          <w:sz w:val="24"/>
          <w:szCs w:val="24"/>
        </w:rPr>
        <w:t xml:space="preserve"> </w:t>
      </w:r>
      <w:r w:rsidRPr="008839DE">
        <w:rPr>
          <w:rFonts w:ascii="Times New Roman" w:eastAsia="Times New Roman" w:hAnsi="Times New Roman" w:cs="Times New Roman"/>
          <w:sz w:val="24"/>
          <w:szCs w:val="24"/>
        </w:rPr>
        <w:t>2</w:t>
      </w:r>
      <w:r w:rsidRPr="008839DE">
        <w:rPr>
          <w:rFonts w:ascii="Times New Roman" w:eastAsia="Times New Roman" w:hAnsi="Times New Roman" w:cs="Times New Roman"/>
          <w:spacing w:val="42"/>
          <w:sz w:val="24"/>
          <w:szCs w:val="24"/>
        </w:rPr>
        <w:t xml:space="preserve"> </w:t>
      </w:r>
      <w:r w:rsidRPr="008839DE">
        <w:rPr>
          <w:rFonts w:ascii="Times New Roman" w:eastAsia="Times New Roman" w:hAnsi="Times New Roman" w:cs="Times New Roman"/>
          <w:spacing w:val="-1"/>
          <w:sz w:val="24"/>
          <w:szCs w:val="24"/>
        </w:rPr>
        <w:t>организовано</w:t>
      </w:r>
      <w:r w:rsidRPr="008839DE">
        <w:rPr>
          <w:rFonts w:ascii="Times New Roman" w:eastAsia="Times New Roman" w:hAnsi="Times New Roman" w:cs="Times New Roman"/>
          <w:spacing w:val="42"/>
          <w:sz w:val="24"/>
          <w:szCs w:val="24"/>
        </w:rPr>
        <w:t xml:space="preserve"> </w:t>
      </w:r>
      <w:r w:rsidRPr="008839DE">
        <w:rPr>
          <w:rFonts w:ascii="Times New Roman" w:eastAsia="Times New Roman" w:hAnsi="Times New Roman" w:cs="Times New Roman"/>
          <w:spacing w:val="-1"/>
          <w:sz w:val="24"/>
          <w:szCs w:val="24"/>
        </w:rPr>
        <w:t>через</w:t>
      </w:r>
      <w:r w:rsidRPr="008839DE">
        <w:rPr>
          <w:rFonts w:ascii="Times New Roman" w:eastAsia="Times New Roman" w:hAnsi="Times New Roman" w:cs="Times New Roman"/>
          <w:spacing w:val="43"/>
          <w:sz w:val="24"/>
          <w:szCs w:val="24"/>
        </w:rPr>
        <w:t xml:space="preserve"> </w:t>
      </w:r>
      <w:r w:rsidRPr="008839DE">
        <w:rPr>
          <w:rFonts w:ascii="Times New Roman" w:eastAsia="Times New Roman" w:hAnsi="Times New Roman" w:cs="Times New Roman"/>
          <w:sz w:val="24"/>
          <w:szCs w:val="24"/>
        </w:rPr>
        <w:t>ЛЭП</w:t>
      </w:r>
      <w:r w:rsidRPr="008839DE">
        <w:rPr>
          <w:rFonts w:ascii="Times New Roman" w:eastAsia="Times New Roman" w:hAnsi="Times New Roman" w:cs="Times New Roman"/>
          <w:spacing w:val="42"/>
          <w:sz w:val="24"/>
          <w:szCs w:val="24"/>
        </w:rPr>
        <w:t xml:space="preserve"> </w:t>
      </w:r>
      <w:r w:rsidRPr="008839DE">
        <w:rPr>
          <w:rFonts w:ascii="Times New Roman" w:eastAsia="Times New Roman" w:hAnsi="Times New Roman" w:cs="Times New Roman"/>
          <w:sz w:val="24"/>
          <w:szCs w:val="24"/>
        </w:rPr>
        <w:t>220кВ</w:t>
      </w:r>
      <w:r w:rsidRPr="008839DE">
        <w:rPr>
          <w:rFonts w:ascii="Times New Roman" w:eastAsia="Times New Roman" w:hAnsi="Times New Roman" w:cs="Times New Roman"/>
          <w:spacing w:val="43"/>
          <w:sz w:val="24"/>
          <w:szCs w:val="24"/>
        </w:rPr>
        <w:t xml:space="preserve"> </w:t>
      </w:r>
      <w:r w:rsidRPr="008839DE">
        <w:rPr>
          <w:rFonts w:ascii="Times New Roman" w:eastAsia="Times New Roman" w:hAnsi="Times New Roman" w:cs="Times New Roman"/>
          <w:sz w:val="24"/>
          <w:szCs w:val="24"/>
        </w:rPr>
        <w:t>(л-201, 202)</w:t>
      </w:r>
      <w:r w:rsidRPr="008839DE">
        <w:rPr>
          <w:rFonts w:ascii="Times New Roman" w:eastAsia="Times New Roman" w:hAnsi="Times New Roman" w:cs="Times New Roman"/>
          <w:spacing w:val="30"/>
          <w:sz w:val="24"/>
          <w:szCs w:val="24"/>
        </w:rPr>
        <w:t xml:space="preserve"> </w:t>
      </w:r>
      <w:r w:rsidRPr="008839DE">
        <w:rPr>
          <w:rFonts w:ascii="Times New Roman" w:eastAsia="Times New Roman" w:hAnsi="Times New Roman" w:cs="Times New Roman"/>
          <w:sz w:val="24"/>
          <w:szCs w:val="24"/>
        </w:rPr>
        <w:t>до</w:t>
      </w:r>
      <w:r w:rsidRPr="008839DE">
        <w:rPr>
          <w:rFonts w:ascii="Times New Roman" w:eastAsia="Times New Roman" w:hAnsi="Times New Roman" w:cs="Times New Roman"/>
          <w:spacing w:val="31"/>
          <w:sz w:val="24"/>
          <w:szCs w:val="24"/>
        </w:rPr>
        <w:t xml:space="preserve"> </w:t>
      </w:r>
      <w:r w:rsidRPr="008839DE">
        <w:rPr>
          <w:rFonts w:ascii="Times New Roman" w:eastAsia="Times New Roman" w:hAnsi="Times New Roman" w:cs="Times New Roman"/>
          <w:sz w:val="24"/>
          <w:szCs w:val="24"/>
        </w:rPr>
        <w:t>п/</w:t>
      </w:r>
      <w:proofErr w:type="spellStart"/>
      <w:r w:rsidRPr="008839DE">
        <w:rPr>
          <w:rFonts w:ascii="Times New Roman" w:eastAsia="Times New Roman" w:hAnsi="Times New Roman" w:cs="Times New Roman"/>
          <w:sz w:val="24"/>
          <w:szCs w:val="24"/>
        </w:rPr>
        <w:t>ст</w:t>
      </w:r>
      <w:proofErr w:type="spellEnd"/>
      <w:r w:rsidRPr="008839DE">
        <w:rPr>
          <w:rFonts w:ascii="Times New Roman" w:eastAsia="Times New Roman" w:hAnsi="Times New Roman" w:cs="Times New Roman"/>
          <w:spacing w:val="36"/>
          <w:sz w:val="24"/>
          <w:szCs w:val="24"/>
        </w:rPr>
        <w:t xml:space="preserve"> </w:t>
      </w:r>
      <w:r w:rsidRPr="008839DE">
        <w:rPr>
          <w:rFonts w:ascii="Times New Roman" w:eastAsia="Times New Roman" w:hAnsi="Times New Roman" w:cs="Times New Roman"/>
          <w:spacing w:val="-1"/>
          <w:sz w:val="24"/>
          <w:szCs w:val="24"/>
        </w:rPr>
        <w:t>«Районная»</w:t>
      </w:r>
      <w:r w:rsidRPr="008839DE">
        <w:rPr>
          <w:rFonts w:ascii="Times New Roman" w:eastAsia="Times New Roman" w:hAnsi="Times New Roman" w:cs="Times New Roman"/>
          <w:spacing w:val="28"/>
          <w:sz w:val="24"/>
          <w:szCs w:val="24"/>
        </w:rPr>
        <w:t xml:space="preserve"> </w:t>
      </w:r>
      <w:r w:rsidRPr="008839DE">
        <w:rPr>
          <w:rFonts w:ascii="Times New Roman" w:eastAsia="Times New Roman" w:hAnsi="Times New Roman" w:cs="Times New Roman"/>
          <w:sz w:val="24"/>
          <w:szCs w:val="24"/>
        </w:rPr>
        <w:t>220/110/10.</w:t>
      </w:r>
      <w:r w:rsidRPr="008839DE">
        <w:rPr>
          <w:rFonts w:ascii="Times New Roman" w:eastAsia="Times New Roman" w:hAnsi="Times New Roman" w:cs="Times New Roman"/>
          <w:spacing w:val="30"/>
          <w:sz w:val="24"/>
          <w:szCs w:val="24"/>
        </w:rPr>
        <w:t xml:space="preserve"> </w:t>
      </w:r>
      <w:r w:rsidRPr="008839DE">
        <w:rPr>
          <w:rFonts w:ascii="Times New Roman" w:eastAsia="Times New Roman" w:hAnsi="Times New Roman" w:cs="Times New Roman"/>
          <w:sz w:val="24"/>
          <w:szCs w:val="24"/>
        </w:rPr>
        <w:t>От</w:t>
      </w:r>
      <w:r w:rsidRPr="008839DE">
        <w:rPr>
          <w:rFonts w:ascii="Times New Roman" w:eastAsia="Times New Roman" w:hAnsi="Times New Roman" w:cs="Times New Roman"/>
          <w:spacing w:val="31"/>
          <w:sz w:val="24"/>
          <w:szCs w:val="24"/>
        </w:rPr>
        <w:t xml:space="preserve"> </w:t>
      </w:r>
      <w:proofErr w:type="spellStart"/>
      <w:r w:rsidRPr="008839DE">
        <w:rPr>
          <w:rFonts w:ascii="Times New Roman" w:eastAsia="Times New Roman" w:hAnsi="Times New Roman" w:cs="Times New Roman"/>
          <w:spacing w:val="-1"/>
          <w:sz w:val="24"/>
          <w:szCs w:val="24"/>
        </w:rPr>
        <w:t>Светлинской</w:t>
      </w:r>
      <w:proofErr w:type="spellEnd"/>
      <w:r w:rsidRPr="008839DE">
        <w:rPr>
          <w:rFonts w:ascii="Times New Roman" w:eastAsia="Times New Roman" w:hAnsi="Times New Roman" w:cs="Times New Roman"/>
          <w:spacing w:val="29"/>
          <w:sz w:val="24"/>
          <w:szCs w:val="24"/>
        </w:rPr>
        <w:t xml:space="preserve"> </w:t>
      </w:r>
      <w:r w:rsidRPr="008839DE">
        <w:rPr>
          <w:rFonts w:ascii="Times New Roman" w:eastAsia="Times New Roman" w:hAnsi="Times New Roman" w:cs="Times New Roman"/>
          <w:sz w:val="24"/>
          <w:szCs w:val="24"/>
        </w:rPr>
        <w:t>ГЭС</w:t>
      </w:r>
      <w:r w:rsidRPr="008839DE">
        <w:rPr>
          <w:rFonts w:ascii="Times New Roman" w:eastAsia="Times New Roman" w:hAnsi="Times New Roman" w:cs="Times New Roman"/>
          <w:spacing w:val="31"/>
          <w:sz w:val="24"/>
          <w:szCs w:val="24"/>
        </w:rPr>
        <w:t xml:space="preserve"> </w:t>
      </w:r>
      <w:r w:rsidRPr="008839DE">
        <w:rPr>
          <w:rFonts w:ascii="Times New Roman" w:eastAsia="Times New Roman" w:hAnsi="Times New Roman" w:cs="Times New Roman"/>
          <w:spacing w:val="-1"/>
          <w:sz w:val="24"/>
          <w:szCs w:val="24"/>
        </w:rPr>
        <w:t>электроснабжение</w:t>
      </w:r>
      <w:r w:rsidRPr="008839DE">
        <w:rPr>
          <w:rFonts w:ascii="Times New Roman" w:eastAsia="Times New Roman" w:hAnsi="Times New Roman" w:cs="Times New Roman"/>
          <w:spacing w:val="30"/>
          <w:sz w:val="24"/>
          <w:szCs w:val="24"/>
        </w:rPr>
        <w:t xml:space="preserve"> </w:t>
      </w:r>
      <w:r w:rsidRPr="008839DE">
        <w:rPr>
          <w:rFonts w:ascii="Times New Roman" w:eastAsia="Times New Roman" w:hAnsi="Times New Roman" w:cs="Times New Roman"/>
          <w:sz w:val="24"/>
          <w:szCs w:val="24"/>
        </w:rPr>
        <w:t>г.</w:t>
      </w:r>
      <w:r w:rsidRPr="008839DE">
        <w:rPr>
          <w:rFonts w:ascii="Times New Roman" w:eastAsia="Times New Roman" w:hAnsi="Times New Roman" w:cs="Times New Roman"/>
          <w:spacing w:val="30"/>
          <w:sz w:val="24"/>
          <w:szCs w:val="24"/>
        </w:rPr>
        <w:t xml:space="preserve"> </w:t>
      </w:r>
      <w:r w:rsidRPr="008839DE">
        <w:rPr>
          <w:rFonts w:ascii="Times New Roman" w:eastAsia="Times New Roman" w:hAnsi="Times New Roman" w:cs="Times New Roman"/>
          <w:spacing w:val="-1"/>
          <w:sz w:val="24"/>
          <w:szCs w:val="24"/>
        </w:rPr>
        <w:t>Мирный</w:t>
      </w:r>
      <w:r w:rsidRPr="008839DE">
        <w:rPr>
          <w:rFonts w:ascii="Times New Roman" w:eastAsia="Times New Roman" w:hAnsi="Times New Roman" w:cs="Times New Roman"/>
          <w:spacing w:val="53"/>
          <w:sz w:val="24"/>
          <w:szCs w:val="24"/>
        </w:rPr>
        <w:t xml:space="preserve"> </w:t>
      </w:r>
      <w:r w:rsidRPr="008839DE">
        <w:rPr>
          <w:rFonts w:ascii="Times New Roman" w:eastAsia="Times New Roman" w:hAnsi="Times New Roman" w:cs="Times New Roman"/>
          <w:spacing w:val="-1"/>
          <w:sz w:val="24"/>
          <w:szCs w:val="24"/>
        </w:rPr>
        <w:t>организовано</w:t>
      </w:r>
      <w:r w:rsidRPr="008839DE">
        <w:rPr>
          <w:rFonts w:ascii="Times New Roman" w:eastAsia="Times New Roman" w:hAnsi="Times New Roman" w:cs="Times New Roman"/>
          <w:spacing w:val="16"/>
          <w:sz w:val="24"/>
          <w:szCs w:val="24"/>
        </w:rPr>
        <w:t xml:space="preserve"> </w:t>
      </w:r>
      <w:r w:rsidRPr="008839DE">
        <w:rPr>
          <w:rFonts w:ascii="Times New Roman" w:eastAsia="Times New Roman" w:hAnsi="Times New Roman" w:cs="Times New Roman"/>
          <w:spacing w:val="-1"/>
          <w:sz w:val="24"/>
          <w:szCs w:val="24"/>
        </w:rPr>
        <w:t>через</w:t>
      </w:r>
      <w:r w:rsidRPr="008839DE">
        <w:rPr>
          <w:rFonts w:ascii="Times New Roman" w:eastAsia="Times New Roman" w:hAnsi="Times New Roman" w:cs="Times New Roman"/>
          <w:spacing w:val="17"/>
          <w:sz w:val="24"/>
          <w:szCs w:val="24"/>
        </w:rPr>
        <w:t xml:space="preserve"> </w:t>
      </w:r>
      <w:r w:rsidRPr="008839DE">
        <w:rPr>
          <w:rFonts w:ascii="Times New Roman" w:eastAsia="Times New Roman" w:hAnsi="Times New Roman" w:cs="Times New Roman"/>
          <w:sz w:val="24"/>
          <w:szCs w:val="24"/>
        </w:rPr>
        <w:t>ЛЭП-220кВ</w:t>
      </w:r>
      <w:r w:rsidRPr="008839DE">
        <w:rPr>
          <w:rFonts w:ascii="Times New Roman" w:eastAsia="Times New Roman" w:hAnsi="Times New Roman" w:cs="Times New Roman"/>
          <w:spacing w:val="17"/>
          <w:sz w:val="24"/>
          <w:szCs w:val="24"/>
        </w:rPr>
        <w:t xml:space="preserve"> </w:t>
      </w:r>
      <w:r w:rsidRPr="008839DE">
        <w:rPr>
          <w:rFonts w:ascii="Times New Roman" w:eastAsia="Times New Roman" w:hAnsi="Times New Roman" w:cs="Times New Roman"/>
          <w:spacing w:val="-1"/>
          <w:sz w:val="24"/>
          <w:szCs w:val="24"/>
        </w:rPr>
        <w:t>(Л-221,</w:t>
      </w:r>
      <w:r w:rsidRPr="008839DE">
        <w:rPr>
          <w:rFonts w:ascii="Times New Roman" w:eastAsia="Times New Roman" w:hAnsi="Times New Roman" w:cs="Times New Roman"/>
          <w:spacing w:val="16"/>
          <w:sz w:val="24"/>
          <w:szCs w:val="24"/>
        </w:rPr>
        <w:t xml:space="preserve"> </w:t>
      </w:r>
      <w:r w:rsidRPr="008839DE">
        <w:rPr>
          <w:rFonts w:ascii="Times New Roman" w:eastAsia="Times New Roman" w:hAnsi="Times New Roman" w:cs="Times New Roman"/>
          <w:sz w:val="24"/>
          <w:szCs w:val="24"/>
        </w:rPr>
        <w:t>222)</w:t>
      </w:r>
      <w:r w:rsidRPr="008839DE">
        <w:rPr>
          <w:rFonts w:ascii="Times New Roman" w:eastAsia="Times New Roman" w:hAnsi="Times New Roman" w:cs="Times New Roman"/>
          <w:spacing w:val="15"/>
          <w:sz w:val="24"/>
          <w:szCs w:val="24"/>
        </w:rPr>
        <w:t xml:space="preserve"> </w:t>
      </w:r>
      <w:r w:rsidRPr="008839DE">
        <w:rPr>
          <w:rFonts w:ascii="Times New Roman" w:eastAsia="Times New Roman" w:hAnsi="Times New Roman" w:cs="Times New Roman"/>
          <w:sz w:val="24"/>
          <w:szCs w:val="24"/>
        </w:rPr>
        <w:t>до</w:t>
      </w:r>
      <w:r w:rsidRPr="008839DE">
        <w:rPr>
          <w:rFonts w:ascii="Times New Roman" w:eastAsia="Times New Roman" w:hAnsi="Times New Roman" w:cs="Times New Roman"/>
          <w:spacing w:val="16"/>
          <w:sz w:val="24"/>
          <w:szCs w:val="24"/>
        </w:rPr>
        <w:t xml:space="preserve"> </w:t>
      </w:r>
      <w:r w:rsidRPr="008839DE">
        <w:rPr>
          <w:rFonts w:ascii="Times New Roman" w:eastAsia="Times New Roman" w:hAnsi="Times New Roman" w:cs="Times New Roman"/>
          <w:sz w:val="24"/>
          <w:szCs w:val="24"/>
        </w:rPr>
        <w:t>ПС</w:t>
      </w:r>
      <w:r w:rsidRPr="008839DE">
        <w:rPr>
          <w:rFonts w:ascii="Times New Roman" w:eastAsia="Times New Roman" w:hAnsi="Times New Roman" w:cs="Times New Roman"/>
          <w:spacing w:val="21"/>
          <w:sz w:val="24"/>
          <w:szCs w:val="24"/>
        </w:rPr>
        <w:t xml:space="preserve"> </w:t>
      </w:r>
      <w:r w:rsidRPr="008839DE">
        <w:rPr>
          <w:rFonts w:ascii="Times New Roman" w:eastAsia="Times New Roman" w:hAnsi="Times New Roman" w:cs="Times New Roman"/>
          <w:spacing w:val="-1"/>
          <w:sz w:val="24"/>
          <w:szCs w:val="24"/>
        </w:rPr>
        <w:t>«Районная».</w:t>
      </w:r>
      <w:r w:rsidRPr="008839DE">
        <w:rPr>
          <w:rFonts w:ascii="Times New Roman" w:eastAsia="Times New Roman" w:hAnsi="Times New Roman" w:cs="Times New Roman"/>
          <w:spacing w:val="18"/>
          <w:sz w:val="24"/>
          <w:szCs w:val="24"/>
        </w:rPr>
        <w:t xml:space="preserve"> </w:t>
      </w:r>
      <w:r w:rsidRPr="008839DE">
        <w:rPr>
          <w:rFonts w:ascii="Times New Roman" w:eastAsia="Times New Roman" w:hAnsi="Times New Roman" w:cs="Times New Roman"/>
          <w:sz w:val="24"/>
          <w:szCs w:val="24"/>
        </w:rPr>
        <w:t>От</w:t>
      </w:r>
      <w:r w:rsidRPr="008839DE">
        <w:rPr>
          <w:rFonts w:ascii="Times New Roman" w:eastAsia="Times New Roman" w:hAnsi="Times New Roman" w:cs="Times New Roman"/>
          <w:spacing w:val="16"/>
          <w:sz w:val="24"/>
          <w:szCs w:val="24"/>
        </w:rPr>
        <w:t xml:space="preserve"> </w:t>
      </w:r>
      <w:r w:rsidRPr="008839DE">
        <w:rPr>
          <w:rFonts w:ascii="Times New Roman" w:eastAsia="Times New Roman" w:hAnsi="Times New Roman" w:cs="Times New Roman"/>
          <w:sz w:val="24"/>
          <w:szCs w:val="24"/>
        </w:rPr>
        <w:t>ПС</w:t>
      </w:r>
      <w:r w:rsidRPr="008839DE">
        <w:rPr>
          <w:rFonts w:ascii="Times New Roman" w:eastAsia="Times New Roman" w:hAnsi="Times New Roman" w:cs="Times New Roman"/>
          <w:spacing w:val="21"/>
          <w:sz w:val="24"/>
          <w:szCs w:val="24"/>
        </w:rPr>
        <w:t xml:space="preserve"> </w:t>
      </w:r>
      <w:r w:rsidRPr="008839DE">
        <w:rPr>
          <w:rFonts w:ascii="Times New Roman" w:eastAsia="Times New Roman" w:hAnsi="Times New Roman" w:cs="Times New Roman"/>
          <w:spacing w:val="-1"/>
          <w:sz w:val="24"/>
          <w:szCs w:val="24"/>
        </w:rPr>
        <w:t>«Районная»</w:t>
      </w:r>
      <w:r w:rsidRPr="008839DE">
        <w:rPr>
          <w:rFonts w:ascii="Times New Roman" w:eastAsia="Times New Roman" w:hAnsi="Times New Roman" w:cs="Times New Roman"/>
          <w:spacing w:val="55"/>
          <w:sz w:val="24"/>
          <w:szCs w:val="24"/>
        </w:rPr>
        <w:t xml:space="preserve"> </w:t>
      </w:r>
      <w:r w:rsidRPr="008839DE">
        <w:rPr>
          <w:rFonts w:ascii="Times New Roman" w:eastAsia="Times New Roman" w:hAnsi="Times New Roman" w:cs="Times New Roman"/>
          <w:spacing w:val="-1"/>
          <w:sz w:val="24"/>
          <w:szCs w:val="24"/>
        </w:rPr>
        <w:t>осуществляется</w:t>
      </w:r>
      <w:r w:rsidRPr="008839DE">
        <w:rPr>
          <w:rFonts w:ascii="Times New Roman" w:eastAsia="Times New Roman" w:hAnsi="Times New Roman" w:cs="Times New Roman"/>
          <w:spacing w:val="18"/>
          <w:sz w:val="24"/>
          <w:szCs w:val="24"/>
        </w:rPr>
        <w:t xml:space="preserve"> </w:t>
      </w:r>
      <w:r w:rsidRPr="008839DE">
        <w:rPr>
          <w:rFonts w:ascii="Times New Roman" w:eastAsia="Times New Roman" w:hAnsi="Times New Roman" w:cs="Times New Roman"/>
          <w:spacing w:val="-1"/>
          <w:sz w:val="24"/>
          <w:szCs w:val="24"/>
        </w:rPr>
        <w:t>электроснабжение</w:t>
      </w:r>
      <w:r w:rsidRPr="008839DE">
        <w:rPr>
          <w:rFonts w:ascii="Times New Roman" w:eastAsia="Times New Roman" w:hAnsi="Times New Roman" w:cs="Times New Roman"/>
          <w:spacing w:val="15"/>
          <w:sz w:val="24"/>
          <w:szCs w:val="24"/>
        </w:rPr>
        <w:t xml:space="preserve"> </w:t>
      </w:r>
      <w:r w:rsidRPr="008839DE">
        <w:rPr>
          <w:rFonts w:ascii="Times New Roman" w:eastAsia="Times New Roman" w:hAnsi="Times New Roman" w:cs="Times New Roman"/>
          <w:spacing w:val="-1"/>
          <w:sz w:val="24"/>
          <w:szCs w:val="24"/>
        </w:rPr>
        <w:t>всех</w:t>
      </w:r>
      <w:r w:rsidRPr="008839DE">
        <w:rPr>
          <w:rFonts w:ascii="Times New Roman" w:eastAsia="Times New Roman" w:hAnsi="Times New Roman" w:cs="Times New Roman"/>
          <w:spacing w:val="18"/>
          <w:sz w:val="24"/>
          <w:szCs w:val="24"/>
        </w:rPr>
        <w:t xml:space="preserve"> </w:t>
      </w:r>
      <w:r w:rsidRPr="008839DE">
        <w:rPr>
          <w:rFonts w:ascii="Times New Roman" w:eastAsia="Times New Roman" w:hAnsi="Times New Roman" w:cs="Times New Roman"/>
          <w:spacing w:val="-1"/>
          <w:sz w:val="24"/>
          <w:szCs w:val="24"/>
        </w:rPr>
        <w:t>понизительных</w:t>
      </w:r>
      <w:r w:rsidRPr="008839DE">
        <w:rPr>
          <w:rFonts w:ascii="Times New Roman" w:eastAsia="Times New Roman" w:hAnsi="Times New Roman" w:cs="Times New Roman"/>
          <w:spacing w:val="18"/>
          <w:sz w:val="24"/>
          <w:szCs w:val="24"/>
        </w:rPr>
        <w:t xml:space="preserve"> </w:t>
      </w:r>
      <w:r w:rsidRPr="008839DE">
        <w:rPr>
          <w:rFonts w:ascii="Times New Roman" w:eastAsia="Times New Roman" w:hAnsi="Times New Roman" w:cs="Times New Roman"/>
          <w:spacing w:val="-1"/>
          <w:sz w:val="24"/>
          <w:szCs w:val="24"/>
        </w:rPr>
        <w:t>подстанций города</w:t>
      </w:r>
      <w:r w:rsidRPr="008839DE">
        <w:rPr>
          <w:rFonts w:ascii="Times New Roman" w:eastAsia="Times New Roman" w:hAnsi="Times New Roman" w:cs="Times New Roman"/>
          <w:spacing w:val="15"/>
          <w:sz w:val="24"/>
          <w:szCs w:val="24"/>
        </w:rPr>
        <w:t xml:space="preserve"> </w:t>
      </w:r>
      <w:r w:rsidRPr="008839DE">
        <w:rPr>
          <w:rFonts w:ascii="Times New Roman" w:eastAsia="Times New Roman" w:hAnsi="Times New Roman" w:cs="Times New Roman"/>
          <w:sz w:val="24"/>
          <w:szCs w:val="24"/>
        </w:rPr>
        <w:t>Мирный,</w:t>
      </w:r>
      <w:r w:rsidRPr="008839DE">
        <w:rPr>
          <w:rFonts w:ascii="Times New Roman" w:eastAsia="Times New Roman" w:hAnsi="Times New Roman" w:cs="Times New Roman"/>
          <w:spacing w:val="77"/>
          <w:sz w:val="24"/>
          <w:szCs w:val="24"/>
        </w:rPr>
        <w:t xml:space="preserve"> </w:t>
      </w:r>
      <w:r w:rsidRPr="008839DE">
        <w:rPr>
          <w:rFonts w:ascii="Times New Roman" w:eastAsia="Times New Roman" w:hAnsi="Times New Roman" w:cs="Times New Roman"/>
          <w:spacing w:val="-1"/>
          <w:sz w:val="24"/>
          <w:szCs w:val="24"/>
        </w:rPr>
        <w:t>включая</w:t>
      </w:r>
      <w:r w:rsidRPr="008839DE">
        <w:rPr>
          <w:rFonts w:ascii="Times New Roman" w:eastAsia="Times New Roman" w:hAnsi="Times New Roman" w:cs="Times New Roman"/>
          <w:spacing w:val="42"/>
          <w:sz w:val="24"/>
          <w:szCs w:val="24"/>
        </w:rPr>
        <w:t xml:space="preserve"> </w:t>
      </w:r>
      <w:r w:rsidRPr="008839DE">
        <w:rPr>
          <w:rFonts w:ascii="Times New Roman" w:eastAsia="Times New Roman" w:hAnsi="Times New Roman" w:cs="Times New Roman"/>
          <w:spacing w:val="-1"/>
          <w:sz w:val="24"/>
          <w:szCs w:val="24"/>
        </w:rPr>
        <w:t>производственные подстанций</w:t>
      </w:r>
      <w:r w:rsidRPr="008839DE">
        <w:rPr>
          <w:rFonts w:ascii="Times New Roman" w:eastAsia="Times New Roman" w:hAnsi="Times New Roman" w:cs="Times New Roman"/>
          <w:spacing w:val="46"/>
          <w:sz w:val="24"/>
          <w:szCs w:val="24"/>
        </w:rPr>
        <w:t xml:space="preserve"> </w:t>
      </w:r>
      <w:r w:rsidRPr="008839DE">
        <w:rPr>
          <w:rFonts w:ascii="Times New Roman" w:eastAsia="Times New Roman" w:hAnsi="Times New Roman" w:cs="Times New Roman"/>
          <w:spacing w:val="-1"/>
          <w:sz w:val="24"/>
          <w:szCs w:val="24"/>
        </w:rPr>
        <w:t>«ОФ-3»,</w:t>
      </w:r>
      <w:r w:rsidRPr="008839DE">
        <w:rPr>
          <w:rFonts w:ascii="Times New Roman" w:eastAsia="Times New Roman" w:hAnsi="Times New Roman" w:cs="Times New Roman"/>
          <w:spacing w:val="47"/>
          <w:sz w:val="24"/>
          <w:szCs w:val="24"/>
        </w:rPr>
        <w:t xml:space="preserve"> </w:t>
      </w:r>
      <w:r w:rsidRPr="008839DE">
        <w:rPr>
          <w:rFonts w:ascii="Times New Roman" w:eastAsia="Times New Roman" w:hAnsi="Times New Roman" w:cs="Times New Roman"/>
          <w:spacing w:val="-2"/>
          <w:sz w:val="24"/>
          <w:szCs w:val="24"/>
        </w:rPr>
        <w:t>«Мир»,</w:t>
      </w:r>
      <w:r w:rsidRPr="008839DE">
        <w:rPr>
          <w:rFonts w:ascii="Times New Roman" w:eastAsia="Times New Roman" w:hAnsi="Times New Roman" w:cs="Times New Roman"/>
          <w:spacing w:val="49"/>
          <w:sz w:val="24"/>
          <w:szCs w:val="24"/>
        </w:rPr>
        <w:t xml:space="preserve"> </w:t>
      </w:r>
      <w:r w:rsidRPr="008839DE">
        <w:rPr>
          <w:rFonts w:ascii="Times New Roman" w:eastAsia="Times New Roman" w:hAnsi="Times New Roman" w:cs="Times New Roman"/>
          <w:spacing w:val="-1"/>
          <w:sz w:val="24"/>
          <w:szCs w:val="24"/>
        </w:rPr>
        <w:t>«Интернациональный»,</w:t>
      </w:r>
      <w:r w:rsidRPr="008839DE">
        <w:rPr>
          <w:rFonts w:ascii="Times New Roman" w:eastAsia="Times New Roman" w:hAnsi="Times New Roman" w:cs="Times New Roman"/>
          <w:spacing w:val="45"/>
          <w:sz w:val="24"/>
          <w:szCs w:val="24"/>
        </w:rPr>
        <w:t xml:space="preserve"> </w:t>
      </w:r>
      <w:r w:rsidRPr="008839DE">
        <w:rPr>
          <w:rFonts w:ascii="Times New Roman" w:eastAsia="Times New Roman" w:hAnsi="Times New Roman" w:cs="Times New Roman"/>
          <w:sz w:val="24"/>
          <w:szCs w:val="24"/>
        </w:rPr>
        <w:t>а</w:t>
      </w:r>
      <w:r w:rsidRPr="008839DE">
        <w:rPr>
          <w:rFonts w:ascii="Times New Roman" w:eastAsia="Times New Roman" w:hAnsi="Times New Roman" w:cs="Times New Roman"/>
          <w:spacing w:val="42"/>
          <w:sz w:val="24"/>
          <w:szCs w:val="24"/>
        </w:rPr>
        <w:t xml:space="preserve"> </w:t>
      </w:r>
      <w:r w:rsidRPr="008839DE">
        <w:rPr>
          <w:rFonts w:ascii="Times New Roman" w:eastAsia="Times New Roman" w:hAnsi="Times New Roman" w:cs="Times New Roman"/>
          <w:sz w:val="24"/>
          <w:szCs w:val="24"/>
        </w:rPr>
        <w:t>также</w:t>
      </w:r>
      <w:r w:rsidRPr="008839DE">
        <w:rPr>
          <w:rFonts w:ascii="Times New Roman" w:eastAsia="Times New Roman" w:hAnsi="Times New Roman" w:cs="Times New Roman"/>
          <w:spacing w:val="51"/>
          <w:sz w:val="24"/>
          <w:szCs w:val="24"/>
        </w:rPr>
        <w:t xml:space="preserve"> </w:t>
      </w:r>
      <w:r w:rsidRPr="008839DE">
        <w:rPr>
          <w:rFonts w:ascii="Times New Roman" w:eastAsia="Times New Roman" w:hAnsi="Times New Roman" w:cs="Times New Roman"/>
          <w:spacing w:val="-1"/>
          <w:sz w:val="24"/>
          <w:szCs w:val="24"/>
        </w:rPr>
        <w:t xml:space="preserve">электроснабжение </w:t>
      </w:r>
      <w:r w:rsidRPr="008839DE">
        <w:rPr>
          <w:rFonts w:ascii="Times New Roman" w:eastAsia="Times New Roman" w:hAnsi="Times New Roman" w:cs="Times New Roman"/>
          <w:sz w:val="24"/>
          <w:szCs w:val="24"/>
        </w:rPr>
        <w:t xml:space="preserve">Ленского, </w:t>
      </w:r>
      <w:r w:rsidRPr="008839DE">
        <w:rPr>
          <w:rFonts w:ascii="Times New Roman" w:eastAsia="Times New Roman" w:hAnsi="Times New Roman" w:cs="Times New Roman"/>
          <w:spacing w:val="-1"/>
          <w:sz w:val="24"/>
          <w:szCs w:val="24"/>
        </w:rPr>
        <w:t>Вилюйского</w:t>
      </w:r>
      <w:r w:rsidRPr="008839DE">
        <w:rPr>
          <w:rFonts w:ascii="Times New Roman" w:eastAsia="Times New Roman" w:hAnsi="Times New Roman" w:cs="Times New Roman"/>
          <w:sz w:val="24"/>
          <w:szCs w:val="24"/>
        </w:rPr>
        <w:t xml:space="preserve"> и</w:t>
      </w:r>
      <w:r w:rsidRPr="008839DE">
        <w:rPr>
          <w:rFonts w:ascii="Times New Roman" w:eastAsia="Times New Roman" w:hAnsi="Times New Roman" w:cs="Times New Roman"/>
          <w:spacing w:val="-2"/>
          <w:sz w:val="24"/>
          <w:szCs w:val="24"/>
        </w:rPr>
        <w:t xml:space="preserve"> </w:t>
      </w:r>
      <w:proofErr w:type="spellStart"/>
      <w:r w:rsidRPr="008839DE">
        <w:rPr>
          <w:rFonts w:ascii="Times New Roman" w:eastAsia="Times New Roman" w:hAnsi="Times New Roman" w:cs="Times New Roman"/>
          <w:spacing w:val="-1"/>
          <w:sz w:val="24"/>
          <w:szCs w:val="24"/>
        </w:rPr>
        <w:t>Сунтарского</w:t>
      </w:r>
      <w:proofErr w:type="spellEnd"/>
      <w:r w:rsidRPr="008839DE">
        <w:rPr>
          <w:rFonts w:ascii="Times New Roman" w:eastAsia="Times New Roman" w:hAnsi="Times New Roman" w:cs="Times New Roman"/>
          <w:sz w:val="24"/>
          <w:szCs w:val="24"/>
        </w:rPr>
        <w:t xml:space="preserve"> </w:t>
      </w:r>
      <w:r w:rsidRPr="008839DE">
        <w:rPr>
          <w:rFonts w:ascii="Times New Roman" w:eastAsia="Times New Roman" w:hAnsi="Times New Roman" w:cs="Times New Roman"/>
          <w:spacing w:val="-1"/>
          <w:sz w:val="24"/>
          <w:szCs w:val="24"/>
        </w:rPr>
        <w:t>районов.</w:t>
      </w:r>
    </w:p>
    <w:p w:rsidR="008839DE" w:rsidRPr="008839DE" w:rsidRDefault="008839DE" w:rsidP="008839DE">
      <w:pPr>
        <w:widowControl w:val="0"/>
        <w:spacing w:after="0" w:line="276" w:lineRule="auto"/>
        <w:ind w:firstLine="709"/>
        <w:jc w:val="both"/>
        <w:rPr>
          <w:rFonts w:ascii="Times New Roman" w:eastAsia="Times New Roman" w:hAnsi="Times New Roman" w:cs="Times New Roman"/>
          <w:sz w:val="24"/>
          <w:szCs w:val="24"/>
        </w:rPr>
      </w:pPr>
      <w:r w:rsidRPr="008839DE">
        <w:rPr>
          <w:rFonts w:ascii="Times New Roman" w:eastAsia="Times New Roman" w:hAnsi="Times New Roman" w:cs="Times New Roman"/>
          <w:sz w:val="24"/>
          <w:szCs w:val="24"/>
        </w:rPr>
        <w:t>От</w:t>
      </w:r>
      <w:r w:rsidRPr="008839DE">
        <w:rPr>
          <w:rFonts w:ascii="Times New Roman" w:eastAsia="Times New Roman" w:hAnsi="Times New Roman" w:cs="Times New Roman"/>
          <w:spacing w:val="45"/>
          <w:sz w:val="24"/>
          <w:szCs w:val="24"/>
        </w:rPr>
        <w:t xml:space="preserve"> </w:t>
      </w:r>
      <w:r w:rsidRPr="008839DE">
        <w:rPr>
          <w:rFonts w:ascii="Times New Roman" w:eastAsia="Times New Roman" w:hAnsi="Times New Roman" w:cs="Times New Roman"/>
          <w:sz w:val="24"/>
          <w:szCs w:val="24"/>
        </w:rPr>
        <w:t>ПС</w:t>
      </w:r>
      <w:r w:rsidRPr="008839DE">
        <w:rPr>
          <w:rFonts w:ascii="Times New Roman" w:eastAsia="Times New Roman" w:hAnsi="Times New Roman" w:cs="Times New Roman"/>
          <w:spacing w:val="45"/>
          <w:sz w:val="24"/>
          <w:szCs w:val="24"/>
        </w:rPr>
        <w:t xml:space="preserve"> </w:t>
      </w:r>
      <w:r w:rsidRPr="008839DE">
        <w:rPr>
          <w:rFonts w:ascii="Times New Roman" w:eastAsia="Times New Roman" w:hAnsi="Times New Roman" w:cs="Times New Roman"/>
          <w:sz w:val="24"/>
          <w:szCs w:val="24"/>
        </w:rPr>
        <w:t>220/110/10</w:t>
      </w:r>
      <w:r w:rsidRPr="008839DE">
        <w:rPr>
          <w:rFonts w:ascii="Times New Roman" w:eastAsia="Times New Roman" w:hAnsi="Times New Roman" w:cs="Times New Roman"/>
          <w:spacing w:val="45"/>
          <w:sz w:val="24"/>
          <w:szCs w:val="24"/>
        </w:rPr>
        <w:t xml:space="preserve"> </w:t>
      </w:r>
      <w:proofErr w:type="spellStart"/>
      <w:r w:rsidRPr="008839DE">
        <w:rPr>
          <w:rFonts w:ascii="Times New Roman" w:eastAsia="Times New Roman" w:hAnsi="Times New Roman" w:cs="Times New Roman"/>
          <w:sz w:val="24"/>
          <w:szCs w:val="24"/>
        </w:rPr>
        <w:t>кВ</w:t>
      </w:r>
      <w:proofErr w:type="spellEnd"/>
      <w:r w:rsidRPr="008839DE">
        <w:rPr>
          <w:rFonts w:ascii="Times New Roman" w:eastAsia="Times New Roman" w:hAnsi="Times New Roman" w:cs="Times New Roman"/>
          <w:spacing w:val="43"/>
          <w:sz w:val="24"/>
          <w:szCs w:val="24"/>
        </w:rPr>
        <w:t xml:space="preserve"> </w:t>
      </w:r>
      <w:r w:rsidRPr="008839DE">
        <w:rPr>
          <w:rFonts w:ascii="Times New Roman" w:eastAsia="Times New Roman" w:hAnsi="Times New Roman" w:cs="Times New Roman"/>
          <w:sz w:val="24"/>
          <w:szCs w:val="24"/>
        </w:rPr>
        <w:t>«Мирный»</w:t>
      </w:r>
      <w:r w:rsidRPr="008839DE">
        <w:rPr>
          <w:rFonts w:ascii="Times New Roman" w:eastAsia="Times New Roman" w:hAnsi="Times New Roman" w:cs="Times New Roman"/>
          <w:spacing w:val="38"/>
          <w:sz w:val="24"/>
          <w:szCs w:val="24"/>
        </w:rPr>
        <w:t xml:space="preserve"> </w:t>
      </w:r>
      <w:r w:rsidRPr="008839DE">
        <w:rPr>
          <w:rFonts w:ascii="Times New Roman" w:eastAsia="Times New Roman" w:hAnsi="Times New Roman" w:cs="Times New Roman"/>
          <w:sz w:val="24"/>
          <w:szCs w:val="24"/>
        </w:rPr>
        <w:t>и</w:t>
      </w:r>
      <w:r w:rsidRPr="008839DE">
        <w:rPr>
          <w:rFonts w:ascii="Times New Roman" w:eastAsia="Times New Roman" w:hAnsi="Times New Roman" w:cs="Times New Roman"/>
          <w:spacing w:val="48"/>
          <w:sz w:val="24"/>
          <w:szCs w:val="24"/>
        </w:rPr>
        <w:t xml:space="preserve"> </w:t>
      </w:r>
      <w:r w:rsidRPr="008839DE">
        <w:rPr>
          <w:rFonts w:ascii="Times New Roman" w:eastAsia="Times New Roman" w:hAnsi="Times New Roman" w:cs="Times New Roman"/>
          <w:sz w:val="24"/>
          <w:szCs w:val="24"/>
        </w:rPr>
        <w:t>ПС</w:t>
      </w:r>
      <w:r w:rsidRPr="008839DE">
        <w:rPr>
          <w:rFonts w:ascii="Times New Roman" w:eastAsia="Times New Roman" w:hAnsi="Times New Roman" w:cs="Times New Roman"/>
          <w:spacing w:val="45"/>
          <w:sz w:val="24"/>
          <w:szCs w:val="24"/>
        </w:rPr>
        <w:t xml:space="preserve"> </w:t>
      </w:r>
      <w:r w:rsidRPr="008839DE">
        <w:rPr>
          <w:rFonts w:ascii="Times New Roman" w:eastAsia="Times New Roman" w:hAnsi="Times New Roman" w:cs="Times New Roman"/>
          <w:sz w:val="24"/>
          <w:szCs w:val="24"/>
        </w:rPr>
        <w:t>110/10</w:t>
      </w:r>
      <w:r w:rsidRPr="008839DE">
        <w:rPr>
          <w:rFonts w:ascii="Times New Roman" w:eastAsia="Times New Roman" w:hAnsi="Times New Roman" w:cs="Times New Roman"/>
          <w:spacing w:val="45"/>
          <w:sz w:val="24"/>
          <w:szCs w:val="24"/>
        </w:rPr>
        <w:t xml:space="preserve"> </w:t>
      </w:r>
      <w:proofErr w:type="spellStart"/>
      <w:r w:rsidRPr="008839DE">
        <w:rPr>
          <w:rFonts w:ascii="Times New Roman" w:eastAsia="Times New Roman" w:hAnsi="Times New Roman" w:cs="Times New Roman"/>
          <w:sz w:val="24"/>
          <w:szCs w:val="24"/>
        </w:rPr>
        <w:t>кВ</w:t>
      </w:r>
      <w:proofErr w:type="spellEnd"/>
      <w:r w:rsidRPr="008839DE">
        <w:rPr>
          <w:rFonts w:ascii="Times New Roman" w:eastAsia="Times New Roman" w:hAnsi="Times New Roman" w:cs="Times New Roman"/>
          <w:spacing w:val="48"/>
          <w:sz w:val="24"/>
          <w:szCs w:val="24"/>
        </w:rPr>
        <w:t xml:space="preserve"> </w:t>
      </w:r>
      <w:r w:rsidRPr="008839DE">
        <w:rPr>
          <w:rFonts w:ascii="Times New Roman" w:eastAsia="Times New Roman" w:hAnsi="Times New Roman" w:cs="Times New Roman"/>
          <w:spacing w:val="-1"/>
          <w:sz w:val="24"/>
          <w:szCs w:val="24"/>
        </w:rPr>
        <w:t>«Северная»</w:t>
      </w:r>
      <w:r w:rsidRPr="008839DE">
        <w:rPr>
          <w:rFonts w:ascii="Times New Roman" w:eastAsia="Times New Roman" w:hAnsi="Times New Roman" w:cs="Times New Roman"/>
          <w:spacing w:val="25"/>
          <w:sz w:val="24"/>
          <w:szCs w:val="24"/>
        </w:rPr>
        <w:t xml:space="preserve"> </w:t>
      </w:r>
      <w:r w:rsidRPr="008839DE">
        <w:rPr>
          <w:rFonts w:ascii="Times New Roman" w:eastAsia="Times New Roman" w:hAnsi="Times New Roman" w:cs="Times New Roman"/>
          <w:sz w:val="24"/>
          <w:szCs w:val="24"/>
        </w:rPr>
        <w:t>по</w:t>
      </w:r>
      <w:r w:rsidRPr="008839DE">
        <w:rPr>
          <w:rFonts w:ascii="Times New Roman" w:eastAsia="Times New Roman" w:hAnsi="Times New Roman" w:cs="Times New Roman"/>
          <w:spacing w:val="47"/>
          <w:sz w:val="24"/>
          <w:szCs w:val="24"/>
        </w:rPr>
        <w:t xml:space="preserve"> </w:t>
      </w:r>
      <w:r w:rsidRPr="008839DE">
        <w:rPr>
          <w:rFonts w:ascii="Times New Roman" w:eastAsia="Times New Roman" w:hAnsi="Times New Roman" w:cs="Times New Roman"/>
          <w:spacing w:val="-1"/>
          <w:sz w:val="24"/>
          <w:szCs w:val="24"/>
        </w:rPr>
        <w:t>воздушным</w:t>
      </w:r>
      <w:r w:rsidRPr="008839DE">
        <w:rPr>
          <w:rFonts w:ascii="Times New Roman" w:eastAsia="Times New Roman" w:hAnsi="Times New Roman" w:cs="Times New Roman"/>
          <w:spacing w:val="44"/>
          <w:sz w:val="24"/>
          <w:szCs w:val="24"/>
        </w:rPr>
        <w:t xml:space="preserve"> </w:t>
      </w:r>
      <w:r w:rsidRPr="008839DE">
        <w:rPr>
          <w:rFonts w:ascii="Times New Roman" w:eastAsia="Times New Roman" w:hAnsi="Times New Roman" w:cs="Times New Roman"/>
          <w:sz w:val="24"/>
          <w:szCs w:val="24"/>
        </w:rPr>
        <w:t>и</w:t>
      </w:r>
      <w:r w:rsidRPr="008839DE">
        <w:rPr>
          <w:rFonts w:ascii="Times New Roman" w:eastAsia="Times New Roman" w:hAnsi="Times New Roman" w:cs="Times New Roman"/>
          <w:spacing w:val="22"/>
          <w:sz w:val="24"/>
          <w:szCs w:val="24"/>
        </w:rPr>
        <w:t xml:space="preserve"> </w:t>
      </w:r>
      <w:r w:rsidRPr="008839DE">
        <w:rPr>
          <w:rFonts w:ascii="Times New Roman" w:eastAsia="Times New Roman" w:hAnsi="Times New Roman" w:cs="Times New Roman"/>
          <w:spacing w:val="-1"/>
          <w:sz w:val="24"/>
          <w:szCs w:val="24"/>
        </w:rPr>
        <w:t>кабельным</w:t>
      </w:r>
      <w:r w:rsidRPr="008839DE">
        <w:rPr>
          <w:rFonts w:ascii="Times New Roman" w:eastAsia="Times New Roman" w:hAnsi="Times New Roman" w:cs="Times New Roman"/>
          <w:spacing w:val="15"/>
          <w:sz w:val="24"/>
          <w:szCs w:val="24"/>
        </w:rPr>
        <w:t xml:space="preserve"> </w:t>
      </w:r>
      <w:r w:rsidRPr="008839DE">
        <w:rPr>
          <w:rFonts w:ascii="Times New Roman" w:eastAsia="Times New Roman" w:hAnsi="Times New Roman" w:cs="Times New Roman"/>
          <w:spacing w:val="-1"/>
          <w:sz w:val="24"/>
          <w:szCs w:val="24"/>
        </w:rPr>
        <w:t>линиям</w:t>
      </w:r>
      <w:r w:rsidRPr="008839DE">
        <w:rPr>
          <w:rFonts w:ascii="Times New Roman" w:eastAsia="Times New Roman" w:hAnsi="Times New Roman" w:cs="Times New Roman"/>
          <w:spacing w:val="15"/>
          <w:sz w:val="24"/>
          <w:szCs w:val="24"/>
        </w:rPr>
        <w:t xml:space="preserve"> </w:t>
      </w:r>
      <w:r w:rsidRPr="008839DE">
        <w:rPr>
          <w:rFonts w:ascii="Times New Roman" w:eastAsia="Times New Roman" w:hAnsi="Times New Roman" w:cs="Times New Roman"/>
          <w:spacing w:val="-1"/>
          <w:sz w:val="24"/>
          <w:szCs w:val="24"/>
        </w:rPr>
        <w:t>электропередачи</w:t>
      </w:r>
      <w:r w:rsidRPr="008839DE">
        <w:rPr>
          <w:rFonts w:ascii="Times New Roman" w:eastAsia="Times New Roman" w:hAnsi="Times New Roman" w:cs="Times New Roman"/>
          <w:spacing w:val="17"/>
          <w:sz w:val="24"/>
          <w:szCs w:val="24"/>
        </w:rPr>
        <w:t xml:space="preserve"> </w:t>
      </w:r>
      <w:r w:rsidRPr="008839DE">
        <w:rPr>
          <w:rFonts w:ascii="Times New Roman" w:eastAsia="Times New Roman" w:hAnsi="Times New Roman" w:cs="Times New Roman"/>
          <w:spacing w:val="-1"/>
          <w:sz w:val="24"/>
          <w:szCs w:val="24"/>
        </w:rPr>
        <w:t>напряжением</w:t>
      </w:r>
      <w:r w:rsidRPr="008839DE">
        <w:rPr>
          <w:rFonts w:ascii="Times New Roman" w:eastAsia="Times New Roman" w:hAnsi="Times New Roman" w:cs="Times New Roman"/>
          <w:spacing w:val="15"/>
          <w:sz w:val="24"/>
          <w:szCs w:val="24"/>
        </w:rPr>
        <w:t xml:space="preserve"> </w:t>
      </w:r>
      <w:r w:rsidRPr="008839DE">
        <w:rPr>
          <w:rFonts w:ascii="Times New Roman" w:eastAsia="Times New Roman" w:hAnsi="Times New Roman" w:cs="Times New Roman"/>
          <w:sz w:val="24"/>
          <w:szCs w:val="24"/>
        </w:rPr>
        <w:t>10</w:t>
      </w:r>
      <w:r w:rsidRPr="008839DE">
        <w:rPr>
          <w:rFonts w:ascii="Times New Roman" w:eastAsia="Times New Roman" w:hAnsi="Times New Roman" w:cs="Times New Roman"/>
          <w:spacing w:val="16"/>
          <w:sz w:val="24"/>
          <w:szCs w:val="24"/>
        </w:rPr>
        <w:t xml:space="preserve"> </w:t>
      </w:r>
      <w:proofErr w:type="spellStart"/>
      <w:r w:rsidRPr="008839DE">
        <w:rPr>
          <w:rFonts w:ascii="Times New Roman" w:eastAsia="Times New Roman" w:hAnsi="Times New Roman" w:cs="Times New Roman"/>
          <w:sz w:val="24"/>
          <w:szCs w:val="24"/>
        </w:rPr>
        <w:t>кВ</w:t>
      </w:r>
      <w:proofErr w:type="spellEnd"/>
      <w:r w:rsidRPr="008839DE">
        <w:rPr>
          <w:rFonts w:ascii="Times New Roman" w:eastAsia="Times New Roman" w:hAnsi="Times New Roman" w:cs="Times New Roman"/>
          <w:spacing w:val="14"/>
          <w:sz w:val="24"/>
          <w:szCs w:val="24"/>
        </w:rPr>
        <w:t xml:space="preserve"> </w:t>
      </w:r>
      <w:r w:rsidRPr="008839DE">
        <w:rPr>
          <w:rFonts w:ascii="Times New Roman" w:eastAsia="Times New Roman" w:hAnsi="Times New Roman" w:cs="Times New Roman"/>
          <w:spacing w:val="-1"/>
          <w:sz w:val="24"/>
          <w:szCs w:val="24"/>
        </w:rPr>
        <w:t>подключены</w:t>
      </w:r>
      <w:r w:rsidRPr="008839DE">
        <w:rPr>
          <w:rFonts w:ascii="Times New Roman" w:eastAsia="Times New Roman" w:hAnsi="Times New Roman" w:cs="Times New Roman"/>
          <w:spacing w:val="16"/>
          <w:sz w:val="24"/>
          <w:szCs w:val="24"/>
        </w:rPr>
        <w:t xml:space="preserve"> </w:t>
      </w:r>
      <w:r w:rsidRPr="008839DE">
        <w:rPr>
          <w:rFonts w:ascii="Times New Roman" w:eastAsia="Times New Roman" w:hAnsi="Times New Roman" w:cs="Times New Roman"/>
          <w:spacing w:val="-1"/>
          <w:sz w:val="24"/>
          <w:szCs w:val="24"/>
        </w:rPr>
        <w:t>распределительные</w:t>
      </w:r>
      <w:r w:rsidRPr="008839DE">
        <w:rPr>
          <w:rFonts w:ascii="Times New Roman" w:eastAsia="Times New Roman" w:hAnsi="Times New Roman" w:cs="Times New Roman"/>
          <w:spacing w:val="83"/>
          <w:sz w:val="24"/>
          <w:szCs w:val="24"/>
        </w:rPr>
        <w:t xml:space="preserve"> </w:t>
      </w:r>
      <w:r w:rsidRPr="008839DE">
        <w:rPr>
          <w:rFonts w:ascii="Times New Roman" w:eastAsia="Times New Roman" w:hAnsi="Times New Roman" w:cs="Times New Roman"/>
          <w:spacing w:val="-1"/>
          <w:sz w:val="24"/>
          <w:szCs w:val="24"/>
        </w:rPr>
        <w:t>пункты</w:t>
      </w:r>
      <w:r w:rsidRPr="008839DE">
        <w:rPr>
          <w:rFonts w:ascii="Times New Roman" w:eastAsia="Times New Roman" w:hAnsi="Times New Roman" w:cs="Times New Roman"/>
          <w:spacing w:val="54"/>
          <w:sz w:val="24"/>
          <w:szCs w:val="24"/>
        </w:rPr>
        <w:t xml:space="preserve"> </w:t>
      </w:r>
      <w:r w:rsidRPr="008839DE">
        <w:rPr>
          <w:rFonts w:ascii="Times New Roman" w:eastAsia="Times New Roman" w:hAnsi="Times New Roman" w:cs="Times New Roman"/>
          <w:spacing w:val="-1"/>
          <w:sz w:val="24"/>
          <w:szCs w:val="24"/>
        </w:rPr>
        <w:t>РП-1,</w:t>
      </w:r>
      <w:r w:rsidRPr="008839DE">
        <w:rPr>
          <w:rFonts w:ascii="Times New Roman" w:eastAsia="Times New Roman" w:hAnsi="Times New Roman" w:cs="Times New Roman"/>
          <w:spacing w:val="54"/>
          <w:sz w:val="24"/>
          <w:szCs w:val="24"/>
        </w:rPr>
        <w:t xml:space="preserve"> </w:t>
      </w:r>
      <w:r w:rsidRPr="008839DE">
        <w:rPr>
          <w:rFonts w:ascii="Times New Roman" w:eastAsia="Times New Roman" w:hAnsi="Times New Roman" w:cs="Times New Roman"/>
          <w:spacing w:val="-1"/>
          <w:sz w:val="24"/>
          <w:szCs w:val="24"/>
        </w:rPr>
        <w:t>РП-2,</w:t>
      </w:r>
      <w:r w:rsidRPr="008839DE">
        <w:rPr>
          <w:rFonts w:ascii="Times New Roman" w:eastAsia="Times New Roman" w:hAnsi="Times New Roman" w:cs="Times New Roman"/>
          <w:spacing w:val="59"/>
          <w:sz w:val="24"/>
          <w:szCs w:val="24"/>
        </w:rPr>
        <w:t xml:space="preserve"> </w:t>
      </w:r>
      <w:r w:rsidRPr="008839DE">
        <w:rPr>
          <w:rFonts w:ascii="Times New Roman" w:eastAsia="Times New Roman" w:hAnsi="Times New Roman" w:cs="Times New Roman"/>
          <w:spacing w:val="-1"/>
          <w:sz w:val="24"/>
          <w:szCs w:val="24"/>
        </w:rPr>
        <w:t>РП-3,</w:t>
      </w:r>
      <w:r w:rsidRPr="008839DE">
        <w:rPr>
          <w:rFonts w:ascii="Times New Roman" w:eastAsia="Times New Roman" w:hAnsi="Times New Roman" w:cs="Times New Roman"/>
          <w:spacing w:val="54"/>
          <w:sz w:val="24"/>
          <w:szCs w:val="24"/>
        </w:rPr>
        <w:t xml:space="preserve"> </w:t>
      </w:r>
      <w:r w:rsidRPr="008839DE">
        <w:rPr>
          <w:rFonts w:ascii="Times New Roman" w:eastAsia="Times New Roman" w:hAnsi="Times New Roman" w:cs="Times New Roman"/>
          <w:spacing w:val="-1"/>
          <w:sz w:val="24"/>
          <w:szCs w:val="24"/>
        </w:rPr>
        <w:t>РП-4,</w:t>
      </w:r>
      <w:r w:rsidRPr="008839DE">
        <w:rPr>
          <w:rFonts w:ascii="Times New Roman" w:eastAsia="Times New Roman" w:hAnsi="Times New Roman" w:cs="Times New Roman"/>
          <w:spacing w:val="54"/>
          <w:sz w:val="24"/>
          <w:szCs w:val="24"/>
        </w:rPr>
        <w:t xml:space="preserve"> </w:t>
      </w:r>
      <w:r w:rsidRPr="008839DE">
        <w:rPr>
          <w:rFonts w:ascii="Times New Roman" w:eastAsia="Times New Roman" w:hAnsi="Times New Roman" w:cs="Times New Roman"/>
          <w:spacing w:val="-1"/>
          <w:sz w:val="24"/>
          <w:szCs w:val="24"/>
        </w:rPr>
        <w:t>РП-5,</w:t>
      </w:r>
      <w:r w:rsidRPr="008839DE">
        <w:rPr>
          <w:rFonts w:ascii="Times New Roman" w:eastAsia="Times New Roman" w:hAnsi="Times New Roman" w:cs="Times New Roman"/>
          <w:spacing w:val="54"/>
          <w:sz w:val="24"/>
          <w:szCs w:val="24"/>
        </w:rPr>
        <w:t xml:space="preserve"> </w:t>
      </w:r>
      <w:r w:rsidRPr="008839DE">
        <w:rPr>
          <w:rFonts w:ascii="Times New Roman" w:eastAsia="Times New Roman" w:hAnsi="Times New Roman" w:cs="Times New Roman"/>
          <w:sz w:val="24"/>
          <w:szCs w:val="24"/>
        </w:rPr>
        <w:t>РП-КСМ,</w:t>
      </w:r>
      <w:r w:rsidRPr="008839DE">
        <w:rPr>
          <w:rFonts w:ascii="Times New Roman" w:eastAsia="Times New Roman" w:hAnsi="Times New Roman" w:cs="Times New Roman"/>
          <w:spacing w:val="55"/>
          <w:sz w:val="24"/>
          <w:szCs w:val="24"/>
        </w:rPr>
        <w:t xml:space="preserve"> </w:t>
      </w:r>
      <w:r w:rsidRPr="008839DE">
        <w:rPr>
          <w:rFonts w:ascii="Times New Roman" w:eastAsia="Times New Roman" w:hAnsi="Times New Roman" w:cs="Times New Roman"/>
          <w:spacing w:val="-1"/>
          <w:sz w:val="24"/>
          <w:szCs w:val="24"/>
        </w:rPr>
        <w:t>РП-ЮГВ</w:t>
      </w:r>
      <w:r w:rsidRPr="008839DE">
        <w:rPr>
          <w:rFonts w:ascii="Times New Roman" w:eastAsia="Times New Roman" w:hAnsi="Times New Roman" w:cs="Times New Roman"/>
          <w:spacing w:val="48"/>
          <w:sz w:val="24"/>
          <w:szCs w:val="24"/>
        </w:rPr>
        <w:t xml:space="preserve"> </w:t>
      </w:r>
      <w:r w:rsidRPr="008839DE">
        <w:rPr>
          <w:rFonts w:ascii="Times New Roman" w:eastAsia="Times New Roman" w:hAnsi="Times New Roman" w:cs="Times New Roman"/>
          <w:sz w:val="24"/>
          <w:szCs w:val="24"/>
        </w:rPr>
        <w:t>и</w:t>
      </w:r>
      <w:r w:rsidRPr="008839DE">
        <w:rPr>
          <w:rFonts w:ascii="Times New Roman" w:eastAsia="Times New Roman" w:hAnsi="Times New Roman" w:cs="Times New Roman"/>
          <w:spacing w:val="58"/>
          <w:sz w:val="24"/>
          <w:szCs w:val="24"/>
        </w:rPr>
        <w:t xml:space="preserve"> </w:t>
      </w:r>
      <w:r w:rsidRPr="008839DE">
        <w:rPr>
          <w:rFonts w:ascii="Times New Roman" w:eastAsia="Times New Roman" w:hAnsi="Times New Roman" w:cs="Times New Roman"/>
          <w:spacing w:val="-1"/>
          <w:sz w:val="24"/>
          <w:szCs w:val="24"/>
        </w:rPr>
        <w:t>трансформаторные</w:t>
      </w:r>
      <w:r w:rsidRPr="008839DE">
        <w:rPr>
          <w:rFonts w:ascii="Times New Roman" w:eastAsia="Times New Roman" w:hAnsi="Times New Roman" w:cs="Times New Roman"/>
          <w:spacing w:val="81"/>
          <w:sz w:val="24"/>
          <w:szCs w:val="24"/>
        </w:rPr>
        <w:t xml:space="preserve"> </w:t>
      </w:r>
      <w:r w:rsidRPr="008839DE">
        <w:rPr>
          <w:rFonts w:ascii="Times New Roman" w:eastAsia="Times New Roman" w:hAnsi="Times New Roman" w:cs="Times New Roman"/>
          <w:spacing w:val="-1"/>
          <w:sz w:val="24"/>
          <w:szCs w:val="24"/>
        </w:rPr>
        <w:t>подстанции</w:t>
      </w:r>
      <w:r w:rsidRPr="008839DE">
        <w:rPr>
          <w:rFonts w:ascii="Times New Roman" w:eastAsia="Times New Roman" w:hAnsi="Times New Roman" w:cs="Times New Roman"/>
          <w:spacing w:val="29"/>
          <w:sz w:val="24"/>
          <w:szCs w:val="24"/>
        </w:rPr>
        <w:t xml:space="preserve"> </w:t>
      </w:r>
      <w:r w:rsidRPr="008839DE">
        <w:rPr>
          <w:rFonts w:ascii="Times New Roman" w:eastAsia="Times New Roman" w:hAnsi="Times New Roman" w:cs="Times New Roman"/>
          <w:spacing w:val="-1"/>
          <w:sz w:val="24"/>
          <w:szCs w:val="24"/>
        </w:rPr>
        <w:t>(далее</w:t>
      </w:r>
      <w:r w:rsidRPr="008839DE">
        <w:rPr>
          <w:rFonts w:ascii="Times New Roman" w:eastAsia="Times New Roman" w:hAnsi="Times New Roman" w:cs="Times New Roman"/>
          <w:spacing w:val="27"/>
          <w:sz w:val="24"/>
          <w:szCs w:val="24"/>
        </w:rPr>
        <w:t xml:space="preserve"> </w:t>
      </w:r>
      <w:r w:rsidRPr="008839DE">
        <w:rPr>
          <w:rFonts w:ascii="Times New Roman" w:eastAsia="Times New Roman" w:hAnsi="Times New Roman" w:cs="Times New Roman"/>
          <w:sz w:val="24"/>
          <w:szCs w:val="24"/>
        </w:rPr>
        <w:t>-</w:t>
      </w:r>
      <w:r w:rsidRPr="008839DE">
        <w:rPr>
          <w:rFonts w:ascii="Times New Roman" w:eastAsia="Times New Roman" w:hAnsi="Times New Roman" w:cs="Times New Roman"/>
          <w:spacing w:val="28"/>
          <w:sz w:val="24"/>
          <w:szCs w:val="24"/>
        </w:rPr>
        <w:t xml:space="preserve"> </w:t>
      </w:r>
      <w:r w:rsidRPr="008839DE">
        <w:rPr>
          <w:rFonts w:ascii="Times New Roman" w:eastAsia="Times New Roman" w:hAnsi="Times New Roman" w:cs="Times New Roman"/>
          <w:sz w:val="24"/>
          <w:szCs w:val="24"/>
        </w:rPr>
        <w:t>ТП)</w:t>
      </w:r>
      <w:r w:rsidRPr="008839DE">
        <w:rPr>
          <w:rFonts w:ascii="Times New Roman" w:eastAsia="Times New Roman" w:hAnsi="Times New Roman" w:cs="Times New Roman"/>
          <w:spacing w:val="27"/>
          <w:sz w:val="24"/>
          <w:szCs w:val="24"/>
        </w:rPr>
        <w:t xml:space="preserve"> </w:t>
      </w:r>
      <w:r w:rsidRPr="008839DE">
        <w:rPr>
          <w:rFonts w:ascii="Times New Roman" w:eastAsia="Times New Roman" w:hAnsi="Times New Roman" w:cs="Times New Roman"/>
          <w:sz w:val="24"/>
          <w:szCs w:val="24"/>
        </w:rPr>
        <w:t>10/0,4</w:t>
      </w:r>
      <w:r w:rsidRPr="008839DE">
        <w:rPr>
          <w:rFonts w:ascii="Times New Roman" w:eastAsia="Times New Roman" w:hAnsi="Times New Roman" w:cs="Times New Roman"/>
          <w:spacing w:val="29"/>
          <w:sz w:val="24"/>
          <w:szCs w:val="24"/>
        </w:rPr>
        <w:t xml:space="preserve"> </w:t>
      </w:r>
      <w:proofErr w:type="spellStart"/>
      <w:r w:rsidRPr="008839DE">
        <w:rPr>
          <w:rFonts w:ascii="Times New Roman" w:eastAsia="Times New Roman" w:hAnsi="Times New Roman" w:cs="Times New Roman"/>
          <w:spacing w:val="-1"/>
          <w:sz w:val="24"/>
          <w:szCs w:val="24"/>
        </w:rPr>
        <w:t>кВ</w:t>
      </w:r>
      <w:proofErr w:type="spellEnd"/>
      <w:r w:rsidRPr="008839DE">
        <w:rPr>
          <w:rFonts w:ascii="Times New Roman" w:eastAsia="Times New Roman" w:hAnsi="Times New Roman" w:cs="Times New Roman"/>
          <w:spacing w:val="-1"/>
          <w:sz w:val="24"/>
          <w:szCs w:val="24"/>
        </w:rPr>
        <w:t>,</w:t>
      </w:r>
      <w:r w:rsidRPr="008839DE">
        <w:rPr>
          <w:rFonts w:ascii="Times New Roman" w:eastAsia="Times New Roman" w:hAnsi="Times New Roman" w:cs="Times New Roman"/>
          <w:spacing w:val="28"/>
          <w:sz w:val="24"/>
          <w:szCs w:val="24"/>
        </w:rPr>
        <w:t xml:space="preserve"> </w:t>
      </w:r>
      <w:r w:rsidRPr="008839DE">
        <w:rPr>
          <w:rFonts w:ascii="Times New Roman" w:eastAsia="Times New Roman" w:hAnsi="Times New Roman" w:cs="Times New Roman"/>
          <w:spacing w:val="-1"/>
          <w:sz w:val="24"/>
          <w:szCs w:val="24"/>
        </w:rPr>
        <w:t>различной</w:t>
      </w:r>
      <w:r w:rsidRPr="008839DE">
        <w:rPr>
          <w:rFonts w:ascii="Times New Roman" w:eastAsia="Times New Roman" w:hAnsi="Times New Roman" w:cs="Times New Roman"/>
          <w:spacing w:val="29"/>
          <w:sz w:val="24"/>
          <w:szCs w:val="24"/>
        </w:rPr>
        <w:t xml:space="preserve"> </w:t>
      </w:r>
      <w:r w:rsidRPr="008839DE">
        <w:rPr>
          <w:rFonts w:ascii="Times New Roman" w:eastAsia="Times New Roman" w:hAnsi="Times New Roman" w:cs="Times New Roman"/>
          <w:spacing w:val="-1"/>
          <w:sz w:val="24"/>
          <w:szCs w:val="24"/>
        </w:rPr>
        <w:t>номинальной</w:t>
      </w:r>
      <w:r w:rsidRPr="008839DE">
        <w:rPr>
          <w:rFonts w:ascii="Times New Roman" w:eastAsia="Times New Roman" w:hAnsi="Times New Roman" w:cs="Times New Roman"/>
          <w:spacing w:val="29"/>
          <w:sz w:val="24"/>
          <w:szCs w:val="24"/>
        </w:rPr>
        <w:t xml:space="preserve"> </w:t>
      </w:r>
      <w:r w:rsidRPr="008839DE">
        <w:rPr>
          <w:rFonts w:ascii="Times New Roman" w:eastAsia="Times New Roman" w:hAnsi="Times New Roman" w:cs="Times New Roman"/>
          <w:spacing w:val="-1"/>
          <w:sz w:val="24"/>
          <w:szCs w:val="24"/>
        </w:rPr>
        <w:t>мощности.</w:t>
      </w:r>
      <w:r w:rsidRPr="008839DE">
        <w:rPr>
          <w:rFonts w:ascii="Times New Roman" w:eastAsia="Times New Roman" w:hAnsi="Times New Roman" w:cs="Times New Roman"/>
          <w:spacing w:val="28"/>
          <w:sz w:val="24"/>
          <w:szCs w:val="24"/>
        </w:rPr>
        <w:t xml:space="preserve"> </w:t>
      </w:r>
      <w:r w:rsidRPr="008839DE">
        <w:rPr>
          <w:rFonts w:ascii="Times New Roman" w:eastAsia="Times New Roman" w:hAnsi="Times New Roman" w:cs="Times New Roman"/>
          <w:sz w:val="24"/>
          <w:szCs w:val="24"/>
        </w:rPr>
        <w:t>От</w:t>
      </w:r>
      <w:r w:rsidRPr="008839DE">
        <w:rPr>
          <w:rFonts w:ascii="Times New Roman" w:eastAsia="Times New Roman" w:hAnsi="Times New Roman" w:cs="Times New Roman"/>
          <w:spacing w:val="28"/>
          <w:sz w:val="24"/>
          <w:szCs w:val="24"/>
        </w:rPr>
        <w:t xml:space="preserve"> </w:t>
      </w:r>
      <w:r w:rsidRPr="008839DE">
        <w:rPr>
          <w:rFonts w:ascii="Times New Roman" w:eastAsia="Times New Roman" w:hAnsi="Times New Roman" w:cs="Times New Roman"/>
          <w:sz w:val="24"/>
          <w:szCs w:val="24"/>
        </w:rPr>
        <w:t>ТП</w:t>
      </w:r>
      <w:r w:rsidRPr="008839DE">
        <w:rPr>
          <w:rFonts w:ascii="Times New Roman" w:eastAsia="Times New Roman" w:hAnsi="Times New Roman" w:cs="Times New Roman"/>
          <w:spacing w:val="27"/>
          <w:sz w:val="24"/>
          <w:szCs w:val="24"/>
        </w:rPr>
        <w:t xml:space="preserve"> </w:t>
      </w:r>
      <w:r w:rsidRPr="008839DE">
        <w:rPr>
          <w:rFonts w:ascii="Times New Roman" w:eastAsia="Times New Roman" w:hAnsi="Times New Roman" w:cs="Times New Roman"/>
          <w:sz w:val="24"/>
          <w:szCs w:val="24"/>
        </w:rPr>
        <w:t>10/0,4</w:t>
      </w:r>
      <w:r w:rsidRPr="008839DE">
        <w:rPr>
          <w:rFonts w:ascii="Times New Roman" w:eastAsia="Times New Roman" w:hAnsi="Times New Roman" w:cs="Times New Roman"/>
          <w:spacing w:val="29"/>
          <w:sz w:val="24"/>
          <w:szCs w:val="24"/>
        </w:rPr>
        <w:t xml:space="preserve"> </w:t>
      </w:r>
      <w:proofErr w:type="spellStart"/>
      <w:r w:rsidRPr="008839DE">
        <w:rPr>
          <w:rFonts w:ascii="Times New Roman" w:eastAsia="Times New Roman" w:hAnsi="Times New Roman" w:cs="Times New Roman"/>
          <w:sz w:val="24"/>
          <w:szCs w:val="24"/>
        </w:rPr>
        <w:t>кВ</w:t>
      </w:r>
      <w:proofErr w:type="spellEnd"/>
      <w:r w:rsidRPr="008839DE">
        <w:rPr>
          <w:rFonts w:ascii="Times New Roman" w:eastAsia="Times New Roman" w:hAnsi="Times New Roman" w:cs="Times New Roman"/>
          <w:spacing w:val="57"/>
          <w:sz w:val="24"/>
          <w:szCs w:val="24"/>
        </w:rPr>
        <w:t xml:space="preserve"> </w:t>
      </w:r>
      <w:r w:rsidRPr="008839DE">
        <w:rPr>
          <w:rFonts w:ascii="Times New Roman" w:eastAsia="Times New Roman" w:hAnsi="Times New Roman" w:cs="Times New Roman"/>
          <w:spacing w:val="-1"/>
          <w:sz w:val="24"/>
          <w:szCs w:val="24"/>
        </w:rPr>
        <w:t>осуществляется</w:t>
      </w:r>
      <w:r w:rsidRPr="008839DE">
        <w:rPr>
          <w:rFonts w:ascii="Times New Roman" w:eastAsia="Times New Roman" w:hAnsi="Times New Roman" w:cs="Times New Roman"/>
          <w:spacing w:val="33"/>
          <w:sz w:val="24"/>
          <w:szCs w:val="24"/>
        </w:rPr>
        <w:t xml:space="preserve"> </w:t>
      </w:r>
      <w:r w:rsidRPr="008839DE">
        <w:rPr>
          <w:rFonts w:ascii="Times New Roman" w:eastAsia="Times New Roman" w:hAnsi="Times New Roman" w:cs="Times New Roman"/>
          <w:spacing w:val="-1"/>
          <w:sz w:val="24"/>
          <w:szCs w:val="24"/>
        </w:rPr>
        <w:t>передача</w:t>
      </w:r>
      <w:r w:rsidRPr="008839DE">
        <w:rPr>
          <w:rFonts w:ascii="Times New Roman" w:eastAsia="Times New Roman" w:hAnsi="Times New Roman" w:cs="Times New Roman"/>
          <w:spacing w:val="30"/>
          <w:sz w:val="24"/>
          <w:szCs w:val="24"/>
        </w:rPr>
        <w:t xml:space="preserve"> </w:t>
      </w:r>
      <w:r w:rsidRPr="008839DE">
        <w:rPr>
          <w:rFonts w:ascii="Times New Roman" w:eastAsia="Times New Roman" w:hAnsi="Times New Roman" w:cs="Times New Roman"/>
          <w:spacing w:val="-1"/>
          <w:sz w:val="24"/>
          <w:szCs w:val="24"/>
        </w:rPr>
        <w:t>электрической</w:t>
      </w:r>
      <w:r w:rsidRPr="008839DE">
        <w:rPr>
          <w:rFonts w:ascii="Times New Roman" w:eastAsia="Times New Roman" w:hAnsi="Times New Roman" w:cs="Times New Roman"/>
          <w:spacing w:val="31"/>
          <w:sz w:val="24"/>
          <w:szCs w:val="24"/>
        </w:rPr>
        <w:t xml:space="preserve"> </w:t>
      </w:r>
      <w:r w:rsidRPr="008839DE">
        <w:rPr>
          <w:rFonts w:ascii="Times New Roman" w:eastAsia="Times New Roman" w:hAnsi="Times New Roman" w:cs="Times New Roman"/>
          <w:sz w:val="24"/>
          <w:szCs w:val="24"/>
        </w:rPr>
        <w:t>энергии</w:t>
      </w:r>
      <w:r w:rsidRPr="008839DE">
        <w:rPr>
          <w:rFonts w:ascii="Times New Roman" w:eastAsia="Times New Roman" w:hAnsi="Times New Roman" w:cs="Times New Roman"/>
          <w:spacing w:val="31"/>
          <w:sz w:val="24"/>
          <w:szCs w:val="24"/>
        </w:rPr>
        <w:t xml:space="preserve"> </w:t>
      </w:r>
      <w:r w:rsidRPr="008839DE">
        <w:rPr>
          <w:rFonts w:ascii="Times New Roman" w:eastAsia="Times New Roman" w:hAnsi="Times New Roman" w:cs="Times New Roman"/>
          <w:sz w:val="24"/>
          <w:szCs w:val="24"/>
        </w:rPr>
        <w:t>по</w:t>
      </w:r>
      <w:r w:rsidRPr="008839DE">
        <w:rPr>
          <w:rFonts w:ascii="Times New Roman" w:eastAsia="Times New Roman" w:hAnsi="Times New Roman" w:cs="Times New Roman"/>
          <w:spacing w:val="30"/>
          <w:sz w:val="24"/>
          <w:szCs w:val="24"/>
        </w:rPr>
        <w:t xml:space="preserve"> </w:t>
      </w:r>
      <w:r w:rsidRPr="008839DE">
        <w:rPr>
          <w:rFonts w:ascii="Times New Roman" w:eastAsia="Times New Roman" w:hAnsi="Times New Roman" w:cs="Times New Roman"/>
          <w:spacing w:val="-1"/>
          <w:sz w:val="24"/>
          <w:szCs w:val="24"/>
        </w:rPr>
        <w:t>распределительным</w:t>
      </w:r>
      <w:r w:rsidRPr="008839DE">
        <w:rPr>
          <w:rFonts w:ascii="Times New Roman" w:eastAsia="Times New Roman" w:hAnsi="Times New Roman" w:cs="Times New Roman"/>
          <w:spacing w:val="29"/>
          <w:sz w:val="24"/>
          <w:szCs w:val="24"/>
        </w:rPr>
        <w:t xml:space="preserve"> </w:t>
      </w:r>
      <w:r w:rsidRPr="008839DE">
        <w:rPr>
          <w:rFonts w:ascii="Times New Roman" w:eastAsia="Times New Roman" w:hAnsi="Times New Roman" w:cs="Times New Roman"/>
          <w:spacing w:val="-1"/>
          <w:sz w:val="24"/>
          <w:szCs w:val="24"/>
        </w:rPr>
        <w:t>сетям</w:t>
      </w:r>
      <w:r w:rsidRPr="008839DE">
        <w:rPr>
          <w:rFonts w:ascii="Times New Roman" w:eastAsia="Times New Roman" w:hAnsi="Times New Roman" w:cs="Times New Roman"/>
          <w:spacing w:val="75"/>
          <w:sz w:val="24"/>
          <w:szCs w:val="24"/>
        </w:rPr>
        <w:t xml:space="preserve"> </w:t>
      </w:r>
      <w:r w:rsidRPr="008839DE">
        <w:rPr>
          <w:rFonts w:ascii="Times New Roman" w:eastAsia="Times New Roman" w:hAnsi="Times New Roman" w:cs="Times New Roman"/>
          <w:spacing w:val="-1"/>
          <w:sz w:val="24"/>
          <w:szCs w:val="24"/>
        </w:rPr>
        <w:t>напряжением</w:t>
      </w:r>
      <w:r w:rsidRPr="008839DE">
        <w:rPr>
          <w:rFonts w:ascii="Times New Roman" w:eastAsia="Times New Roman" w:hAnsi="Times New Roman" w:cs="Times New Roman"/>
          <w:spacing w:val="54"/>
          <w:sz w:val="24"/>
          <w:szCs w:val="24"/>
        </w:rPr>
        <w:t xml:space="preserve"> </w:t>
      </w:r>
      <w:r w:rsidRPr="008839DE">
        <w:rPr>
          <w:rFonts w:ascii="Times New Roman" w:eastAsia="Times New Roman" w:hAnsi="Times New Roman" w:cs="Times New Roman"/>
          <w:sz w:val="24"/>
          <w:szCs w:val="24"/>
        </w:rPr>
        <w:t>0,4</w:t>
      </w:r>
      <w:r w:rsidRPr="008839DE">
        <w:rPr>
          <w:rFonts w:ascii="Times New Roman" w:eastAsia="Times New Roman" w:hAnsi="Times New Roman" w:cs="Times New Roman"/>
          <w:spacing w:val="52"/>
          <w:sz w:val="24"/>
          <w:szCs w:val="24"/>
        </w:rPr>
        <w:t xml:space="preserve"> </w:t>
      </w:r>
      <w:proofErr w:type="spellStart"/>
      <w:r w:rsidRPr="008839DE">
        <w:rPr>
          <w:rFonts w:ascii="Times New Roman" w:eastAsia="Times New Roman" w:hAnsi="Times New Roman" w:cs="Times New Roman"/>
          <w:sz w:val="24"/>
          <w:szCs w:val="24"/>
        </w:rPr>
        <w:t>кВ</w:t>
      </w:r>
      <w:proofErr w:type="spellEnd"/>
      <w:r w:rsidRPr="008839DE">
        <w:rPr>
          <w:rFonts w:ascii="Times New Roman" w:eastAsia="Times New Roman" w:hAnsi="Times New Roman" w:cs="Times New Roman"/>
          <w:spacing w:val="53"/>
          <w:sz w:val="24"/>
          <w:szCs w:val="24"/>
        </w:rPr>
        <w:t xml:space="preserve"> </w:t>
      </w:r>
      <w:r w:rsidRPr="008839DE">
        <w:rPr>
          <w:rFonts w:ascii="Times New Roman" w:eastAsia="Times New Roman" w:hAnsi="Times New Roman" w:cs="Times New Roman"/>
          <w:spacing w:val="-1"/>
          <w:sz w:val="24"/>
          <w:szCs w:val="24"/>
        </w:rPr>
        <w:t>потребителям</w:t>
      </w:r>
      <w:r w:rsidRPr="008839DE">
        <w:rPr>
          <w:rFonts w:ascii="Times New Roman" w:eastAsia="Times New Roman" w:hAnsi="Times New Roman" w:cs="Times New Roman"/>
          <w:spacing w:val="54"/>
          <w:sz w:val="24"/>
          <w:szCs w:val="24"/>
        </w:rPr>
        <w:t xml:space="preserve"> </w:t>
      </w:r>
      <w:r w:rsidRPr="008839DE">
        <w:rPr>
          <w:rFonts w:ascii="Times New Roman" w:eastAsia="Times New Roman" w:hAnsi="Times New Roman" w:cs="Times New Roman"/>
          <w:sz w:val="24"/>
          <w:szCs w:val="24"/>
        </w:rPr>
        <w:t>в</w:t>
      </w:r>
      <w:r w:rsidRPr="008839DE">
        <w:rPr>
          <w:rFonts w:ascii="Times New Roman" w:eastAsia="Times New Roman" w:hAnsi="Times New Roman" w:cs="Times New Roman"/>
          <w:spacing w:val="54"/>
          <w:sz w:val="24"/>
          <w:szCs w:val="24"/>
        </w:rPr>
        <w:t xml:space="preserve"> </w:t>
      </w:r>
      <w:r w:rsidRPr="008839DE">
        <w:rPr>
          <w:rFonts w:ascii="Times New Roman" w:eastAsia="Times New Roman" w:hAnsi="Times New Roman" w:cs="Times New Roman"/>
          <w:spacing w:val="-1"/>
          <w:sz w:val="24"/>
          <w:szCs w:val="24"/>
        </w:rPr>
        <w:t>воздушном</w:t>
      </w:r>
      <w:r w:rsidRPr="008839DE">
        <w:rPr>
          <w:rFonts w:ascii="Times New Roman" w:eastAsia="Times New Roman" w:hAnsi="Times New Roman" w:cs="Times New Roman"/>
          <w:spacing w:val="54"/>
          <w:sz w:val="24"/>
          <w:szCs w:val="24"/>
        </w:rPr>
        <w:t xml:space="preserve"> </w:t>
      </w:r>
      <w:r w:rsidRPr="008839DE">
        <w:rPr>
          <w:rFonts w:ascii="Times New Roman" w:eastAsia="Times New Roman" w:hAnsi="Times New Roman" w:cs="Times New Roman"/>
          <w:sz w:val="24"/>
          <w:szCs w:val="24"/>
        </w:rPr>
        <w:t>и</w:t>
      </w:r>
      <w:r w:rsidRPr="008839DE">
        <w:rPr>
          <w:rFonts w:ascii="Times New Roman" w:eastAsia="Times New Roman" w:hAnsi="Times New Roman" w:cs="Times New Roman"/>
          <w:spacing w:val="55"/>
          <w:sz w:val="24"/>
          <w:szCs w:val="24"/>
        </w:rPr>
        <w:t xml:space="preserve"> </w:t>
      </w:r>
      <w:r w:rsidRPr="008839DE">
        <w:rPr>
          <w:rFonts w:ascii="Times New Roman" w:eastAsia="Times New Roman" w:hAnsi="Times New Roman" w:cs="Times New Roman"/>
          <w:spacing w:val="-1"/>
          <w:sz w:val="24"/>
          <w:szCs w:val="24"/>
        </w:rPr>
        <w:t>кабельном</w:t>
      </w:r>
      <w:r w:rsidRPr="008839DE">
        <w:rPr>
          <w:rFonts w:ascii="Times New Roman" w:eastAsia="Times New Roman" w:hAnsi="Times New Roman" w:cs="Times New Roman"/>
          <w:spacing w:val="51"/>
          <w:sz w:val="24"/>
          <w:szCs w:val="24"/>
        </w:rPr>
        <w:t xml:space="preserve"> </w:t>
      </w:r>
      <w:r w:rsidRPr="008839DE">
        <w:rPr>
          <w:rFonts w:ascii="Times New Roman" w:eastAsia="Times New Roman" w:hAnsi="Times New Roman" w:cs="Times New Roman"/>
          <w:spacing w:val="-1"/>
          <w:sz w:val="24"/>
          <w:szCs w:val="24"/>
        </w:rPr>
        <w:t>исполнении.</w:t>
      </w:r>
      <w:r w:rsidRPr="008839DE">
        <w:rPr>
          <w:rFonts w:ascii="Times New Roman" w:eastAsia="Times New Roman" w:hAnsi="Times New Roman" w:cs="Times New Roman"/>
          <w:spacing w:val="54"/>
          <w:sz w:val="24"/>
          <w:szCs w:val="24"/>
        </w:rPr>
        <w:t xml:space="preserve"> </w:t>
      </w:r>
      <w:r w:rsidRPr="008839DE">
        <w:rPr>
          <w:rFonts w:ascii="Times New Roman" w:eastAsia="Times New Roman" w:hAnsi="Times New Roman" w:cs="Times New Roman"/>
          <w:spacing w:val="-1"/>
          <w:sz w:val="24"/>
          <w:szCs w:val="24"/>
        </w:rPr>
        <w:t>Схема</w:t>
      </w:r>
      <w:r w:rsidRPr="008839DE">
        <w:rPr>
          <w:rFonts w:ascii="Times New Roman" w:eastAsia="Times New Roman" w:hAnsi="Times New Roman" w:cs="Times New Roman"/>
          <w:spacing w:val="69"/>
          <w:sz w:val="24"/>
          <w:szCs w:val="24"/>
        </w:rPr>
        <w:t xml:space="preserve"> </w:t>
      </w:r>
      <w:r w:rsidRPr="008839DE">
        <w:rPr>
          <w:rFonts w:ascii="Times New Roman" w:eastAsia="Times New Roman" w:hAnsi="Times New Roman" w:cs="Times New Roman"/>
          <w:spacing w:val="-1"/>
          <w:sz w:val="24"/>
          <w:szCs w:val="24"/>
        </w:rPr>
        <w:t>построения</w:t>
      </w:r>
      <w:r w:rsidRPr="008839DE">
        <w:rPr>
          <w:rFonts w:ascii="Times New Roman" w:eastAsia="Times New Roman" w:hAnsi="Times New Roman" w:cs="Times New Roman"/>
          <w:spacing w:val="47"/>
          <w:sz w:val="24"/>
          <w:szCs w:val="24"/>
        </w:rPr>
        <w:t xml:space="preserve"> </w:t>
      </w:r>
      <w:r w:rsidRPr="008839DE">
        <w:rPr>
          <w:rFonts w:ascii="Times New Roman" w:eastAsia="Times New Roman" w:hAnsi="Times New Roman" w:cs="Times New Roman"/>
          <w:spacing w:val="-1"/>
          <w:sz w:val="24"/>
          <w:szCs w:val="24"/>
        </w:rPr>
        <w:t>сетей</w:t>
      </w:r>
      <w:r w:rsidRPr="008839DE">
        <w:rPr>
          <w:rFonts w:ascii="Times New Roman" w:eastAsia="Times New Roman" w:hAnsi="Times New Roman" w:cs="Times New Roman"/>
          <w:spacing w:val="50"/>
          <w:sz w:val="24"/>
          <w:szCs w:val="24"/>
        </w:rPr>
        <w:t xml:space="preserve"> </w:t>
      </w:r>
      <w:r w:rsidRPr="008839DE">
        <w:rPr>
          <w:rFonts w:ascii="Times New Roman" w:eastAsia="Times New Roman" w:hAnsi="Times New Roman" w:cs="Times New Roman"/>
          <w:sz w:val="24"/>
          <w:szCs w:val="24"/>
        </w:rPr>
        <w:t>-</w:t>
      </w:r>
      <w:r w:rsidRPr="008839DE">
        <w:rPr>
          <w:rFonts w:ascii="Times New Roman" w:eastAsia="Times New Roman" w:hAnsi="Times New Roman" w:cs="Times New Roman"/>
          <w:spacing w:val="47"/>
          <w:sz w:val="24"/>
          <w:szCs w:val="24"/>
        </w:rPr>
        <w:t xml:space="preserve"> </w:t>
      </w:r>
      <w:r w:rsidRPr="008839DE">
        <w:rPr>
          <w:rFonts w:ascii="Times New Roman" w:eastAsia="Times New Roman" w:hAnsi="Times New Roman" w:cs="Times New Roman"/>
          <w:spacing w:val="-1"/>
          <w:sz w:val="24"/>
          <w:szCs w:val="24"/>
        </w:rPr>
        <w:t>петлевая</w:t>
      </w:r>
      <w:r w:rsidRPr="008839DE">
        <w:rPr>
          <w:rFonts w:ascii="Times New Roman" w:eastAsia="Times New Roman" w:hAnsi="Times New Roman" w:cs="Times New Roman"/>
          <w:spacing w:val="47"/>
          <w:sz w:val="24"/>
          <w:szCs w:val="24"/>
        </w:rPr>
        <w:t xml:space="preserve"> </w:t>
      </w:r>
      <w:r w:rsidRPr="008839DE">
        <w:rPr>
          <w:rFonts w:ascii="Times New Roman" w:eastAsia="Times New Roman" w:hAnsi="Times New Roman" w:cs="Times New Roman"/>
          <w:sz w:val="24"/>
          <w:szCs w:val="24"/>
        </w:rPr>
        <w:t>и</w:t>
      </w:r>
      <w:r w:rsidRPr="008839DE">
        <w:rPr>
          <w:rFonts w:ascii="Times New Roman" w:eastAsia="Times New Roman" w:hAnsi="Times New Roman" w:cs="Times New Roman"/>
          <w:spacing w:val="48"/>
          <w:sz w:val="24"/>
          <w:szCs w:val="24"/>
        </w:rPr>
        <w:t xml:space="preserve"> </w:t>
      </w:r>
      <w:r w:rsidRPr="008839DE">
        <w:rPr>
          <w:rFonts w:ascii="Times New Roman" w:eastAsia="Times New Roman" w:hAnsi="Times New Roman" w:cs="Times New Roman"/>
          <w:spacing w:val="-1"/>
          <w:sz w:val="24"/>
          <w:szCs w:val="24"/>
        </w:rPr>
        <w:t>частично</w:t>
      </w:r>
      <w:r w:rsidRPr="008839DE">
        <w:rPr>
          <w:rFonts w:ascii="Times New Roman" w:eastAsia="Times New Roman" w:hAnsi="Times New Roman" w:cs="Times New Roman"/>
          <w:spacing w:val="49"/>
          <w:sz w:val="24"/>
          <w:szCs w:val="24"/>
        </w:rPr>
        <w:t xml:space="preserve"> </w:t>
      </w:r>
      <w:r w:rsidRPr="008839DE">
        <w:rPr>
          <w:rFonts w:ascii="Times New Roman" w:eastAsia="Times New Roman" w:hAnsi="Times New Roman" w:cs="Times New Roman"/>
          <w:sz w:val="24"/>
          <w:szCs w:val="24"/>
        </w:rPr>
        <w:t>–</w:t>
      </w:r>
      <w:r w:rsidRPr="008839DE">
        <w:rPr>
          <w:rFonts w:ascii="Times New Roman" w:eastAsia="Times New Roman" w:hAnsi="Times New Roman" w:cs="Times New Roman"/>
          <w:spacing w:val="48"/>
          <w:sz w:val="24"/>
          <w:szCs w:val="24"/>
        </w:rPr>
        <w:t xml:space="preserve"> </w:t>
      </w:r>
      <w:r w:rsidRPr="008839DE">
        <w:rPr>
          <w:rFonts w:ascii="Times New Roman" w:eastAsia="Times New Roman" w:hAnsi="Times New Roman" w:cs="Times New Roman"/>
          <w:spacing w:val="-1"/>
          <w:sz w:val="24"/>
          <w:szCs w:val="24"/>
        </w:rPr>
        <w:t>двухлучевая.</w:t>
      </w:r>
      <w:r w:rsidRPr="008839DE">
        <w:rPr>
          <w:rFonts w:ascii="Times New Roman" w:eastAsia="Times New Roman" w:hAnsi="Times New Roman" w:cs="Times New Roman"/>
          <w:spacing w:val="50"/>
          <w:sz w:val="24"/>
          <w:szCs w:val="24"/>
        </w:rPr>
        <w:t xml:space="preserve"> </w:t>
      </w:r>
      <w:r w:rsidRPr="008839DE">
        <w:rPr>
          <w:rFonts w:ascii="Times New Roman" w:eastAsia="Times New Roman" w:hAnsi="Times New Roman" w:cs="Times New Roman"/>
          <w:spacing w:val="-1"/>
          <w:sz w:val="24"/>
          <w:szCs w:val="24"/>
        </w:rPr>
        <w:t>Предприятия</w:t>
      </w:r>
      <w:r w:rsidRPr="008839DE">
        <w:rPr>
          <w:rFonts w:ascii="Times New Roman" w:eastAsia="Times New Roman" w:hAnsi="Times New Roman" w:cs="Times New Roman"/>
          <w:spacing w:val="47"/>
          <w:sz w:val="24"/>
          <w:szCs w:val="24"/>
        </w:rPr>
        <w:t xml:space="preserve"> </w:t>
      </w:r>
      <w:r w:rsidRPr="008839DE">
        <w:rPr>
          <w:rFonts w:ascii="Times New Roman" w:eastAsia="Times New Roman" w:hAnsi="Times New Roman" w:cs="Times New Roman"/>
          <w:spacing w:val="-1"/>
          <w:sz w:val="24"/>
          <w:szCs w:val="24"/>
        </w:rPr>
        <w:t>промышленности</w:t>
      </w:r>
      <w:r w:rsidRPr="008839DE">
        <w:rPr>
          <w:rFonts w:ascii="Times New Roman" w:eastAsia="Times New Roman" w:hAnsi="Times New Roman" w:cs="Times New Roman"/>
          <w:spacing w:val="81"/>
          <w:sz w:val="24"/>
          <w:szCs w:val="24"/>
        </w:rPr>
        <w:t xml:space="preserve"> </w:t>
      </w:r>
      <w:r w:rsidRPr="008839DE">
        <w:rPr>
          <w:rFonts w:ascii="Times New Roman" w:eastAsia="Times New Roman" w:hAnsi="Times New Roman" w:cs="Times New Roman"/>
          <w:spacing w:val="-1"/>
          <w:sz w:val="24"/>
          <w:szCs w:val="24"/>
        </w:rPr>
        <w:t xml:space="preserve">запитаны </w:t>
      </w:r>
      <w:r w:rsidRPr="008839DE">
        <w:rPr>
          <w:rFonts w:ascii="Times New Roman" w:eastAsia="Times New Roman" w:hAnsi="Times New Roman" w:cs="Times New Roman"/>
          <w:sz w:val="24"/>
          <w:szCs w:val="24"/>
        </w:rPr>
        <w:t>от</w:t>
      </w:r>
      <w:r w:rsidRPr="008839DE">
        <w:rPr>
          <w:rFonts w:ascii="Times New Roman" w:eastAsia="Times New Roman" w:hAnsi="Times New Roman" w:cs="Times New Roman"/>
          <w:spacing w:val="2"/>
          <w:sz w:val="24"/>
          <w:szCs w:val="24"/>
        </w:rPr>
        <w:t xml:space="preserve"> </w:t>
      </w:r>
      <w:r w:rsidRPr="008839DE">
        <w:rPr>
          <w:rFonts w:ascii="Times New Roman" w:eastAsia="Times New Roman" w:hAnsi="Times New Roman" w:cs="Times New Roman"/>
          <w:spacing w:val="-2"/>
          <w:sz w:val="24"/>
          <w:szCs w:val="24"/>
        </w:rPr>
        <w:t>ПС</w:t>
      </w:r>
      <w:r w:rsidRPr="008839DE">
        <w:rPr>
          <w:rFonts w:ascii="Times New Roman" w:eastAsia="Times New Roman" w:hAnsi="Times New Roman" w:cs="Times New Roman"/>
          <w:spacing w:val="2"/>
          <w:sz w:val="24"/>
          <w:szCs w:val="24"/>
        </w:rPr>
        <w:t xml:space="preserve"> </w:t>
      </w:r>
      <w:r w:rsidRPr="008839DE">
        <w:rPr>
          <w:rFonts w:ascii="Times New Roman" w:eastAsia="Times New Roman" w:hAnsi="Times New Roman" w:cs="Times New Roman"/>
          <w:sz w:val="24"/>
          <w:szCs w:val="24"/>
        </w:rPr>
        <w:t xml:space="preserve">110/6 </w:t>
      </w:r>
      <w:proofErr w:type="spellStart"/>
      <w:r w:rsidRPr="008839DE">
        <w:rPr>
          <w:rFonts w:ascii="Times New Roman" w:eastAsia="Times New Roman" w:hAnsi="Times New Roman" w:cs="Times New Roman"/>
          <w:spacing w:val="-1"/>
          <w:sz w:val="24"/>
          <w:szCs w:val="24"/>
        </w:rPr>
        <w:t>кВ</w:t>
      </w:r>
      <w:proofErr w:type="spellEnd"/>
      <w:r w:rsidRPr="008839DE">
        <w:rPr>
          <w:rFonts w:ascii="Times New Roman" w:eastAsia="Times New Roman" w:hAnsi="Times New Roman" w:cs="Times New Roman"/>
          <w:spacing w:val="5"/>
          <w:sz w:val="24"/>
          <w:szCs w:val="24"/>
        </w:rPr>
        <w:t xml:space="preserve"> </w:t>
      </w:r>
      <w:r w:rsidRPr="008839DE">
        <w:rPr>
          <w:rFonts w:ascii="Times New Roman" w:eastAsia="Times New Roman" w:hAnsi="Times New Roman" w:cs="Times New Roman"/>
          <w:spacing w:val="-1"/>
          <w:sz w:val="24"/>
          <w:szCs w:val="24"/>
        </w:rPr>
        <w:t>«Мир»</w:t>
      </w:r>
      <w:r w:rsidRPr="008839DE">
        <w:rPr>
          <w:rFonts w:ascii="Times New Roman" w:eastAsia="Times New Roman" w:hAnsi="Times New Roman" w:cs="Times New Roman"/>
          <w:spacing w:val="-6"/>
          <w:sz w:val="24"/>
          <w:szCs w:val="24"/>
        </w:rPr>
        <w:t xml:space="preserve"> </w:t>
      </w:r>
      <w:r w:rsidRPr="008839DE">
        <w:rPr>
          <w:rFonts w:ascii="Times New Roman" w:eastAsia="Times New Roman" w:hAnsi="Times New Roman" w:cs="Times New Roman"/>
          <w:sz w:val="24"/>
          <w:szCs w:val="24"/>
        </w:rPr>
        <w:t>и</w:t>
      </w:r>
      <w:r w:rsidRPr="008839DE">
        <w:rPr>
          <w:rFonts w:ascii="Times New Roman" w:eastAsia="Times New Roman" w:hAnsi="Times New Roman" w:cs="Times New Roman"/>
          <w:spacing w:val="3"/>
          <w:sz w:val="24"/>
          <w:szCs w:val="24"/>
        </w:rPr>
        <w:t xml:space="preserve"> </w:t>
      </w:r>
      <w:r w:rsidRPr="008839DE">
        <w:rPr>
          <w:rFonts w:ascii="Times New Roman" w:eastAsia="Times New Roman" w:hAnsi="Times New Roman" w:cs="Times New Roman"/>
          <w:sz w:val="24"/>
          <w:szCs w:val="24"/>
        </w:rPr>
        <w:t>ПС</w:t>
      </w:r>
      <w:r w:rsidRPr="008839DE">
        <w:rPr>
          <w:rFonts w:ascii="Times New Roman" w:eastAsia="Times New Roman" w:hAnsi="Times New Roman" w:cs="Times New Roman"/>
          <w:spacing w:val="2"/>
          <w:sz w:val="24"/>
          <w:szCs w:val="24"/>
        </w:rPr>
        <w:t xml:space="preserve"> </w:t>
      </w:r>
      <w:r w:rsidRPr="008839DE">
        <w:rPr>
          <w:rFonts w:ascii="Times New Roman" w:eastAsia="Times New Roman" w:hAnsi="Times New Roman" w:cs="Times New Roman"/>
          <w:spacing w:val="-1"/>
          <w:sz w:val="24"/>
          <w:szCs w:val="24"/>
        </w:rPr>
        <w:t>220/110/6</w:t>
      </w:r>
      <w:r w:rsidRPr="008839DE">
        <w:rPr>
          <w:rFonts w:ascii="Times New Roman" w:eastAsia="Times New Roman" w:hAnsi="Times New Roman" w:cs="Times New Roman"/>
          <w:spacing w:val="2"/>
          <w:sz w:val="24"/>
          <w:szCs w:val="24"/>
        </w:rPr>
        <w:t xml:space="preserve"> </w:t>
      </w:r>
      <w:proofErr w:type="spellStart"/>
      <w:r w:rsidRPr="008839DE">
        <w:rPr>
          <w:rFonts w:ascii="Times New Roman" w:eastAsia="Times New Roman" w:hAnsi="Times New Roman" w:cs="Times New Roman"/>
          <w:sz w:val="24"/>
          <w:szCs w:val="24"/>
        </w:rPr>
        <w:t>кВ</w:t>
      </w:r>
      <w:proofErr w:type="spellEnd"/>
      <w:r w:rsidRPr="008839DE">
        <w:rPr>
          <w:rFonts w:ascii="Times New Roman" w:eastAsia="Times New Roman" w:hAnsi="Times New Roman" w:cs="Times New Roman"/>
          <w:spacing w:val="2"/>
          <w:sz w:val="24"/>
          <w:szCs w:val="24"/>
        </w:rPr>
        <w:t xml:space="preserve"> </w:t>
      </w:r>
      <w:r w:rsidRPr="008839DE">
        <w:rPr>
          <w:rFonts w:ascii="Times New Roman" w:eastAsia="Times New Roman" w:hAnsi="Times New Roman" w:cs="Times New Roman"/>
          <w:spacing w:val="-1"/>
          <w:sz w:val="24"/>
          <w:szCs w:val="24"/>
        </w:rPr>
        <w:t>«Фабрика</w:t>
      </w:r>
      <w:r w:rsidRPr="008839DE">
        <w:rPr>
          <w:rFonts w:ascii="Times New Roman" w:eastAsia="Times New Roman" w:hAnsi="Times New Roman" w:cs="Times New Roman"/>
          <w:spacing w:val="1"/>
          <w:sz w:val="24"/>
          <w:szCs w:val="24"/>
        </w:rPr>
        <w:t xml:space="preserve"> №3»</w:t>
      </w:r>
      <w:r w:rsidRPr="008839DE">
        <w:rPr>
          <w:rFonts w:ascii="Times New Roman" w:eastAsia="Times New Roman" w:hAnsi="Times New Roman" w:cs="Times New Roman"/>
          <w:spacing w:val="-6"/>
          <w:sz w:val="24"/>
          <w:szCs w:val="24"/>
        </w:rPr>
        <w:t xml:space="preserve"> </w:t>
      </w:r>
      <w:r w:rsidRPr="008839DE">
        <w:rPr>
          <w:rFonts w:ascii="Times New Roman" w:eastAsia="Times New Roman" w:hAnsi="Times New Roman" w:cs="Times New Roman"/>
          <w:sz w:val="24"/>
          <w:szCs w:val="24"/>
        </w:rPr>
        <w:t>по</w:t>
      </w:r>
      <w:r w:rsidRPr="008839DE">
        <w:rPr>
          <w:rFonts w:ascii="Times New Roman" w:eastAsia="Times New Roman" w:hAnsi="Times New Roman" w:cs="Times New Roman"/>
          <w:spacing w:val="2"/>
          <w:sz w:val="24"/>
          <w:szCs w:val="24"/>
        </w:rPr>
        <w:t xml:space="preserve"> </w:t>
      </w:r>
      <w:r w:rsidRPr="008839DE">
        <w:rPr>
          <w:rFonts w:ascii="Times New Roman" w:eastAsia="Times New Roman" w:hAnsi="Times New Roman" w:cs="Times New Roman"/>
          <w:spacing w:val="-1"/>
          <w:sz w:val="24"/>
          <w:szCs w:val="24"/>
        </w:rPr>
        <w:t>уровню</w:t>
      </w:r>
      <w:r w:rsidRPr="008839DE">
        <w:rPr>
          <w:rFonts w:ascii="Times New Roman" w:eastAsia="Times New Roman" w:hAnsi="Times New Roman" w:cs="Times New Roman"/>
          <w:spacing w:val="2"/>
          <w:sz w:val="24"/>
          <w:szCs w:val="24"/>
        </w:rPr>
        <w:t xml:space="preserve"> </w:t>
      </w:r>
      <w:r w:rsidRPr="008839DE">
        <w:rPr>
          <w:rFonts w:ascii="Times New Roman" w:eastAsia="Times New Roman" w:hAnsi="Times New Roman" w:cs="Times New Roman"/>
          <w:spacing w:val="-1"/>
          <w:sz w:val="24"/>
          <w:szCs w:val="24"/>
        </w:rPr>
        <w:t>напряжения</w:t>
      </w:r>
      <w:r w:rsidRPr="008839DE">
        <w:rPr>
          <w:rFonts w:ascii="Times New Roman" w:eastAsia="Times New Roman" w:hAnsi="Times New Roman" w:cs="Times New Roman"/>
          <w:spacing w:val="57"/>
          <w:sz w:val="24"/>
          <w:szCs w:val="24"/>
        </w:rPr>
        <w:t xml:space="preserve"> </w:t>
      </w:r>
      <w:r w:rsidRPr="008839DE">
        <w:rPr>
          <w:rFonts w:ascii="Times New Roman" w:eastAsia="Times New Roman" w:hAnsi="Times New Roman" w:cs="Times New Roman"/>
          <w:sz w:val="24"/>
          <w:szCs w:val="24"/>
        </w:rPr>
        <w:t xml:space="preserve">6 </w:t>
      </w:r>
      <w:proofErr w:type="spellStart"/>
      <w:r w:rsidRPr="008839DE">
        <w:rPr>
          <w:rFonts w:ascii="Times New Roman" w:eastAsia="Times New Roman" w:hAnsi="Times New Roman" w:cs="Times New Roman"/>
          <w:spacing w:val="-1"/>
          <w:sz w:val="24"/>
          <w:szCs w:val="24"/>
        </w:rPr>
        <w:t>кВ.</w:t>
      </w:r>
      <w:proofErr w:type="spellEnd"/>
    </w:p>
    <w:p w:rsidR="008839DE" w:rsidRPr="008839DE" w:rsidRDefault="0072446B" w:rsidP="008839DE">
      <w:pPr>
        <w:widowControl w:val="0"/>
        <w:spacing w:after="0" w:line="276" w:lineRule="auto"/>
        <w:ind w:firstLine="709"/>
        <w:jc w:val="both"/>
        <w:rPr>
          <w:rFonts w:ascii="Times New Roman" w:eastAsia="Calibri" w:hAnsi="Times New Roman" w:cs="Times New Roman"/>
          <w:b/>
          <w:spacing w:val="-1"/>
          <w:sz w:val="24"/>
        </w:rPr>
      </w:pPr>
      <w:r w:rsidRPr="00614D85">
        <w:rPr>
          <w:rFonts w:ascii="Times New Roman" w:eastAsia="Calibri" w:hAnsi="Times New Roman" w:cs="Times New Roman"/>
          <w:b/>
          <w:bCs/>
          <w:sz w:val="24"/>
          <w:szCs w:val="24"/>
        </w:rPr>
        <w:t xml:space="preserve">Таблица </w:t>
      </w:r>
      <w:r w:rsidRPr="00614D85">
        <w:rPr>
          <w:rFonts w:ascii="Times New Roman" w:eastAsia="Calibri" w:hAnsi="Times New Roman" w:cs="Times New Roman"/>
          <w:b/>
          <w:bCs/>
          <w:sz w:val="24"/>
          <w:szCs w:val="24"/>
        </w:rPr>
        <w:fldChar w:fldCharType="begin"/>
      </w:r>
      <w:r w:rsidRPr="00614D85">
        <w:rPr>
          <w:rFonts w:ascii="Times New Roman" w:eastAsia="Calibri" w:hAnsi="Times New Roman" w:cs="Times New Roman"/>
          <w:b/>
          <w:bCs/>
          <w:sz w:val="24"/>
          <w:szCs w:val="24"/>
        </w:rPr>
        <w:instrText xml:space="preserve"> SEQ Таблица \* ARABIC </w:instrText>
      </w:r>
      <w:r w:rsidRPr="00614D85">
        <w:rPr>
          <w:rFonts w:ascii="Times New Roman" w:eastAsia="Calibri" w:hAnsi="Times New Roman" w:cs="Times New Roman"/>
          <w:b/>
          <w:bCs/>
          <w:sz w:val="24"/>
          <w:szCs w:val="24"/>
        </w:rPr>
        <w:fldChar w:fldCharType="separate"/>
      </w:r>
      <w:r>
        <w:rPr>
          <w:rFonts w:ascii="Times New Roman" w:eastAsia="Calibri" w:hAnsi="Times New Roman" w:cs="Times New Roman"/>
          <w:b/>
          <w:bCs/>
          <w:noProof/>
          <w:sz w:val="24"/>
          <w:szCs w:val="24"/>
        </w:rPr>
        <w:t>17</w:t>
      </w:r>
      <w:r w:rsidRPr="00614D85">
        <w:rPr>
          <w:rFonts w:ascii="Times New Roman" w:eastAsia="Calibri" w:hAnsi="Times New Roman" w:cs="Times New Roman"/>
          <w:b/>
          <w:bCs/>
          <w:noProof/>
          <w:sz w:val="24"/>
          <w:szCs w:val="24"/>
        </w:rPr>
        <w:fldChar w:fldCharType="end"/>
      </w:r>
      <w:r w:rsidR="007D1031">
        <w:rPr>
          <w:rFonts w:ascii="Times New Roman" w:eastAsia="Calibri" w:hAnsi="Times New Roman" w:cs="Times New Roman"/>
          <w:b/>
          <w:sz w:val="24"/>
        </w:rPr>
        <w:t xml:space="preserve"> - </w:t>
      </w:r>
      <w:r w:rsidR="008839DE" w:rsidRPr="008839DE">
        <w:rPr>
          <w:rFonts w:ascii="Times New Roman" w:eastAsia="Calibri" w:hAnsi="Times New Roman" w:cs="Times New Roman"/>
          <w:b/>
          <w:spacing w:val="-1"/>
          <w:sz w:val="24"/>
        </w:rPr>
        <w:t>Показатели</w:t>
      </w:r>
      <w:r w:rsidR="008839DE" w:rsidRPr="008839DE">
        <w:rPr>
          <w:rFonts w:ascii="Times New Roman" w:eastAsia="Calibri" w:hAnsi="Times New Roman" w:cs="Times New Roman"/>
          <w:b/>
          <w:sz w:val="24"/>
        </w:rPr>
        <w:t xml:space="preserve"> зимнего </w:t>
      </w:r>
      <w:r w:rsidR="008839DE" w:rsidRPr="008839DE">
        <w:rPr>
          <w:rFonts w:ascii="Times New Roman" w:eastAsia="Calibri" w:hAnsi="Times New Roman" w:cs="Times New Roman"/>
          <w:b/>
          <w:spacing w:val="-1"/>
          <w:sz w:val="24"/>
        </w:rPr>
        <w:t>максимума</w:t>
      </w:r>
      <w:r w:rsidR="008839DE" w:rsidRPr="008839DE">
        <w:rPr>
          <w:rFonts w:ascii="Times New Roman" w:eastAsia="Calibri" w:hAnsi="Times New Roman" w:cs="Times New Roman"/>
          <w:b/>
          <w:sz w:val="24"/>
        </w:rPr>
        <w:t xml:space="preserve"> </w:t>
      </w:r>
      <w:r w:rsidR="008839DE" w:rsidRPr="008839DE">
        <w:rPr>
          <w:rFonts w:ascii="Times New Roman" w:eastAsia="Calibri" w:hAnsi="Times New Roman" w:cs="Times New Roman"/>
          <w:b/>
          <w:spacing w:val="-1"/>
          <w:sz w:val="24"/>
        </w:rPr>
        <w:t>нагрузок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
        <w:gridCol w:w="2283"/>
        <w:gridCol w:w="2438"/>
        <w:gridCol w:w="926"/>
        <w:gridCol w:w="1078"/>
        <w:gridCol w:w="2163"/>
      </w:tblGrid>
      <w:tr w:rsidR="008839DE" w:rsidRPr="008839DE" w:rsidTr="008839DE">
        <w:trPr>
          <w:trHeight w:val="20"/>
        </w:trPr>
        <w:tc>
          <w:tcPr>
            <w:tcW w:w="735"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b/>
                <w:bCs/>
                <w:sz w:val="20"/>
                <w:szCs w:val="20"/>
                <w:lang w:eastAsia="ru-RU"/>
              </w:rPr>
            </w:pPr>
            <w:r w:rsidRPr="008839DE">
              <w:rPr>
                <w:rFonts w:ascii="Times New Roman" w:eastAsia="Times New Roman" w:hAnsi="Times New Roman" w:cs="Times New Roman"/>
                <w:b/>
                <w:bCs/>
                <w:sz w:val="20"/>
                <w:szCs w:val="20"/>
                <w:lang w:eastAsia="ru-RU"/>
              </w:rPr>
              <w:t xml:space="preserve">№ </w:t>
            </w:r>
          </w:p>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b/>
                <w:bCs/>
                <w:sz w:val="20"/>
                <w:szCs w:val="20"/>
                <w:lang w:eastAsia="ru-RU"/>
              </w:rPr>
              <w:t>п/п</w:t>
            </w:r>
          </w:p>
        </w:tc>
        <w:tc>
          <w:tcPr>
            <w:tcW w:w="227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b/>
                <w:bCs/>
                <w:sz w:val="20"/>
                <w:szCs w:val="20"/>
                <w:lang w:eastAsia="ru-RU"/>
              </w:rPr>
            </w:pPr>
            <w:r w:rsidRPr="008839DE">
              <w:rPr>
                <w:rFonts w:ascii="Times New Roman" w:eastAsia="Times New Roman" w:hAnsi="Times New Roman" w:cs="Times New Roman"/>
                <w:b/>
                <w:bCs/>
                <w:sz w:val="20"/>
                <w:szCs w:val="20"/>
                <w:lang w:eastAsia="ru-RU"/>
              </w:rPr>
              <w:t>Наименование подстанции</w:t>
            </w:r>
          </w:p>
        </w:tc>
        <w:tc>
          <w:tcPr>
            <w:tcW w:w="2427"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b/>
                <w:bCs/>
                <w:sz w:val="20"/>
                <w:szCs w:val="20"/>
                <w:lang w:eastAsia="ru-RU"/>
              </w:rPr>
            </w:pPr>
            <w:r w:rsidRPr="008839DE">
              <w:rPr>
                <w:rFonts w:ascii="Times New Roman" w:eastAsia="Times New Roman" w:hAnsi="Times New Roman" w:cs="Times New Roman"/>
                <w:b/>
                <w:bCs/>
                <w:sz w:val="20"/>
                <w:szCs w:val="20"/>
                <w:lang w:eastAsia="ru-RU"/>
              </w:rPr>
              <w:t>Трансформатор</w:t>
            </w:r>
          </w:p>
        </w:tc>
        <w:tc>
          <w:tcPr>
            <w:tcW w:w="922"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b/>
                <w:bCs/>
                <w:sz w:val="20"/>
                <w:szCs w:val="20"/>
                <w:lang w:eastAsia="ru-RU"/>
              </w:rPr>
            </w:pPr>
            <w:r w:rsidRPr="008839DE">
              <w:rPr>
                <w:rFonts w:ascii="Times New Roman" w:eastAsia="Times New Roman" w:hAnsi="Times New Roman" w:cs="Times New Roman"/>
                <w:b/>
                <w:bCs/>
                <w:sz w:val="20"/>
                <w:szCs w:val="20"/>
                <w:lang w:eastAsia="ru-RU"/>
              </w:rPr>
              <w:t xml:space="preserve">S ном, </w:t>
            </w:r>
            <w:proofErr w:type="spellStart"/>
            <w:r w:rsidRPr="008839DE">
              <w:rPr>
                <w:rFonts w:ascii="Times New Roman" w:eastAsia="Times New Roman" w:hAnsi="Times New Roman" w:cs="Times New Roman"/>
                <w:b/>
                <w:bCs/>
                <w:sz w:val="20"/>
                <w:szCs w:val="20"/>
                <w:lang w:eastAsia="ru-RU"/>
              </w:rPr>
              <w:t>мВА</w:t>
            </w:r>
            <w:proofErr w:type="spellEnd"/>
          </w:p>
        </w:tc>
        <w:tc>
          <w:tcPr>
            <w:tcW w:w="107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b/>
                <w:bCs/>
                <w:sz w:val="20"/>
                <w:szCs w:val="20"/>
                <w:lang w:eastAsia="ru-RU"/>
              </w:rPr>
            </w:pPr>
            <w:r w:rsidRPr="008839DE">
              <w:rPr>
                <w:rFonts w:ascii="Times New Roman" w:eastAsia="Times New Roman" w:hAnsi="Times New Roman" w:cs="Times New Roman"/>
                <w:b/>
                <w:bCs/>
                <w:sz w:val="20"/>
                <w:szCs w:val="20"/>
                <w:lang w:eastAsia="ru-RU"/>
              </w:rPr>
              <w:t xml:space="preserve">S </w:t>
            </w:r>
            <w:proofErr w:type="spellStart"/>
            <w:proofErr w:type="gramStart"/>
            <w:r w:rsidRPr="008839DE">
              <w:rPr>
                <w:rFonts w:ascii="Times New Roman" w:eastAsia="Times New Roman" w:hAnsi="Times New Roman" w:cs="Times New Roman"/>
                <w:b/>
                <w:bCs/>
                <w:sz w:val="20"/>
                <w:szCs w:val="20"/>
                <w:lang w:eastAsia="ru-RU"/>
              </w:rPr>
              <w:t>нагр</w:t>
            </w:r>
            <w:proofErr w:type="spellEnd"/>
            <w:r w:rsidRPr="008839DE">
              <w:rPr>
                <w:rFonts w:ascii="Times New Roman" w:eastAsia="Times New Roman" w:hAnsi="Times New Roman" w:cs="Times New Roman"/>
                <w:b/>
                <w:bCs/>
                <w:sz w:val="20"/>
                <w:szCs w:val="20"/>
                <w:lang w:eastAsia="ru-RU"/>
              </w:rPr>
              <w:t>.,</w:t>
            </w:r>
            <w:proofErr w:type="gramEnd"/>
            <w:r w:rsidRPr="008839DE">
              <w:rPr>
                <w:rFonts w:ascii="Times New Roman" w:eastAsia="Times New Roman" w:hAnsi="Times New Roman" w:cs="Times New Roman"/>
                <w:b/>
                <w:bCs/>
                <w:sz w:val="20"/>
                <w:szCs w:val="20"/>
                <w:lang w:eastAsia="ru-RU"/>
              </w:rPr>
              <w:t xml:space="preserve"> </w:t>
            </w:r>
            <w:proofErr w:type="spellStart"/>
            <w:r w:rsidRPr="008839DE">
              <w:rPr>
                <w:rFonts w:ascii="Times New Roman" w:eastAsia="Times New Roman" w:hAnsi="Times New Roman" w:cs="Times New Roman"/>
                <w:b/>
                <w:bCs/>
                <w:sz w:val="20"/>
                <w:szCs w:val="20"/>
                <w:lang w:eastAsia="ru-RU"/>
              </w:rPr>
              <w:t>мВА</w:t>
            </w:r>
            <w:proofErr w:type="spellEnd"/>
          </w:p>
        </w:tc>
        <w:tc>
          <w:tcPr>
            <w:tcW w:w="215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b/>
                <w:bCs/>
                <w:sz w:val="20"/>
                <w:szCs w:val="20"/>
                <w:lang w:eastAsia="ru-RU"/>
              </w:rPr>
              <w:t>Коэффициент загрузки, %</w:t>
            </w:r>
          </w:p>
        </w:tc>
      </w:tr>
      <w:tr w:rsidR="008839DE" w:rsidRPr="008839DE" w:rsidTr="008839DE">
        <w:trPr>
          <w:trHeight w:val="20"/>
        </w:trPr>
        <w:tc>
          <w:tcPr>
            <w:tcW w:w="735" w:type="dxa"/>
            <w:vMerge w:val="restart"/>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1</w:t>
            </w:r>
          </w:p>
        </w:tc>
        <w:tc>
          <w:tcPr>
            <w:tcW w:w="2273" w:type="dxa"/>
            <w:vMerge w:val="restart"/>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sz w:val="20"/>
                <w:szCs w:val="20"/>
                <w:lang w:eastAsia="ru-RU"/>
              </w:rPr>
              <w:t xml:space="preserve">ПС 220/110/10 </w:t>
            </w:r>
            <w:proofErr w:type="spellStart"/>
            <w:proofErr w:type="gramStart"/>
            <w:r w:rsidRPr="008839DE">
              <w:rPr>
                <w:rFonts w:ascii="Times New Roman" w:eastAsia="Times New Roman" w:hAnsi="Times New Roman" w:cs="Times New Roman"/>
                <w:sz w:val="20"/>
                <w:szCs w:val="20"/>
                <w:lang w:eastAsia="ru-RU"/>
              </w:rPr>
              <w:t>кВ</w:t>
            </w:r>
            <w:proofErr w:type="spellEnd"/>
            <w:r w:rsidRPr="008839DE">
              <w:rPr>
                <w:rFonts w:ascii="Times New Roman" w:eastAsia="Times New Roman" w:hAnsi="Times New Roman" w:cs="Times New Roman"/>
                <w:sz w:val="20"/>
                <w:szCs w:val="20"/>
                <w:lang w:eastAsia="ru-RU"/>
              </w:rPr>
              <w:br/>
              <w:t>«</w:t>
            </w:r>
            <w:proofErr w:type="gramEnd"/>
            <w:r w:rsidRPr="008839DE">
              <w:rPr>
                <w:rFonts w:ascii="Times New Roman" w:eastAsia="Times New Roman" w:hAnsi="Times New Roman" w:cs="Times New Roman"/>
                <w:sz w:val="20"/>
                <w:szCs w:val="20"/>
                <w:lang w:eastAsia="ru-RU"/>
              </w:rPr>
              <w:t>Мирный»</w:t>
            </w:r>
          </w:p>
        </w:tc>
        <w:tc>
          <w:tcPr>
            <w:tcW w:w="2427"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r w:rsidRPr="008839DE">
              <w:rPr>
                <w:rFonts w:ascii="Times New Roman" w:eastAsia="Times New Roman" w:hAnsi="Times New Roman" w:cs="Times New Roman"/>
                <w:sz w:val="20"/>
                <w:szCs w:val="20"/>
                <w:lang w:eastAsia="ru-RU"/>
              </w:rPr>
              <w:t>1АТ</w:t>
            </w:r>
          </w:p>
        </w:tc>
        <w:tc>
          <w:tcPr>
            <w:tcW w:w="922"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125</w:t>
            </w:r>
          </w:p>
        </w:tc>
        <w:tc>
          <w:tcPr>
            <w:tcW w:w="107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37,95</w:t>
            </w:r>
          </w:p>
        </w:tc>
        <w:tc>
          <w:tcPr>
            <w:tcW w:w="215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30,4</w:t>
            </w:r>
          </w:p>
        </w:tc>
      </w:tr>
      <w:tr w:rsidR="008839DE" w:rsidRPr="008839DE" w:rsidTr="008839DE">
        <w:trPr>
          <w:trHeight w:val="20"/>
        </w:trPr>
        <w:tc>
          <w:tcPr>
            <w:tcW w:w="735" w:type="dxa"/>
            <w:vMerge/>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p>
        </w:tc>
        <w:tc>
          <w:tcPr>
            <w:tcW w:w="2273" w:type="dxa"/>
            <w:vMerge/>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p>
        </w:tc>
        <w:tc>
          <w:tcPr>
            <w:tcW w:w="2427"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sz w:val="20"/>
                <w:szCs w:val="20"/>
                <w:lang w:eastAsia="ru-RU"/>
              </w:rPr>
              <w:t>ЛТ-1АТ-1</w:t>
            </w:r>
          </w:p>
        </w:tc>
        <w:tc>
          <w:tcPr>
            <w:tcW w:w="922"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40</w:t>
            </w:r>
          </w:p>
        </w:tc>
        <w:tc>
          <w:tcPr>
            <w:tcW w:w="107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16,76</w:t>
            </w:r>
          </w:p>
        </w:tc>
        <w:tc>
          <w:tcPr>
            <w:tcW w:w="215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41,9</w:t>
            </w:r>
          </w:p>
        </w:tc>
      </w:tr>
      <w:tr w:rsidR="008839DE" w:rsidRPr="008839DE" w:rsidTr="008839DE">
        <w:trPr>
          <w:trHeight w:val="20"/>
        </w:trPr>
        <w:tc>
          <w:tcPr>
            <w:tcW w:w="735" w:type="dxa"/>
            <w:vMerge/>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p>
        </w:tc>
        <w:tc>
          <w:tcPr>
            <w:tcW w:w="2273" w:type="dxa"/>
            <w:vMerge/>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p>
        </w:tc>
        <w:tc>
          <w:tcPr>
            <w:tcW w:w="2427"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r w:rsidRPr="008839DE">
              <w:rPr>
                <w:rFonts w:ascii="Times New Roman" w:eastAsia="Times New Roman" w:hAnsi="Times New Roman" w:cs="Times New Roman"/>
                <w:sz w:val="20"/>
                <w:szCs w:val="20"/>
                <w:lang w:eastAsia="ru-RU"/>
              </w:rPr>
              <w:t>2АТ</w:t>
            </w:r>
          </w:p>
        </w:tc>
        <w:tc>
          <w:tcPr>
            <w:tcW w:w="922"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125</w:t>
            </w:r>
          </w:p>
        </w:tc>
        <w:tc>
          <w:tcPr>
            <w:tcW w:w="107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85,33</w:t>
            </w:r>
          </w:p>
        </w:tc>
        <w:tc>
          <w:tcPr>
            <w:tcW w:w="215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68,3</w:t>
            </w:r>
          </w:p>
        </w:tc>
      </w:tr>
      <w:tr w:rsidR="008839DE" w:rsidRPr="008839DE" w:rsidTr="008839DE">
        <w:trPr>
          <w:trHeight w:val="20"/>
        </w:trPr>
        <w:tc>
          <w:tcPr>
            <w:tcW w:w="735" w:type="dxa"/>
            <w:vMerge/>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p>
        </w:tc>
        <w:tc>
          <w:tcPr>
            <w:tcW w:w="2273" w:type="dxa"/>
            <w:vMerge/>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p>
        </w:tc>
        <w:tc>
          <w:tcPr>
            <w:tcW w:w="2427"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sz w:val="20"/>
                <w:szCs w:val="20"/>
                <w:lang w:eastAsia="ru-RU"/>
              </w:rPr>
              <w:t>ЛТ-2АТ-1</w:t>
            </w:r>
          </w:p>
        </w:tc>
        <w:tc>
          <w:tcPr>
            <w:tcW w:w="922"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40</w:t>
            </w:r>
          </w:p>
        </w:tc>
        <w:tc>
          <w:tcPr>
            <w:tcW w:w="107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17,72</w:t>
            </w:r>
          </w:p>
        </w:tc>
        <w:tc>
          <w:tcPr>
            <w:tcW w:w="215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44,3</w:t>
            </w:r>
          </w:p>
        </w:tc>
      </w:tr>
      <w:tr w:rsidR="008839DE" w:rsidRPr="008839DE" w:rsidTr="008839DE">
        <w:trPr>
          <w:trHeight w:val="20"/>
        </w:trPr>
        <w:tc>
          <w:tcPr>
            <w:tcW w:w="735" w:type="dxa"/>
            <w:vMerge w:val="restart"/>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2</w:t>
            </w:r>
          </w:p>
        </w:tc>
        <w:tc>
          <w:tcPr>
            <w:tcW w:w="2273" w:type="dxa"/>
            <w:vMerge w:val="restart"/>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sz w:val="20"/>
                <w:szCs w:val="20"/>
                <w:lang w:eastAsia="ru-RU"/>
              </w:rPr>
              <w:t xml:space="preserve">ПС 220/110/6 </w:t>
            </w:r>
            <w:proofErr w:type="spellStart"/>
            <w:proofErr w:type="gramStart"/>
            <w:r w:rsidRPr="008839DE">
              <w:rPr>
                <w:rFonts w:ascii="Times New Roman" w:eastAsia="Times New Roman" w:hAnsi="Times New Roman" w:cs="Times New Roman"/>
                <w:sz w:val="20"/>
                <w:szCs w:val="20"/>
                <w:lang w:eastAsia="ru-RU"/>
              </w:rPr>
              <w:t>кВ</w:t>
            </w:r>
            <w:proofErr w:type="spellEnd"/>
            <w:r w:rsidRPr="008839DE">
              <w:rPr>
                <w:rFonts w:ascii="Times New Roman" w:eastAsia="Times New Roman" w:hAnsi="Times New Roman" w:cs="Times New Roman"/>
                <w:sz w:val="20"/>
                <w:szCs w:val="20"/>
                <w:lang w:eastAsia="ru-RU"/>
              </w:rPr>
              <w:br/>
              <w:t>«</w:t>
            </w:r>
            <w:proofErr w:type="gramEnd"/>
            <w:r w:rsidRPr="008839DE">
              <w:rPr>
                <w:rFonts w:ascii="Times New Roman" w:eastAsia="Times New Roman" w:hAnsi="Times New Roman" w:cs="Times New Roman"/>
                <w:sz w:val="20"/>
                <w:szCs w:val="20"/>
                <w:lang w:eastAsia="ru-RU"/>
              </w:rPr>
              <w:t>Фабрика №3»</w:t>
            </w:r>
          </w:p>
        </w:tc>
        <w:tc>
          <w:tcPr>
            <w:tcW w:w="2427"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r w:rsidRPr="008839DE">
              <w:rPr>
                <w:rFonts w:ascii="Times New Roman" w:eastAsia="Times New Roman" w:hAnsi="Times New Roman" w:cs="Times New Roman"/>
                <w:sz w:val="20"/>
                <w:szCs w:val="20"/>
                <w:lang w:eastAsia="ru-RU"/>
              </w:rPr>
              <w:t>1АТ</w:t>
            </w:r>
          </w:p>
        </w:tc>
        <w:tc>
          <w:tcPr>
            <w:tcW w:w="922"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60</w:t>
            </w:r>
          </w:p>
        </w:tc>
        <w:tc>
          <w:tcPr>
            <w:tcW w:w="107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29,25</w:t>
            </w:r>
          </w:p>
        </w:tc>
        <w:tc>
          <w:tcPr>
            <w:tcW w:w="215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48,8</w:t>
            </w:r>
          </w:p>
        </w:tc>
      </w:tr>
      <w:tr w:rsidR="008839DE" w:rsidRPr="008839DE" w:rsidTr="008839DE">
        <w:trPr>
          <w:trHeight w:val="20"/>
        </w:trPr>
        <w:tc>
          <w:tcPr>
            <w:tcW w:w="735" w:type="dxa"/>
            <w:vMerge/>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p>
        </w:tc>
        <w:tc>
          <w:tcPr>
            <w:tcW w:w="2273" w:type="dxa"/>
            <w:vMerge/>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p>
        </w:tc>
        <w:tc>
          <w:tcPr>
            <w:tcW w:w="2427"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r w:rsidRPr="008839DE">
              <w:rPr>
                <w:rFonts w:ascii="Times New Roman" w:eastAsia="Times New Roman" w:hAnsi="Times New Roman" w:cs="Times New Roman"/>
                <w:sz w:val="20"/>
                <w:szCs w:val="20"/>
                <w:lang w:eastAsia="ru-RU"/>
              </w:rPr>
              <w:t>2Т</w:t>
            </w:r>
          </w:p>
        </w:tc>
        <w:tc>
          <w:tcPr>
            <w:tcW w:w="922"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16</w:t>
            </w:r>
          </w:p>
        </w:tc>
        <w:tc>
          <w:tcPr>
            <w:tcW w:w="107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0</w:t>
            </w:r>
          </w:p>
        </w:tc>
        <w:tc>
          <w:tcPr>
            <w:tcW w:w="215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0</w:t>
            </w:r>
          </w:p>
        </w:tc>
      </w:tr>
      <w:tr w:rsidR="008839DE" w:rsidRPr="008839DE" w:rsidTr="008839DE">
        <w:trPr>
          <w:trHeight w:val="20"/>
        </w:trPr>
        <w:tc>
          <w:tcPr>
            <w:tcW w:w="735" w:type="dxa"/>
            <w:vMerge w:val="restart"/>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3</w:t>
            </w:r>
          </w:p>
        </w:tc>
        <w:tc>
          <w:tcPr>
            <w:tcW w:w="2273" w:type="dxa"/>
            <w:vMerge w:val="restart"/>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r w:rsidRPr="008839DE">
              <w:rPr>
                <w:rFonts w:ascii="Times New Roman" w:eastAsia="Times New Roman" w:hAnsi="Times New Roman" w:cs="Times New Roman"/>
                <w:sz w:val="20"/>
                <w:szCs w:val="20"/>
                <w:lang w:eastAsia="ru-RU"/>
              </w:rPr>
              <w:t>МГРЭС</w:t>
            </w:r>
          </w:p>
        </w:tc>
        <w:tc>
          <w:tcPr>
            <w:tcW w:w="2427"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r w:rsidRPr="008839DE">
              <w:rPr>
                <w:rFonts w:ascii="Times New Roman" w:eastAsia="Times New Roman" w:hAnsi="Times New Roman" w:cs="Times New Roman"/>
                <w:sz w:val="20"/>
                <w:szCs w:val="20"/>
                <w:lang w:eastAsia="ru-RU"/>
              </w:rPr>
              <w:t>4Т</w:t>
            </w:r>
          </w:p>
        </w:tc>
        <w:tc>
          <w:tcPr>
            <w:tcW w:w="922"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40</w:t>
            </w:r>
          </w:p>
        </w:tc>
        <w:tc>
          <w:tcPr>
            <w:tcW w:w="107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6,48</w:t>
            </w:r>
          </w:p>
        </w:tc>
        <w:tc>
          <w:tcPr>
            <w:tcW w:w="215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16,2</w:t>
            </w:r>
          </w:p>
        </w:tc>
      </w:tr>
      <w:tr w:rsidR="008839DE" w:rsidRPr="008839DE" w:rsidTr="008839DE">
        <w:trPr>
          <w:trHeight w:val="20"/>
        </w:trPr>
        <w:tc>
          <w:tcPr>
            <w:tcW w:w="735" w:type="dxa"/>
            <w:vMerge/>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p>
        </w:tc>
        <w:tc>
          <w:tcPr>
            <w:tcW w:w="2273" w:type="dxa"/>
            <w:vMerge/>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p>
        </w:tc>
        <w:tc>
          <w:tcPr>
            <w:tcW w:w="2427"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r w:rsidRPr="008839DE">
              <w:rPr>
                <w:rFonts w:ascii="Times New Roman" w:eastAsia="Times New Roman" w:hAnsi="Times New Roman" w:cs="Times New Roman"/>
                <w:sz w:val="20"/>
                <w:szCs w:val="20"/>
                <w:lang w:eastAsia="ru-RU"/>
              </w:rPr>
              <w:t>5Т</w:t>
            </w:r>
          </w:p>
        </w:tc>
        <w:tc>
          <w:tcPr>
            <w:tcW w:w="922"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40</w:t>
            </w:r>
          </w:p>
        </w:tc>
        <w:tc>
          <w:tcPr>
            <w:tcW w:w="107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4,9</w:t>
            </w:r>
          </w:p>
        </w:tc>
        <w:tc>
          <w:tcPr>
            <w:tcW w:w="215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12,3</w:t>
            </w:r>
          </w:p>
        </w:tc>
      </w:tr>
      <w:tr w:rsidR="008839DE" w:rsidRPr="008839DE" w:rsidTr="008839DE">
        <w:trPr>
          <w:trHeight w:val="20"/>
        </w:trPr>
        <w:tc>
          <w:tcPr>
            <w:tcW w:w="735" w:type="dxa"/>
            <w:vMerge w:val="restart"/>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4</w:t>
            </w:r>
          </w:p>
        </w:tc>
        <w:tc>
          <w:tcPr>
            <w:tcW w:w="2273" w:type="dxa"/>
            <w:vMerge w:val="restart"/>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r w:rsidRPr="008839DE">
              <w:rPr>
                <w:rFonts w:ascii="Times New Roman" w:eastAsia="Times New Roman" w:hAnsi="Times New Roman" w:cs="Times New Roman"/>
                <w:sz w:val="20"/>
                <w:szCs w:val="20"/>
                <w:lang w:eastAsia="ru-RU"/>
              </w:rPr>
              <w:t xml:space="preserve">ПС 110/10 </w:t>
            </w:r>
            <w:proofErr w:type="spellStart"/>
            <w:r w:rsidRPr="008839DE">
              <w:rPr>
                <w:rFonts w:ascii="Times New Roman" w:eastAsia="Times New Roman" w:hAnsi="Times New Roman" w:cs="Times New Roman"/>
                <w:sz w:val="20"/>
                <w:szCs w:val="20"/>
                <w:lang w:eastAsia="ru-RU"/>
              </w:rPr>
              <w:t>кВ</w:t>
            </w:r>
            <w:proofErr w:type="spellEnd"/>
            <w:r w:rsidRPr="008839DE">
              <w:rPr>
                <w:rFonts w:ascii="Times New Roman" w:eastAsia="Times New Roman" w:hAnsi="Times New Roman" w:cs="Times New Roman"/>
                <w:sz w:val="20"/>
                <w:szCs w:val="20"/>
                <w:lang w:eastAsia="ru-RU"/>
              </w:rPr>
              <w:t xml:space="preserve"> «Северная»</w:t>
            </w:r>
          </w:p>
        </w:tc>
        <w:tc>
          <w:tcPr>
            <w:tcW w:w="2427"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r w:rsidRPr="008839DE">
              <w:rPr>
                <w:rFonts w:ascii="Times New Roman" w:eastAsia="Times New Roman" w:hAnsi="Times New Roman" w:cs="Times New Roman"/>
                <w:sz w:val="20"/>
                <w:szCs w:val="20"/>
                <w:lang w:eastAsia="ru-RU"/>
              </w:rPr>
              <w:t>1Т</w:t>
            </w:r>
          </w:p>
        </w:tc>
        <w:tc>
          <w:tcPr>
            <w:tcW w:w="922"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20</w:t>
            </w:r>
          </w:p>
        </w:tc>
        <w:tc>
          <w:tcPr>
            <w:tcW w:w="107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1</w:t>
            </w:r>
          </w:p>
        </w:tc>
        <w:tc>
          <w:tcPr>
            <w:tcW w:w="215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5</w:t>
            </w:r>
          </w:p>
        </w:tc>
      </w:tr>
      <w:tr w:rsidR="008839DE" w:rsidRPr="008839DE" w:rsidTr="008839DE">
        <w:trPr>
          <w:trHeight w:val="20"/>
        </w:trPr>
        <w:tc>
          <w:tcPr>
            <w:tcW w:w="735" w:type="dxa"/>
            <w:vMerge/>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p>
        </w:tc>
        <w:tc>
          <w:tcPr>
            <w:tcW w:w="2273" w:type="dxa"/>
            <w:vMerge/>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p>
        </w:tc>
        <w:tc>
          <w:tcPr>
            <w:tcW w:w="2427"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r w:rsidRPr="008839DE">
              <w:rPr>
                <w:rFonts w:ascii="Times New Roman" w:eastAsia="Times New Roman" w:hAnsi="Times New Roman" w:cs="Times New Roman"/>
                <w:sz w:val="20"/>
                <w:szCs w:val="20"/>
                <w:lang w:eastAsia="ru-RU"/>
              </w:rPr>
              <w:t>2Т</w:t>
            </w:r>
          </w:p>
        </w:tc>
        <w:tc>
          <w:tcPr>
            <w:tcW w:w="922"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20</w:t>
            </w:r>
          </w:p>
        </w:tc>
        <w:tc>
          <w:tcPr>
            <w:tcW w:w="107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0</w:t>
            </w:r>
          </w:p>
        </w:tc>
        <w:tc>
          <w:tcPr>
            <w:tcW w:w="215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0</w:t>
            </w:r>
          </w:p>
        </w:tc>
      </w:tr>
      <w:tr w:rsidR="008839DE" w:rsidRPr="008839DE" w:rsidTr="008839DE">
        <w:trPr>
          <w:trHeight w:val="20"/>
        </w:trPr>
        <w:tc>
          <w:tcPr>
            <w:tcW w:w="735" w:type="dxa"/>
            <w:vMerge/>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p>
        </w:tc>
        <w:tc>
          <w:tcPr>
            <w:tcW w:w="2273" w:type="dxa"/>
            <w:vMerge/>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p>
        </w:tc>
        <w:tc>
          <w:tcPr>
            <w:tcW w:w="2427"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r w:rsidRPr="008839DE">
              <w:rPr>
                <w:rFonts w:ascii="Times New Roman" w:eastAsia="Times New Roman" w:hAnsi="Times New Roman" w:cs="Times New Roman"/>
                <w:sz w:val="20"/>
                <w:szCs w:val="20"/>
                <w:lang w:eastAsia="ru-RU"/>
              </w:rPr>
              <w:t>3Т</w:t>
            </w:r>
          </w:p>
        </w:tc>
        <w:tc>
          <w:tcPr>
            <w:tcW w:w="922"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25</w:t>
            </w:r>
          </w:p>
        </w:tc>
        <w:tc>
          <w:tcPr>
            <w:tcW w:w="107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8,06</w:t>
            </w:r>
          </w:p>
        </w:tc>
        <w:tc>
          <w:tcPr>
            <w:tcW w:w="215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32,2</w:t>
            </w:r>
          </w:p>
        </w:tc>
      </w:tr>
      <w:tr w:rsidR="008839DE" w:rsidRPr="008839DE" w:rsidTr="008839DE">
        <w:trPr>
          <w:trHeight w:val="20"/>
        </w:trPr>
        <w:tc>
          <w:tcPr>
            <w:tcW w:w="735" w:type="dxa"/>
            <w:vMerge/>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p>
        </w:tc>
        <w:tc>
          <w:tcPr>
            <w:tcW w:w="2273" w:type="dxa"/>
            <w:vMerge/>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p>
        </w:tc>
        <w:tc>
          <w:tcPr>
            <w:tcW w:w="2427"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r w:rsidRPr="008839DE">
              <w:rPr>
                <w:rFonts w:ascii="Times New Roman" w:eastAsia="Times New Roman" w:hAnsi="Times New Roman" w:cs="Times New Roman"/>
                <w:sz w:val="20"/>
                <w:szCs w:val="20"/>
                <w:lang w:eastAsia="ru-RU"/>
              </w:rPr>
              <w:t>4Т</w:t>
            </w:r>
          </w:p>
        </w:tc>
        <w:tc>
          <w:tcPr>
            <w:tcW w:w="922"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25</w:t>
            </w:r>
          </w:p>
        </w:tc>
        <w:tc>
          <w:tcPr>
            <w:tcW w:w="107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6,08</w:t>
            </w:r>
          </w:p>
        </w:tc>
        <w:tc>
          <w:tcPr>
            <w:tcW w:w="2153" w:type="dxa"/>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24,3</w:t>
            </w:r>
          </w:p>
        </w:tc>
      </w:tr>
    </w:tbl>
    <w:p w:rsidR="008839DE" w:rsidRPr="008839DE" w:rsidRDefault="008839DE" w:rsidP="008839DE">
      <w:pPr>
        <w:widowControl w:val="0"/>
        <w:spacing w:after="0" w:line="276" w:lineRule="auto"/>
        <w:ind w:firstLine="709"/>
        <w:jc w:val="both"/>
        <w:rPr>
          <w:rFonts w:ascii="Times New Roman" w:eastAsia="Times New Roman" w:hAnsi="Times New Roman" w:cs="Times New Roman"/>
          <w:spacing w:val="-1"/>
          <w:sz w:val="24"/>
          <w:szCs w:val="24"/>
        </w:rPr>
      </w:pPr>
    </w:p>
    <w:p w:rsidR="008839DE" w:rsidRPr="007D1031" w:rsidRDefault="0072446B" w:rsidP="007D1031">
      <w:pPr>
        <w:widowControl w:val="0"/>
        <w:spacing w:after="0" w:line="276" w:lineRule="auto"/>
        <w:ind w:firstLine="709"/>
        <w:jc w:val="both"/>
        <w:rPr>
          <w:rFonts w:ascii="Times New Roman" w:eastAsia="Calibri" w:hAnsi="Times New Roman" w:cs="Times New Roman"/>
          <w:b/>
          <w:spacing w:val="-1"/>
          <w:sz w:val="24"/>
        </w:rPr>
      </w:pPr>
      <w:r w:rsidRPr="00614D85">
        <w:rPr>
          <w:rFonts w:ascii="Times New Roman" w:eastAsia="Calibri" w:hAnsi="Times New Roman" w:cs="Times New Roman"/>
          <w:b/>
          <w:bCs/>
          <w:sz w:val="24"/>
          <w:szCs w:val="24"/>
        </w:rPr>
        <w:t xml:space="preserve">Таблица </w:t>
      </w:r>
      <w:r w:rsidRPr="00614D85">
        <w:rPr>
          <w:rFonts w:ascii="Times New Roman" w:eastAsia="Calibri" w:hAnsi="Times New Roman" w:cs="Times New Roman"/>
          <w:b/>
          <w:bCs/>
          <w:sz w:val="24"/>
          <w:szCs w:val="24"/>
        </w:rPr>
        <w:fldChar w:fldCharType="begin"/>
      </w:r>
      <w:r w:rsidRPr="00614D85">
        <w:rPr>
          <w:rFonts w:ascii="Times New Roman" w:eastAsia="Calibri" w:hAnsi="Times New Roman" w:cs="Times New Roman"/>
          <w:b/>
          <w:bCs/>
          <w:sz w:val="24"/>
          <w:szCs w:val="24"/>
        </w:rPr>
        <w:instrText xml:space="preserve"> SEQ Таблица \* ARABIC </w:instrText>
      </w:r>
      <w:r w:rsidRPr="00614D85">
        <w:rPr>
          <w:rFonts w:ascii="Times New Roman" w:eastAsia="Calibri" w:hAnsi="Times New Roman" w:cs="Times New Roman"/>
          <w:b/>
          <w:bCs/>
          <w:sz w:val="24"/>
          <w:szCs w:val="24"/>
        </w:rPr>
        <w:fldChar w:fldCharType="separate"/>
      </w:r>
      <w:r>
        <w:rPr>
          <w:rFonts w:ascii="Times New Roman" w:eastAsia="Calibri" w:hAnsi="Times New Roman" w:cs="Times New Roman"/>
          <w:b/>
          <w:bCs/>
          <w:noProof/>
          <w:sz w:val="24"/>
          <w:szCs w:val="24"/>
        </w:rPr>
        <w:t>18</w:t>
      </w:r>
      <w:r w:rsidRPr="00614D85">
        <w:rPr>
          <w:rFonts w:ascii="Times New Roman" w:eastAsia="Calibri" w:hAnsi="Times New Roman" w:cs="Times New Roman"/>
          <w:b/>
          <w:bCs/>
          <w:noProof/>
          <w:sz w:val="24"/>
          <w:szCs w:val="24"/>
        </w:rPr>
        <w:fldChar w:fldCharType="end"/>
      </w:r>
      <w:r w:rsidR="008839DE" w:rsidRPr="008839DE">
        <w:rPr>
          <w:rFonts w:ascii="Times New Roman" w:eastAsia="Calibri" w:hAnsi="Times New Roman" w:cs="Times New Roman"/>
          <w:b/>
          <w:spacing w:val="-1"/>
          <w:sz w:val="24"/>
        </w:rPr>
        <w:t xml:space="preserve"> - Показатели летнего максимума нагрузок</w:t>
      </w:r>
    </w:p>
    <w:tbl>
      <w:tblPr>
        <w:tblW w:w="5000" w:type="pct"/>
        <w:tblLook w:val="04A0" w:firstRow="1" w:lastRow="0" w:firstColumn="1" w:lastColumn="0" w:noHBand="0" w:noVBand="1"/>
      </w:tblPr>
      <w:tblGrid>
        <w:gridCol w:w="720"/>
        <w:gridCol w:w="2228"/>
        <w:gridCol w:w="2379"/>
        <w:gridCol w:w="1095"/>
        <w:gridCol w:w="1095"/>
        <w:gridCol w:w="2110"/>
      </w:tblGrid>
      <w:tr w:rsidR="008839DE" w:rsidRPr="008839DE" w:rsidTr="008839DE">
        <w:trPr>
          <w:trHeight w:val="20"/>
        </w:trPr>
        <w:tc>
          <w:tcPr>
            <w:tcW w:w="718" w:type="dxa"/>
            <w:tcBorders>
              <w:top w:val="single" w:sz="4" w:space="0" w:color="000000"/>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b/>
                <w:bCs/>
                <w:sz w:val="20"/>
                <w:szCs w:val="20"/>
                <w:lang w:eastAsia="ru-RU"/>
              </w:rPr>
              <w:t>№ п\п</w:t>
            </w:r>
          </w:p>
        </w:tc>
        <w:tc>
          <w:tcPr>
            <w:tcW w:w="2220" w:type="dxa"/>
            <w:tcBorders>
              <w:top w:val="single" w:sz="4" w:space="0" w:color="000000"/>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b/>
                <w:bCs/>
                <w:sz w:val="20"/>
                <w:szCs w:val="20"/>
                <w:lang w:eastAsia="ru-RU"/>
              </w:rPr>
            </w:pPr>
            <w:r w:rsidRPr="008839DE">
              <w:rPr>
                <w:rFonts w:ascii="Times New Roman" w:eastAsia="Times New Roman" w:hAnsi="Times New Roman" w:cs="Times New Roman"/>
                <w:b/>
                <w:bCs/>
                <w:sz w:val="20"/>
                <w:szCs w:val="20"/>
                <w:lang w:eastAsia="ru-RU"/>
              </w:rPr>
              <w:t>Наименование подстанции</w:t>
            </w:r>
          </w:p>
        </w:tc>
        <w:tc>
          <w:tcPr>
            <w:tcW w:w="2371" w:type="dxa"/>
            <w:tcBorders>
              <w:top w:val="single" w:sz="4" w:space="0" w:color="000000"/>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b/>
                <w:bCs/>
                <w:sz w:val="20"/>
                <w:szCs w:val="20"/>
                <w:lang w:eastAsia="ru-RU"/>
              </w:rPr>
            </w:pPr>
            <w:r w:rsidRPr="008839DE">
              <w:rPr>
                <w:rFonts w:ascii="Times New Roman" w:eastAsia="Times New Roman" w:hAnsi="Times New Roman" w:cs="Times New Roman"/>
                <w:b/>
                <w:bCs/>
                <w:sz w:val="20"/>
                <w:szCs w:val="20"/>
                <w:lang w:eastAsia="ru-RU"/>
              </w:rPr>
              <w:t>Трансформатор</w:t>
            </w:r>
          </w:p>
        </w:tc>
        <w:tc>
          <w:tcPr>
            <w:tcW w:w="1091" w:type="dxa"/>
            <w:tcBorders>
              <w:top w:val="single" w:sz="4" w:space="0" w:color="000000"/>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b/>
                <w:bCs/>
                <w:sz w:val="20"/>
                <w:szCs w:val="20"/>
                <w:lang w:eastAsia="ru-RU"/>
              </w:rPr>
            </w:pPr>
            <w:r w:rsidRPr="008839DE">
              <w:rPr>
                <w:rFonts w:ascii="Times New Roman" w:eastAsia="Times New Roman" w:hAnsi="Times New Roman" w:cs="Times New Roman"/>
                <w:b/>
                <w:bCs/>
                <w:sz w:val="20"/>
                <w:szCs w:val="20"/>
                <w:lang w:eastAsia="ru-RU"/>
              </w:rPr>
              <w:t>S ном (</w:t>
            </w:r>
            <w:proofErr w:type="spellStart"/>
            <w:r w:rsidRPr="008839DE">
              <w:rPr>
                <w:rFonts w:ascii="Times New Roman" w:eastAsia="Times New Roman" w:hAnsi="Times New Roman" w:cs="Times New Roman"/>
                <w:b/>
                <w:bCs/>
                <w:sz w:val="20"/>
                <w:szCs w:val="20"/>
                <w:lang w:eastAsia="ru-RU"/>
              </w:rPr>
              <w:t>мВА</w:t>
            </w:r>
            <w:proofErr w:type="spellEnd"/>
            <w:r w:rsidRPr="008839DE">
              <w:rPr>
                <w:rFonts w:ascii="Times New Roman" w:eastAsia="Times New Roman" w:hAnsi="Times New Roman" w:cs="Times New Roman"/>
                <w:b/>
                <w:bCs/>
                <w:sz w:val="20"/>
                <w:szCs w:val="20"/>
                <w:lang w:eastAsia="ru-RU"/>
              </w:rPr>
              <w:t>)</w:t>
            </w:r>
          </w:p>
        </w:tc>
        <w:tc>
          <w:tcPr>
            <w:tcW w:w="1091" w:type="dxa"/>
            <w:tcBorders>
              <w:top w:val="single" w:sz="4" w:space="0" w:color="000000"/>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b/>
                <w:bCs/>
                <w:sz w:val="20"/>
                <w:szCs w:val="20"/>
                <w:lang w:eastAsia="ru-RU"/>
              </w:rPr>
              <w:t xml:space="preserve">S </w:t>
            </w:r>
            <w:proofErr w:type="spellStart"/>
            <w:r w:rsidRPr="008839DE">
              <w:rPr>
                <w:rFonts w:ascii="Times New Roman" w:eastAsia="Times New Roman" w:hAnsi="Times New Roman" w:cs="Times New Roman"/>
                <w:b/>
                <w:bCs/>
                <w:sz w:val="20"/>
                <w:szCs w:val="20"/>
                <w:lang w:eastAsia="ru-RU"/>
              </w:rPr>
              <w:t>нагр</w:t>
            </w:r>
            <w:proofErr w:type="spellEnd"/>
            <w:r w:rsidRPr="008839DE">
              <w:rPr>
                <w:rFonts w:ascii="Times New Roman" w:eastAsia="Times New Roman" w:hAnsi="Times New Roman" w:cs="Times New Roman"/>
                <w:b/>
                <w:bCs/>
                <w:sz w:val="20"/>
                <w:szCs w:val="20"/>
                <w:lang w:eastAsia="ru-RU"/>
              </w:rPr>
              <w:t xml:space="preserve"> (</w:t>
            </w:r>
            <w:proofErr w:type="spellStart"/>
            <w:r w:rsidRPr="008839DE">
              <w:rPr>
                <w:rFonts w:ascii="Times New Roman" w:eastAsia="Times New Roman" w:hAnsi="Times New Roman" w:cs="Times New Roman"/>
                <w:b/>
                <w:bCs/>
                <w:sz w:val="20"/>
                <w:szCs w:val="20"/>
                <w:lang w:eastAsia="ru-RU"/>
              </w:rPr>
              <w:t>мВА</w:t>
            </w:r>
            <w:proofErr w:type="spellEnd"/>
            <w:r w:rsidRPr="008839DE">
              <w:rPr>
                <w:rFonts w:ascii="Times New Roman" w:eastAsia="Times New Roman" w:hAnsi="Times New Roman" w:cs="Times New Roman"/>
                <w:b/>
                <w:bCs/>
                <w:sz w:val="20"/>
                <w:szCs w:val="20"/>
                <w:lang w:eastAsia="ru-RU"/>
              </w:rPr>
              <w:t>)</w:t>
            </w:r>
          </w:p>
        </w:tc>
        <w:tc>
          <w:tcPr>
            <w:tcW w:w="2103" w:type="dxa"/>
            <w:tcBorders>
              <w:top w:val="single" w:sz="4" w:space="0" w:color="000000"/>
              <w:left w:val="single" w:sz="4" w:space="0" w:color="000000"/>
              <w:bottom w:val="single" w:sz="4" w:space="0" w:color="000000"/>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b/>
                <w:bCs/>
                <w:sz w:val="20"/>
                <w:szCs w:val="20"/>
                <w:lang w:eastAsia="ru-RU"/>
              </w:rPr>
              <w:t>Коэффициент загрузки, %</w:t>
            </w:r>
          </w:p>
        </w:tc>
      </w:tr>
      <w:tr w:rsidR="008839DE" w:rsidRPr="008839DE" w:rsidTr="008839DE">
        <w:trPr>
          <w:trHeight w:val="20"/>
        </w:trPr>
        <w:tc>
          <w:tcPr>
            <w:tcW w:w="718" w:type="dxa"/>
            <w:vMerge w:val="restart"/>
            <w:tcBorders>
              <w:top w:val="nil"/>
              <w:left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1</w:t>
            </w:r>
          </w:p>
        </w:tc>
        <w:tc>
          <w:tcPr>
            <w:tcW w:w="2220" w:type="dxa"/>
            <w:vMerge w:val="restart"/>
            <w:tcBorders>
              <w:top w:val="nil"/>
              <w:left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sz w:val="20"/>
                <w:szCs w:val="20"/>
                <w:lang w:eastAsia="ru-RU"/>
              </w:rPr>
              <w:t xml:space="preserve">ПС 220/110/10 </w:t>
            </w:r>
            <w:proofErr w:type="spellStart"/>
            <w:proofErr w:type="gramStart"/>
            <w:r w:rsidRPr="008839DE">
              <w:rPr>
                <w:rFonts w:ascii="Times New Roman" w:eastAsia="Times New Roman" w:hAnsi="Times New Roman" w:cs="Times New Roman"/>
                <w:sz w:val="20"/>
                <w:szCs w:val="20"/>
                <w:lang w:eastAsia="ru-RU"/>
              </w:rPr>
              <w:t>кВ</w:t>
            </w:r>
            <w:proofErr w:type="spellEnd"/>
            <w:r w:rsidRPr="008839DE">
              <w:rPr>
                <w:rFonts w:ascii="Times New Roman" w:eastAsia="Times New Roman" w:hAnsi="Times New Roman" w:cs="Times New Roman"/>
                <w:sz w:val="20"/>
                <w:szCs w:val="20"/>
                <w:lang w:eastAsia="ru-RU"/>
              </w:rPr>
              <w:br/>
              <w:t>«</w:t>
            </w:r>
            <w:proofErr w:type="gramEnd"/>
            <w:r w:rsidRPr="008839DE">
              <w:rPr>
                <w:rFonts w:ascii="Times New Roman" w:eastAsia="Times New Roman" w:hAnsi="Times New Roman" w:cs="Times New Roman"/>
                <w:sz w:val="20"/>
                <w:szCs w:val="20"/>
                <w:lang w:eastAsia="ru-RU"/>
              </w:rPr>
              <w:t>Мирный»</w:t>
            </w:r>
          </w:p>
        </w:tc>
        <w:tc>
          <w:tcPr>
            <w:tcW w:w="237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r w:rsidRPr="008839DE">
              <w:rPr>
                <w:rFonts w:ascii="Times New Roman" w:eastAsia="Times New Roman" w:hAnsi="Times New Roman" w:cs="Times New Roman"/>
                <w:sz w:val="20"/>
                <w:szCs w:val="20"/>
                <w:lang w:eastAsia="ru-RU"/>
              </w:rPr>
              <w:t>1АТ</w:t>
            </w:r>
          </w:p>
        </w:tc>
        <w:tc>
          <w:tcPr>
            <w:tcW w:w="109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125</w:t>
            </w:r>
          </w:p>
        </w:tc>
        <w:tc>
          <w:tcPr>
            <w:tcW w:w="109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34,92</w:t>
            </w:r>
          </w:p>
        </w:tc>
        <w:tc>
          <w:tcPr>
            <w:tcW w:w="2103" w:type="dxa"/>
            <w:tcBorders>
              <w:top w:val="nil"/>
              <w:left w:val="single" w:sz="4" w:space="0" w:color="000000"/>
              <w:bottom w:val="single" w:sz="4" w:space="0" w:color="000000"/>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27,9</w:t>
            </w:r>
          </w:p>
        </w:tc>
      </w:tr>
      <w:tr w:rsidR="008839DE" w:rsidRPr="008839DE" w:rsidTr="008839DE">
        <w:trPr>
          <w:trHeight w:val="20"/>
        </w:trPr>
        <w:tc>
          <w:tcPr>
            <w:tcW w:w="718" w:type="dxa"/>
            <w:vMerge/>
            <w:tcBorders>
              <w:left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p>
        </w:tc>
        <w:tc>
          <w:tcPr>
            <w:tcW w:w="2220" w:type="dxa"/>
            <w:vMerge/>
            <w:tcBorders>
              <w:left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p>
        </w:tc>
        <w:tc>
          <w:tcPr>
            <w:tcW w:w="237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sz w:val="20"/>
                <w:szCs w:val="20"/>
                <w:lang w:eastAsia="ru-RU"/>
              </w:rPr>
              <w:t>ЛТ-1АТ-1</w:t>
            </w:r>
          </w:p>
        </w:tc>
        <w:tc>
          <w:tcPr>
            <w:tcW w:w="109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40</w:t>
            </w:r>
          </w:p>
        </w:tc>
        <w:tc>
          <w:tcPr>
            <w:tcW w:w="109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13,87</w:t>
            </w:r>
          </w:p>
        </w:tc>
        <w:tc>
          <w:tcPr>
            <w:tcW w:w="2103" w:type="dxa"/>
            <w:tcBorders>
              <w:top w:val="nil"/>
              <w:left w:val="single" w:sz="4" w:space="0" w:color="000000"/>
              <w:bottom w:val="single" w:sz="4" w:space="0" w:color="000000"/>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34,7</w:t>
            </w:r>
          </w:p>
        </w:tc>
      </w:tr>
      <w:tr w:rsidR="008839DE" w:rsidRPr="008839DE" w:rsidTr="008839DE">
        <w:trPr>
          <w:trHeight w:val="20"/>
        </w:trPr>
        <w:tc>
          <w:tcPr>
            <w:tcW w:w="718" w:type="dxa"/>
            <w:vMerge/>
            <w:tcBorders>
              <w:left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p>
        </w:tc>
        <w:tc>
          <w:tcPr>
            <w:tcW w:w="2220" w:type="dxa"/>
            <w:vMerge/>
            <w:tcBorders>
              <w:left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p>
        </w:tc>
        <w:tc>
          <w:tcPr>
            <w:tcW w:w="237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r w:rsidRPr="008839DE">
              <w:rPr>
                <w:rFonts w:ascii="Times New Roman" w:eastAsia="Times New Roman" w:hAnsi="Times New Roman" w:cs="Times New Roman"/>
                <w:sz w:val="20"/>
                <w:szCs w:val="20"/>
                <w:lang w:eastAsia="ru-RU"/>
              </w:rPr>
              <w:t>2АТ</w:t>
            </w:r>
          </w:p>
        </w:tc>
        <w:tc>
          <w:tcPr>
            <w:tcW w:w="109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125</w:t>
            </w:r>
          </w:p>
        </w:tc>
        <w:tc>
          <w:tcPr>
            <w:tcW w:w="109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10,06</w:t>
            </w:r>
          </w:p>
        </w:tc>
        <w:tc>
          <w:tcPr>
            <w:tcW w:w="2103" w:type="dxa"/>
            <w:tcBorders>
              <w:top w:val="nil"/>
              <w:left w:val="single" w:sz="4" w:space="0" w:color="000000"/>
              <w:bottom w:val="single" w:sz="4" w:space="0" w:color="000000"/>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8</w:t>
            </w:r>
          </w:p>
        </w:tc>
      </w:tr>
      <w:tr w:rsidR="008839DE" w:rsidRPr="008839DE" w:rsidTr="008839DE">
        <w:trPr>
          <w:trHeight w:val="20"/>
        </w:trPr>
        <w:tc>
          <w:tcPr>
            <w:tcW w:w="718" w:type="dxa"/>
            <w:vMerge/>
            <w:tcBorders>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p>
        </w:tc>
        <w:tc>
          <w:tcPr>
            <w:tcW w:w="2220" w:type="dxa"/>
            <w:vMerge/>
            <w:tcBorders>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p>
        </w:tc>
        <w:tc>
          <w:tcPr>
            <w:tcW w:w="237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sz w:val="20"/>
                <w:szCs w:val="20"/>
                <w:lang w:eastAsia="ru-RU"/>
              </w:rPr>
              <w:t>ЛТ-2АТ-1</w:t>
            </w:r>
          </w:p>
        </w:tc>
        <w:tc>
          <w:tcPr>
            <w:tcW w:w="109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40</w:t>
            </w:r>
          </w:p>
        </w:tc>
        <w:tc>
          <w:tcPr>
            <w:tcW w:w="109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5,59</w:t>
            </w:r>
          </w:p>
        </w:tc>
        <w:tc>
          <w:tcPr>
            <w:tcW w:w="2103" w:type="dxa"/>
            <w:tcBorders>
              <w:top w:val="nil"/>
              <w:left w:val="single" w:sz="4" w:space="0" w:color="000000"/>
              <w:bottom w:val="single" w:sz="4" w:space="0" w:color="000000"/>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14</w:t>
            </w:r>
          </w:p>
        </w:tc>
      </w:tr>
      <w:tr w:rsidR="008839DE" w:rsidRPr="008839DE" w:rsidTr="008839DE">
        <w:trPr>
          <w:trHeight w:val="20"/>
        </w:trPr>
        <w:tc>
          <w:tcPr>
            <w:tcW w:w="718" w:type="dxa"/>
            <w:vMerge w:val="restart"/>
            <w:tcBorders>
              <w:top w:val="nil"/>
              <w:left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2</w:t>
            </w:r>
          </w:p>
        </w:tc>
        <w:tc>
          <w:tcPr>
            <w:tcW w:w="2220" w:type="dxa"/>
            <w:vMerge w:val="restart"/>
            <w:tcBorders>
              <w:top w:val="nil"/>
              <w:left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sz w:val="20"/>
                <w:szCs w:val="20"/>
                <w:lang w:eastAsia="ru-RU"/>
              </w:rPr>
              <w:t xml:space="preserve">ПС 220/110/6 </w:t>
            </w:r>
            <w:proofErr w:type="spellStart"/>
            <w:proofErr w:type="gramStart"/>
            <w:r w:rsidRPr="008839DE">
              <w:rPr>
                <w:rFonts w:ascii="Times New Roman" w:eastAsia="Times New Roman" w:hAnsi="Times New Roman" w:cs="Times New Roman"/>
                <w:sz w:val="20"/>
                <w:szCs w:val="20"/>
                <w:lang w:eastAsia="ru-RU"/>
              </w:rPr>
              <w:t>кВ</w:t>
            </w:r>
            <w:proofErr w:type="spellEnd"/>
            <w:r w:rsidRPr="008839DE">
              <w:rPr>
                <w:rFonts w:ascii="Times New Roman" w:eastAsia="Times New Roman" w:hAnsi="Times New Roman" w:cs="Times New Roman"/>
                <w:sz w:val="20"/>
                <w:szCs w:val="20"/>
                <w:lang w:eastAsia="ru-RU"/>
              </w:rPr>
              <w:br/>
              <w:t>«</w:t>
            </w:r>
            <w:proofErr w:type="gramEnd"/>
            <w:r w:rsidRPr="008839DE">
              <w:rPr>
                <w:rFonts w:ascii="Times New Roman" w:eastAsia="Times New Roman" w:hAnsi="Times New Roman" w:cs="Times New Roman"/>
                <w:sz w:val="20"/>
                <w:szCs w:val="20"/>
                <w:lang w:eastAsia="ru-RU"/>
              </w:rPr>
              <w:t>Фабрика №3»</w:t>
            </w:r>
          </w:p>
        </w:tc>
        <w:tc>
          <w:tcPr>
            <w:tcW w:w="237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r w:rsidRPr="008839DE">
              <w:rPr>
                <w:rFonts w:ascii="Times New Roman" w:eastAsia="Times New Roman" w:hAnsi="Times New Roman" w:cs="Times New Roman"/>
                <w:sz w:val="20"/>
                <w:szCs w:val="20"/>
                <w:lang w:eastAsia="ru-RU"/>
              </w:rPr>
              <w:t>1АТ</w:t>
            </w:r>
          </w:p>
        </w:tc>
        <w:tc>
          <w:tcPr>
            <w:tcW w:w="109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60</w:t>
            </w:r>
          </w:p>
        </w:tc>
        <w:tc>
          <w:tcPr>
            <w:tcW w:w="109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10,44</w:t>
            </w:r>
          </w:p>
        </w:tc>
        <w:tc>
          <w:tcPr>
            <w:tcW w:w="2103" w:type="dxa"/>
            <w:tcBorders>
              <w:top w:val="nil"/>
              <w:left w:val="single" w:sz="4" w:space="0" w:color="000000"/>
              <w:bottom w:val="single" w:sz="4" w:space="0" w:color="000000"/>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17,4</w:t>
            </w:r>
          </w:p>
        </w:tc>
      </w:tr>
      <w:tr w:rsidR="008839DE" w:rsidRPr="008839DE" w:rsidTr="008839DE">
        <w:trPr>
          <w:trHeight w:val="20"/>
        </w:trPr>
        <w:tc>
          <w:tcPr>
            <w:tcW w:w="718" w:type="dxa"/>
            <w:vMerge/>
            <w:tcBorders>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p>
        </w:tc>
        <w:tc>
          <w:tcPr>
            <w:tcW w:w="2220" w:type="dxa"/>
            <w:vMerge/>
            <w:tcBorders>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p>
        </w:tc>
        <w:tc>
          <w:tcPr>
            <w:tcW w:w="237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r w:rsidRPr="008839DE">
              <w:rPr>
                <w:rFonts w:ascii="Times New Roman" w:eastAsia="Times New Roman" w:hAnsi="Times New Roman" w:cs="Times New Roman"/>
                <w:sz w:val="20"/>
                <w:szCs w:val="20"/>
                <w:lang w:eastAsia="ru-RU"/>
              </w:rPr>
              <w:t>2Т</w:t>
            </w:r>
          </w:p>
        </w:tc>
        <w:tc>
          <w:tcPr>
            <w:tcW w:w="109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16</w:t>
            </w:r>
          </w:p>
        </w:tc>
        <w:tc>
          <w:tcPr>
            <w:tcW w:w="109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0</w:t>
            </w:r>
          </w:p>
        </w:tc>
        <w:tc>
          <w:tcPr>
            <w:tcW w:w="2103" w:type="dxa"/>
            <w:tcBorders>
              <w:top w:val="nil"/>
              <w:left w:val="single" w:sz="4" w:space="0" w:color="000000"/>
              <w:bottom w:val="single" w:sz="4" w:space="0" w:color="000000"/>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0</w:t>
            </w:r>
          </w:p>
        </w:tc>
      </w:tr>
      <w:tr w:rsidR="008839DE" w:rsidRPr="008839DE" w:rsidTr="008839DE">
        <w:trPr>
          <w:trHeight w:val="20"/>
        </w:trPr>
        <w:tc>
          <w:tcPr>
            <w:tcW w:w="718"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3</w:t>
            </w:r>
          </w:p>
        </w:tc>
        <w:tc>
          <w:tcPr>
            <w:tcW w:w="2220"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r w:rsidRPr="008839DE">
              <w:rPr>
                <w:rFonts w:ascii="Times New Roman" w:eastAsia="Times New Roman" w:hAnsi="Times New Roman" w:cs="Times New Roman"/>
                <w:sz w:val="20"/>
                <w:szCs w:val="20"/>
                <w:lang w:eastAsia="ru-RU"/>
              </w:rPr>
              <w:t>МГРЭС</w:t>
            </w:r>
          </w:p>
        </w:tc>
        <w:tc>
          <w:tcPr>
            <w:tcW w:w="237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r w:rsidRPr="008839DE">
              <w:rPr>
                <w:rFonts w:ascii="Times New Roman" w:eastAsia="Times New Roman" w:hAnsi="Times New Roman" w:cs="Times New Roman"/>
                <w:sz w:val="20"/>
                <w:szCs w:val="20"/>
                <w:lang w:eastAsia="ru-RU"/>
              </w:rPr>
              <w:t>3Т</w:t>
            </w:r>
          </w:p>
        </w:tc>
        <w:tc>
          <w:tcPr>
            <w:tcW w:w="109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40</w:t>
            </w:r>
          </w:p>
        </w:tc>
        <w:tc>
          <w:tcPr>
            <w:tcW w:w="109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1,41</w:t>
            </w:r>
          </w:p>
        </w:tc>
        <w:tc>
          <w:tcPr>
            <w:tcW w:w="2103" w:type="dxa"/>
            <w:tcBorders>
              <w:top w:val="nil"/>
              <w:left w:val="single" w:sz="4" w:space="0" w:color="000000"/>
              <w:bottom w:val="single" w:sz="4" w:space="0" w:color="000000"/>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3,5</w:t>
            </w:r>
          </w:p>
        </w:tc>
      </w:tr>
      <w:tr w:rsidR="008839DE" w:rsidRPr="008839DE" w:rsidTr="008839DE">
        <w:trPr>
          <w:trHeight w:val="20"/>
        </w:trPr>
        <w:tc>
          <w:tcPr>
            <w:tcW w:w="718" w:type="dxa"/>
            <w:vMerge w:val="restart"/>
            <w:tcBorders>
              <w:top w:val="nil"/>
              <w:left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4</w:t>
            </w:r>
          </w:p>
        </w:tc>
        <w:tc>
          <w:tcPr>
            <w:tcW w:w="2220" w:type="dxa"/>
            <w:vMerge w:val="restart"/>
            <w:tcBorders>
              <w:top w:val="nil"/>
              <w:left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r w:rsidRPr="008839DE">
              <w:rPr>
                <w:rFonts w:ascii="Times New Roman" w:eastAsia="Times New Roman" w:hAnsi="Times New Roman" w:cs="Times New Roman"/>
                <w:sz w:val="20"/>
                <w:szCs w:val="20"/>
                <w:lang w:eastAsia="ru-RU"/>
              </w:rPr>
              <w:t xml:space="preserve">ПС 110/10 </w:t>
            </w:r>
            <w:proofErr w:type="spellStart"/>
            <w:r w:rsidRPr="008839DE">
              <w:rPr>
                <w:rFonts w:ascii="Times New Roman" w:eastAsia="Times New Roman" w:hAnsi="Times New Roman" w:cs="Times New Roman"/>
                <w:sz w:val="20"/>
                <w:szCs w:val="20"/>
                <w:lang w:eastAsia="ru-RU"/>
              </w:rPr>
              <w:t>кВ</w:t>
            </w:r>
            <w:proofErr w:type="spellEnd"/>
            <w:r w:rsidRPr="008839DE">
              <w:rPr>
                <w:rFonts w:ascii="Times New Roman" w:eastAsia="Times New Roman" w:hAnsi="Times New Roman" w:cs="Times New Roman"/>
                <w:sz w:val="20"/>
                <w:szCs w:val="20"/>
                <w:lang w:eastAsia="ru-RU"/>
              </w:rPr>
              <w:t xml:space="preserve"> «Северная»</w:t>
            </w:r>
          </w:p>
        </w:tc>
        <w:tc>
          <w:tcPr>
            <w:tcW w:w="237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r w:rsidRPr="008839DE">
              <w:rPr>
                <w:rFonts w:ascii="Times New Roman" w:eastAsia="Times New Roman" w:hAnsi="Times New Roman" w:cs="Times New Roman"/>
                <w:sz w:val="20"/>
                <w:szCs w:val="20"/>
                <w:lang w:eastAsia="ru-RU"/>
              </w:rPr>
              <w:t>3Т</w:t>
            </w:r>
          </w:p>
        </w:tc>
        <w:tc>
          <w:tcPr>
            <w:tcW w:w="109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25</w:t>
            </w:r>
          </w:p>
        </w:tc>
        <w:tc>
          <w:tcPr>
            <w:tcW w:w="109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1,12</w:t>
            </w:r>
          </w:p>
        </w:tc>
        <w:tc>
          <w:tcPr>
            <w:tcW w:w="2103" w:type="dxa"/>
            <w:tcBorders>
              <w:top w:val="nil"/>
              <w:left w:val="single" w:sz="4" w:space="0" w:color="000000"/>
              <w:bottom w:val="single" w:sz="4" w:space="0" w:color="000000"/>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4,5</w:t>
            </w:r>
          </w:p>
        </w:tc>
      </w:tr>
      <w:tr w:rsidR="008839DE" w:rsidRPr="008839DE" w:rsidTr="008839DE">
        <w:trPr>
          <w:trHeight w:val="20"/>
        </w:trPr>
        <w:tc>
          <w:tcPr>
            <w:tcW w:w="718" w:type="dxa"/>
            <w:vMerge/>
            <w:tcBorders>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p>
        </w:tc>
        <w:tc>
          <w:tcPr>
            <w:tcW w:w="2220" w:type="dxa"/>
            <w:vMerge/>
            <w:tcBorders>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p>
        </w:tc>
        <w:tc>
          <w:tcPr>
            <w:tcW w:w="237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sz w:val="20"/>
                <w:szCs w:val="20"/>
                <w:lang w:eastAsia="ru-RU"/>
              </w:rPr>
            </w:pPr>
            <w:r w:rsidRPr="008839DE">
              <w:rPr>
                <w:rFonts w:ascii="Times New Roman" w:eastAsia="Times New Roman" w:hAnsi="Times New Roman" w:cs="Times New Roman"/>
                <w:sz w:val="20"/>
                <w:szCs w:val="20"/>
                <w:lang w:eastAsia="ru-RU"/>
              </w:rPr>
              <w:t>4Т</w:t>
            </w:r>
          </w:p>
        </w:tc>
        <w:tc>
          <w:tcPr>
            <w:tcW w:w="109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25</w:t>
            </w:r>
          </w:p>
        </w:tc>
        <w:tc>
          <w:tcPr>
            <w:tcW w:w="109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2,24</w:t>
            </w:r>
          </w:p>
        </w:tc>
        <w:tc>
          <w:tcPr>
            <w:tcW w:w="2103" w:type="dxa"/>
            <w:tcBorders>
              <w:top w:val="nil"/>
              <w:left w:val="single" w:sz="4" w:space="0" w:color="000000"/>
              <w:bottom w:val="single" w:sz="4" w:space="0" w:color="000000"/>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9</w:t>
            </w:r>
          </w:p>
        </w:tc>
      </w:tr>
    </w:tbl>
    <w:p w:rsidR="008839DE" w:rsidRPr="008839DE" w:rsidRDefault="008839DE" w:rsidP="008839DE">
      <w:pPr>
        <w:widowControl w:val="0"/>
        <w:spacing w:after="0" w:line="276" w:lineRule="auto"/>
        <w:ind w:firstLine="709"/>
        <w:jc w:val="both"/>
        <w:rPr>
          <w:rFonts w:ascii="Times New Roman" w:eastAsia="Times New Roman" w:hAnsi="Times New Roman" w:cs="Times New Roman"/>
          <w:spacing w:val="-1"/>
          <w:sz w:val="24"/>
          <w:szCs w:val="24"/>
        </w:rPr>
      </w:pPr>
    </w:p>
    <w:p w:rsidR="003566C4" w:rsidRDefault="003566C4" w:rsidP="008839DE">
      <w:pPr>
        <w:spacing w:after="0" w:line="276" w:lineRule="auto"/>
        <w:ind w:firstLine="709"/>
        <w:jc w:val="both"/>
        <w:rPr>
          <w:rFonts w:ascii="Times New Roman" w:hAnsi="Times New Roman" w:cs="Times New Roman"/>
          <w:sz w:val="24"/>
        </w:rPr>
      </w:pPr>
      <w:r w:rsidRPr="003566C4">
        <w:rPr>
          <w:rFonts w:ascii="Times New Roman" w:hAnsi="Times New Roman" w:cs="Times New Roman"/>
          <w:sz w:val="24"/>
        </w:rPr>
        <w:t>Анализ современного состояния системы электроснабжения города Мирный показывает, что система электроснабжения централизованная и в целом находится в неудовлетворительном состоянии. Часть оборудования трансформаторных подстанций морально и физически устарело, износ некоторого оборудования превышает нормативный срок эксплуатации, так же большой срок службы претерпели опоры и голый провод, что привело к их эксплуатационному износу. Из положительных качеств системы электроснабжение города можно отметить наличие резерва мощностей на действующий подстанция</w:t>
      </w:r>
      <w:r w:rsidRPr="004D663D">
        <w:rPr>
          <w:rFonts w:ascii="Times New Roman" w:hAnsi="Times New Roman" w:cs="Times New Roman"/>
          <w:sz w:val="24"/>
        </w:rPr>
        <w:t>х.</w:t>
      </w:r>
      <w:r w:rsidR="00243F76" w:rsidRPr="004D663D">
        <w:rPr>
          <w:rFonts w:ascii="Times New Roman" w:hAnsi="Times New Roman" w:cs="Times New Roman"/>
          <w:sz w:val="24"/>
        </w:rPr>
        <w:t xml:space="preserve"> На момент актуализации по состоянию на 202</w:t>
      </w:r>
      <w:r w:rsidR="00255949">
        <w:rPr>
          <w:rFonts w:ascii="Times New Roman" w:hAnsi="Times New Roman" w:cs="Times New Roman"/>
          <w:sz w:val="24"/>
        </w:rPr>
        <w:t>4</w:t>
      </w:r>
      <w:r w:rsidR="00243F76" w:rsidRPr="004D663D">
        <w:rPr>
          <w:rFonts w:ascii="Times New Roman" w:hAnsi="Times New Roman" w:cs="Times New Roman"/>
          <w:sz w:val="24"/>
        </w:rPr>
        <w:t xml:space="preserve"> год состояние и проблемы в системе остались те же.</w:t>
      </w:r>
    </w:p>
    <w:p w:rsidR="008839DE" w:rsidRDefault="008839DE" w:rsidP="008839DE">
      <w:pPr>
        <w:spacing w:after="0" w:line="276" w:lineRule="auto"/>
        <w:ind w:firstLine="709"/>
        <w:jc w:val="both"/>
        <w:rPr>
          <w:rFonts w:ascii="Times New Roman" w:hAnsi="Times New Roman" w:cs="Times New Roman"/>
          <w:sz w:val="24"/>
        </w:rPr>
      </w:pPr>
      <w:r>
        <w:rPr>
          <w:rFonts w:ascii="Times New Roman" w:hAnsi="Times New Roman" w:cs="Times New Roman"/>
          <w:sz w:val="24"/>
        </w:rPr>
        <w:t>Сведения по потреблению электрической энергии на территории МО «Город Мирный» предоставлены ПАО ДЭК «</w:t>
      </w:r>
      <w:proofErr w:type="spellStart"/>
      <w:r>
        <w:rPr>
          <w:rFonts w:ascii="Times New Roman" w:hAnsi="Times New Roman" w:cs="Times New Roman"/>
          <w:sz w:val="24"/>
        </w:rPr>
        <w:t>ЯкутскЭнергоСбыт</w:t>
      </w:r>
      <w:proofErr w:type="spellEnd"/>
      <w:r>
        <w:rPr>
          <w:rFonts w:ascii="Times New Roman" w:hAnsi="Times New Roman" w:cs="Times New Roman"/>
          <w:sz w:val="24"/>
        </w:rPr>
        <w:t>» и представлены в таблице</w:t>
      </w:r>
      <w:r w:rsidR="007D1031">
        <w:rPr>
          <w:rFonts w:ascii="Times New Roman" w:hAnsi="Times New Roman" w:cs="Times New Roman"/>
          <w:sz w:val="24"/>
        </w:rPr>
        <w:t xml:space="preserve"> </w:t>
      </w:r>
      <w:r w:rsidR="0072446B">
        <w:rPr>
          <w:rFonts w:ascii="Times New Roman" w:hAnsi="Times New Roman" w:cs="Times New Roman"/>
          <w:sz w:val="24"/>
        </w:rPr>
        <w:t>19</w:t>
      </w:r>
      <w:r>
        <w:rPr>
          <w:rFonts w:ascii="Times New Roman" w:hAnsi="Times New Roman" w:cs="Times New Roman"/>
          <w:sz w:val="24"/>
        </w:rPr>
        <w:t>.</w:t>
      </w:r>
    </w:p>
    <w:p w:rsidR="008839DE" w:rsidRDefault="0072446B" w:rsidP="007D1031">
      <w:pPr>
        <w:widowControl w:val="0"/>
        <w:spacing w:after="0" w:line="276" w:lineRule="auto"/>
        <w:ind w:firstLine="709"/>
        <w:jc w:val="both"/>
        <w:rPr>
          <w:rFonts w:ascii="Times New Roman" w:hAnsi="Times New Roman" w:cs="Times New Roman"/>
          <w:sz w:val="24"/>
        </w:rPr>
      </w:pPr>
      <w:r w:rsidRPr="00614D85">
        <w:rPr>
          <w:rFonts w:ascii="Times New Roman" w:eastAsia="Calibri" w:hAnsi="Times New Roman" w:cs="Times New Roman"/>
          <w:b/>
          <w:bCs/>
          <w:sz w:val="24"/>
          <w:szCs w:val="24"/>
        </w:rPr>
        <w:t xml:space="preserve">Таблица </w:t>
      </w:r>
      <w:r w:rsidRPr="00614D85">
        <w:rPr>
          <w:rFonts w:ascii="Times New Roman" w:eastAsia="Calibri" w:hAnsi="Times New Roman" w:cs="Times New Roman"/>
          <w:b/>
          <w:bCs/>
          <w:sz w:val="24"/>
          <w:szCs w:val="24"/>
        </w:rPr>
        <w:fldChar w:fldCharType="begin"/>
      </w:r>
      <w:r w:rsidRPr="00614D85">
        <w:rPr>
          <w:rFonts w:ascii="Times New Roman" w:eastAsia="Calibri" w:hAnsi="Times New Roman" w:cs="Times New Roman"/>
          <w:b/>
          <w:bCs/>
          <w:sz w:val="24"/>
          <w:szCs w:val="24"/>
        </w:rPr>
        <w:instrText xml:space="preserve"> SEQ Таблица \* ARABIC </w:instrText>
      </w:r>
      <w:r w:rsidRPr="00614D85">
        <w:rPr>
          <w:rFonts w:ascii="Times New Roman" w:eastAsia="Calibri" w:hAnsi="Times New Roman" w:cs="Times New Roman"/>
          <w:b/>
          <w:bCs/>
          <w:sz w:val="24"/>
          <w:szCs w:val="24"/>
        </w:rPr>
        <w:fldChar w:fldCharType="separate"/>
      </w:r>
      <w:r>
        <w:rPr>
          <w:rFonts w:ascii="Times New Roman" w:eastAsia="Calibri" w:hAnsi="Times New Roman" w:cs="Times New Roman"/>
          <w:b/>
          <w:bCs/>
          <w:noProof/>
          <w:sz w:val="24"/>
          <w:szCs w:val="24"/>
        </w:rPr>
        <w:t>19</w:t>
      </w:r>
      <w:r w:rsidRPr="00614D85">
        <w:rPr>
          <w:rFonts w:ascii="Times New Roman" w:eastAsia="Calibri" w:hAnsi="Times New Roman" w:cs="Times New Roman"/>
          <w:b/>
          <w:bCs/>
          <w:noProof/>
          <w:sz w:val="24"/>
          <w:szCs w:val="24"/>
        </w:rPr>
        <w:fldChar w:fldCharType="end"/>
      </w:r>
      <w:r w:rsidR="007D1031" w:rsidRPr="007D1031">
        <w:rPr>
          <w:rFonts w:ascii="Times New Roman" w:eastAsia="Calibri" w:hAnsi="Times New Roman" w:cs="Times New Roman"/>
          <w:b/>
          <w:spacing w:val="-1"/>
          <w:sz w:val="24"/>
        </w:rPr>
        <w:t xml:space="preserve"> - </w:t>
      </w:r>
      <w:r w:rsidR="007D1031" w:rsidRPr="007D1031">
        <w:rPr>
          <w:rFonts w:ascii="Times New Roman" w:hAnsi="Times New Roman" w:cs="Times New Roman"/>
          <w:b/>
          <w:sz w:val="24"/>
        </w:rPr>
        <w:t xml:space="preserve">Сведения по потреблению электрической энергии на территории МО «Город Мирный» </w:t>
      </w:r>
      <w:r w:rsidR="007D1031">
        <w:rPr>
          <w:rFonts w:ascii="Times New Roman" w:hAnsi="Times New Roman" w:cs="Times New Roman"/>
          <w:b/>
          <w:sz w:val="24"/>
        </w:rPr>
        <w:t>по данным</w:t>
      </w:r>
      <w:r w:rsidR="007D1031" w:rsidRPr="007D1031">
        <w:rPr>
          <w:rFonts w:ascii="Times New Roman" w:hAnsi="Times New Roman" w:cs="Times New Roman"/>
          <w:b/>
          <w:sz w:val="24"/>
        </w:rPr>
        <w:t xml:space="preserve"> ПАО ДЭК «</w:t>
      </w:r>
      <w:proofErr w:type="spellStart"/>
      <w:r w:rsidR="007D1031" w:rsidRPr="007D1031">
        <w:rPr>
          <w:rFonts w:ascii="Times New Roman" w:hAnsi="Times New Roman" w:cs="Times New Roman"/>
          <w:b/>
          <w:sz w:val="24"/>
        </w:rPr>
        <w:t>ЯкутскЭнергоСбыт</w:t>
      </w:r>
      <w:proofErr w:type="spellEnd"/>
      <w:r w:rsidR="007D1031" w:rsidRPr="007D1031">
        <w:rPr>
          <w:rFonts w:ascii="Times New Roman" w:hAnsi="Times New Roman" w:cs="Times New Roman"/>
          <w:b/>
          <w:sz w:val="24"/>
        </w:rPr>
        <w:t>»</w:t>
      </w:r>
    </w:p>
    <w:tbl>
      <w:tblPr>
        <w:tblW w:w="5000" w:type="pct"/>
        <w:tblLayout w:type="fixed"/>
        <w:tblLook w:val="04A0" w:firstRow="1" w:lastRow="0" w:firstColumn="1" w:lastColumn="0" w:noHBand="0" w:noVBand="1"/>
      </w:tblPr>
      <w:tblGrid>
        <w:gridCol w:w="414"/>
        <w:gridCol w:w="1679"/>
        <w:gridCol w:w="991"/>
        <w:gridCol w:w="991"/>
        <w:gridCol w:w="992"/>
        <w:gridCol w:w="4550"/>
      </w:tblGrid>
      <w:tr w:rsidR="008839DE" w:rsidRPr="008839DE" w:rsidTr="008839DE">
        <w:trPr>
          <w:trHeight w:val="20"/>
        </w:trPr>
        <w:tc>
          <w:tcPr>
            <w:tcW w:w="415" w:type="dxa"/>
            <w:tcBorders>
              <w:top w:val="single" w:sz="8" w:space="0" w:color="auto"/>
              <w:left w:val="single" w:sz="8" w:space="0" w:color="auto"/>
              <w:bottom w:val="single" w:sz="8" w:space="0" w:color="auto"/>
              <w:right w:val="single" w:sz="8"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b/>
                <w:bCs/>
                <w:color w:val="000000"/>
                <w:sz w:val="20"/>
                <w:szCs w:val="20"/>
                <w:lang w:eastAsia="ru-RU"/>
              </w:rPr>
            </w:pPr>
            <w:r w:rsidRPr="008839DE">
              <w:rPr>
                <w:rFonts w:ascii="Times New Roman" w:eastAsia="Times New Roman" w:hAnsi="Times New Roman" w:cs="Times New Roman"/>
                <w:b/>
                <w:bCs/>
                <w:color w:val="000000"/>
                <w:sz w:val="20"/>
                <w:szCs w:val="20"/>
                <w:lang w:eastAsia="ru-RU"/>
              </w:rPr>
              <w:t>№ п/п</w:t>
            </w:r>
          </w:p>
        </w:tc>
        <w:tc>
          <w:tcPr>
            <w:tcW w:w="4658" w:type="dxa"/>
            <w:gridSpan w:val="4"/>
            <w:tcBorders>
              <w:top w:val="single" w:sz="8" w:space="0" w:color="auto"/>
              <w:left w:val="nil"/>
              <w:bottom w:val="single" w:sz="8" w:space="0" w:color="auto"/>
              <w:right w:val="single" w:sz="8" w:space="0" w:color="000000"/>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b/>
                <w:bCs/>
                <w:color w:val="000000"/>
                <w:sz w:val="20"/>
                <w:szCs w:val="20"/>
                <w:lang w:eastAsia="ru-RU"/>
              </w:rPr>
            </w:pPr>
            <w:r w:rsidRPr="008839DE">
              <w:rPr>
                <w:rFonts w:ascii="Times New Roman" w:eastAsia="Times New Roman" w:hAnsi="Times New Roman" w:cs="Times New Roman"/>
                <w:b/>
                <w:bCs/>
                <w:color w:val="000000"/>
                <w:sz w:val="20"/>
                <w:szCs w:val="20"/>
                <w:lang w:eastAsia="ru-RU"/>
              </w:rPr>
              <w:t>Данные</w:t>
            </w:r>
          </w:p>
        </w:tc>
        <w:tc>
          <w:tcPr>
            <w:tcW w:w="4556" w:type="dxa"/>
            <w:vMerge w:val="restart"/>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b/>
                <w:bCs/>
                <w:color w:val="000000"/>
                <w:sz w:val="20"/>
                <w:szCs w:val="20"/>
                <w:lang w:eastAsia="ru-RU"/>
              </w:rPr>
            </w:pPr>
            <w:r w:rsidRPr="008839DE">
              <w:rPr>
                <w:rFonts w:ascii="Times New Roman" w:eastAsia="Times New Roman" w:hAnsi="Times New Roman" w:cs="Times New Roman"/>
                <w:b/>
                <w:bCs/>
                <w:color w:val="000000"/>
                <w:sz w:val="20"/>
                <w:szCs w:val="20"/>
                <w:lang w:eastAsia="ru-RU"/>
              </w:rPr>
              <w:t>Отметка о предоставлении (пояснение)</w:t>
            </w:r>
          </w:p>
        </w:tc>
      </w:tr>
      <w:tr w:rsidR="008839DE" w:rsidRPr="008839DE" w:rsidTr="008839DE">
        <w:trPr>
          <w:trHeight w:val="20"/>
        </w:trPr>
        <w:tc>
          <w:tcPr>
            <w:tcW w:w="41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w:t>
            </w:r>
          </w:p>
        </w:tc>
        <w:tc>
          <w:tcPr>
            <w:tcW w:w="4658" w:type="dxa"/>
            <w:gridSpan w:val="4"/>
            <w:tcBorders>
              <w:top w:val="single" w:sz="8" w:space="0" w:color="auto"/>
              <w:left w:val="nil"/>
              <w:bottom w:val="single" w:sz="8" w:space="0" w:color="auto"/>
              <w:right w:val="single" w:sz="8" w:space="0" w:color="000000"/>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Структура потребления электрической энергии по группам за периоды 2020, 2021, 2022 годы.</w:t>
            </w:r>
          </w:p>
        </w:tc>
        <w:tc>
          <w:tcPr>
            <w:tcW w:w="4556" w:type="dxa"/>
            <w:vMerge/>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rsidR="008839DE" w:rsidRPr="008839DE" w:rsidRDefault="008839DE" w:rsidP="008839DE">
            <w:pPr>
              <w:spacing w:after="0" w:line="240" w:lineRule="auto"/>
              <w:rPr>
                <w:rFonts w:ascii="Times New Roman" w:eastAsia="Times New Roman" w:hAnsi="Times New Roman" w:cs="Times New Roman"/>
                <w:b/>
                <w:bCs/>
                <w:color w:val="000000"/>
                <w:sz w:val="20"/>
                <w:szCs w:val="20"/>
                <w:lang w:eastAsia="ru-RU"/>
              </w:rPr>
            </w:pPr>
          </w:p>
        </w:tc>
      </w:tr>
      <w:tr w:rsidR="008839DE" w:rsidRPr="008839DE" w:rsidTr="008839DE">
        <w:trPr>
          <w:trHeight w:val="20"/>
        </w:trPr>
        <w:tc>
          <w:tcPr>
            <w:tcW w:w="2096" w:type="dxa"/>
            <w:gridSpan w:val="2"/>
            <w:tcBorders>
              <w:top w:val="nil"/>
              <w:left w:val="single" w:sz="8" w:space="0" w:color="auto"/>
              <w:bottom w:val="single" w:sz="4" w:space="0" w:color="auto"/>
              <w:right w:val="single" w:sz="4" w:space="0" w:color="000000"/>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b/>
                <w:bCs/>
                <w:color w:val="000000"/>
                <w:sz w:val="20"/>
                <w:szCs w:val="20"/>
                <w:lang w:eastAsia="ru-RU"/>
              </w:rPr>
            </w:pPr>
            <w:r w:rsidRPr="008839DE">
              <w:rPr>
                <w:rFonts w:ascii="Times New Roman" w:eastAsia="Times New Roman" w:hAnsi="Times New Roman" w:cs="Times New Roman"/>
                <w:b/>
                <w:bCs/>
                <w:color w:val="000000"/>
                <w:sz w:val="20"/>
                <w:szCs w:val="20"/>
                <w:lang w:eastAsia="ru-RU"/>
              </w:rPr>
              <w:t xml:space="preserve">МО г. Мирный МР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b/>
                <w:bCs/>
                <w:color w:val="000000"/>
                <w:sz w:val="20"/>
                <w:szCs w:val="20"/>
                <w:lang w:eastAsia="ru-RU"/>
              </w:rPr>
            </w:pPr>
            <w:r w:rsidRPr="008839DE">
              <w:rPr>
                <w:rFonts w:ascii="Times New Roman" w:eastAsia="Times New Roman" w:hAnsi="Times New Roman" w:cs="Times New Roman"/>
                <w:b/>
                <w:bCs/>
                <w:color w:val="000000"/>
                <w:sz w:val="20"/>
                <w:szCs w:val="20"/>
                <w:lang w:eastAsia="ru-RU"/>
              </w:rPr>
              <w:t>Факт 2020г.</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b/>
                <w:bCs/>
                <w:color w:val="000000"/>
                <w:sz w:val="20"/>
                <w:szCs w:val="20"/>
                <w:lang w:eastAsia="ru-RU"/>
              </w:rPr>
            </w:pPr>
            <w:r w:rsidRPr="008839DE">
              <w:rPr>
                <w:rFonts w:ascii="Times New Roman" w:eastAsia="Times New Roman" w:hAnsi="Times New Roman" w:cs="Times New Roman"/>
                <w:b/>
                <w:bCs/>
                <w:color w:val="000000"/>
                <w:sz w:val="20"/>
                <w:szCs w:val="20"/>
                <w:lang w:eastAsia="ru-RU"/>
              </w:rPr>
              <w:t>Факт 2021г.</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b/>
                <w:bCs/>
                <w:color w:val="000000"/>
                <w:sz w:val="20"/>
                <w:szCs w:val="20"/>
                <w:lang w:eastAsia="ru-RU"/>
              </w:rPr>
            </w:pPr>
            <w:r w:rsidRPr="008839DE">
              <w:rPr>
                <w:rFonts w:ascii="Times New Roman" w:eastAsia="Times New Roman" w:hAnsi="Times New Roman" w:cs="Times New Roman"/>
                <w:b/>
                <w:bCs/>
                <w:color w:val="000000"/>
                <w:sz w:val="20"/>
                <w:szCs w:val="20"/>
                <w:lang w:eastAsia="ru-RU"/>
              </w:rPr>
              <w:t>Факт 2022г.</w:t>
            </w:r>
          </w:p>
        </w:tc>
        <w:tc>
          <w:tcPr>
            <w:tcW w:w="4556" w:type="dxa"/>
            <w:tcBorders>
              <w:top w:val="nil"/>
              <w:left w:val="nil"/>
              <w:bottom w:val="single" w:sz="4" w:space="0" w:color="auto"/>
              <w:right w:val="single" w:sz="8"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b/>
                <w:bCs/>
                <w:color w:val="000000"/>
                <w:sz w:val="20"/>
                <w:szCs w:val="20"/>
                <w:lang w:eastAsia="ru-RU"/>
              </w:rPr>
            </w:pPr>
            <w:r w:rsidRPr="008839DE">
              <w:rPr>
                <w:rFonts w:ascii="Times New Roman" w:eastAsia="Times New Roman" w:hAnsi="Times New Roman" w:cs="Times New Roman"/>
                <w:b/>
                <w:bCs/>
                <w:color w:val="000000"/>
                <w:sz w:val="20"/>
                <w:szCs w:val="20"/>
                <w:lang w:eastAsia="ru-RU"/>
              </w:rPr>
              <w:t>Прим.</w:t>
            </w:r>
          </w:p>
        </w:tc>
      </w:tr>
      <w:tr w:rsidR="008839DE" w:rsidRPr="008839DE" w:rsidTr="008839DE">
        <w:trPr>
          <w:trHeight w:val="20"/>
        </w:trPr>
        <w:tc>
          <w:tcPr>
            <w:tcW w:w="2096" w:type="dxa"/>
            <w:gridSpan w:val="2"/>
            <w:tcBorders>
              <w:top w:val="single" w:sz="4" w:space="0" w:color="auto"/>
              <w:left w:val="single" w:sz="8" w:space="0" w:color="auto"/>
              <w:bottom w:val="single" w:sz="4" w:space="0" w:color="auto"/>
              <w:right w:val="single" w:sz="4" w:space="0" w:color="000000"/>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b/>
                <w:bCs/>
                <w:color w:val="000000"/>
                <w:sz w:val="20"/>
                <w:szCs w:val="20"/>
                <w:lang w:eastAsia="ru-RU"/>
              </w:rPr>
            </w:pPr>
            <w:r w:rsidRPr="008839DE">
              <w:rPr>
                <w:rFonts w:ascii="Times New Roman" w:eastAsia="Times New Roman" w:hAnsi="Times New Roman" w:cs="Times New Roman"/>
                <w:b/>
                <w:bCs/>
                <w:color w:val="000000"/>
                <w:sz w:val="20"/>
                <w:szCs w:val="20"/>
                <w:lang w:eastAsia="ru-RU"/>
              </w:rPr>
              <w:t>Группы потребителей</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тыс.</w:t>
            </w:r>
            <w:r>
              <w:rPr>
                <w:rFonts w:ascii="Times New Roman" w:eastAsia="Times New Roman" w:hAnsi="Times New Roman" w:cs="Times New Roman"/>
                <w:color w:val="000000"/>
                <w:sz w:val="20"/>
                <w:szCs w:val="20"/>
                <w:lang w:eastAsia="ru-RU"/>
              </w:rPr>
              <w:t xml:space="preserve"> </w:t>
            </w:r>
            <w:proofErr w:type="spellStart"/>
            <w:r w:rsidRPr="008839DE">
              <w:rPr>
                <w:rFonts w:ascii="Times New Roman" w:eastAsia="Times New Roman" w:hAnsi="Times New Roman" w:cs="Times New Roman"/>
                <w:color w:val="000000"/>
                <w:sz w:val="20"/>
                <w:szCs w:val="20"/>
                <w:lang w:eastAsia="ru-RU"/>
              </w:rPr>
              <w:t>кВт.ч</w:t>
            </w:r>
            <w:proofErr w:type="spellEnd"/>
            <w:r w:rsidRPr="008839DE">
              <w:rPr>
                <w:rFonts w:ascii="Times New Roman" w:eastAsia="Times New Roman" w:hAnsi="Times New Roman" w:cs="Times New Roman"/>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тыс.</w:t>
            </w:r>
            <w:r>
              <w:rPr>
                <w:rFonts w:ascii="Times New Roman" w:eastAsia="Times New Roman" w:hAnsi="Times New Roman" w:cs="Times New Roman"/>
                <w:color w:val="000000"/>
                <w:sz w:val="20"/>
                <w:szCs w:val="20"/>
                <w:lang w:eastAsia="ru-RU"/>
              </w:rPr>
              <w:t xml:space="preserve"> </w:t>
            </w:r>
            <w:proofErr w:type="spellStart"/>
            <w:r w:rsidRPr="008839DE">
              <w:rPr>
                <w:rFonts w:ascii="Times New Roman" w:eastAsia="Times New Roman" w:hAnsi="Times New Roman" w:cs="Times New Roman"/>
                <w:color w:val="000000"/>
                <w:sz w:val="20"/>
                <w:szCs w:val="20"/>
                <w:lang w:eastAsia="ru-RU"/>
              </w:rPr>
              <w:t>кВт.ч</w:t>
            </w:r>
            <w:proofErr w:type="spellEnd"/>
            <w:r w:rsidRPr="008839DE">
              <w:rPr>
                <w:rFonts w:ascii="Times New Roman" w:eastAsia="Times New Roman" w:hAnsi="Times New Roman" w:cs="Times New Roman"/>
                <w:color w:val="000000"/>
                <w:sz w:val="20"/>
                <w:szCs w:val="20"/>
                <w:lang w:eastAsia="ru-RU"/>
              </w:rPr>
              <w:t>.</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тыс.</w:t>
            </w:r>
            <w:r>
              <w:rPr>
                <w:rFonts w:ascii="Times New Roman" w:eastAsia="Times New Roman" w:hAnsi="Times New Roman" w:cs="Times New Roman"/>
                <w:color w:val="000000"/>
                <w:sz w:val="20"/>
                <w:szCs w:val="20"/>
                <w:lang w:eastAsia="ru-RU"/>
              </w:rPr>
              <w:t xml:space="preserve"> </w:t>
            </w:r>
            <w:proofErr w:type="spellStart"/>
            <w:r w:rsidRPr="008839DE">
              <w:rPr>
                <w:rFonts w:ascii="Times New Roman" w:eastAsia="Times New Roman" w:hAnsi="Times New Roman" w:cs="Times New Roman"/>
                <w:color w:val="000000"/>
                <w:sz w:val="20"/>
                <w:szCs w:val="20"/>
                <w:lang w:eastAsia="ru-RU"/>
              </w:rPr>
              <w:t>кВт.ч</w:t>
            </w:r>
            <w:proofErr w:type="spellEnd"/>
            <w:r w:rsidRPr="008839DE">
              <w:rPr>
                <w:rFonts w:ascii="Times New Roman" w:eastAsia="Times New Roman" w:hAnsi="Times New Roman" w:cs="Times New Roman"/>
                <w:color w:val="000000"/>
                <w:sz w:val="20"/>
                <w:szCs w:val="20"/>
                <w:lang w:eastAsia="ru-RU"/>
              </w:rPr>
              <w:t>.</w:t>
            </w:r>
          </w:p>
        </w:tc>
        <w:tc>
          <w:tcPr>
            <w:tcW w:w="4556" w:type="dxa"/>
            <w:tcBorders>
              <w:top w:val="nil"/>
              <w:left w:val="nil"/>
              <w:bottom w:val="single" w:sz="4" w:space="0" w:color="auto"/>
              <w:right w:val="single" w:sz="8"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 </w:t>
            </w:r>
          </w:p>
        </w:tc>
      </w:tr>
      <w:tr w:rsidR="008839DE" w:rsidRPr="008839DE" w:rsidTr="008839DE">
        <w:trPr>
          <w:trHeight w:val="20"/>
        </w:trPr>
        <w:tc>
          <w:tcPr>
            <w:tcW w:w="415" w:type="dxa"/>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rsidR="008839DE" w:rsidRPr="008839DE" w:rsidRDefault="008839DE" w:rsidP="008839DE">
            <w:pPr>
              <w:spacing w:after="0" w:line="240" w:lineRule="auto"/>
              <w:rPr>
                <w:rFonts w:ascii="Times New Roman" w:eastAsia="Times New Roman" w:hAnsi="Times New Roman" w:cs="Times New Roman"/>
                <w:i/>
                <w:iCs/>
                <w:sz w:val="20"/>
                <w:szCs w:val="20"/>
                <w:lang w:eastAsia="ru-RU"/>
              </w:rPr>
            </w:pPr>
          </w:p>
        </w:tc>
        <w:tc>
          <w:tcPr>
            <w:tcW w:w="168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rPr>
                <w:rFonts w:ascii="Times New Roman" w:eastAsia="Times New Roman" w:hAnsi="Times New Roman" w:cs="Times New Roman"/>
                <w:i/>
                <w:iCs/>
                <w:sz w:val="20"/>
                <w:szCs w:val="20"/>
                <w:lang w:eastAsia="ru-RU"/>
              </w:rPr>
            </w:pPr>
            <w:r w:rsidRPr="008839DE">
              <w:rPr>
                <w:rFonts w:ascii="Times New Roman" w:eastAsia="Times New Roman" w:hAnsi="Times New Roman" w:cs="Times New Roman"/>
                <w:i/>
                <w:iCs/>
                <w:sz w:val="20"/>
                <w:szCs w:val="20"/>
                <w:lang w:eastAsia="ru-RU"/>
              </w:rPr>
              <w:t xml:space="preserve">Население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right"/>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44 407</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right"/>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46 536</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right"/>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48 112</w:t>
            </w:r>
          </w:p>
        </w:tc>
        <w:tc>
          <w:tcPr>
            <w:tcW w:w="4556" w:type="dxa"/>
            <w:tcBorders>
              <w:top w:val="nil"/>
              <w:left w:val="nil"/>
              <w:bottom w:val="single" w:sz="4" w:space="0" w:color="auto"/>
              <w:right w:val="single" w:sz="8" w:space="0" w:color="auto"/>
            </w:tcBorders>
            <w:shd w:val="clear" w:color="auto" w:fill="auto"/>
            <w:tcMar>
              <w:left w:w="28" w:type="dxa"/>
              <w:right w:w="28" w:type="dxa"/>
            </w:tcMar>
            <w:vAlign w:val="center"/>
            <w:hideMark/>
          </w:tcPr>
          <w:p w:rsidR="008839DE" w:rsidRPr="008839DE" w:rsidRDefault="008839DE" w:rsidP="008839DE">
            <w:pPr>
              <w:spacing w:after="0" w:line="240" w:lineRule="auto"/>
              <w:rPr>
                <w:rFonts w:ascii="Times New Roman" w:eastAsia="Times New Roman" w:hAnsi="Times New Roman" w:cs="Times New Roman"/>
                <w:i/>
                <w:iCs/>
                <w:color w:val="000000"/>
                <w:sz w:val="20"/>
                <w:szCs w:val="20"/>
                <w:lang w:eastAsia="ru-RU"/>
              </w:rPr>
            </w:pPr>
            <w:r w:rsidRPr="008839DE">
              <w:rPr>
                <w:rFonts w:ascii="Times New Roman" w:eastAsia="Times New Roman" w:hAnsi="Times New Roman" w:cs="Times New Roman"/>
                <w:i/>
                <w:iCs/>
                <w:color w:val="000000"/>
                <w:sz w:val="20"/>
                <w:szCs w:val="20"/>
                <w:lang w:eastAsia="ru-RU"/>
              </w:rPr>
              <w:t>Рост за счет увеличения количества потребителей</w:t>
            </w:r>
            <w:r>
              <w:rPr>
                <w:rFonts w:ascii="Times New Roman" w:eastAsia="Times New Roman" w:hAnsi="Times New Roman" w:cs="Times New Roman"/>
                <w:i/>
                <w:iCs/>
                <w:color w:val="000000"/>
                <w:sz w:val="20"/>
                <w:szCs w:val="20"/>
                <w:lang w:eastAsia="ru-RU"/>
              </w:rPr>
              <w:t>,</w:t>
            </w:r>
            <w:r w:rsidRPr="008839DE">
              <w:rPr>
                <w:rFonts w:ascii="Times New Roman" w:eastAsia="Times New Roman" w:hAnsi="Times New Roman" w:cs="Times New Roman"/>
                <w:i/>
                <w:iCs/>
                <w:color w:val="000000"/>
                <w:sz w:val="20"/>
                <w:szCs w:val="20"/>
                <w:lang w:eastAsia="ru-RU"/>
              </w:rPr>
              <w:t xml:space="preserve"> п</w:t>
            </w:r>
            <w:r>
              <w:rPr>
                <w:rFonts w:ascii="Times New Roman" w:eastAsia="Times New Roman" w:hAnsi="Times New Roman" w:cs="Times New Roman"/>
                <w:i/>
                <w:iCs/>
                <w:color w:val="000000"/>
                <w:sz w:val="20"/>
                <w:szCs w:val="20"/>
                <w:lang w:eastAsia="ru-RU"/>
              </w:rPr>
              <w:t xml:space="preserve">одключенных к </w:t>
            </w:r>
            <w:proofErr w:type="spellStart"/>
            <w:r>
              <w:rPr>
                <w:rFonts w:ascii="Times New Roman" w:eastAsia="Times New Roman" w:hAnsi="Times New Roman" w:cs="Times New Roman"/>
                <w:i/>
                <w:iCs/>
                <w:color w:val="000000"/>
                <w:sz w:val="20"/>
                <w:szCs w:val="20"/>
                <w:lang w:eastAsia="ru-RU"/>
              </w:rPr>
              <w:t>электроотоплению</w:t>
            </w:r>
            <w:proofErr w:type="spellEnd"/>
            <w:r>
              <w:rPr>
                <w:rFonts w:ascii="Times New Roman" w:eastAsia="Times New Roman" w:hAnsi="Times New Roman" w:cs="Times New Roman"/>
                <w:i/>
                <w:iCs/>
                <w:color w:val="000000"/>
                <w:sz w:val="20"/>
                <w:szCs w:val="20"/>
                <w:lang w:eastAsia="ru-RU"/>
              </w:rPr>
              <w:t>.</w:t>
            </w:r>
          </w:p>
        </w:tc>
      </w:tr>
      <w:tr w:rsidR="008839DE" w:rsidRPr="008839DE" w:rsidTr="008839DE">
        <w:trPr>
          <w:trHeight w:val="20"/>
        </w:trPr>
        <w:tc>
          <w:tcPr>
            <w:tcW w:w="415" w:type="dxa"/>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rsidR="008839DE" w:rsidRPr="008839DE" w:rsidRDefault="008839DE" w:rsidP="008839DE">
            <w:pPr>
              <w:spacing w:after="0" w:line="240" w:lineRule="auto"/>
              <w:rPr>
                <w:rFonts w:ascii="Times New Roman" w:eastAsia="Times New Roman" w:hAnsi="Times New Roman" w:cs="Times New Roman"/>
                <w:i/>
                <w:iCs/>
                <w:sz w:val="20"/>
                <w:szCs w:val="20"/>
                <w:lang w:eastAsia="ru-RU"/>
              </w:rPr>
            </w:pPr>
          </w:p>
        </w:tc>
        <w:tc>
          <w:tcPr>
            <w:tcW w:w="168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rPr>
                <w:rFonts w:ascii="Times New Roman" w:eastAsia="Times New Roman" w:hAnsi="Times New Roman" w:cs="Times New Roman"/>
                <w:i/>
                <w:iCs/>
                <w:sz w:val="20"/>
                <w:szCs w:val="20"/>
                <w:lang w:eastAsia="ru-RU"/>
              </w:rPr>
            </w:pPr>
            <w:r w:rsidRPr="008839DE">
              <w:rPr>
                <w:rFonts w:ascii="Times New Roman" w:eastAsia="Times New Roman" w:hAnsi="Times New Roman" w:cs="Times New Roman"/>
                <w:i/>
                <w:iCs/>
                <w:sz w:val="20"/>
                <w:szCs w:val="20"/>
                <w:lang w:eastAsia="ru-RU"/>
              </w:rPr>
              <w:t>УК,</w:t>
            </w:r>
            <w:r>
              <w:rPr>
                <w:rFonts w:ascii="Times New Roman" w:eastAsia="Times New Roman" w:hAnsi="Times New Roman" w:cs="Times New Roman"/>
                <w:i/>
                <w:iCs/>
                <w:sz w:val="20"/>
                <w:szCs w:val="20"/>
                <w:lang w:eastAsia="ru-RU"/>
              </w:rPr>
              <w:t xml:space="preserve"> </w:t>
            </w:r>
            <w:r w:rsidRPr="008839DE">
              <w:rPr>
                <w:rFonts w:ascii="Times New Roman" w:eastAsia="Times New Roman" w:hAnsi="Times New Roman" w:cs="Times New Roman"/>
                <w:i/>
                <w:iCs/>
                <w:sz w:val="20"/>
                <w:szCs w:val="20"/>
                <w:lang w:eastAsia="ru-RU"/>
              </w:rPr>
              <w:t>ТСЖ,</w:t>
            </w:r>
            <w:r>
              <w:rPr>
                <w:rFonts w:ascii="Times New Roman" w:eastAsia="Times New Roman" w:hAnsi="Times New Roman" w:cs="Times New Roman"/>
                <w:i/>
                <w:iCs/>
                <w:sz w:val="20"/>
                <w:szCs w:val="20"/>
                <w:lang w:eastAsia="ru-RU"/>
              </w:rPr>
              <w:t xml:space="preserve"> </w:t>
            </w:r>
            <w:r w:rsidRPr="008839DE">
              <w:rPr>
                <w:rFonts w:ascii="Times New Roman" w:eastAsia="Times New Roman" w:hAnsi="Times New Roman" w:cs="Times New Roman"/>
                <w:i/>
                <w:iCs/>
                <w:sz w:val="20"/>
                <w:szCs w:val="20"/>
                <w:lang w:eastAsia="ru-RU"/>
              </w:rPr>
              <w:t>ЖСК</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right"/>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11 107</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right"/>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7 253</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right"/>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5 202</w:t>
            </w:r>
          </w:p>
        </w:tc>
        <w:tc>
          <w:tcPr>
            <w:tcW w:w="4556" w:type="dxa"/>
            <w:tcBorders>
              <w:top w:val="nil"/>
              <w:left w:val="nil"/>
              <w:bottom w:val="single" w:sz="4" w:space="0" w:color="auto"/>
              <w:right w:val="single" w:sz="8" w:space="0" w:color="auto"/>
            </w:tcBorders>
            <w:shd w:val="clear" w:color="auto" w:fill="auto"/>
            <w:tcMar>
              <w:left w:w="28" w:type="dxa"/>
              <w:right w:w="28" w:type="dxa"/>
            </w:tcMar>
            <w:vAlign w:val="center"/>
            <w:hideMark/>
          </w:tcPr>
          <w:p w:rsidR="008839DE" w:rsidRPr="008839DE" w:rsidRDefault="008839DE" w:rsidP="008839DE">
            <w:pPr>
              <w:spacing w:after="0" w:line="240" w:lineRule="auto"/>
              <w:rPr>
                <w:rFonts w:ascii="Times New Roman" w:eastAsia="Times New Roman" w:hAnsi="Times New Roman" w:cs="Times New Roman"/>
                <w:i/>
                <w:iCs/>
                <w:color w:val="000000"/>
                <w:sz w:val="20"/>
                <w:szCs w:val="20"/>
                <w:lang w:eastAsia="ru-RU"/>
              </w:rPr>
            </w:pPr>
            <w:r w:rsidRPr="008839DE">
              <w:rPr>
                <w:rFonts w:ascii="Times New Roman" w:eastAsia="Times New Roman" w:hAnsi="Times New Roman" w:cs="Times New Roman"/>
                <w:i/>
                <w:iCs/>
                <w:color w:val="000000"/>
                <w:sz w:val="20"/>
                <w:szCs w:val="20"/>
                <w:lang w:eastAsia="ru-RU"/>
              </w:rPr>
              <w:t>В 2022 г. объем по ОДН отражается в полезном отпуске в рамках лицевых счетов бытовых потребителей.</w:t>
            </w:r>
          </w:p>
        </w:tc>
      </w:tr>
      <w:tr w:rsidR="008839DE" w:rsidRPr="008839DE" w:rsidTr="008839DE">
        <w:trPr>
          <w:trHeight w:val="20"/>
        </w:trPr>
        <w:tc>
          <w:tcPr>
            <w:tcW w:w="415" w:type="dxa"/>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rsidR="008839DE" w:rsidRPr="008839DE" w:rsidRDefault="008839DE" w:rsidP="008839DE">
            <w:pPr>
              <w:spacing w:after="0" w:line="240" w:lineRule="auto"/>
              <w:rPr>
                <w:rFonts w:ascii="Times New Roman" w:eastAsia="Times New Roman" w:hAnsi="Times New Roman" w:cs="Times New Roman"/>
                <w:i/>
                <w:iCs/>
                <w:sz w:val="20"/>
                <w:szCs w:val="20"/>
                <w:lang w:eastAsia="ru-RU"/>
              </w:rPr>
            </w:pPr>
          </w:p>
        </w:tc>
        <w:tc>
          <w:tcPr>
            <w:tcW w:w="168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rPr>
                <w:rFonts w:ascii="Times New Roman" w:eastAsia="Times New Roman" w:hAnsi="Times New Roman" w:cs="Times New Roman"/>
                <w:i/>
                <w:iCs/>
                <w:sz w:val="20"/>
                <w:szCs w:val="20"/>
                <w:lang w:eastAsia="ru-RU"/>
              </w:rPr>
            </w:pPr>
            <w:r w:rsidRPr="008839DE">
              <w:rPr>
                <w:rFonts w:ascii="Times New Roman" w:eastAsia="Times New Roman" w:hAnsi="Times New Roman" w:cs="Times New Roman"/>
                <w:i/>
                <w:iCs/>
                <w:sz w:val="20"/>
                <w:szCs w:val="20"/>
                <w:lang w:eastAsia="ru-RU"/>
              </w:rPr>
              <w:t>ЖКХ</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right"/>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45 595</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right"/>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34 889</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right"/>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31 563</w:t>
            </w:r>
          </w:p>
        </w:tc>
        <w:tc>
          <w:tcPr>
            <w:tcW w:w="4556" w:type="dxa"/>
            <w:tcBorders>
              <w:top w:val="nil"/>
              <w:left w:val="nil"/>
              <w:bottom w:val="single" w:sz="4" w:space="0" w:color="auto"/>
              <w:right w:val="single" w:sz="8" w:space="0" w:color="auto"/>
            </w:tcBorders>
            <w:shd w:val="clear" w:color="auto" w:fill="auto"/>
            <w:tcMar>
              <w:left w:w="28" w:type="dxa"/>
              <w:right w:w="28" w:type="dxa"/>
            </w:tcMar>
            <w:vAlign w:val="center"/>
            <w:hideMark/>
          </w:tcPr>
          <w:p w:rsidR="008839DE" w:rsidRPr="008839DE" w:rsidRDefault="008839DE" w:rsidP="008839DE">
            <w:pPr>
              <w:spacing w:after="0" w:line="240" w:lineRule="auto"/>
              <w:rPr>
                <w:rFonts w:ascii="Times New Roman" w:eastAsia="Times New Roman" w:hAnsi="Times New Roman" w:cs="Times New Roman"/>
                <w:i/>
                <w:iCs/>
                <w:color w:val="000000"/>
                <w:sz w:val="20"/>
                <w:szCs w:val="20"/>
                <w:lang w:eastAsia="ru-RU"/>
              </w:rPr>
            </w:pPr>
            <w:r w:rsidRPr="008839DE">
              <w:rPr>
                <w:rFonts w:ascii="Times New Roman" w:eastAsia="Times New Roman" w:hAnsi="Times New Roman" w:cs="Times New Roman"/>
                <w:i/>
                <w:iCs/>
                <w:color w:val="000000"/>
                <w:sz w:val="20"/>
                <w:szCs w:val="20"/>
                <w:lang w:eastAsia="ru-RU"/>
              </w:rPr>
              <w:t>ООО ПТВС - снижение вследствие перев</w:t>
            </w:r>
            <w:r>
              <w:rPr>
                <w:rFonts w:ascii="Times New Roman" w:eastAsia="Times New Roman" w:hAnsi="Times New Roman" w:cs="Times New Roman"/>
                <w:i/>
                <w:iCs/>
                <w:color w:val="000000"/>
                <w:sz w:val="20"/>
                <w:szCs w:val="20"/>
                <w:lang w:eastAsia="ru-RU"/>
              </w:rPr>
              <w:t xml:space="preserve">ода Северо-восточной котельной (СВК) к ГП АО Вилюйская ГЭС-3 </w:t>
            </w:r>
            <w:r w:rsidRPr="008839DE">
              <w:rPr>
                <w:rFonts w:ascii="Times New Roman" w:eastAsia="Times New Roman" w:hAnsi="Times New Roman" w:cs="Times New Roman"/>
                <w:i/>
                <w:iCs/>
                <w:color w:val="000000"/>
                <w:sz w:val="20"/>
                <w:szCs w:val="20"/>
                <w:lang w:eastAsia="ru-RU"/>
              </w:rPr>
              <w:t>с 01.01.2022 г.</w:t>
            </w:r>
          </w:p>
        </w:tc>
      </w:tr>
      <w:tr w:rsidR="008839DE" w:rsidRPr="008839DE" w:rsidTr="008839DE">
        <w:trPr>
          <w:trHeight w:val="20"/>
        </w:trPr>
        <w:tc>
          <w:tcPr>
            <w:tcW w:w="415" w:type="dxa"/>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rsidR="008839DE" w:rsidRPr="008839DE" w:rsidRDefault="008839DE" w:rsidP="008839DE">
            <w:pPr>
              <w:spacing w:after="0" w:line="240" w:lineRule="auto"/>
              <w:rPr>
                <w:rFonts w:ascii="Times New Roman" w:eastAsia="Times New Roman" w:hAnsi="Times New Roman" w:cs="Times New Roman"/>
                <w:i/>
                <w:iCs/>
                <w:sz w:val="20"/>
                <w:szCs w:val="20"/>
                <w:lang w:eastAsia="ru-RU"/>
              </w:rPr>
            </w:pPr>
          </w:p>
        </w:tc>
        <w:tc>
          <w:tcPr>
            <w:tcW w:w="168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rPr>
                <w:rFonts w:ascii="Times New Roman" w:eastAsia="Times New Roman" w:hAnsi="Times New Roman" w:cs="Times New Roman"/>
                <w:i/>
                <w:iCs/>
                <w:sz w:val="20"/>
                <w:szCs w:val="20"/>
                <w:lang w:eastAsia="ru-RU"/>
              </w:rPr>
            </w:pPr>
            <w:r w:rsidRPr="008839DE">
              <w:rPr>
                <w:rFonts w:ascii="Times New Roman" w:eastAsia="Times New Roman" w:hAnsi="Times New Roman" w:cs="Times New Roman"/>
                <w:i/>
                <w:iCs/>
                <w:sz w:val="20"/>
                <w:szCs w:val="20"/>
                <w:lang w:eastAsia="ru-RU"/>
              </w:rPr>
              <w:t>Промышленность</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right"/>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164 052</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right"/>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108 971</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right"/>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114 043</w:t>
            </w:r>
          </w:p>
        </w:tc>
        <w:tc>
          <w:tcPr>
            <w:tcW w:w="4556" w:type="dxa"/>
            <w:tcBorders>
              <w:top w:val="nil"/>
              <w:left w:val="nil"/>
              <w:bottom w:val="single" w:sz="4" w:space="0" w:color="auto"/>
              <w:right w:val="single" w:sz="8" w:space="0" w:color="auto"/>
            </w:tcBorders>
            <w:shd w:val="clear" w:color="auto" w:fill="auto"/>
            <w:tcMar>
              <w:left w:w="28" w:type="dxa"/>
              <w:right w:w="28" w:type="dxa"/>
            </w:tcMar>
            <w:vAlign w:val="center"/>
            <w:hideMark/>
          </w:tcPr>
          <w:p w:rsidR="008839DE" w:rsidRPr="008839DE" w:rsidRDefault="008839DE" w:rsidP="008839DE">
            <w:pPr>
              <w:spacing w:after="0" w:line="240" w:lineRule="auto"/>
              <w:rPr>
                <w:rFonts w:ascii="Times New Roman" w:eastAsia="Times New Roman" w:hAnsi="Times New Roman" w:cs="Times New Roman"/>
                <w:i/>
                <w:iCs/>
                <w:color w:val="000000"/>
                <w:sz w:val="20"/>
                <w:szCs w:val="20"/>
                <w:lang w:eastAsia="ru-RU"/>
              </w:rPr>
            </w:pPr>
            <w:r w:rsidRPr="008839DE">
              <w:rPr>
                <w:rFonts w:ascii="Times New Roman" w:eastAsia="Times New Roman" w:hAnsi="Times New Roman" w:cs="Times New Roman"/>
                <w:i/>
                <w:iCs/>
                <w:color w:val="000000"/>
                <w:sz w:val="20"/>
                <w:szCs w:val="20"/>
                <w:lang w:eastAsia="ru-RU"/>
              </w:rPr>
              <w:t>Увеличение производственных и технологических процессов у потребителей промышленной отрасли.</w:t>
            </w:r>
          </w:p>
        </w:tc>
      </w:tr>
      <w:tr w:rsidR="008839DE" w:rsidRPr="008839DE" w:rsidTr="008839DE">
        <w:trPr>
          <w:trHeight w:val="20"/>
        </w:trPr>
        <w:tc>
          <w:tcPr>
            <w:tcW w:w="415" w:type="dxa"/>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rsidR="008839DE" w:rsidRPr="008839DE" w:rsidRDefault="008839DE" w:rsidP="008839DE">
            <w:pPr>
              <w:spacing w:after="0" w:line="240" w:lineRule="auto"/>
              <w:rPr>
                <w:rFonts w:ascii="Times New Roman" w:eastAsia="Times New Roman" w:hAnsi="Times New Roman" w:cs="Times New Roman"/>
                <w:i/>
                <w:iCs/>
                <w:sz w:val="20"/>
                <w:szCs w:val="20"/>
                <w:lang w:eastAsia="ru-RU"/>
              </w:rPr>
            </w:pPr>
          </w:p>
        </w:tc>
        <w:tc>
          <w:tcPr>
            <w:tcW w:w="168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rPr>
                <w:rFonts w:ascii="Times New Roman" w:eastAsia="Times New Roman" w:hAnsi="Times New Roman" w:cs="Times New Roman"/>
                <w:i/>
                <w:iCs/>
                <w:sz w:val="20"/>
                <w:szCs w:val="20"/>
                <w:lang w:eastAsia="ru-RU"/>
              </w:rPr>
            </w:pPr>
            <w:r w:rsidRPr="008839DE">
              <w:rPr>
                <w:rFonts w:ascii="Times New Roman" w:eastAsia="Times New Roman" w:hAnsi="Times New Roman" w:cs="Times New Roman"/>
                <w:i/>
                <w:iCs/>
                <w:sz w:val="20"/>
                <w:szCs w:val="20"/>
                <w:lang w:eastAsia="ru-RU"/>
              </w:rPr>
              <w:t>Бюджет</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right"/>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7 528</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right"/>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8 160</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right"/>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7 636</w:t>
            </w:r>
          </w:p>
        </w:tc>
        <w:tc>
          <w:tcPr>
            <w:tcW w:w="4556" w:type="dxa"/>
            <w:tcBorders>
              <w:top w:val="nil"/>
              <w:left w:val="nil"/>
              <w:bottom w:val="single" w:sz="4" w:space="0" w:color="auto"/>
              <w:right w:val="single" w:sz="8" w:space="0" w:color="auto"/>
            </w:tcBorders>
            <w:shd w:val="clear" w:color="auto" w:fill="auto"/>
            <w:tcMar>
              <w:left w:w="28" w:type="dxa"/>
              <w:right w:w="28" w:type="dxa"/>
            </w:tcMar>
            <w:vAlign w:val="center"/>
            <w:hideMark/>
          </w:tcPr>
          <w:p w:rsidR="008839DE" w:rsidRPr="008839DE" w:rsidRDefault="008839DE" w:rsidP="008839DE">
            <w:pPr>
              <w:spacing w:after="0" w:line="240" w:lineRule="auto"/>
              <w:rPr>
                <w:rFonts w:ascii="Times New Roman" w:eastAsia="Times New Roman" w:hAnsi="Times New Roman" w:cs="Times New Roman"/>
                <w:i/>
                <w:iCs/>
                <w:color w:val="000000"/>
                <w:sz w:val="20"/>
                <w:szCs w:val="20"/>
                <w:lang w:eastAsia="ru-RU"/>
              </w:rPr>
            </w:pPr>
            <w:r>
              <w:rPr>
                <w:rFonts w:ascii="Times New Roman" w:eastAsia="Times New Roman" w:hAnsi="Times New Roman" w:cs="Times New Roman"/>
                <w:i/>
                <w:iCs/>
                <w:color w:val="000000"/>
                <w:sz w:val="20"/>
                <w:szCs w:val="20"/>
                <w:lang w:eastAsia="ru-RU"/>
              </w:rPr>
              <w:t>Снижение отопительной нагрузки</w:t>
            </w:r>
            <w:r w:rsidRPr="008839DE">
              <w:rPr>
                <w:rFonts w:ascii="Times New Roman" w:eastAsia="Times New Roman" w:hAnsi="Times New Roman" w:cs="Times New Roman"/>
                <w:i/>
                <w:iCs/>
                <w:color w:val="000000"/>
                <w:sz w:val="20"/>
                <w:szCs w:val="20"/>
                <w:lang w:eastAsia="ru-RU"/>
              </w:rPr>
              <w:t xml:space="preserve"> по причине повышения наружного воздуха в сравнении с 2021 г.</w:t>
            </w:r>
          </w:p>
        </w:tc>
      </w:tr>
      <w:tr w:rsidR="008839DE" w:rsidRPr="008839DE" w:rsidTr="008839DE">
        <w:trPr>
          <w:trHeight w:val="20"/>
        </w:trPr>
        <w:tc>
          <w:tcPr>
            <w:tcW w:w="415" w:type="dxa"/>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rsidR="008839DE" w:rsidRPr="008839DE" w:rsidRDefault="008839DE" w:rsidP="008839DE">
            <w:pPr>
              <w:spacing w:after="0" w:line="240" w:lineRule="auto"/>
              <w:rPr>
                <w:rFonts w:ascii="Times New Roman" w:eastAsia="Times New Roman" w:hAnsi="Times New Roman" w:cs="Times New Roman"/>
                <w:i/>
                <w:iCs/>
                <w:sz w:val="20"/>
                <w:szCs w:val="20"/>
                <w:lang w:eastAsia="ru-RU"/>
              </w:rPr>
            </w:pPr>
          </w:p>
        </w:tc>
        <w:tc>
          <w:tcPr>
            <w:tcW w:w="168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rPr>
                <w:rFonts w:ascii="Times New Roman" w:eastAsia="Times New Roman" w:hAnsi="Times New Roman" w:cs="Times New Roman"/>
                <w:i/>
                <w:iCs/>
                <w:sz w:val="20"/>
                <w:szCs w:val="20"/>
                <w:lang w:eastAsia="ru-RU"/>
              </w:rPr>
            </w:pPr>
            <w:r w:rsidRPr="008839DE">
              <w:rPr>
                <w:rFonts w:ascii="Times New Roman" w:eastAsia="Times New Roman" w:hAnsi="Times New Roman" w:cs="Times New Roman"/>
                <w:i/>
                <w:iCs/>
                <w:sz w:val="20"/>
                <w:szCs w:val="20"/>
                <w:lang w:eastAsia="ru-RU"/>
              </w:rPr>
              <w:t>Прочие потребители</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right"/>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29 132</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right"/>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31 168</w:t>
            </w:r>
          </w:p>
        </w:tc>
        <w:tc>
          <w:tcPr>
            <w:tcW w:w="99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right"/>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31 591</w:t>
            </w:r>
          </w:p>
        </w:tc>
        <w:tc>
          <w:tcPr>
            <w:tcW w:w="4556" w:type="dxa"/>
            <w:tcBorders>
              <w:top w:val="nil"/>
              <w:left w:val="nil"/>
              <w:bottom w:val="single" w:sz="4" w:space="0" w:color="auto"/>
              <w:right w:val="single" w:sz="8" w:space="0" w:color="auto"/>
            </w:tcBorders>
            <w:shd w:val="clear" w:color="auto" w:fill="auto"/>
            <w:tcMar>
              <w:left w:w="28" w:type="dxa"/>
              <w:right w:w="28" w:type="dxa"/>
            </w:tcMar>
            <w:vAlign w:val="center"/>
            <w:hideMark/>
          </w:tcPr>
          <w:p w:rsidR="008839DE" w:rsidRPr="008839DE" w:rsidRDefault="008839DE" w:rsidP="008839DE">
            <w:pPr>
              <w:spacing w:after="0" w:line="240" w:lineRule="auto"/>
              <w:rPr>
                <w:rFonts w:ascii="Times New Roman" w:eastAsia="Times New Roman" w:hAnsi="Times New Roman" w:cs="Times New Roman"/>
                <w:i/>
                <w:iCs/>
                <w:color w:val="000000"/>
                <w:sz w:val="20"/>
                <w:szCs w:val="20"/>
                <w:lang w:eastAsia="ru-RU"/>
              </w:rPr>
            </w:pPr>
            <w:r w:rsidRPr="008839DE">
              <w:rPr>
                <w:rFonts w:ascii="Times New Roman" w:eastAsia="Times New Roman" w:hAnsi="Times New Roman" w:cs="Times New Roman"/>
                <w:i/>
                <w:iCs/>
                <w:color w:val="000000"/>
                <w:sz w:val="20"/>
                <w:szCs w:val="20"/>
                <w:lang w:eastAsia="ru-RU"/>
              </w:rPr>
              <w:t>Потребление на уровне 2021 г.</w:t>
            </w:r>
          </w:p>
        </w:tc>
      </w:tr>
      <w:tr w:rsidR="008839DE" w:rsidRPr="008839DE" w:rsidTr="008839DE">
        <w:trPr>
          <w:trHeight w:val="20"/>
        </w:trPr>
        <w:tc>
          <w:tcPr>
            <w:tcW w:w="415" w:type="dxa"/>
            <w:tcBorders>
              <w:top w:val="nil"/>
              <w:left w:val="single" w:sz="8" w:space="0" w:color="auto"/>
              <w:bottom w:val="single" w:sz="8" w:space="0" w:color="auto"/>
              <w:right w:val="single" w:sz="4" w:space="0" w:color="auto"/>
            </w:tcBorders>
            <w:shd w:val="clear" w:color="auto" w:fill="auto"/>
            <w:tcMar>
              <w:left w:w="28" w:type="dxa"/>
              <w:right w:w="28" w:type="dxa"/>
            </w:tcMar>
            <w:vAlign w:val="center"/>
          </w:tcPr>
          <w:p w:rsidR="008839DE" w:rsidRPr="008839DE" w:rsidRDefault="008839DE" w:rsidP="008839DE">
            <w:pPr>
              <w:spacing w:after="0" w:line="240" w:lineRule="auto"/>
              <w:rPr>
                <w:rFonts w:ascii="Times New Roman" w:eastAsia="Times New Roman" w:hAnsi="Times New Roman" w:cs="Times New Roman"/>
                <w:i/>
                <w:iCs/>
                <w:sz w:val="20"/>
                <w:szCs w:val="20"/>
                <w:lang w:eastAsia="ru-RU"/>
              </w:rPr>
            </w:pPr>
          </w:p>
        </w:tc>
        <w:tc>
          <w:tcPr>
            <w:tcW w:w="1681" w:type="dxa"/>
            <w:tcBorders>
              <w:top w:val="nil"/>
              <w:left w:val="nil"/>
              <w:bottom w:val="single" w:sz="8"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rPr>
                <w:rFonts w:ascii="Times New Roman" w:eastAsia="Times New Roman" w:hAnsi="Times New Roman" w:cs="Times New Roman"/>
                <w:i/>
                <w:iCs/>
                <w:sz w:val="20"/>
                <w:szCs w:val="20"/>
                <w:lang w:eastAsia="ru-RU"/>
              </w:rPr>
            </w:pPr>
            <w:r w:rsidRPr="008839DE">
              <w:rPr>
                <w:rFonts w:ascii="Times New Roman" w:eastAsia="Times New Roman" w:hAnsi="Times New Roman" w:cs="Times New Roman"/>
                <w:i/>
                <w:iCs/>
                <w:sz w:val="20"/>
                <w:szCs w:val="20"/>
                <w:lang w:eastAsia="ru-RU"/>
              </w:rPr>
              <w:t>ВСЕГО</w:t>
            </w:r>
          </w:p>
        </w:tc>
        <w:tc>
          <w:tcPr>
            <w:tcW w:w="992" w:type="dxa"/>
            <w:tcBorders>
              <w:top w:val="nil"/>
              <w:left w:val="nil"/>
              <w:bottom w:val="single" w:sz="8"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right"/>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301 821</w:t>
            </w:r>
          </w:p>
        </w:tc>
        <w:tc>
          <w:tcPr>
            <w:tcW w:w="992" w:type="dxa"/>
            <w:tcBorders>
              <w:top w:val="nil"/>
              <w:left w:val="nil"/>
              <w:bottom w:val="single" w:sz="8"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right"/>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236 976</w:t>
            </w:r>
          </w:p>
        </w:tc>
        <w:tc>
          <w:tcPr>
            <w:tcW w:w="993" w:type="dxa"/>
            <w:tcBorders>
              <w:top w:val="nil"/>
              <w:left w:val="nil"/>
              <w:bottom w:val="single" w:sz="8" w:space="0" w:color="auto"/>
              <w:right w:val="single" w:sz="4"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right"/>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238 148</w:t>
            </w:r>
          </w:p>
        </w:tc>
        <w:tc>
          <w:tcPr>
            <w:tcW w:w="4556"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8839DE" w:rsidRPr="008839DE" w:rsidRDefault="008839DE" w:rsidP="008839DE">
            <w:pPr>
              <w:spacing w:after="0" w:line="240" w:lineRule="auto"/>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 </w:t>
            </w:r>
          </w:p>
        </w:tc>
      </w:tr>
      <w:tr w:rsidR="008839DE" w:rsidRPr="008839DE" w:rsidTr="008839DE">
        <w:trPr>
          <w:trHeight w:val="20"/>
        </w:trPr>
        <w:tc>
          <w:tcPr>
            <w:tcW w:w="41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w:t>
            </w:r>
            <w:r w:rsidRPr="008839DE">
              <w:rPr>
                <w:rFonts w:ascii="Times New Roman" w:eastAsia="Times New Roman" w:hAnsi="Times New Roman" w:cs="Times New Roman"/>
                <w:color w:val="000000"/>
                <w:sz w:val="20"/>
                <w:szCs w:val="20"/>
                <w:lang w:eastAsia="ru-RU"/>
              </w:rPr>
              <w:t>.</w:t>
            </w:r>
          </w:p>
        </w:tc>
        <w:tc>
          <w:tcPr>
            <w:tcW w:w="4658" w:type="dxa"/>
            <w:gridSpan w:val="4"/>
            <w:tcBorders>
              <w:top w:val="single" w:sz="8" w:space="0" w:color="auto"/>
              <w:left w:val="nil"/>
              <w:bottom w:val="nil"/>
              <w:right w:val="nil"/>
            </w:tcBorders>
            <w:shd w:val="clear" w:color="auto" w:fill="auto"/>
            <w:tcMar>
              <w:left w:w="28" w:type="dxa"/>
              <w:right w:w="28" w:type="dxa"/>
            </w:tcMar>
            <w:vAlign w:val="center"/>
            <w:hideMark/>
          </w:tcPr>
          <w:p w:rsidR="008839DE" w:rsidRPr="008839DE" w:rsidRDefault="008839DE" w:rsidP="008839DE">
            <w:pPr>
              <w:spacing w:after="0" w:line="240" w:lineRule="auto"/>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Тарифы на электрическую энергию для конечных потребителей, 2020 - 2022 годы</w:t>
            </w:r>
          </w:p>
        </w:tc>
        <w:tc>
          <w:tcPr>
            <w:tcW w:w="4556"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8839DE" w:rsidRPr="008839DE" w:rsidRDefault="008839DE" w:rsidP="008839DE">
            <w:pPr>
              <w:spacing w:after="0" w:line="240" w:lineRule="auto"/>
              <w:rPr>
                <w:rFonts w:ascii="Times New Roman" w:eastAsia="Times New Roman" w:hAnsi="Times New Roman" w:cs="Times New Roman"/>
                <w:color w:val="0563C1"/>
                <w:sz w:val="20"/>
                <w:szCs w:val="20"/>
                <w:u w:val="single"/>
                <w:lang w:eastAsia="ru-RU"/>
              </w:rPr>
            </w:pPr>
            <w:r w:rsidRPr="008839DE">
              <w:rPr>
                <w:rFonts w:ascii="Times New Roman" w:eastAsia="Times New Roman" w:hAnsi="Times New Roman" w:cs="Times New Roman"/>
                <w:color w:val="0563C1"/>
                <w:sz w:val="20"/>
                <w:szCs w:val="20"/>
                <w:u w:val="single"/>
                <w:lang w:eastAsia="ru-RU"/>
              </w:rPr>
              <w:t>https://yakutskenergo.ru/opening_information/reg_goods/electro.php?year=2022#yearanch</w:t>
            </w:r>
          </w:p>
        </w:tc>
      </w:tr>
      <w:tr w:rsidR="008839DE" w:rsidRPr="008839DE" w:rsidTr="008839DE">
        <w:trPr>
          <w:trHeight w:val="20"/>
        </w:trPr>
        <w:tc>
          <w:tcPr>
            <w:tcW w:w="41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8839DE" w:rsidRPr="008839DE" w:rsidRDefault="008839DE" w:rsidP="008839D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w:t>
            </w:r>
            <w:r w:rsidRPr="008839DE">
              <w:rPr>
                <w:rFonts w:ascii="Times New Roman" w:eastAsia="Times New Roman" w:hAnsi="Times New Roman" w:cs="Times New Roman"/>
                <w:color w:val="000000"/>
                <w:sz w:val="20"/>
                <w:szCs w:val="20"/>
                <w:lang w:eastAsia="ru-RU"/>
              </w:rPr>
              <w:t>.</w:t>
            </w:r>
          </w:p>
        </w:tc>
        <w:tc>
          <w:tcPr>
            <w:tcW w:w="4658" w:type="dxa"/>
            <w:gridSpan w:val="4"/>
            <w:tcBorders>
              <w:top w:val="single" w:sz="8" w:space="0" w:color="auto"/>
              <w:left w:val="nil"/>
              <w:bottom w:val="single" w:sz="8" w:space="0" w:color="auto"/>
              <w:right w:val="single" w:sz="8" w:space="0" w:color="000000"/>
            </w:tcBorders>
            <w:shd w:val="clear" w:color="auto" w:fill="auto"/>
            <w:tcMar>
              <w:left w:w="28" w:type="dxa"/>
              <w:right w:w="28" w:type="dxa"/>
            </w:tcMar>
            <w:vAlign w:val="center"/>
            <w:hideMark/>
          </w:tcPr>
          <w:p w:rsidR="008839DE" w:rsidRPr="008839DE" w:rsidRDefault="008839DE" w:rsidP="008839DE">
            <w:pPr>
              <w:spacing w:after="0" w:line="240" w:lineRule="auto"/>
              <w:rPr>
                <w:rFonts w:ascii="Times New Roman" w:eastAsia="Times New Roman" w:hAnsi="Times New Roman" w:cs="Times New Roman"/>
                <w:color w:val="000000"/>
                <w:sz w:val="20"/>
                <w:szCs w:val="20"/>
                <w:lang w:eastAsia="ru-RU"/>
              </w:rPr>
            </w:pPr>
            <w:r w:rsidRPr="008839DE">
              <w:rPr>
                <w:rFonts w:ascii="Times New Roman" w:eastAsia="Times New Roman" w:hAnsi="Times New Roman" w:cs="Times New Roman"/>
                <w:color w:val="000000"/>
                <w:sz w:val="20"/>
                <w:szCs w:val="20"/>
                <w:lang w:eastAsia="ru-RU"/>
              </w:rPr>
              <w:t>Тарифы на передачу электрической энергии по электрическим сетям (единые котловые), действующие на территории МО, 2020 - 2022 годы</w:t>
            </w:r>
          </w:p>
        </w:tc>
        <w:tc>
          <w:tcPr>
            <w:tcW w:w="4556"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8839DE" w:rsidRPr="008839DE" w:rsidRDefault="002E6D3C" w:rsidP="008839DE">
            <w:pPr>
              <w:spacing w:after="0" w:line="240" w:lineRule="auto"/>
              <w:jc w:val="center"/>
              <w:rPr>
                <w:rFonts w:ascii="Times New Roman" w:eastAsia="Times New Roman" w:hAnsi="Times New Roman" w:cs="Times New Roman"/>
                <w:color w:val="0563C1"/>
                <w:sz w:val="20"/>
                <w:szCs w:val="20"/>
                <w:u w:val="single"/>
                <w:lang w:eastAsia="ru-RU"/>
              </w:rPr>
            </w:pPr>
            <w:hyperlink r:id="rId10" w:history="1">
              <w:r w:rsidR="008839DE" w:rsidRPr="008839DE">
                <w:rPr>
                  <w:rFonts w:ascii="Times New Roman" w:eastAsia="Times New Roman" w:hAnsi="Times New Roman" w:cs="Times New Roman"/>
                  <w:color w:val="0563C1"/>
                  <w:sz w:val="20"/>
                  <w:szCs w:val="20"/>
                  <w:u w:val="single"/>
                  <w:lang w:eastAsia="ru-RU"/>
                </w:rPr>
                <w:t>https://yakutskenergo.ru/opening_information/files/постановление%20333%20от%2030.12.2021%20г.%20%20передача%20котел.pdf</w:t>
              </w:r>
            </w:hyperlink>
          </w:p>
        </w:tc>
      </w:tr>
    </w:tbl>
    <w:p w:rsidR="008839DE" w:rsidRDefault="008839DE" w:rsidP="00306FCD">
      <w:pPr>
        <w:spacing w:after="0" w:line="276" w:lineRule="auto"/>
        <w:ind w:firstLine="709"/>
        <w:jc w:val="both"/>
        <w:rPr>
          <w:rFonts w:ascii="Times New Roman" w:hAnsi="Times New Roman" w:cs="Times New Roman"/>
          <w:sz w:val="24"/>
        </w:rPr>
      </w:pPr>
    </w:p>
    <w:p w:rsidR="008839DE" w:rsidRPr="00306FCD" w:rsidRDefault="0072446B" w:rsidP="00306FCD">
      <w:pPr>
        <w:widowControl w:val="0"/>
        <w:spacing w:after="0" w:line="276" w:lineRule="auto"/>
        <w:ind w:firstLine="709"/>
        <w:jc w:val="both"/>
        <w:rPr>
          <w:rFonts w:ascii="Times New Roman" w:hAnsi="Times New Roman" w:cs="Times New Roman"/>
          <w:b/>
          <w:sz w:val="24"/>
        </w:rPr>
      </w:pPr>
      <w:r w:rsidRPr="00614D85">
        <w:rPr>
          <w:rFonts w:ascii="Times New Roman" w:eastAsia="Calibri" w:hAnsi="Times New Roman" w:cs="Times New Roman"/>
          <w:b/>
          <w:bCs/>
          <w:sz w:val="24"/>
          <w:szCs w:val="24"/>
        </w:rPr>
        <w:t xml:space="preserve">Таблица </w:t>
      </w:r>
      <w:r w:rsidRPr="00614D85">
        <w:rPr>
          <w:rFonts w:ascii="Times New Roman" w:eastAsia="Calibri" w:hAnsi="Times New Roman" w:cs="Times New Roman"/>
          <w:b/>
          <w:bCs/>
          <w:sz w:val="24"/>
          <w:szCs w:val="24"/>
        </w:rPr>
        <w:fldChar w:fldCharType="begin"/>
      </w:r>
      <w:r w:rsidRPr="00614D85">
        <w:rPr>
          <w:rFonts w:ascii="Times New Roman" w:eastAsia="Calibri" w:hAnsi="Times New Roman" w:cs="Times New Roman"/>
          <w:b/>
          <w:bCs/>
          <w:sz w:val="24"/>
          <w:szCs w:val="24"/>
        </w:rPr>
        <w:instrText xml:space="preserve"> SEQ Таблица \* ARABIC </w:instrText>
      </w:r>
      <w:r w:rsidRPr="00614D85">
        <w:rPr>
          <w:rFonts w:ascii="Times New Roman" w:eastAsia="Calibri" w:hAnsi="Times New Roman" w:cs="Times New Roman"/>
          <w:b/>
          <w:bCs/>
          <w:sz w:val="24"/>
          <w:szCs w:val="24"/>
        </w:rPr>
        <w:fldChar w:fldCharType="separate"/>
      </w:r>
      <w:r>
        <w:rPr>
          <w:rFonts w:ascii="Times New Roman" w:eastAsia="Calibri" w:hAnsi="Times New Roman" w:cs="Times New Roman"/>
          <w:b/>
          <w:bCs/>
          <w:noProof/>
          <w:sz w:val="24"/>
          <w:szCs w:val="24"/>
        </w:rPr>
        <w:t>20</w:t>
      </w:r>
      <w:r w:rsidRPr="00614D85">
        <w:rPr>
          <w:rFonts w:ascii="Times New Roman" w:eastAsia="Calibri" w:hAnsi="Times New Roman" w:cs="Times New Roman"/>
          <w:b/>
          <w:bCs/>
          <w:noProof/>
          <w:sz w:val="24"/>
          <w:szCs w:val="24"/>
        </w:rPr>
        <w:fldChar w:fldCharType="end"/>
      </w:r>
      <w:r w:rsidR="00306FCD" w:rsidRPr="00306FCD">
        <w:rPr>
          <w:rFonts w:ascii="Times New Roman" w:hAnsi="Times New Roman" w:cs="Times New Roman"/>
          <w:b/>
          <w:sz w:val="24"/>
        </w:rPr>
        <w:t xml:space="preserve"> – </w:t>
      </w:r>
      <w:r w:rsidR="00306FCD" w:rsidRPr="007D1031">
        <w:rPr>
          <w:rFonts w:ascii="Times New Roman" w:hAnsi="Times New Roman" w:cs="Times New Roman"/>
          <w:b/>
          <w:sz w:val="24"/>
        </w:rPr>
        <w:t>Сведения</w:t>
      </w:r>
      <w:r w:rsidR="00306FCD">
        <w:rPr>
          <w:rFonts w:ascii="Times New Roman" w:hAnsi="Times New Roman" w:cs="Times New Roman"/>
          <w:b/>
          <w:sz w:val="24"/>
        </w:rPr>
        <w:t xml:space="preserve"> о количестве оборудованных точек учёта электрической энергии на территории МО «Город Мирный»</w:t>
      </w:r>
    </w:p>
    <w:tbl>
      <w:tblPr>
        <w:tblW w:w="5000" w:type="pct"/>
        <w:tblLook w:val="04A0" w:firstRow="1" w:lastRow="0" w:firstColumn="1" w:lastColumn="0" w:noHBand="0" w:noVBand="1"/>
      </w:tblPr>
      <w:tblGrid>
        <w:gridCol w:w="3111"/>
        <w:gridCol w:w="1254"/>
        <w:gridCol w:w="1960"/>
        <w:gridCol w:w="1254"/>
        <w:gridCol w:w="2038"/>
      </w:tblGrid>
      <w:tr w:rsidR="00306FCD" w:rsidRPr="00306FCD" w:rsidTr="00306FCD">
        <w:trPr>
          <w:trHeight w:val="20"/>
        </w:trPr>
        <w:tc>
          <w:tcPr>
            <w:tcW w:w="7360" w:type="dxa"/>
            <w:gridSpan w:val="5"/>
            <w:tcBorders>
              <w:top w:val="single" w:sz="8" w:space="0" w:color="auto"/>
              <w:left w:val="single" w:sz="8" w:space="0" w:color="auto"/>
              <w:bottom w:val="single" w:sz="8" w:space="0" w:color="auto"/>
              <w:right w:val="single" w:sz="8" w:space="0" w:color="000000"/>
            </w:tcBorders>
            <w:shd w:val="clear" w:color="auto" w:fill="auto"/>
            <w:tcMar>
              <w:left w:w="28" w:type="dxa"/>
              <w:right w:w="28" w:type="dxa"/>
            </w:tcMar>
            <w:vAlign w:val="center"/>
            <w:hideMark/>
          </w:tcPr>
          <w:p w:rsidR="00306FCD" w:rsidRPr="00306FCD" w:rsidRDefault="00306FCD" w:rsidP="00306FCD">
            <w:pPr>
              <w:spacing w:after="0" w:line="240" w:lineRule="auto"/>
              <w:jc w:val="center"/>
              <w:rPr>
                <w:rFonts w:ascii="Times New Roman" w:eastAsia="Times New Roman" w:hAnsi="Times New Roman" w:cs="Times New Roman"/>
                <w:b/>
                <w:bCs/>
                <w:color w:val="000000"/>
                <w:sz w:val="20"/>
                <w:szCs w:val="20"/>
                <w:lang w:eastAsia="ru-RU"/>
              </w:rPr>
            </w:pPr>
            <w:r w:rsidRPr="00306FCD">
              <w:rPr>
                <w:rFonts w:ascii="Times New Roman" w:eastAsia="Times New Roman" w:hAnsi="Times New Roman" w:cs="Times New Roman"/>
                <w:b/>
                <w:bCs/>
                <w:color w:val="000000"/>
                <w:sz w:val="20"/>
                <w:szCs w:val="20"/>
                <w:lang w:eastAsia="ru-RU"/>
              </w:rPr>
              <w:t>Точки поставки</w:t>
            </w:r>
          </w:p>
        </w:tc>
      </w:tr>
      <w:tr w:rsidR="00306FCD" w:rsidRPr="00306FCD" w:rsidTr="00306FCD">
        <w:trPr>
          <w:trHeight w:val="20"/>
        </w:trPr>
        <w:tc>
          <w:tcPr>
            <w:tcW w:w="2380" w:type="dxa"/>
            <w:tcBorders>
              <w:top w:val="nil"/>
              <w:left w:val="single" w:sz="8" w:space="0" w:color="auto"/>
              <w:bottom w:val="single" w:sz="4" w:space="0" w:color="auto"/>
              <w:right w:val="single" w:sz="8" w:space="0" w:color="auto"/>
            </w:tcBorders>
            <w:shd w:val="clear" w:color="auto" w:fill="auto"/>
            <w:tcMar>
              <w:left w:w="28" w:type="dxa"/>
              <w:right w:w="28" w:type="dxa"/>
            </w:tcMar>
            <w:vAlign w:val="center"/>
            <w:hideMark/>
          </w:tcPr>
          <w:p w:rsidR="00306FCD" w:rsidRPr="00306FCD" w:rsidRDefault="00306FCD" w:rsidP="00306FCD">
            <w:pPr>
              <w:spacing w:after="0" w:line="240" w:lineRule="auto"/>
              <w:jc w:val="center"/>
              <w:rPr>
                <w:rFonts w:ascii="Times New Roman" w:eastAsia="Times New Roman" w:hAnsi="Times New Roman" w:cs="Times New Roman"/>
                <w:b/>
                <w:bCs/>
                <w:color w:val="000000"/>
                <w:sz w:val="20"/>
                <w:szCs w:val="20"/>
                <w:lang w:eastAsia="ru-RU"/>
              </w:rPr>
            </w:pPr>
            <w:r w:rsidRPr="00306FCD">
              <w:rPr>
                <w:rFonts w:ascii="Times New Roman" w:eastAsia="Times New Roman" w:hAnsi="Times New Roman" w:cs="Times New Roman"/>
                <w:b/>
                <w:bCs/>
                <w:color w:val="000000"/>
                <w:sz w:val="20"/>
                <w:szCs w:val="20"/>
                <w:lang w:eastAsia="ru-RU"/>
              </w:rPr>
              <w:t>Адрес объекта</w:t>
            </w:r>
          </w:p>
        </w:tc>
        <w:tc>
          <w:tcPr>
            <w:tcW w:w="2460" w:type="dxa"/>
            <w:gridSpan w:val="2"/>
            <w:tcBorders>
              <w:top w:val="single" w:sz="8" w:space="0" w:color="auto"/>
              <w:left w:val="nil"/>
              <w:bottom w:val="single" w:sz="4" w:space="0" w:color="auto"/>
              <w:right w:val="single" w:sz="4" w:space="0" w:color="000000"/>
            </w:tcBorders>
            <w:shd w:val="clear" w:color="auto" w:fill="auto"/>
            <w:tcMar>
              <w:left w:w="28" w:type="dxa"/>
              <w:right w:w="28" w:type="dxa"/>
            </w:tcMar>
            <w:vAlign w:val="center"/>
            <w:hideMark/>
          </w:tcPr>
          <w:p w:rsidR="00306FCD" w:rsidRPr="00306FCD" w:rsidRDefault="00306FCD" w:rsidP="00306FCD">
            <w:pPr>
              <w:spacing w:after="0" w:line="240" w:lineRule="auto"/>
              <w:jc w:val="center"/>
              <w:rPr>
                <w:rFonts w:ascii="Times New Roman" w:eastAsia="Times New Roman" w:hAnsi="Times New Roman" w:cs="Times New Roman"/>
                <w:b/>
                <w:bCs/>
                <w:color w:val="000000"/>
                <w:sz w:val="20"/>
                <w:szCs w:val="20"/>
                <w:lang w:eastAsia="ru-RU"/>
              </w:rPr>
            </w:pPr>
            <w:r w:rsidRPr="00306FCD">
              <w:rPr>
                <w:rFonts w:ascii="Times New Roman" w:eastAsia="Times New Roman" w:hAnsi="Times New Roman" w:cs="Times New Roman"/>
                <w:b/>
                <w:bCs/>
                <w:color w:val="000000"/>
                <w:sz w:val="20"/>
                <w:szCs w:val="20"/>
                <w:lang w:eastAsia="ru-RU"/>
              </w:rPr>
              <w:t>ФЛ</w:t>
            </w:r>
          </w:p>
        </w:tc>
        <w:tc>
          <w:tcPr>
            <w:tcW w:w="2520" w:type="dxa"/>
            <w:gridSpan w:val="2"/>
            <w:tcBorders>
              <w:top w:val="single" w:sz="8" w:space="0" w:color="auto"/>
              <w:left w:val="nil"/>
              <w:bottom w:val="single" w:sz="4" w:space="0" w:color="auto"/>
              <w:right w:val="single" w:sz="8" w:space="0" w:color="000000"/>
            </w:tcBorders>
            <w:shd w:val="clear" w:color="auto" w:fill="auto"/>
            <w:tcMar>
              <w:left w:w="28" w:type="dxa"/>
              <w:right w:w="28" w:type="dxa"/>
            </w:tcMar>
            <w:vAlign w:val="center"/>
            <w:hideMark/>
          </w:tcPr>
          <w:p w:rsidR="00306FCD" w:rsidRPr="00306FCD" w:rsidRDefault="00306FCD" w:rsidP="00306FCD">
            <w:pPr>
              <w:spacing w:after="0" w:line="240" w:lineRule="auto"/>
              <w:jc w:val="center"/>
              <w:rPr>
                <w:rFonts w:ascii="Times New Roman" w:eastAsia="Times New Roman" w:hAnsi="Times New Roman" w:cs="Times New Roman"/>
                <w:b/>
                <w:bCs/>
                <w:color w:val="000000"/>
                <w:sz w:val="20"/>
                <w:szCs w:val="20"/>
                <w:lang w:eastAsia="ru-RU"/>
              </w:rPr>
            </w:pPr>
            <w:r w:rsidRPr="00306FCD">
              <w:rPr>
                <w:rFonts w:ascii="Times New Roman" w:eastAsia="Times New Roman" w:hAnsi="Times New Roman" w:cs="Times New Roman"/>
                <w:b/>
                <w:bCs/>
                <w:color w:val="000000"/>
                <w:sz w:val="20"/>
                <w:szCs w:val="20"/>
                <w:lang w:eastAsia="ru-RU"/>
              </w:rPr>
              <w:t>ЮЛ</w:t>
            </w:r>
          </w:p>
        </w:tc>
      </w:tr>
      <w:tr w:rsidR="00306FCD" w:rsidRPr="00306FCD" w:rsidTr="00306FCD">
        <w:trPr>
          <w:trHeight w:val="20"/>
        </w:trPr>
        <w:tc>
          <w:tcPr>
            <w:tcW w:w="2380" w:type="dxa"/>
            <w:vMerge w:val="restart"/>
            <w:tcBorders>
              <w:top w:val="nil"/>
              <w:left w:val="single" w:sz="8" w:space="0" w:color="auto"/>
              <w:bottom w:val="single" w:sz="8" w:space="0" w:color="000000"/>
              <w:right w:val="single" w:sz="8" w:space="0" w:color="auto"/>
            </w:tcBorders>
            <w:shd w:val="clear" w:color="auto" w:fill="auto"/>
            <w:noWrap/>
            <w:tcMar>
              <w:left w:w="28" w:type="dxa"/>
              <w:right w:w="28" w:type="dxa"/>
            </w:tcMar>
            <w:vAlign w:val="center"/>
            <w:hideMark/>
          </w:tcPr>
          <w:p w:rsidR="00306FCD" w:rsidRPr="00306FCD" w:rsidRDefault="00306FCD" w:rsidP="00306FCD">
            <w:pPr>
              <w:spacing w:after="0" w:line="240" w:lineRule="auto"/>
              <w:jc w:val="center"/>
              <w:rPr>
                <w:rFonts w:ascii="Times New Roman" w:eastAsia="Times New Roman" w:hAnsi="Times New Roman" w:cs="Times New Roman"/>
                <w:b/>
                <w:bCs/>
                <w:color w:val="000000"/>
                <w:sz w:val="20"/>
                <w:szCs w:val="20"/>
                <w:lang w:eastAsia="ru-RU"/>
              </w:rPr>
            </w:pPr>
            <w:r w:rsidRPr="00306FCD">
              <w:rPr>
                <w:rFonts w:ascii="Times New Roman" w:eastAsia="Times New Roman" w:hAnsi="Times New Roman" w:cs="Times New Roman"/>
                <w:b/>
                <w:bCs/>
                <w:color w:val="000000"/>
                <w:sz w:val="20"/>
                <w:szCs w:val="20"/>
                <w:lang w:eastAsia="ru-RU"/>
              </w:rPr>
              <w:t xml:space="preserve">г. Мирный </w:t>
            </w:r>
          </w:p>
        </w:tc>
        <w:tc>
          <w:tcPr>
            <w:tcW w:w="96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306FCD" w:rsidRPr="00306FCD" w:rsidRDefault="00306FCD" w:rsidP="00306FCD">
            <w:pPr>
              <w:spacing w:after="0" w:line="240" w:lineRule="auto"/>
              <w:jc w:val="center"/>
              <w:rPr>
                <w:rFonts w:ascii="Times New Roman" w:eastAsia="Times New Roman" w:hAnsi="Times New Roman" w:cs="Times New Roman"/>
                <w:color w:val="000000"/>
                <w:sz w:val="20"/>
                <w:szCs w:val="20"/>
                <w:lang w:eastAsia="ru-RU"/>
              </w:rPr>
            </w:pPr>
            <w:r w:rsidRPr="00306FCD">
              <w:rPr>
                <w:rFonts w:ascii="Times New Roman" w:eastAsia="Times New Roman" w:hAnsi="Times New Roman" w:cs="Times New Roman"/>
                <w:color w:val="000000"/>
                <w:sz w:val="20"/>
                <w:szCs w:val="20"/>
                <w:lang w:eastAsia="ru-RU"/>
              </w:rPr>
              <w:t xml:space="preserve">Всего </w:t>
            </w:r>
          </w:p>
        </w:tc>
        <w:tc>
          <w:tcPr>
            <w:tcW w:w="150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306FCD" w:rsidRPr="00306FCD" w:rsidRDefault="00306FCD" w:rsidP="00306FCD">
            <w:pPr>
              <w:spacing w:after="0" w:line="240" w:lineRule="auto"/>
              <w:jc w:val="center"/>
              <w:rPr>
                <w:rFonts w:ascii="Times New Roman" w:eastAsia="Times New Roman" w:hAnsi="Times New Roman" w:cs="Times New Roman"/>
                <w:color w:val="000000"/>
                <w:sz w:val="20"/>
                <w:szCs w:val="20"/>
                <w:lang w:eastAsia="ru-RU"/>
              </w:rPr>
            </w:pPr>
            <w:r w:rsidRPr="00306FCD">
              <w:rPr>
                <w:rFonts w:ascii="Times New Roman" w:eastAsia="Times New Roman" w:hAnsi="Times New Roman" w:cs="Times New Roman"/>
                <w:color w:val="000000"/>
                <w:sz w:val="20"/>
                <w:szCs w:val="20"/>
                <w:lang w:eastAsia="ru-RU"/>
              </w:rPr>
              <w:t>Из них ИПУ</w:t>
            </w:r>
          </w:p>
        </w:tc>
        <w:tc>
          <w:tcPr>
            <w:tcW w:w="96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306FCD" w:rsidRPr="00306FCD" w:rsidRDefault="00306FCD" w:rsidP="00306FCD">
            <w:pPr>
              <w:spacing w:after="0" w:line="240" w:lineRule="auto"/>
              <w:jc w:val="center"/>
              <w:rPr>
                <w:rFonts w:ascii="Times New Roman" w:eastAsia="Times New Roman" w:hAnsi="Times New Roman" w:cs="Times New Roman"/>
                <w:color w:val="000000"/>
                <w:sz w:val="20"/>
                <w:szCs w:val="20"/>
                <w:lang w:eastAsia="ru-RU"/>
              </w:rPr>
            </w:pPr>
            <w:r w:rsidRPr="00306FCD">
              <w:rPr>
                <w:rFonts w:ascii="Times New Roman" w:eastAsia="Times New Roman" w:hAnsi="Times New Roman" w:cs="Times New Roman"/>
                <w:color w:val="000000"/>
                <w:sz w:val="20"/>
                <w:szCs w:val="20"/>
                <w:lang w:eastAsia="ru-RU"/>
              </w:rPr>
              <w:t xml:space="preserve">Всего </w:t>
            </w:r>
          </w:p>
        </w:tc>
        <w:tc>
          <w:tcPr>
            <w:tcW w:w="1560" w:type="dxa"/>
            <w:tcBorders>
              <w:top w:val="nil"/>
              <w:left w:val="nil"/>
              <w:bottom w:val="single" w:sz="4" w:space="0" w:color="auto"/>
              <w:right w:val="single" w:sz="8" w:space="0" w:color="auto"/>
            </w:tcBorders>
            <w:shd w:val="clear" w:color="auto" w:fill="auto"/>
            <w:tcMar>
              <w:left w:w="28" w:type="dxa"/>
              <w:right w:w="28" w:type="dxa"/>
            </w:tcMar>
            <w:vAlign w:val="center"/>
            <w:hideMark/>
          </w:tcPr>
          <w:p w:rsidR="00306FCD" w:rsidRPr="00306FCD" w:rsidRDefault="00306FCD" w:rsidP="00306FCD">
            <w:pPr>
              <w:spacing w:after="0" w:line="240" w:lineRule="auto"/>
              <w:jc w:val="center"/>
              <w:rPr>
                <w:rFonts w:ascii="Times New Roman" w:eastAsia="Times New Roman" w:hAnsi="Times New Roman" w:cs="Times New Roman"/>
                <w:color w:val="000000"/>
                <w:sz w:val="20"/>
                <w:szCs w:val="20"/>
                <w:lang w:eastAsia="ru-RU"/>
              </w:rPr>
            </w:pPr>
            <w:r w:rsidRPr="00306FCD">
              <w:rPr>
                <w:rFonts w:ascii="Times New Roman" w:eastAsia="Times New Roman" w:hAnsi="Times New Roman" w:cs="Times New Roman"/>
                <w:color w:val="000000"/>
                <w:sz w:val="20"/>
                <w:szCs w:val="20"/>
                <w:lang w:eastAsia="ru-RU"/>
              </w:rPr>
              <w:t>Из них ИПУ</w:t>
            </w:r>
          </w:p>
        </w:tc>
      </w:tr>
      <w:tr w:rsidR="00306FCD" w:rsidRPr="00306FCD" w:rsidTr="00306FCD">
        <w:trPr>
          <w:trHeight w:val="20"/>
        </w:trPr>
        <w:tc>
          <w:tcPr>
            <w:tcW w:w="2380" w:type="dxa"/>
            <w:vMerge/>
            <w:tcBorders>
              <w:top w:val="nil"/>
              <w:left w:val="single" w:sz="8" w:space="0" w:color="auto"/>
              <w:bottom w:val="single" w:sz="8" w:space="0" w:color="000000"/>
              <w:right w:val="single" w:sz="8" w:space="0" w:color="auto"/>
            </w:tcBorders>
            <w:tcMar>
              <w:left w:w="28" w:type="dxa"/>
              <w:right w:w="28" w:type="dxa"/>
            </w:tcMar>
            <w:vAlign w:val="center"/>
            <w:hideMark/>
          </w:tcPr>
          <w:p w:rsidR="00306FCD" w:rsidRPr="00306FCD" w:rsidRDefault="00306FCD" w:rsidP="00306FCD">
            <w:pPr>
              <w:spacing w:after="0" w:line="240" w:lineRule="auto"/>
              <w:rPr>
                <w:rFonts w:ascii="Times New Roman" w:eastAsia="Times New Roman" w:hAnsi="Times New Roman" w:cs="Times New Roman"/>
                <w:b/>
                <w:bCs/>
                <w:color w:val="000000"/>
                <w:sz w:val="20"/>
                <w:szCs w:val="20"/>
                <w:lang w:eastAsia="ru-RU"/>
              </w:rPr>
            </w:pPr>
          </w:p>
        </w:tc>
        <w:tc>
          <w:tcPr>
            <w:tcW w:w="960" w:type="dxa"/>
            <w:tcBorders>
              <w:top w:val="nil"/>
              <w:left w:val="nil"/>
              <w:bottom w:val="single" w:sz="8" w:space="0" w:color="auto"/>
              <w:right w:val="single" w:sz="4" w:space="0" w:color="auto"/>
            </w:tcBorders>
            <w:shd w:val="clear" w:color="auto" w:fill="auto"/>
            <w:noWrap/>
            <w:tcMar>
              <w:left w:w="28" w:type="dxa"/>
              <w:right w:w="28" w:type="dxa"/>
            </w:tcMar>
            <w:vAlign w:val="center"/>
            <w:hideMark/>
          </w:tcPr>
          <w:p w:rsidR="00306FCD" w:rsidRPr="00306FCD" w:rsidRDefault="00306FCD" w:rsidP="00306FCD">
            <w:pPr>
              <w:spacing w:after="0" w:line="240" w:lineRule="auto"/>
              <w:jc w:val="center"/>
              <w:rPr>
                <w:rFonts w:ascii="Times New Roman" w:eastAsia="Times New Roman" w:hAnsi="Times New Roman" w:cs="Times New Roman"/>
                <w:color w:val="000000"/>
                <w:sz w:val="20"/>
                <w:szCs w:val="20"/>
                <w:lang w:eastAsia="ru-RU"/>
              </w:rPr>
            </w:pPr>
            <w:r w:rsidRPr="00306FCD">
              <w:rPr>
                <w:rFonts w:ascii="Times New Roman" w:eastAsia="Times New Roman" w:hAnsi="Times New Roman" w:cs="Times New Roman"/>
                <w:color w:val="000000"/>
                <w:sz w:val="20"/>
                <w:szCs w:val="20"/>
                <w:lang w:eastAsia="ru-RU"/>
              </w:rPr>
              <w:t>21399</w:t>
            </w:r>
          </w:p>
        </w:tc>
        <w:tc>
          <w:tcPr>
            <w:tcW w:w="1500" w:type="dxa"/>
            <w:tcBorders>
              <w:top w:val="nil"/>
              <w:left w:val="nil"/>
              <w:bottom w:val="single" w:sz="8" w:space="0" w:color="auto"/>
              <w:right w:val="single" w:sz="4" w:space="0" w:color="auto"/>
            </w:tcBorders>
            <w:shd w:val="clear" w:color="auto" w:fill="auto"/>
            <w:noWrap/>
            <w:tcMar>
              <w:left w:w="28" w:type="dxa"/>
              <w:right w:w="28" w:type="dxa"/>
            </w:tcMar>
            <w:vAlign w:val="center"/>
            <w:hideMark/>
          </w:tcPr>
          <w:p w:rsidR="00306FCD" w:rsidRPr="00306FCD" w:rsidRDefault="00306FCD" w:rsidP="00306FCD">
            <w:pPr>
              <w:spacing w:after="0" w:line="240" w:lineRule="auto"/>
              <w:jc w:val="center"/>
              <w:rPr>
                <w:rFonts w:ascii="Times New Roman" w:eastAsia="Times New Roman" w:hAnsi="Times New Roman" w:cs="Times New Roman"/>
                <w:color w:val="000000"/>
                <w:sz w:val="20"/>
                <w:szCs w:val="20"/>
                <w:lang w:eastAsia="ru-RU"/>
              </w:rPr>
            </w:pPr>
            <w:r w:rsidRPr="00306FCD">
              <w:rPr>
                <w:rFonts w:ascii="Times New Roman" w:eastAsia="Times New Roman" w:hAnsi="Times New Roman" w:cs="Times New Roman"/>
                <w:color w:val="000000"/>
                <w:sz w:val="20"/>
                <w:szCs w:val="20"/>
                <w:lang w:eastAsia="ru-RU"/>
              </w:rPr>
              <w:t>2248</w:t>
            </w:r>
          </w:p>
        </w:tc>
        <w:tc>
          <w:tcPr>
            <w:tcW w:w="960" w:type="dxa"/>
            <w:tcBorders>
              <w:top w:val="nil"/>
              <w:left w:val="nil"/>
              <w:bottom w:val="single" w:sz="8" w:space="0" w:color="auto"/>
              <w:right w:val="single" w:sz="4" w:space="0" w:color="auto"/>
            </w:tcBorders>
            <w:shd w:val="clear" w:color="auto" w:fill="auto"/>
            <w:noWrap/>
            <w:tcMar>
              <w:left w:w="28" w:type="dxa"/>
              <w:right w:w="28" w:type="dxa"/>
            </w:tcMar>
            <w:vAlign w:val="center"/>
            <w:hideMark/>
          </w:tcPr>
          <w:p w:rsidR="00306FCD" w:rsidRPr="00306FCD" w:rsidRDefault="00306FCD" w:rsidP="00306FCD">
            <w:pPr>
              <w:spacing w:after="0" w:line="240" w:lineRule="auto"/>
              <w:jc w:val="center"/>
              <w:rPr>
                <w:rFonts w:ascii="Times New Roman" w:eastAsia="Times New Roman" w:hAnsi="Times New Roman" w:cs="Times New Roman"/>
                <w:color w:val="000000"/>
                <w:sz w:val="20"/>
                <w:szCs w:val="20"/>
                <w:lang w:eastAsia="ru-RU"/>
              </w:rPr>
            </w:pPr>
            <w:r w:rsidRPr="00306FCD">
              <w:rPr>
                <w:rFonts w:ascii="Times New Roman" w:eastAsia="Times New Roman" w:hAnsi="Times New Roman" w:cs="Times New Roman"/>
                <w:color w:val="000000"/>
                <w:sz w:val="20"/>
                <w:szCs w:val="20"/>
                <w:lang w:eastAsia="ru-RU"/>
              </w:rPr>
              <w:t>2546</w:t>
            </w:r>
          </w:p>
        </w:tc>
        <w:tc>
          <w:tcPr>
            <w:tcW w:w="1560"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306FCD" w:rsidRPr="00306FCD" w:rsidRDefault="00306FCD" w:rsidP="00306FCD">
            <w:pPr>
              <w:spacing w:after="0" w:line="240" w:lineRule="auto"/>
              <w:jc w:val="center"/>
              <w:rPr>
                <w:rFonts w:ascii="Times New Roman" w:eastAsia="Times New Roman" w:hAnsi="Times New Roman" w:cs="Times New Roman"/>
                <w:color w:val="000000"/>
                <w:sz w:val="20"/>
                <w:szCs w:val="20"/>
                <w:lang w:eastAsia="ru-RU"/>
              </w:rPr>
            </w:pPr>
            <w:r w:rsidRPr="00306FCD">
              <w:rPr>
                <w:rFonts w:ascii="Times New Roman" w:eastAsia="Times New Roman" w:hAnsi="Times New Roman" w:cs="Times New Roman"/>
                <w:color w:val="000000"/>
                <w:sz w:val="20"/>
                <w:szCs w:val="20"/>
                <w:lang w:eastAsia="ru-RU"/>
              </w:rPr>
              <w:t>87</w:t>
            </w:r>
          </w:p>
        </w:tc>
      </w:tr>
      <w:tr w:rsidR="00306FCD" w:rsidRPr="00306FCD" w:rsidTr="00306FCD">
        <w:trPr>
          <w:trHeight w:val="20"/>
        </w:trPr>
        <w:tc>
          <w:tcPr>
            <w:tcW w:w="2380" w:type="dxa"/>
            <w:tcBorders>
              <w:top w:val="nil"/>
              <w:left w:val="nil"/>
              <w:bottom w:val="nil"/>
              <w:right w:val="nil"/>
            </w:tcBorders>
            <w:shd w:val="clear" w:color="auto" w:fill="auto"/>
            <w:noWrap/>
            <w:tcMar>
              <w:left w:w="28" w:type="dxa"/>
              <w:right w:w="28" w:type="dxa"/>
            </w:tcMar>
            <w:vAlign w:val="center"/>
            <w:hideMark/>
          </w:tcPr>
          <w:p w:rsidR="00306FCD" w:rsidRPr="00306FCD" w:rsidRDefault="00306FCD" w:rsidP="00306FCD">
            <w:pPr>
              <w:spacing w:after="0" w:line="240" w:lineRule="auto"/>
              <w:jc w:val="center"/>
              <w:rPr>
                <w:rFonts w:ascii="Times New Roman" w:eastAsia="Times New Roman" w:hAnsi="Times New Roman" w:cs="Times New Roman"/>
                <w:color w:val="000000"/>
                <w:sz w:val="20"/>
                <w:szCs w:val="20"/>
                <w:lang w:eastAsia="ru-RU"/>
              </w:rPr>
            </w:pPr>
          </w:p>
        </w:tc>
        <w:tc>
          <w:tcPr>
            <w:tcW w:w="960" w:type="dxa"/>
            <w:tcBorders>
              <w:top w:val="nil"/>
              <w:left w:val="nil"/>
              <w:bottom w:val="nil"/>
              <w:right w:val="nil"/>
            </w:tcBorders>
            <w:shd w:val="clear" w:color="auto" w:fill="auto"/>
            <w:noWrap/>
            <w:tcMar>
              <w:left w:w="28" w:type="dxa"/>
              <w:right w:w="28" w:type="dxa"/>
            </w:tcMar>
            <w:vAlign w:val="center"/>
            <w:hideMark/>
          </w:tcPr>
          <w:p w:rsidR="00306FCD" w:rsidRPr="00306FCD" w:rsidRDefault="00306FCD" w:rsidP="00306FCD">
            <w:pPr>
              <w:spacing w:after="0" w:line="240" w:lineRule="auto"/>
              <w:rPr>
                <w:rFonts w:ascii="Times New Roman" w:eastAsia="Times New Roman" w:hAnsi="Times New Roman" w:cs="Times New Roman"/>
                <w:sz w:val="20"/>
                <w:szCs w:val="20"/>
                <w:lang w:eastAsia="ru-RU"/>
              </w:rPr>
            </w:pPr>
          </w:p>
        </w:tc>
        <w:tc>
          <w:tcPr>
            <w:tcW w:w="1500" w:type="dxa"/>
            <w:tcBorders>
              <w:top w:val="nil"/>
              <w:left w:val="nil"/>
              <w:bottom w:val="nil"/>
              <w:right w:val="nil"/>
            </w:tcBorders>
            <w:shd w:val="clear" w:color="auto" w:fill="auto"/>
            <w:noWrap/>
            <w:tcMar>
              <w:left w:w="28" w:type="dxa"/>
              <w:right w:w="28" w:type="dxa"/>
            </w:tcMar>
            <w:vAlign w:val="center"/>
            <w:hideMark/>
          </w:tcPr>
          <w:p w:rsidR="00306FCD" w:rsidRPr="00306FCD" w:rsidRDefault="00306FCD" w:rsidP="00306FCD">
            <w:pPr>
              <w:spacing w:after="0" w:line="240" w:lineRule="auto"/>
              <w:rPr>
                <w:rFonts w:ascii="Times New Roman" w:eastAsia="Times New Roman" w:hAnsi="Times New Roman" w:cs="Times New Roman"/>
                <w:sz w:val="20"/>
                <w:szCs w:val="20"/>
                <w:lang w:eastAsia="ru-RU"/>
              </w:rPr>
            </w:pPr>
          </w:p>
        </w:tc>
        <w:tc>
          <w:tcPr>
            <w:tcW w:w="960" w:type="dxa"/>
            <w:tcBorders>
              <w:top w:val="nil"/>
              <w:left w:val="nil"/>
              <w:bottom w:val="nil"/>
              <w:right w:val="nil"/>
            </w:tcBorders>
            <w:shd w:val="clear" w:color="auto" w:fill="auto"/>
            <w:noWrap/>
            <w:tcMar>
              <w:left w:w="28" w:type="dxa"/>
              <w:right w:w="28" w:type="dxa"/>
            </w:tcMar>
            <w:vAlign w:val="center"/>
            <w:hideMark/>
          </w:tcPr>
          <w:p w:rsidR="00306FCD" w:rsidRPr="00306FCD" w:rsidRDefault="00306FCD" w:rsidP="00306FCD">
            <w:pPr>
              <w:spacing w:after="0" w:line="240" w:lineRule="auto"/>
              <w:rPr>
                <w:rFonts w:ascii="Times New Roman" w:eastAsia="Times New Roman" w:hAnsi="Times New Roman" w:cs="Times New Roman"/>
                <w:sz w:val="20"/>
                <w:szCs w:val="20"/>
                <w:lang w:eastAsia="ru-RU"/>
              </w:rPr>
            </w:pPr>
          </w:p>
        </w:tc>
        <w:tc>
          <w:tcPr>
            <w:tcW w:w="1560" w:type="dxa"/>
            <w:tcBorders>
              <w:top w:val="nil"/>
              <w:left w:val="nil"/>
              <w:bottom w:val="nil"/>
              <w:right w:val="nil"/>
            </w:tcBorders>
            <w:shd w:val="clear" w:color="auto" w:fill="auto"/>
            <w:noWrap/>
            <w:tcMar>
              <w:left w:w="28" w:type="dxa"/>
              <w:right w:w="28" w:type="dxa"/>
            </w:tcMar>
            <w:vAlign w:val="center"/>
            <w:hideMark/>
          </w:tcPr>
          <w:p w:rsidR="00306FCD" w:rsidRPr="00306FCD" w:rsidRDefault="00306FCD" w:rsidP="00306FCD">
            <w:pPr>
              <w:spacing w:after="0" w:line="240" w:lineRule="auto"/>
              <w:rPr>
                <w:rFonts w:ascii="Times New Roman" w:eastAsia="Times New Roman" w:hAnsi="Times New Roman" w:cs="Times New Roman"/>
                <w:sz w:val="20"/>
                <w:szCs w:val="20"/>
                <w:lang w:eastAsia="ru-RU"/>
              </w:rPr>
            </w:pPr>
          </w:p>
        </w:tc>
      </w:tr>
      <w:tr w:rsidR="00306FCD" w:rsidRPr="00306FCD" w:rsidTr="00306FCD">
        <w:trPr>
          <w:trHeight w:val="20"/>
        </w:trPr>
        <w:tc>
          <w:tcPr>
            <w:tcW w:w="3340" w:type="dxa"/>
            <w:gridSpan w:val="2"/>
            <w:tcBorders>
              <w:top w:val="nil"/>
              <w:left w:val="nil"/>
              <w:bottom w:val="nil"/>
              <w:right w:val="nil"/>
            </w:tcBorders>
            <w:shd w:val="clear" w:color="auto" w:fill="auto"/>
            <w:noWrap/>
            <w:tcMar>
              <w:left w:w="28" w:type="dxa"/>
              <w:right w:w="28" w:type="dxa"/>
            </w:tcMar>
            <w:vAlign w:val="center"/>
            <w:hideMark/>
          </w:tcPr>
          <w:p w:rsidR="00306FCD" w:rsidRDefault="00306FCD" w:rsidP="00306FCD">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Где:</w:t>
            </w:r>
          </w:p>
          <w:p w:rsidR="00306FCD" w:rsidRPr="00306FCD" w:rsidRDefault="00306FCD" w:rsidP="00306FCD">
            <w:pPr>
              <w:spacing w:after="0" w:line="240" w:lineRule="auto"/>
              <w:rPr>
                <w:rFonts w:ascii="Times New Roman" w:eastAsia="Times New Roman" w:hAnsi="Times New Roman" w:cs="Times New Roman"/>
                <w:color w:val="000000"/>
                <w:sz w:val="20"/>
                <w:szCs w:val="20"/>
                <w:lang w:eastAsia="ru-RU"/>
              </w:rPr>
            </w:pPr>
            <w:r w:rsidRPr="00306FCD">
              <w:rPr>
                <w:rFonts w:ascii="Times New Roman" w:eastAsia="Times New Roman" w:hAnsi="Times New Roman" w:cs="Times New Roman"/>
                <w:color w:val="000000"/>
                <w:sz w:val="20"/>
                <w:szCs w:val="20"/>
                <w:lang w:eastAsia="ru-RU"/>
              </w:rPr>
              <w:t>ФЛ - физические лица</w:t>
            </w:r>
          </w:p>
        </w:tc>
        <w:tc>
          <w:tcPr>
            <w:tcW w:w="1500" w:type="dxa"/>
            <w:tcBorders>
              <w:top w:val="nil"/>
              <w:left w:val="nil"/>
              <w:bottom w:val="nil"/>
              <w:right w:val="nil"/>
            </w:tcBorders>
            <w:shd w:val="clear" w:color="auto" w:fill="auto"/>
            <w:noWrap/>
            <w:tcMar>
              <w:left w:w="28" w:type="dxa"/>
              <w:right w:w="28" w:type="dxa"/>
            </w:tcMar>
            <w:vAlign w:val="center"/>
            <w:hideMark/>
          </w:tcPr>
          <w:p w:rsidR="00306FCD" w:rsidRPr="00306FCD" w:rsidRDefault="00306FCD" w:rsidP="00306FCD">
            <w:pPr>
              <w:spacing w:after="0" w:line="240" w:lineRule="auto"/>
              <w:rPr>
                <w:rFonts w:ascii="Times New Roman" w:eastAsia="Times New Roman" w:hAnsi="Times New Roman" w:cs="Times New Roman"/>
                <w:color w:val="000000"/>
                <w:sz w:val="20"/>
                <w:szCs w:val="20"/>
                <w:lang w:eastAsia="ru-RU"/>
              </w:rPr>
            </w:pPr>
          </w:p>
        </w:tc>
        <w:tc>
          <w:tcPr>
            <w:tcW w:w="960" w:type="dxa"/>
            <w:tcBorders>
              <w:top w:val="nil"/>
              <w:left w:val="nil"/>
              <w:bottom w:val="nil"/>
              <w:right w:val="nil"/>
            </w:tcBorders>
            <w:shd w:val="clear" w:color="auto" w:fill="auto"/>
            <w:noWrap/>
            <w:tcMar>
              <w:left w:w="28" w:type="dxa"/>
              <w:right w:w="28" w:type="dxa"/>
            </w:tcMar>
            <w:vAlign w:val="center"/>
            <w:hideMark/>
          </w:tcPr>
          <w:p w:rsidR="00306FCD" w:rsidRPr="00306FCD" w:rsidRDefault="00306FCD" w:rsidP="00306FCD">
            <w:pPr>
              <w:spacing w:after="0" w:line="240" w:lineRule="auto"/>
              <w:rPr>
                <w:rFonts w:ascii="Times New Roman" w:eastAsia="Times New Roman" w:hAnsi="Times New Roman" w:cs="Times New Roman"/>
                <w:sz w:val="20"/>
                <w:szCs w:val="20"/>
                <w:lang w:eastAsia="ru-RU"/>
              </w:rPr>
            </w:pPr>
          </w:p>
        </w:tc>
        <w:tc>
          <w:tcPr>
            <w:tcW w:w="1560" w:type="dxa"/>
            <w:tcBorders>
              <w:top w:val="nil"/>
              <w:left w:val="nil"/>
              <w:bottom w:val="nil"/>
              <w:right w:val="nil"/>
            </w:tcBorders>
            <w:shd w:val="clear" w:color="auto" w:fill="auto"/>
            <w:noWrap/>
            <w:tcMar>
              <w:left w:w="28" w:type="dxa"/>
              <w:right w:w="28" w:type="dxa"/>
            </w:tcMar>
            <w:vAlign w:val="center"/>
            <w:hideMark/>
          </w:tcPr>
          <w:p w:rsidR="00306FCD" w:rsidRPr="00306FCD" w:rsidRDefault="00306FCD" w:rsidP="00306FCD">
            <w:pPr>
              <w:spacing w:after="0" w:line="240" w:lineRule="auto"/>
              <w:rPr>
                <w:rFonts w:ascii="Times New Roman" w:eastAsia="Times New Roman" w:hAnsi="Times New Roman" w:cs="Times New Roman"/>
                <w:sz w:val="20"/>
                <w:szCs w:val="20"/>
                <w:lang w:eastAsia="ru-RU"/>
              </w:rPr>
            </w:pPr>
          </w:p>
        </w:tc>
      </w:tr>
      <w:tr w:rsidR="00306FCD" w:rsidRPr="00306FCD" w:rsidTr="00306FCD">
        <w:trPr>
          <w:trHeight w:val="20"/>
        </w:trPr>
        <w:tc>
          <w:tcPr>
            <w:tcW w:w="3340" w:type="dxa"/>
            <w:gridSpan w:val="2"/>
            <w:tcBorders>
              <w:top w:val="nil"/>
              <w:left w:val="nil"/>
              <w:bottom w:val="nil"/>
              <w:right w:val="nil"/>
            </w:tcBorders>
            <w:shd w:val="clear" w:color="auto" w:fill="auto"/>
            <w:noWrap/>
            <w:tcMar>
              <w:left w:w="28" w:type="dxa"/>
              <w:right w:w="28" w:type="dxa"/>
            </w:tcMar>
            <w:vAlign w:val="center"/>
            <w:hideMark/>
          </w:tcPr>
          <w:p w:rsidR="00306FCD" w:rsidRPr="00306FCD" w:rsidRDefault="00306FCD" w:rsidP="00306FCD">
            <w:pPr>
              <w:spacing w:after="0" w:line="240" w:lineRule="auto"/>
              <w:rPr>
                <w:rFonts w:ascii="Times New Roman" w:eastAsia="Times New Roman" w:hAnsi="Times New Roman" w:cs="Times New Roman"/>
                <w:color w:val="000000"/>
                <w:sz w:val="20"/>
                <w:szCs w:val="20"/>
                <w:lang w:eastAsia="ru-RU"/>
              </w:rPr>
            </w:pPr>
            <w:r w:rsidRPr="00306FCD">
              <w:rPr>
                <w:rFonts w:ascii="Times New Roman" w:eastAsia="Times New Roman" w:hAnsi="Times New Roman" w:cs="Times New Roman"/>
                <w:color w:val="000000"/>
                <w:sz w:val="20"/>
                <w:szCs w:val="20"/>
                <w:lang w:eastAsia="ru-RU"/>
              </w:rPr>
              <w:t>ЮЛ - юридические лица</w:t>
            </w:r>
          </w:p>
        </w:tc>
        <w:tc>
          <w:tcPr>
            <w:tcW w:w="1500" w:type="dxa"/>
            <w:tcBorders>
              <w:top w:val="nil"/>
              <w:left w:val="nil"/>
              <w:bottom w:val="nil"/>
              <w:right w:val="nil"/>
            </w:tcBorders>
            <w:shd w:val="clear" w:color="auto" w:fill="auto"/>
            <w:noWrap/>
            <w:tcMar>
              <w:left w:w="28" w:type="dxa"/>
              <w:right w:w="28" w:type="dxa"/>
            </w:tcMar>
            <w:vAlign w:val="center"/>
            <w:hideMark/>
          </w:tcPr>
          <w:p w:rsidR="00306FCD" w:rsidRPr="00306FCD" w:rsidRDefault="00306FCD" w:rsidP="00306FCD">
            <w:pPr>
              <w:spacing w:after="0" w:line="240" w:lineRule="auto"/>
              <w:rPr>
                <w:rFonts w:ascii="Times New Roman" w:eastAsia="Times New Roman" w:hAnsi="Times New Roman" w:cs="Times New Roman"/>
                <w:color w:val="000000"/>
                <w:sz w:val="20"/>
                <w:szCs w:val="20"/>
                <w:lang w:eastAsia="ru-RU"/>
              </w:rPr>
            </w:pPr>
          </w:p>
        </w:tc>
        <w:tc>
          <w:tcPr>
            <w:tcW w:w="960" w:type="dxa"/>
            <w:tcBorders>
              <w:top w:val="nil"/>
              <w:left w:val="nil"/>
              <w:bottom w:val="nil"/>
              <w:right w:val="nil"/>
            </w:tcBorders>
            <w:shd w:val="clear" w:color="auto" w:fill="auto"/>
            <w:noWrap/>
            <w:tcMar>
              <w:left w:w="28" w:type="dxa"/>
              <w:right w:w="28" w:type="dxa"/>
            </w:tcMar>
            <w:vAlign w:val="center"/>
            <w:hideMark/>
          </w:tcPr>
          <w:p w:rsidR="00306FCD" w:rsidRPr="00306FCD" w:rsidRDefault="00306FCD" w:rsidP="00306FCD">
            <w:pPr>
              <w:spacing w:after="0" w:line="240" w:lineRule="auto"/>
              <w:rPr>
                <w:rFonts w:ascii="Times New Roman" w:eastAsia="Times New Roman" w:hAnsi="Times New Roman" w:cs="Times New Roman"/>
                <w:sz w:val="20"/>
                <w:szCs w:val="20"/>
                <w:lang w:eastAsia="ru-RU"/>
              </w:rPr>
            </w:pPr>
          </w:p>
        </w:tc>
        <w:tc>
          <w:tcPr>
            <w:tcW w:w="1560" w:type="dxa"/>
            <w:tcBorders>
              <w:top w:val="nil"/>
              <w:left w:val="nil"/>
              <w:bottom w:val="nil"/>
              <w:right w:val="nil"/>
            </w:tcBorders>
            <w:shd w:val="clear" w:color="auto" w:fill="auto"/>
            <w:noWrap/>
            <w:tcMar>
              <w:left w:w="28" w:type="dxa"/>
              <w:right w:w="28" w:type="dxa"/>
            </w:tcMar>
            <w:vAlign w:val="center"/>
            <w:hideMark/>
          </w:tcPr>
          <w:p w:rsidR="00306FCD" w:rsidRPr="00306FCD" w:rsidRDefault="00306FCD" w:rsidP="00306FCD">
            <w:pPr>
              <w:spacing w:after="0" w:line="240" w:lineRule="auto"/>
              <w:rPr>
                <w:rFonts w:ascii="Times New Roman" w:eastAsia="Times New Roman" w:hAnsi="Times New Roman" w:cs="Times New Roman"/>
                <w:sz w:val="20"/>
                <w:szCs w:val="20"/>
                <w:lang w:eastAsia="ru-RU"/>
              </w:rPr>
            </w:pPr>
          </w:p>
        </w:tc>
      </w:tr>
      <w:tr w:rsidR="00306FCD" w:rsidRPr="00306FCD" w:rsidTr="00306FCD">
        <w:trPr>
          <w:trHeight w:val="20"/>
        </w:trPr>
        <w:tc>
          <w:tcPr>
            <w:tcW w:w="4840" w:type="dxa"/>
            <w:gridSpan w:val="3"/>
            <w:tcBorders>
              <w:top w:val="nil"/>
              <w:left w:val="nil"/>
              <w:bottom w:val="nil"/>
              <w:right w:val="nil"/>
            </w:tcBorders>
            <w:shd w:val="clear" w:color="auto" w:fill="auto"/>
            <w:noWrap/>
            <w:tcMar>
              <w:left w:w="28" w:type="dxa"/>
              <w:right w:w="28" w:type="dxa"/>
            </w:tcMar>
            <w:vAlign w:val="center"/>
            <w:hideMark/>
          </w:tcPr>
          <w:p w:rsidR="00306FCD" w:rsidRPr="00306FCD" w:rsidRDefault="00306FCD" w:rsidP="00306FCD">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ИПУ </w:t>
            </w:r>
            <w:r w:rsidRPr="00306FCD">
              <w:rPr>
                <w:rFonts w:ascii="Times New Roman" w:eastAsia="Times New Roman" w:hAnsi="Times New Roman" w:cs="Times New Roman"/>
                <w:color w:val="000000"/>
                <w:sz w:val="20"/>
                <w:szCs w:val="20"/>
                <w:lang w:eastAsia="ru-RU"/>
              </w:rPr>
              <w:t>- интеллектуальный прибор учета</w:t>
            </w:r>
          </w:p>
        </w:tc>
        <w:tc>
          <w:tcPr>
            <w:tcW w:w="960" w:type="dxa"/>
            <w:tcBorders>
              <w:top w:val="nil"/>
              <w:left w:val="nil"/>
              <w:bottom w:val="nil"/>
              <w:right w:val="nil"/>
            </w:tcBorders>
            <w:shd w:val="clear" w:color="auto" w:fill="auto"/>
            <w:noWrap/>
            <w:tcMar>
              <w:left w:w="28" w:type="dxa"/>
              <w:right w:w="28" w:type="dxa"/>
            </w:tcMar>
            <w:vAlign w:val="center"/>
            <w:hideMark/>
          </w:tcPr>
          <w:p w:rsidR="00306FCD" w:rsidRPr="00306FCD" w:rsidRDefault="00306FCD" w:rsidP="00306FCD">
            <w:pPr>
              <w:spacing w:after="0" w:line="240" w:lineRule="auto"/>
              <w:rPr>
                <w:rFonts w:ascii="Times New Roman" w:eastAsia="Times New Roman" w:hAnsi="Times New Roman" w:cs="Times New Roman"/>
                <w:color w:val="000000"/>
                <w:sz w:val="20"/>
                <w:szCs w:val="20"/>
                <w:lang w:eastAsia="ru-RU"/>
              </w:rPr>
            </w:pPr>
          </w:p>
        </w:tc>
        <w:tc>
          <w:tcPr>
            <w:tcW w:w="1560" w:type="dxa"/>
            <w:tcBorders>
              <w:top w:val="nil"/>
              <w:left w:val="nil"/>
              <w:bottom w:val="nil"/>
              <w:right w:val="nil"/>
            </w:tcBorders>
            <w:shd w:val="clear" w:color="auto" w:fill="auto"/>
            <w:noWrap/>
            <w:tcMar>
              <w:left w:w="28" w:type="dxa"/>
              <w:right w:w="28" w:type="dxa"/>
            </w:tcMar>
            <w:vAlign w:val="center"/>
            <w:hideMark/>
          </w:tcPr>
          <w:p w:rsidR="00306FCD" w:rsidRPr="00306FCD" w:rsidRDefault="00306FCD" w:rsidP="00306FCD">
            <w:pPr>
              <w:spacing w:after="0" w:line="240" w:lineRule="auto"/>
              <w:rPr>
                <w:rFonts w:ascii="Times New Roman" w:eastAsia="Times New Roman" w:hAnsi="Times New Roman" w:cs="Times New Roman"/>
                <w:sz w:val="20"/>
                <w:szCs w:val="20"/>
                <w:lang w:eastAsia="ru-RU"/>
              </w:rPr>
            </w:pPr>
          </w:p>
        </w:tc>
      </w:tr>
    </w:tbl>
    <w:p w:rsidR="008839DE" w:rsidRDefault="008839DE" w:rsidP="00306FCD">
      <w:pPr>
        <w:spacing w:after="0" w:line="276" w:lineRule="auto"/>
        <w:ind w:firstLine="709"/>
        <w:jc w:val="both"/>
        <w:rPr>
          <w:rFonts w:ascii="Times New Roman" w:hAnsi="Times New Roman" w:cs="Times New Roman"/>
          <w:sz w:val="24"/>
        </w:rPr>
      </w:pPr>
    </w:p>
    <w:p w:rsidR="008839DE" w:rsidRDefault="008839DE" w:rsidP="00306FCD">
      <w:pPr>
        <w:spacing w:after="0" w:line="276" w:lineRule="auto"/>
        <w:ind w:firstLine="709"/>
        <w:jc w:val="both"/>
        <w:rPr>
          <w:rFonts w:ascii="Times New Roman" w:hAnsi="Times New Roman" w:cs="Times New Roman"/>
          <w:sz w:val="24"/>
        </w:rPr>
      </w:pPr>
    </w:p>
    <w:p w:rsidR="003566C4" w:rsidRPr="003566C4" w:rsidRDefault="003566C4" w:rsidP="008839DE">
      <w:pPr>
        <w:pStyle w:val="25"/>
        <w:pageBreakBefore/>
        <w:spacing w:before="0" w:line="276" w:lineRule="auto"/>
        <w:ind w:firstLine="709"/>
        <w:jc w:val="both"/>
        <w:rPr>
          <w:rFonts w:ascii="Times New Roman" w:hAnsi="Times New Roman" w:cs="Times New Roman"/>
          <w:b/>
          <w:color w:val="auto"/>
          <w:sz w:val="24"/>
        </w:rPr>
      </w:pPr>
      <w:bookmarkStart w:id="26" w:name="_Toc104052551"/>
      <w:r w:rsidRPr="003566C4">
        <w:rPr>
          <w:rFonts w:ascii="Times New Roman" w:hAnsi="Times New Roman" w:cs="Times New Roman"/>
          <w:b/>
          <w:color w:val="auto"/>
          <w:sz w:val="24"/>
        </w:rPr>
        <w:t>3.5. Характеристика состояния и проблем в системе газоснабжения</w:t>
      </w:r>
      <w:bookmarkEnd w:id="26"/>
      <w:r w:rsidRPr="003566C4">
        <w:rPr>
          <w:rFonts w:ascii="Times New Roman" w:hAnsi="Times New Roman" w:cs="Times New Roman"/>
          <w:b/>
          <w:color w:val="auto"/>
          <w:sz w:val="24"/>
        </w:rPr>
        <w:t xml:space="preserve"> </w:t>
      </w:r>
    </w:p>
    <w:p w:rsidR="00837915" w:rsidRPr="00837915" w:rsidRDefault="00837915" w:rsidP="001B5B3D">
      <w:pPr>
        <w:spacing w:after="0" w:line="276" w:lineRule="auto"/>
        <w:ind w:firstLine="709"/>
        <w:jc w:val="both"/>
        <w:rPr>
          <w:rFonts w:ascii="Times New Roman" w:eastAsia="Calibri" w:hAnsi="Times New Roman" w:cs="Times New Roman"/>
          <w:sz w:val="24"/>
        </w:rPr>
      </w:pPr>
      <w:r w:rsidRPr="00837915">
        <w:rPr>
          <w:rFonts w:ascii="Times New Roman" w:eastAsia="Calibri" w:hAnsi="Times New Roman" w:cs="Times New Roman"/>
          <w:sz w:val="24"/>
        </w:rPr>
        <w:t>Газификация потребителей Республики Саха (Якутия) обеспечивается через систему магистральных газопроводов и газораспределительных сетей, эксплуатируемых АО «</w:t>
      </w:r>
      <w:proofErr w:type="spellStart"/>
      <w:r w:rsidRPr="00837915">
        <w:rPr>
          <w:rFonts w:ascii="Times New Roman" w:eastAsia="Calibri" w:hAnsi="Times New Roman" w:cs="Times New Roman"/>
          <w:sz w:val="24"/>
        </w:rPr>
        <w:t>Сахатранснефтегаз</w:t>
      </w:r>
      <w:proofErr w:type="spellEnd"/>
      <w:r w:rsidRPr="00837915">
        <w:rPr>
          <w:rFonts w:ascii="Times New Roman" w:eastAsia="Calibri" w:hAnsi="Times New Roman" w:cs="Times New Roman"/>
          <w:sz w:val="24"/>
        </w:rPr>
        <w:t>» и ООО «</w:t>
      </w:r>
      <w:proofErr w:type="spellStart"/>
      <w:r w:rsidRPr="00837915">
        <w:rPr>
          <w:rFonts w:ascii="Times New Roman" w:eastAsia="Calibri" w:hAnsi="Times New Roman" w:cs="Times New Roman"/>
          <w:sz w:val="24"/>
        </w:rPr>
        <w:t>Айхалтрансгаз</w:t>
      </w:r>
      <w:proofErr w:type="spellEnd"/>
      <w:r w:rsidRPr="00837915">
        <w:rPr>
          <w:rFonts w:ascii="Times New Roman" w:eastAsia="Calibri" w:hAnsi="Times New Roman" w:cs="Times New Roman"/>
          <w:sz w:val="24"/>
        </w:rPr>
        <w:t>».</w:t>
      </w:r>
    </w:p>
    <w:p w:rsidR="00837915" w:rsidRPr="00837915" w:rsidRDefault="00837915" w:rsidP="001B5B3D">
      <w:pPr>
        <w:spacing w:after="0" w:line="276" w:lineRule="auto"/>
        <w:ind w:firstLine="709"/>
        <w:jc w:val="both"/>
        <w:rPr>
          <w:rFonts w:ascii="Times New Roman" w:eastAsia="Calibri" w:hAnsi="Times New Roman" w:cs="Times New Roman"/>
          <w:sz w:val="24"/>
        </w:rPr>
      </w:pPr>
      <w:r w:rsidRPr="00837915">
        <w:rPr>
          <w:rFonts w:ascii="Times New Roman" w:eastAsia="Calibri" w:hAnsi="Times New Roman" w:cs="Times New Roman"/>
          <w:sz w:val="24"/>
        </w:rPr>
        <w:t xml:space="preserve">Газификация потребителей </w:t>
      </w:r>
      <w:proofErr w:type="spellStart"/>
      <w:r w:rsidRPr="00837915">
        <w:rPr>
          <w:rFonts w:ascii="Times New Roman" w:eastAsia="Calibri" w:hAnsi="Times New Roman" w:cs="Times New Roman"/>
          <w:sz w:val="24"/>
        </w:rPr>
        <w:t>Мирнинского</w:t>
      </w:r>
      <w:proofErr w:type="spellEnd"/>
      <w:r w:rsidRPr="00837915">
        <w:rPr>
          <w:rFonts w:ascii="Times New Roman" w:eastAsia="Calibri" w:hAnsi="Times New Roman" w:cs="Times New Roman"/>
          <w:sz w:val="24"/>
        </w:rPr>
        <w:t xml:space="preserve"> района обеспечивается с 1998 года через систему магистральных и распределительных газопроводов, эксплуатируемых ООО «</w:t>
      </w:r>
      <w:proofErr w:type="spellStart"/>
      <w:r w:rsidRPr="00837915">
        <w:rPr>
          <w:rFonts w:ascii="Times New Roman" w:eastAsia="Calibri" w:hAnsi="Times New Roman" w:cs="Times New Roman"/>
          <w:sz w:val="24"/>
        </w:rPr>
        <w:t>Айхалтрансгаз</w:t>
      </w:r>
      <w:proofErr w:type="spellEnd"/>
      <w:r w:rsidRPr="00837915">
        <w:rPr>
          <w:rFonts w:ascii="Times New Roman" w:eastAsia="Calibri" w:hAnsi="Times New Roman" w:cs="Times New Roman"/>
          <w:sz w:val="24"/>
        </w:rPr>
        <w:t xml:space="preserve">», с участка </w:t>
      </w:r>
      <w:proofErr w:type="spellStart"/>
      <w:r w:rsidRPr="00837915">
        <w:rPr>
          <w:rFonts w:ascii="Times New Roman" w:eastAsia="Calibri" w:hAnsi="Times New Roman" w:cs="Times New Roman"/>
          <w:sz w:val="24"/>
        </w:rPr>
        <w:t>Среднеботуобинского</w:t>
      </w:r>
      <w:proofErr w:type="spellEnd"/>
      <w:r w:rsidRPr="00837915">
        <w:rPr>
          <w:rFonts w:ascii="Times New Roman" w:eastAsia="Calibri" w:hAnsi="Times New Roman" w:cs="Times New Roman"/>
          <w:sz w:val="24"/>
        </w:rPr>
        <w:t xml:space="preserve"> </w:t>
      </w:r>
      <w:proofErr w:type="spellStart"/>
      <w:r w:rsidRPr="00837915">
        <w:rPr>
          <w:rFonts w:ascii="Times New Roman" w:eastAsia="Calibri" w:hAnsi="Times New Roman" w:cs="Times New Roman"/>
          <w:sz w:val="24"/>
        </w:rPr>
        <w:t>нефтегазоконденстаного</w:t>
      </w:r>
      <w:proofErr w:type="spellEnd"/>
      <w:r w:rsidRPr="00837915">
        <w:rPr>
          <w:rFonts w:ascii="Times New Roman" w:eastAsia="Calibri" w:hAnsi="Times New Roman" w:cs="Times New Roman"/>
          <w:sz w:val="24"/>
        </w:rPr>
        <w:t xml:space="preserve"> месторождения. Годовой объем потребления газа составляет 179 млн. м</w:t>
      </w:r>
      <w:r w:rsidRPr="00837915">
        <w:rPr>
          <w:rFonts w:ascii="Times New Roman" w:eastAsia="Calibri" w:hAnsi="Times New Roman" w:cs="Times New Roman"/>
          <w:sz w:val="24"/>
          <w:vertAlign w:val="superscript"/>
        </w:rPr>
        <w:t>3</w:t>
      </w:r>
      <w:r w:rsidRPr="00837915">
        <w:rPr>
          <w:rFonts w:ascii="Times New Roman" w:eastAsia="Calibri" w:hAnsi="Times New Roman" w:cs="Times New Roman"/>
          <w:sz w:val="24"/>
        </w:rPr>
        <w:t>.</w:t>
      </w:r>
    </w:p>
    <w:p w:rsidR="00837915" w:rsidRPr="00837915" w:rsidRDefault="00837915" w:rsidP="001B5B3D">
      <w:pPr>
        <w:spacing w:after="0" w:line="276" w:lineRule="auto"/>
        <w:ind w:firstLine="709"/>
        <w:jc w:val="both"/>
        <w:rPr>
          <w:rFonts w:ascii="Times New Roman" w:eastAsia="Calibri" w:hAnsi="Times New Roman" w:cs="Times New Roman"/>
          <w:sz w:val="24"/>
        </w:rPr>
      </w:pPr>
      <w:r w:rsidRPr="00837915">
        <w:rPr>
          <w:rFonts w:ascii="Times New Roman" w:eastAsia="Calibri" w:hAnsi="Times New Roman" w:cs="Times New Roman"/>
          <w:sz w:val="24"/>
        </w:rPr>
        <w:t>Добычу природного газа осуществляет АО «АЛРОСА-Газ», а транспортировку природного газа по магистральным и распределительным газопроводам – ООО «</w:t>
      </w:r>
      <w:proofErr w:type="spellStart"/>
      <w:r w:rsidRPr="00837915">
        <w:rPr>
          <w:rFonts w:ascii="Times New Roman" w:eastAsia="Calibri" w:hAnsi="Times New Roman" w:cs="Times New Roman"/>
          <w:sz w:val="24"/>
        </w:rPr>
        <w:t>Айхалтрансгаз</w:t>
      </w:r>
      <w:proofErr w:type="spellEnd"/>
      <w:r w:rsidRPr="00837915">
        <w:rPr>
          <w:rFonts w:ascii="Times New Roman" w:eastAsia="Calibri" w:hAnsi="Times New Roman" w:cs="Times New Roman"/>
          <w:sz w:val="24"/>
        </w:rPr>
        <w:t>».</w:t>
      </w:r>
    </w:p>
    <w:p w:rsidR="00837915" w:rsidRPr="00837915" w:rsidRDefault="00837915" w:rsidP="001B5B3D">
      <w:pPr>
        <w:spacing w:after="0" w:line="276" w:lineRule="auto"/>
        <w:ind w:firstLine="709"/>
        <w:jc w:val="both"/>
        <w:rPr>
          <w:rFonts w:ascii="Times New Roman" w:eastAsia="Calibri" w:hAnsi="Times New Roman" w:cs="Times New Roman"/>
          <w:sz w:val="24"/>
        </w:rPr>
      </w:pPr>
      <w:r w:rsidRPr="00837915">
        <w:rPr>
          <w:rFonts w:ascii="Times New Roman" w:eastAsia="Calibri" w:hAnsi="Times New Roman" w:cs="Times New Roman"/>
          <w:sz w:val="24"/>
        </w:rPr>
        <w:t>Транспортировка газа осуществляется по магистральным газопроводам "</w:t>
      </w:r>
      <w:proofErr w:type="spellStart"/>
      <w:r w:rsidRPr="00837915">
        <w:rPr>
          <w:rFonts w:ascii="Times New Roman" w:eastAsia="Calibri" w:hAnsi="Times New Roman" w:cs="Times New Roman"/>
          <w:sz w:val="24"/>
        </w:rPr>
        <w:t>Таас-Юрях</w:t>
      </w:r>
      <w:proofErr w:type="spellEnd"/>
      <w:r w:rsidRPr="00837915">
        <w:rPr>
          <w:rFonts w:ascii="Times New Roman" w:eastAsia="Calibri" w:hAnsi="Times New Roman" w:cs="Times New Roman"/>
          <w:sz w:val="24"/>
        </w:rPr>
        <w:t xml:space="preserve"> - Мирный" и "Мирный - </w:t>
      </w:r>
      <w:proofErr w:type="spellStart"/>
      <w:r w:rsidRPr="00837915">
        <w:rPr>
          <w:rFonts w:ascii="Times New Roman" w:eastAsia="Calibri" w:hAnsi="Times New Roman" w:cs="Times New Roman"/>
          <w:sz w:val="24"/>
        </w:rPr>
        <w:t>Айхал</w:t>
      </w:r>
      <w:proofErr w:type="spellEnd"/>
      <w:r w:rsidRPr="00837915">
        <w:rPr>
          <w:rFonts w:ascii="Times New Roman" w:eastAsia="Calibri" w:hAnsi="Times New Roman" w:cs="Times New Roman"/>
          <w:sz w:val="24"/>
        </w:rPr>
        <w:t xml:space="preserve"> - Удачный" в однониточном исполнении протяженностью 616,3 км.</w:t>
      </w:r>
    </w:p>
    <w:p w:rsidR="00837915" w:rsidRPr="00837915" w:rsidRDefault="00837915" w:rsidP="001B5B3D">
      <w:pPr>
        <w:spacing w:after="0" w:line="276" w:lineRule="auto"/>
        <w:ind w:firstLine="709"/>
        <w:jc w:val="both"/>
        <w:rPr>
          <w:rFonts w:ascii="Times New Roman" w:eastAsia="Calibri" w:hAnsi="Times New Roman" w:cs="Times New Roman"/>
          <w:sz w:val="24"/>
        </w:rPr>
      </w:pPr>
      <w:r w:rsidRPr="00837915">
        <w:rPr>
          <w:rFonts w:ascii="Times New Roman" w:eastAsia="Calibri" w:hAnsi="Times New Roman" w:cs="Times New Roman"/>
          <w:sz w:val="24"/>
        </w:rPr>
        <w:t xml:space="preserve">На момент актуализации Программы реализация газа осуществляется в следующих населенных пунктах </w:t>
      </w:r>
      <w:proofErr w:type="spellStart"/>
      <w:r w:rsidRPr="00837915">
        <w:rPr>
          <w:rFonts w:ascii="Times New Roman" w:eastAsia="Calibri" w:hAnsi="Times New Roman" w:cs="Times New Roman"/>
          <w:sz w:val="24"/>
        </w:rPr>
        <w:t>Мирнинского</w:t>
      </w:r>
      <w:proofErr w:type="spellEnd"/>
      <w:r w:rsidRPr="00837915">
        <w:rPr>
          <w:rFonts w:ascii="Times New Roman" w:eastAsia="Calibri" w:hAnsi="Times New Roman" w:cs="Times New Roman"/>
          <w:sz w:val="24"/>
        </w:rPr>
        <w:t xml:space="preserve"> района: г. Мирный, п. Светлый, п. </w:t>
      </w:r>
      <w:proofErr w:type="spellStart"/>
      <w:r w:rsidRPr="00837915">
        <w:rPr>
          <w:rFonts w:ascii="Times New Roman" w:eastAsia="Calibri" w:hAnsi="Times New Roman" w:cs="Times New Roman"/>
          <w:sz w:val="24"/>
        </w:rPr>
        <w:t>Моркока</w:t>
      </w:r>
      <w:proofErr w:type="spellEnd"/>
      <w:r w:rsidRPr="00837915">
        <w:rPr>
          <w:rFonts w:ascii="Times New Roman" w:eastAsia="Calibri" w:hAnsi="Times New Roman" w:cs="Times New Roman"/>
          <w:sz w:val="24"/>
        </w:rPr>
        <w:t xml:space="preserve">, п. Заря, с. Арылах, с. </w:t>
      </w:r>
      <w:proofErr w:type="spellStart"/>
      <w:r w:rsidRPr="00837915">
        <w:rPr>
          <w:rFonts w:ascii="Times New Roman" w:eastAsia="Calibri" w:hAnsi="Times New Roman" w:cs="Times New Roman"/>
          <w:sz w:val="24"/>
        </w:rPr>
        <w:t>Таас-Юрях</w:t>
      </w:r>
      <w:proofErr w:type="spellEnd"/>
      <w:r w:rsidRPr="00837915">
        <w:rPr>
          <w:rFonts w:ascii="Times New Roman" w:eastAsia="Calibri" w:hAnsi="Times New Roman" w:cs="Times New Roman"/>
          <w:sz w:val="24"/>
        </w:rPr>
        <w:t xml:space="preserve">, п. Алмазный, п. </w:t>
      </w:r>
      <w:proofErr w:type="spellStart"/>
      <w:r w:rsidRPr="00837915">
        <w:rPr>
          <w:rFonts w:ascii="Times New Roman" w:eastAsia="Calibri" w:hAnsi="Times New Roman" w:cs="Times New Roman"/>
          <w:sz w:val="24"/>
        </w:rPr>
        <w:t>Айхал</w:t>
      </w:r>
      <w:proofErr w:type="spellEnd"/>
      <w:r w:rsidRPr="00837915">
        <w:rPr>
          <w:rFonts w:ascii="Times New Roman" w:eastAsia="Calibri" w:hAnsi="Times New Roman" w:cs="Times New Roman"/>
          <w:sz w:val="24"/>
        </w:rPr>
        <w:t>, из них в п. Светлый и Заря газифицированы промышленные объекты.</w:t>
      </w:r>
    </w:p>
    <w:p w:rsidR="00837915" w:rsidRPr="00837915" w:rsidRDefault="00837915" w:rsidP="001B5B3D">
      <w:pPr>
        <w:spacing w:after="0" w:line="276" w:lineRule="auto"/>
        <w:ind w:firstLine="709"/>
        <w:jc w:val="both"/>
        <w:rPr>
          <w:rFonts w:ascii="Times New Roman" w:eastAsia="Calibri" w:hAnsi="Times New Roman" w:cs="Times New Roman"/>
          <w:sz w:val="24"/>
        </w:rPr>
      </w:pPr>
      <w:r w:rsidRPr="00837915">
        <w:rPr>
          <w:rFonts w:ascii="Times New Roman" w:eastAsia="Calibri" w:hAnsi="Times New Roman" w:cs="Times New Roman"/>
          <w:sz w:val="24"/>
        </w:rPr>
        <w:t>Производительность временной установки подготовки газа (ВТУ) в настоящее время составляет около 2 млн. м</w:t>
      </w:r>
      <w:r w:rsidRPr="00837915">
        <w:rPr>
          <w:rFonts w:ascii="Times New Roman" w:eastAsia="Calibri" w:hAnsi="Times New Roman" w:cs="Times New Roman"/>
          <w:sz w:val="24"/>
          <w:vertAlign w:val="superscript"/>
        </w:rPr>
        <w:t>3</w:t>
      </w:r>
      <w:r w:rsidRPr="00837915">
        <w:rPr>
          <w:rFonts w:ascii="Times New Roman" w:eastAsia="Calibri" w:hAnsi="Times New Roman" w:cs="Times New Roman"/>
          <w:sz w:val="24"/>
        </w:rPr>
        <w:t xml:space="preserve"> газа в сутки.</w:t>
      </w:r>
    </w:p>
    <w:p w:rsidR="00837915" w:rsidRPr="00837915" w:rsidRDefault="00837915" w:rsidP="001B5B3D">
      <w:pPr>
        <w:spacing w:after="0" w:line="276" w:lineRule="auto"/>
        <w:ind w:firstLine="709"/>
        <w:jc w:val="both"/>
        <w:rPr>
          <w:rFonts w:ascii="Times New Roman" w:eastAsia="Calibri" w:hAnsi="Times New Roman" w:cs="Times New Roman"/>
          <w:sz w:val="24"/>
        </w:rPr>
      </w:pPr>
      <w:r w:rsidRPr="00837915">
        <w:rPr>
          <w:rFonts w:ascii="Times New Roman" w:eastAsia="Calibri" w:hAnsi="Times New Roman" w:cs="Times New Roman"/>
          <w:sz w:val="24"/>
        </w:rPr>
        <w:t>Поставка газа потребителям осуществляется АГРС Урожай 80 (производительность – 80,0 тыс. м</w:t>
      </w:r>
      <w:r w:rsidRPr="00837915">
        <w:rPr>
          <w:rFonts w:ascii="Times New Roman" w:eastAsia="Calibri" w:hAnsi="Times New Roman" w:cs="Times New Roman"/>
          <w:sz w:val="24"/>
          <w:vertAlign w:val="superscript"/>
        </w:rPr>
        <w:t>3</w:t>
      </w:r>
      <w:r w:rsidRPr="00837915">
        <w:rPr>
          <w:rFonts w:ascii="Times New Roman" w:eastAsia="Calibri" w:hAnsi="Times New Roman" w:cs="Times New Roman"/>
          <w:sz w:val="24"/>
        </w:rPr>
        <w:t xml:space="preserve"> /ч) в соответствии с правилами подачи газа газопроводам и потребителям.</w:t>
      </w:r>
    </w:p>
    <w:p w:rsidR="00837915" w:rsidRPr="00837915" w:rsidRDefault="00837915" w:rsidP="001B5B3D">
      <w:pPr>
        <w:spacing w:after="0" w:line="276" w:lineRule="auto"/>
        <w:ind w:firstLine="709"/>
        <w:jc w:val="both"/>
        <w:rPr>
          <w:rFonts w:ascii="Times New Roman" w:eastAsia="Calibri" w:hAnsi="Times New Roman" w:cs="Times New Roman"/>
          <w:sz w:val="24"/>
        </w:rPr>
      </w:pPr>
      <w:r w:rsidRPr="00837915">
        <w:rPr>
          <w:rFonts w:ascii="Times New Roman" w:eastAsia="Calibri" w:hAnsi="Times New Roman" w:cs="Times New Roman"/>
          <w:sz w:val="24"/>
        </w:rPr>
        <w:t>Также газовым топливом пользуются предприятия города, подразделения АК «АЛРОСА» (фабрика №3, КСМ, рудник «Интернациональный»).</w:t>
      </w:r>
    </w:p>
    <w:p w:rsidR="00EE6A85" w:rsidRPr="00EE6A85" w:rsidRDefault="00EE6A85" w:rsidP="001B5B3D">
      <w:pPr>
        <w:spacing w:after="0" w:line="276" w:lineRule="auto"/>
        <w:ind w:firstLine="709"/>
        <w:jc w:val="both"/>
        <w:rPr>
          <w:rFonts w:ascii="Times New Roman" w:hAnsi="Times New Roman" w:cs="Times New Roman"/>
          <w:sz w:val="24"/>
        </w:rPr>
      </w:pPr>
    </w:p>
    <w:p w:rsidR="00EE6A85" w:rsidRPr="00EE6A85" w:rsidRDefault="00EE6A85" w:rsidP="001B5B3D">
      <w:pPr>
        <w:spacing w:after="0" w:line="276" w:lineRule="auto"/>
        <w:ind w:firstLine="709"/>
        <w:jc w:val="both"/>
        <w:rPr>
          <w:rFonts w:ascii="Times New Roman" w:hAnsi="Times New Roman" w:cs="Times New Roman"/>
          <w:b/>
          <w:sz w:val="24"/>
        </w:rPr>
      </w:pPr>
      <w:r w:rsidRPr="00EE6A85">
        <w:rPr>
          <w:rFonts w:ascii="Times New Roman" w:hAnsi="Times New Roman" w:cs="Times New Roman"/>
          <w:b/>
          <w:sz w:val="24"/>
        </w:rPr>
        <w:t>Магистральный газопровод</w:t>
      </w:r>
    </w:p>
    <w:p w:rsidR="00EE6A85" w:rsidRPr="00EE6A85" w:rsidRDefault="00EE6A85" w:rsidP="001B5B3D">
      <w:pPr>
        <w:spacing w:after="0" w:line="276" w:lineRule="auto"/>
        <w:ind w:firstLine="709"/>
        <w:jc w:val="both"/>
        <w:rPr>
          <w:rFonts w:ascii="Times New Roman" w:hAnsi="Times New Roman" w:cs="Times New Roman"/>
          <w:sz w:val="24"/>
        </w:rPr>
      </w:pPr>
      <w:r w:rsidRPr="00EE6A85">
        <w:rPr>
          <w:rFonts w:ascii="Times New Roman" w:hAnsi="Times New Roman" w:cs="Times New Roman"/>
          <w:sz w:val="24"/>
        </w:rPr>
        <w:t xml:space="preserve">На территории </w:t>
      </w:r>
      <w:proofErr w:type="spellStart"/>
      <w:r w:rsidRPr="00EE6A85">
        <w:rPr>
          <w:rFonts w:ascii="Times New Roman" w:hAnsi="Times New Roman" w:cs="Times New Roman"/>
          <w:sz w:val="24"/>
        </w:rPr>
        <w:t>Мирнинского</w:t>
      </w:r>
      <w:proofErr w:type="spellEnd"/>
      <w:r w:rsidRPr="00EE6A85">
        <w:rPr>
          <w:rFonts w:ascii="Times New Roman" w:hAnsi="Times New Roman" w:cs="Times New Roman"/>
          <w:sz w:val="24"/>
        </w:rPr>
        <w:t xml:space="preserve"> района эксплуатируется магистральный газопровод (МГ) высокого давления (55 кг/см2). МГ проходит от УКПГ-2 с. </w:t>
      </w:r>
      <w:proofErr w:type="spellStart"/>
      <w:r w:rsidRPr="00EE6A85">
        <w:rPr>
          <w:rFonts w:ascii="Times New Roman" w:hAnsi="Times New Roman" w:cs="Times New Roman"/>
          <w:sz w:val="24"/>
        </w:rPr>
        <w:t>Таас-Юрях</w:t>
      </w:r>
      <w:proofErr w:type="spellEnd"/>
      <w:r w:rsidRPr="00EE6A85">
        <w:rPr>
          <w:rFonts w:ascii="Times New Roman" w:hAnsi="Times New Roman" w:cs="Times New Roman"/>
          <w:sz w:val="24"/>
        </w:rPr>
        <w:t xml:space="preserve"> вдоль автодороги </w:t>
      </w:r>
      <w:proofErr w:type="spellStart"/>
      <w:r w:rsidRPr="00EE6A85">
        <w:rPr>
          <w:rFonts w:ascii="Times New Roman" w:hAnsi="Times New Roman" w:cs="Times New Roman"/>
          <w:sz w:val="24"/>
        </w:rPr>
        <w:t>Таас-Юрях</w:t>
      </w:r>
      <w:proofErr w:type="spellEnd"/>
      <w:r w:rsidRPr="00EE6A85">
        <w:rPr>
          <w:rFonts w:ascii="Times New Roman" w:hAnsi="Times New Roman" w:cs="Times New Roman"/>
          <w:sz w:val="24"/>
        </w:rPr>
        <w:t xml:space="preserve"> – Мирный – </w:t>
      </w:r>
      <w:proofErr w:type="spellStart"/>
      <w:r w:rsidRPr="00EE6A85">
        <w:rPr>
          <w:rFonts w:ascii="Times New Roman" w:hAnsi="Times New Roman" w:cs="Times New Roman"/>
          <w:sz w:val="24"/>
        </w:rPr>
        <w:t>Айхал</w:t>
      </w:r>
      <w:proofErr w:type="spellEnd"/>
      <w:r w:rsidRPr="00EE6A85">
        <w:rPr>
          <w:rFonts w:ascii="Times New Roman" w:hAnsi="Times New Roman" w:cs="Times New Roman"/>
          <w:sz w:val="24"/>
        </w:rPr>
        <w:t xml:space="preserve">. От с. </w:t>
      </w:r>
      <w:proofErr w:type="spellStart"/>
      <w:r w:rsidRPr="00EE6A85">
        <w:rPr>
          <w:rFonts w:ascii="Times New Roman" w:hAnsi="Times New Roman" w:cs="Times New Roman"/>
          <w:sz w:val="24"/>
        </w:rPr>
        <w:t>Таас-Юрях</w:t>
      </w:r>
      <w:proofErr w:type="spellEnd"/>
      <w:r w:rsidRPr="00EE6A85">
        <w:rPr>
          <w:rFonts w:ascii="Times New Roman" w:hAnsi="Times New Roman" w:cs="Times New Roman"/>
          <w:sz w:val="24"/>
        </w:rPr>
        <w:t xml:space="preserve"> до г. Мирного МГ проходит с левой стороны в 100-200 м. от дороги. В районе п. Заря газопровод отвод к ГРС п. Заря пересекает автодорогу Ленск - Мирный на 175 км. На 1175км газопровод отвод </w:t>
      </w:r>
      <w:proofErr w:type="gramStart"/>
      <w:r w:rsidRPr="00EE6A85">
        <w:rPr>
          <w:rFonts w:ascii="Times New Roman" w:hAnsi="Times New Roman" w:cs="Times New Roman"/>
          <w:sz w:val="24"/>
        </w:rPr>
        <w:t>пересекает</w:t>
      </w:r>
      <w:proofErr w:type="gramEnd"/>
      <w:r w:rsidRPr="00EE6A85">
        <w:rPr>
          <w:rFonts w:ascii="Times New Roman" w:hAnsi="Times New Roman" w:cs="Times New Roman"/>
          <w:sz w:val="24"/>
        </w:rPr>
        <w:t xml:space="preserve"> а/д Ленск – Мирн</w:t>
      </w:r>
      <w:r>
        <w:rPr>
          <w:rFonts w:ascii="Times New Roman" w:hAnsi="Times New Roman" w:cs="Times New Roman"/>
          <w:sz w:val="24"/>
        </w:rPr>
        <w:t xml:space="preserve">ый к ГРС </w:t>
      </w:r>
      <w:proofErr w:type="spellStart"/>
      <w:r>
        <w:rPr>
          <w:rFonts w:ascii="Times New Roman" w:hAnsi="Times New Roman" w:cs="Times New Roman"/>
          <w:sz w:val="24"/>
        </w:rPr>
        <w:t>с.Арылах</w:t>
      </w:r>
      <w:proofErr w:type="spellEnd"/>
      <w:r>
        <w:rPr>
          <w:rFonts w:ascii="Times New Roman" w:hAnsi="Times New Roman" w:cs="Times New Roman"/>
          <w:sz w:val="24"/>
        </w:rPr>
        <w:t>.  Газопровод-</w:t>
      </w:r>
      <w:r w:rsidRPr="00EE6A85">
        <w:rPr>
          <w:rFonts w:ascii="Times New Roman" w:hAnsi="Times New Roman" w:cs="Times New Roman"/>
          <w:sz w:val="24"/>
        </w:rPr>
        <w:t>отвод до рудника «Интернациональный» проходит слева от дороги на рудник. Далее МГ проходит в черте г. М</w:t>
      </w:r>
      <w:r>
        <w:rPr>
          <w:rFonts w:ascii="Times New Roman" w:hAnsi="Times New Roman" w:cs="Times New Roman"/>
          <w:sz w:val="24"/>
        </w:rPr>
        <w:t xml:space="preserve">ирного до АГРС г. Мирного и до </w:t>
      </w:r>
      <w:proofErr w:type="spellStart"/>
      <w:r w:rsidRPr="00EE6A85">
        <w:rPr>
          <w:rFonts w:ascii="Times New Roman" w:hAnsi="Times New Roman" w:cs="Times New Roman"/>
          <w:sz w:val="24"/>
        </w:rPr>
        <w:t>Мирнинской</w:t>
      </w:r>
      <w:proofErr w:type="spellEnd"/>
      <w:r w:rsidRPr="00EE6A85">
        <w:rPr>
          <w:rFonts w:ascii="Times New Roman" w:hAnsi="Times New Roman" w:cs="Times New Roman"/>
          <w:sz w:val="24"/>
        </w:rPr>
        <w:t xml:space="preserve"> ГРЭС. От АГРС-10 г. Мирного МГ проходит с левой ст</w:t>
      </w:r>
      <w:r>
        <w:rPr>
          <w:rFonts w:ascii="Times New Roman" w:hAnsi="Times New Roman" w:cs="Times New Roman"/>
          <w:sz w:val="24"/>
        </w:rPr>
        <w:t xml:space="preserve">ороны автодороги Мирный – </w:t>
      </w:r>
      <w:proofErr w:type="spellStart"/>
      <w:r>
        <w:rPr>
          <w:rFonts w:ascii="Times New Roman" w:hAnsi="Times New Roman" w:cs="Times New Roman"/>
          <w:sz w:val="24"/>
        </w:rPr>
        <w:t>Айхал</w:t>
      </w:r>
      <w:proofErr w:type="spellEnd"/>
      <w:r w:rsidRPr="00EE6A85">
        <w:rPr>
          <w:rFonts w:ascii="Times New Roman" w:hAnsi="Times New Roman" w:cs="Times New Roman"/>
          <w:sz w:val="24"/>
        </w:rPr>
        <w:t xml:space="preserve"> в 1</w:t>
      </w:r>
      <w:r>
        <w:rPr>
          <w:rFonts w:ascii="Times New Roman" w:hAnsi="Times New Roman" w:cs="Times New Roman"/>
          <w:sz w:val="24"/>
        </w:rPr>
        <w:t xml:space="preserve">00-200 м от дороги.  На 271 км </w:t>
      </w:r>
      <w:r w:rsidRPr="00EE6A85">
        <w:rPr>
          <w:rFonts w:ascii="Times New Roman" w:hAnsi="Times New Roman" w:cs="Times New Roman"/>
          <w:sz w:val="24"/>
        </w:rPr>
        <w:t>газопровод отвод на Светлый пересекает автодорогу Мир</w:t>
      </w:r>
      <w:r>
        <w:rPr>
          <w:rFonts w:ascii="Times New Roman" w:hAnsi="Times New Roman" w:cs="Times New Roman"/>
          <w:sz w:val="24"/>
        </w:rPr>
        <w:t xml:space="preserve">ный – Чернышевск далее на 4 км </w:t>
      </w:r>
      <w:r w:rsidRPr="00EE6A85">
        <w:rPr>
          <w:rFonts w:ascii="Times New Roman" w:hAnsi="Times New Roman" w:cs="Times New Roman"/>
          <w:sz w:val="24"/>
        </w:rPr>
        <w:t>газопровод отвод п</w:t>
      </w:r>
      <w:r>
        <w:rPr>
          <w:rFonts w:ascii="Times New Roman" w:hAnsi="Times New Roman" w:cs="Times New Roman"/>
          <w:sz w:val="24"/>
        </w:rPr>
        <w:t xml:space="preserve">ересекает трассу на п. Светлый </w:t>
      </w:r>
      <w:r w:rsidRPr="00EE6A85">
        <w:rPr>
          <w:rFonts w:ascii="Times New Roman" w:hAnsi="Times New Roman" w:cs="Times New Roman"/>
          <w:sz w:val="24"/>
        </w:rPr>
        <w:t xml:space="preserve">и проходит в 50- 100 м слева от дороги. Протяженность газопровода отвода 33 км. На 328 км. МГ пересекает автодорогу и р. Вилюй, далее проходит справа от дороги до 427 км. автодороги. В районе п. </w:t>
      </w:r>
      <w:proofErr w:type="spellStart"/>
      <w:r w:rsidRPr="00EE6A85">
        <w:rPr>
          <w:rFonts w:ascii="Times New Roman" w:hAnsi="Times New Roman" w:cs="Times New Roman"/>
          <w:sz w:val="24"/>
        </w:rPr>
        <w:t>Олгуйдаах</w:t>
      </w:r>
      <w:proofErr w:type="spellEnd"/>
      <w:r w:rsidRPr="00EE6A85">
        <w:rPr>
          <w:rFonts w:ascii="Times New Roman" w:hAnsi="Times New Roman" w:cs="Times New Roman"/>
          <w:sz w:val="24"/>
        </w:rPr>
        <w:t xml:space="preserve"> пересекает р. </w:t>
      </w:r>
      <w:proofErr w:type="spellStart"/>
      <w:r w:rsidRPr="00EE6A85">
        <w:rPr>
          <w:rFonts w:ascii="Times New Roman" w:hAnsi="Times New Roman" w:cs="Times New Roman"/>
          <w:sz w:val="24"/>
        </w:rPr>
        <w:t>Олгуйдаах</w:t>
      </w:r>
      <w:proofErr w:type="spellEnd"/>
      <w:r w:rsidRPr="00EE6A85">
        <w:rPr>
          <w:rFonts w:ascii="Times New Roman" w:hAnsi="Times New Roman" w:cs="Times New Roman"/>
          <w:sz w:val="24"/>
        </w:rPr>
        <w:t xml:space="preserve">. На 427 км. автодороги Мирный – </w:t>
      </w:r>
      <w:proofErr w:type="spellStart"/>
      <w:r w:rsidRPr="00EE6A85">
        <w:rPr>
          <w:rFonts w:ascii="Times New Roman" w:hAnsi="Times New Roman" w:cs="Times New Roman"/>
          <w:sz w:val="24"/>
        </w:rPr>
        <w:t>Айхал</w:t>
      </w:r>
      <w:proofErr w:type="spellEnd"/>
      <w:r w:rsidRPr="00EE6A85">
        <w:rPr>
          <w:rFonts w:ascii="Times New Roman" w:hAnsi="Times New Roman" w:cs="Times New Roman"/>
          <w:sz w:val="24"/>
        </w:rPr>
        <w:t xml:space="preserve"> МГ пересекает дорогу, и далее проходит слева от автодороги. На 469 км. МГ пересекает автодорогу и проходит справа от автодороги до АГРС п. </w:t>
      </w:r>
      <w:proofErr w:type="spellStart"/>
      <w:r w:rsidRPr="00EE6A85">
        <w:rPr>
          <w:rFonts w:ascii="Times New Roman" w:hAnsi="Times New Roman" w:cs="Times New Roman"/>
          <w:sz w:val="24"/>
        </w:rPr>
        <w:t>Маркока</w:t>
      </w:r>
      <w:proofErr w:type="spellEnd"/>
      <w:r w:rsidRPr="00EE6A85">
        <w:rPr>
          <w:rFonts w:ascii="Times New Roman" w:hAnsi="Times New Roman" w:cs="Times New Roman"/>
          <w:sz w:val="24"/>
        </w:rPr>
        <w:t xml:space="preserve"> на расстоянии 200 – 300 м. На 558 км. МГ пересекает автодорогу и проходит слева от нее. На 595 км. МГ пересекает автодорогу и проходит справа от автодороги. На 628 км. МГ пересекает автодорогу и проходит слева от автодороги. На 657 км. МГ пересекает автодорогу и проходит справа от автодороги. На 685 км. газопровод </w:t>
      </w:r>
      <w:proofErr w:type="spellStart"/>
      <w:r w:rsidRPr="00EE6A85">
        <w:rPr>
          <w:rFonts w:ascii="Times New Roman" w:hAnsi="Times New Roman" w:cs="Times New Roman"/>
          <w:sz w:val="24"/>
        </w:rPr>
        <w:t>отво</w:t>
      </w:r>
      <w:proofErr w:type="spellEnd"/>
      <w:r w:rsidRPr="00EE6A85">
        <w:rPr>
          <w:rFonts w:ascii="Times New Roman" w:hAnsi="Times New Roman" w:cs="Times New Roman"/>
          <w:sz w:val="24"/>
        </w:rPr>
        <w:t xml:space="preserve"> к ГРС п. </w:t>
      </w:r>
      <w:proofErr w:type="spellStart"/>
      <w:r w:rsidRPr="00EE6A85">
        <w:rPr>
          <w:rFonts w:ascii="Times New Roman" w:hAnsi="Times New Roman" w:cs="Times New Roman"/>
          <w:sz w:val="24"/>
        </w:rPr>
        <w:t>Айхал</w:t>
      </w:r>
      <w:proofErr w:type="spellEnd"/>
      <w:r w:rsidRPr="00EE6A85">
        <w:rPr>
          <w:rFonts w:ascii="Times New Roman" w:hAnsi="Times New Roman" w:cs="Times New Roman"/>
          <w:sz w:val="24"/>
        </w:rPr>
        <w:t xml:space="preserve"> пересекает автодорогу и проходит слева автодороги на п. </w:t>
      </w:r>
      <w:proofErr w:type="spellStart"/>
      <w:r w:rsidRPr="00EE6A85">
        <w:rPr>
          <w:rFonts w:ascii="Times New Roman" w:hAnsi="Times New Roman" w:cs="Times New Roman"/>
          <w:sz w:val="24"/>
        </w:rPr>
        <w:t>Айхал</w:t>
      </w:r>
      <w:proofErr w:type="spellEnd"/>
      <w:r w:rsidRPr="00EE6A85">
        <w:rPr>
          <w:rFonts w:ascii="Times New Roman" w:hAnsi="Times New Roman" w:cs="Times New Roman"/>
          <w:sz w:val="24"/>
        </w:rPr>
        <w:t xml:space="preserve">. В районе п. Дорожный газопровод отвод пересекает автодорогу на п. </w:t>
      </w:r>
      <w:proofErr w:type="spellStart"/>
      <w:r w:rsidRPr="00EE6A85">
        <w:rPr>
          <w:rFonts w:ascii="Times New Roman" w:hAnsi="Times New Roman" w:cs="Times New Roman"/>
          <w:sz w:val="24"/>
        </w:rPr>
        <w:t>Айхал</w:t>
      </w:r>
      <w:proofErr w:type="spellEnd"/>
      <w:r w:rsidRPr="00EE6A85">
        <w:rPr>
          <w:rFonts w:ascii="Times New Roman" w:hAnsi="Times New Roman" w:cs="Times New Roman"/>
          <w:sz w:val="24"/>
        </w:rPr>
        <w:t xml:space="preserve"> и подходит к ГРС п. </w:t>
      </w:r>
      <w:proofErr w:type="spellStart"/>
      <w:r w:rsidRPr="00EE6A85">
        <w:rPr>
          <w:rFonts w:ascii="Times New Roman" w:hAnsi="Times New Roman" w:cs="Times New Roman"/>
          <w:sz w:val="24"/>
        </w:rPr>
        <w:t>Айхал</w:t>
      </w:r>
      <w:proofErr w:type="spellEnd"/>
      <w:r w:rsidRPr="00EE6A85">
        <w:rPr>
          <w:rFonts w:ascii="Times New Roman" w:hAnsi="Times New Roman" w:cs="Times New Roman"/>
          <w:sz w:val="24"/>
        </w:rPr>
        <w:t>.</w:t>
      </w:r>
    </w:p>
    <w:p w:rsidR="00EE6A85" w:rsidRDefault="00EE6A85" w:rsidP="001B5B3D">
      <w:pPr>
        <w:spacing w:after="0" w:line="276" w:lineRule="auto"/>
        <w:ind w:firstLine="709"/>
        <w:jc w:val="both"/>
        <w:rPr>
          <w:rFonts w:ascii="Times New Roman" w:hAnsi="Times New Roman" w:cs="Times New Roman"/>
          <w:sz w:val="24"/>
        </w:rPr>
      </w:pPr>
    </w:p>
    <w:p w:rsidR="00EE6A85" w:rsidRPr="00EE6A85" w:rsidRDefault="00EE6A85" w:rsidP="001B5B3D">
      <w:pPr>
        <w:spacing w:after="0" w:line="276" w:lineRule="auto"/>
        <w:ind w:firstLine="709"/>
        <w:jc w:val="both"/>
        <w:rPr>
          <w:rFonts w:ascii="Times New Roman" w:hAnsi="Times New Roman" w:cs="Times New Roman"/>
          <w:b/>
          <w:sz w:val="24"/>
        </w:rPr>
      </w:pPr>
      <w:r w:rsidRPr="00EE6A85">
        <w:rPr>
          <w:rFonts w:ascii="Times New Roman" w:hAnsi="Times New Roman" w:cs="Times New Roman"/>
          <w:b/>
          <w:sz w:val="24"/>
        </w:rPr>
        <w:t>Распределительные газопроводы</w:t>
      </w:r>
    </w:p>
    <w:p w:rsidR="00EE6A85" w:rsidRPr="00EE6A85" w:rsidRDefault="00EE6A85" w:rsidP="001B5B3D">
      <w:pPr>
        <w:spacing w:after="0" w:line="276" w:lineRule="auto"/>
        <w:ind w:firstLine="709"/>
        <w:jc w:val="both"/>
        <w:rPr>
          <w:rFonts w:ascii="Times New Roman" w:hAnsi="Times New Roman" w:cs="Times New Roman"/>
          <w:sz w:val="24"/>
        </w:rPr>
      </w:pPr>
      <w:r w:rsidRPr="00EE6A85">
        <w:rPr>
          <w:rFonts w:ascii="Times New Roman" w:hAnsi="Times New Roman" w:cs="Times New Roman"/>
          <w:sz w:val="24"/>
        </w:rPr>
        <w:t xml:space="preserve">В черте города Мирного и населенных пунктов </w:t>
      </w:r>
      <w:proofErr w:type="spellStart"/>
      <w:r w:rsidRPr="00EE6A85">
        <w:rPr>
          <w:rFonts w:ascii="Times New Roman" w:hAnsi="Times New Roman" w:cs="Times New Roman"/>
          <w:sz w:val="24"/>
        </w:rPr>
        <w:t>Мирнинского</w:t>
      </w:r>
      <w:proofErr w:type="spellEnd"/>
      <w:r w:rsidRPr="00EE6A85">
        <w:rPr>
          <w:rFonts w:ascii="Times New Roman" w:hAnsi="Times New Roman" w:cs="Times New Roman"/>
          <w:sz w:val="24"/>
        </w:rPr>
        <w:t xml:space="preserve"> улуса – с. </w:t>
      </w:r>
      <w:proofErr w:type="spellStart"/>
      <w:r>
        <w:rPr>
          <w:rFonts w:ascii="Times New Roman" w:hAnsi="Times New Roman" w:cs="Times New Roman"/>
          <w:sz w:val="24"/>
        </w:rPr>
        <w:t>Таас-Юрях</w:t>
      </w:r>
      <w:proofErr w:type="spellEnd"/>
      <w:r>
        <w:rPr>
          <w:rFonts w:ascii="Times New Roman" w:hAnsi="Times New Roman" w:cs="Times New Roman"/>
          <w:sz w:val="24"/>
        </w:rPr>
        <w:t xml:space="preserve">, п. Заря, </w:t>
      </w:r>
      <w:proofErr w:type="spellStart"/>
      <w:r>
        <w:rPr>
          <w:rFonts w:ascii="Times New Roman" w:hAnsi="Times New Roman" w:cs="Times New Roman"/>
          <w:sz w:val="24"/>
        </w:rPr>
        <w:t>п.Светлый</w:t>
      </w:r>
      <w:proofErr w:type="spellEnd"/>
      <w:r>
        <w:rPr>
          <w:rFonts w:ascii="Times New Roman" w:hAnsi="Times New Roman" w:cs="Times New Roman"/>
          <w:sz w:val="24"/>
        </w:rPr>
        <w:t xml:space="preserve">, п. </w:t>
      </w:r>
      <w:proofErr w:type="spellStart"/>
      <w:r>
        <w:rPr>
          <w:rFonts w:ascii="Times New Roman" w:hAnsi="Times New Roman" w:cs="Times New Roman"/>
          <w:sz w:val="24"/>
        </w:rPr>
        <w:t>Моркока</w:t>
      </w:r>
      <w:proofErr w:type="spellEnd"/>
      <w:r>
        <w:rPr>
          <w:rFonts w:ascii="Times New Roman" w:hAnsi="Times New Roman" w:cs="Times New Roman"/>
          <w:sz w:val="24"/>
        </w:rPr>
        <w:t xml:space="preserve">, п. </w:t>
      </w:r>
      <w:proofErr w:type="spellStart"/>
      <w:r>
        <w:rPr>
          <w:rFonts w:ascii="Times New Roman" w:hAnsi="Times New Roman" w:cs="Times New Roman"/>
          <w:sz w:val="24"/>
        </w:rPr>
        <w:t>Айхал</w:t>
      </w:r>
      <w:proofErr w:type="spellEnd"/>
      <w:r>
        <w:rPr>
          <w:rFonts w:ascii="Times New Roman" w:hAnsi="Times New Roman" w:cs="Times New Roman"/>
          <w:sz w:val="24"/>
        </w:rPr>
        <w:t xml:space="preserve"> </w:t>
      </w:r>
      <w:r w:rsidRPr="00EE6A85">
        <w:rPr>
          <w:rFonts w:ascii="Times New Roman" w:hAnsi="Times New Roman" w:cs="Times New Roman"/>
          <w:sz w:val="24"/>
        </w:rPr>
        <w:t>проложены подземные газопроводы высокого давления.</w:t>
      </w:r>
    </w:p>
    <w:p w:rsidR="00EE6A85" w:rsidRPr="00EE6A85" w:rsidRDefault="00EE6A85" w:rsidP="001B5B3D">
      <w:pPr>
        <w:spacing w:after="0" w:line="276" w:lineRule="auto"/>
        <w:ind w:firstLine="709"/>
        <w:jc w:val="both"/>
        <w:rPr>
          <w:rFonts w:ascii="Times New Roman" w:hAnsi="Times New Roman" w:cs="Times New Roman"/>
          <w:sz w:val="24"/>
        </w:rPr>
      </w:pPr>
      <w:r w:rsidRPr="00EE6A85">
        <w:rPr>
          <w:rFonts w:ascii="Times New Roman" w:hAnsi="Times New Roman" w:cs="Times New Roman"/>
          <w:sz w:val="24"/>
        </w:rPr>
        <w:t>В г. Мирном газопроводы пролегают:</w:t>
      </w:r>
    </w:p>
    <w:p w:rsidR="00EE6A85" w:rsidRPr="00EE6A85" w:rsidRDefault="00EE6A85" w:rsidP="001B5B3D">
      <w:pPr>
        <w:spacing w:after="0" w:line="276" w:lineRule="auto"/>
        <w:ind w:firstLine="709"/>
        <w:jc w:val="both"/>
        <w:rPr>
          <w:rFonts w:ascii="Times New Roman" w:hAnsi="Times New Roman" w:cs="Times New Roman"/>
          <w:sz w:val="24"/>
        </w:rPr>
      </w:pPr>
      <w:r w:rsidRPr="00EE6A85">
        <w:rPr>
          <w:rFonts w:ascii="Times New Roman" w:hAnsi="Times New Roman" w:cs="Times New Roman"/>
          <w:sz w:val="24"/>
        </w:rPr>
        <w:t xml:space="preserve"> -от АГРС до Северо-восточн</w:t>
      </w:r>
      <w:r>
        <w:rPr>
          <w:rFonts w:ascii="Times New Roman" w:hAnsi="Times New Roman" w:cs="Times New Roman"/>
          <w:sz w:val="24"/>
        </w:rPr>
        <w:t>ой</w:t>
      </w:r>
      <w:r w:rsidRPr="00EE6A85">
        <w:rPr>
          <w:rFonts w:ascii="Times New Roman" w:hAnsi="Times New Roman" w:cs="Times New Roman"/>
          <w:sz w:val="24"/>
        </w:rPr>
        <w:t xml:space="preserve"> котельной по обе стороны автодороги на </w:t>
      </w:r>
      <w:proofErr w:type="spellStart"/>
      <w:r w:rsidRPr="00EE6A85">
        <w:rPr>
          <w:rFonts w:ascii="Times New Roman" w:hAnsi="Times New Roman" w:cs="Times New Roman"/>
          <w:sz w:val="24"/>
        </w:rPr>
        <w:t>п.Чернышевский</w:t>
      </w:r>
      <w:proofErr w:type="spellEnd"/>
      <w:r w:rsidRPr="00EE6A85">
        <w:rPr>
          <w:rFonts w:ascii="Times New Roman" w:hAnsi="Times New Roman" w:cs="Times New Roman"/>
          <w:sz w:val="24"/>
        </w:rPr>
        <w:t>.</w:t>
      </w:r>
    </w:p>
    <w:p w:rsidR="00EE6A85" w:rsidRPr="00EE6A85" w:rsidRDefault="00EE6A85" w:rsidP="001B5B3D">
      <w:pPr>
        <w:spacing w:after="0" w:line="276" w:lineRule="auto"/>
        <w:ind w:firstLine="709"/>
        <w:jc w:val="both"/>
        <w:rPr>
          <w:rFonts w:ascii="Times New Roman" w:hAnsi="Times New Roman" w:cs="Times New Roman"/>
          <w:sz w:val="24"/>
        </w:rPr>
      </w:pPr>
      <w:r w:rsidRPr="00EE6A85">
        <w:rPr>
          <w:rFonts w:ascii="Times New Roman" w:hAnsi="Times New Roman" w:cs="Times New Roman"/>
          <w:sz w:val="24"/>
        </w:rPr>
        <w:t xml:space="preserve"> -от поворота на Северо-восточную котельную вдоль шоссе Кирова с правой стороны, до пересечения с рудовозной дорогой, далее с правой стороны рудовозной дороги до подземного рудника «Мир».</w:t>
      </w:r>
    </w:p>
    <w:p w:rsidR="00EE6A85" w:rsidRPr="00EE6A85" w:rsidRDefault="00EE6A85" w:rsidP="001B5B3D">
      <w:pPr>
        <w:spacing w:after="0" w:line="276" w:lineRule="auto"/>
        <w:ind w:firstLine="709"/>
        <w:jc w:val="both"/>
        <w:rPr>
          <w:rFonts w:ascii="Times New Roman" w:hAnsi="Times New Roman" w:cs="Times New Roman"/>
          <w:sz w:val="24"/>
        </w:rPr>
      </w:pPr>
      <w:r w:rsidRPr="00EE6A85">
        <w:rPr>
          <w:rFonts w:ascii="Times New Roman" w:hAnsi="Times New Roman" w:cs="Times New Roman"/>
          <w:sz w:val="24"/>
        </w:rPr>
        <w:t xml:space="preserve"> -от Северо-восточной котельной до ул. 50 лет Октября рядом с надземной теплотрассой и далее вниз по логу Безымянный до ул. Индустриальной.</w:t>
      </w:r>
    </w:p>
    <w:p w:rsidR="00EE6A85" w:rsidRPr="00EE6A85" w:rsidRDefault="00EE6A85" w:rsidP="001B5B3D">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 по ул. Индустриальной </w:t>
      </w:r>
      <w:r w:rsidRPr="00EE6A85">
        <w:rPr>
          <w:rFonts w:ascii="Times New Roman" w:hAnsi="Times New Roman" w:cs="Times New Roman"/>
          <w:sz w:val="24"/>
        </w:rPr>
        <w:t>на Заводской переулок – и</w:t>
      </w:r>
      <w:r>
        <w:rPr>
          <w:rFonts w:ascii="Times New Roman" w:hAnsi="Times New Roman" w:cs="Times New Roman"/>
          <w:sz w:val="24"/>
        </w:rPr>
        <w:t xml:space="preserve"> далее вдоль территории КСМ до </w:t>
      </w:r>
      <w:r w:rsidRPr="00EE6A85">
        <w:rPr>
          <w:rFonts w:ascii="Times New Roman" w:hAnsi="Times New Roman" w:cs="Times New Roman"/>
          <w:sz w:val="24"/>
        </w:rPr>
        <w:t xml:space="preserve">котельных </w:t>
      </w:r>
      <w:proofErr w:type="spellStart"/>
      <w:r w:rsidRPr="00EE6A85">
        <w:rPr>
          <w:rFonts w:ascii="Times New Roman" w:hAnsi="Times New Roman" w:cs="Times New Roman"/>
          <w:sz w:val="24"/>
        </w:rPr>
        <w:t>Промзоны</w:t>
      </w:r>
      <w:proofErr w:type="spellEnd"/>
      <w:r w:rsidRPr="00EE6A85">
        <w:rPr>
          <w:rFonts w:ascii="Times New Roman" w:hAnsi="Times New Roman" w:cs="Times New Roman"/>
          <w:sz w:val="24"/>
        </w:rPr>
        <w:t xml:space="preserve"> и БСИ.</w:t>
      </w:r>
    </w:p>
    <w:p w:rsidR="00EE6A85" w:rsidRPr="00EE6A85" w:rsidRDefault="00EE6A85" w:rsidP="001B5B3D">
      <w:pPr>
        <w:spacing w:after="0" w:line="276" w:lineRule="auto"/>
        <w:ind w:firstLine="709"/>
        <w:jc w:val="both"/>
        <w:rPr>
          <w:rFonts w:ascii="Times New Roman" w:hAnsi="Times New Roman" w:cs="Times New Roman"/>
          <w:sz w:val="24"/>
        </w:rPr>
      </w:pPr>
      <w:r w:rsidRPr="00EE6A85">
        <w:rPr>
          <w:rFonts w:ascii="Times New Roman" w:hAnsi="Times New Roman" w:cs="Times New Roman"/>
          <w:sz w:val="24"/>
        </w:rPr>
        <w:t>- от лога Безымянный до ул. Гагарина.</w:t>
      </w:r>
    </w:p>
    <w:p w:rsidR="00EE6A85" w:rsidRPr="00EE6A85" w:rsidRDefault="00EE6A85" w:rsidP="001B5B3D">
      <w:pPr>
        <w:spacing w:after="0" w:line="276" w:lineRule="auto"/>
        <w:ind w:firstLine="709"/>
        <w:jc w:val="both"/>
        <w:rPr>
          <w:rFonts w:ascii="Times New Roman" w:hAnsi="Times New Roman" w:cs="Times New Roman"/>
          <w:sz w:val="24"/>
        </w:rPr>
      </w:pPr>
      <w:r w:rsidRPr="00EE6A85">
        <w:rPr>
          <w:rFonts w:ascii="Times New Roman" w:hAnsi="Times New Roman" w:cs="Times New Roman"/>
          <w:sz w:val="24"/>
        </w:rPr>
        <w:t xml:space="preserve"> -по ул. Лумумбы от пересечения с ул. Индустриальная до пересечения с ул. Фрунзе.</w:t>
      </w:r>
    </w:p>
    <w:p w:rsidR="00EE6A85" w:rsidRPr="00EE6A85" w:rsidRDefault="00EE6A85" w:rsidP="001B5B3D">
      <w:pPr>
        <w:spacing w:after="0" w:line="276" w:lineRule="auto"/>
        <w:ind w:firstLine="709"/>
        <w:jc w:val="both"/>
        <w:rPr>
          <w:rFonts w:ascii="Times New Roman" w:hAnsi="Times New Roman" w:cs="Times New Roman"/>
          <w:sz w:val="24"/>
        </w:rPr>
      </w:pPr>
      <w:r w:rsidRPr="00EE6A85">
        <w:rPr>
          <w:rFonts w:ascii="Times New Roman" w:hAnsi="Times New Roman" w:cs="Times New Roman"/>
          <w:sz w:val="24"/>
        </w:rPr>
        <w:t xml:space="preserve"> -по ул. Фрунзе.</w:t>
      </w:r>
    </w:p>
    <w:p w:rsidR="00EE6A85" w:rsidRPr="00EE6A85" w:rsidRDefault="00EE6A85" w:rsidP="001B5B3D">
      <w:pPr>
        <w:spacing w:after="0" w:line="276" w:lineRule="auto"/>
        <w:ind w:firstLine="709"/>
        <w:jc w:val="both"/>
        <w:rPr>
          <w:rFonts w:ascii="Times New Roman" w:hAnsi="Times New Roman" w:cs="Times New Roman"/>
          <w:sz w:val="24"/>
        </w:rPr>
      </w:pPr>
      <w:r w:rsidRPr="00EE6A85">
        <w:rPr>
          <w:rFonts w:ascii="Times New Roman" w:hAnsi="Times New Roman" w:cs="Times New Roman"/>
          <w:sz w:val="24"/>
        </w:rPr>
        <w:t xml:space="preserve"> -от </w:t>
      </w:r>
      <w:proofErr w:type="spellStart"/>
      <w:r w:rsidRPr="00EE6A85">
        <w:rPr>
          <w:rFonts w:ascii="Times New Roman" w:hAnsi="Times New Roman" w:cs="Times New Roman"/>
          <w:sz w:val="24"/>
        </w:rPr>
        <w:t>шз</w:t>
      </w:r>
      <w:proofErr w:type="spellEnd"/>
      <w:r w:rsidRPr="00EE6A85">
        <w:rPr>
          <w:rFonts w:ascii="Times New Roman" w:hAnsi="Times New Roman" w:cs="Times New Roman"/>
          <w:sz w:val="24"/>
        </w:rPr>
        <w:t xml:space="preserve"> №</w:t>
      </w:r>
      <w:r>
        <w:rPr>
          <w:rFonts w:ascii="Times New Roman" w:hAnsi="Times New Roman" w:cs="Times New Roman"/>
          <w:sz w:val="24"/>
        </w:rPr>
        <w:t xml:space="preserve"> </w:t>
      </w:r>
      <w:r w:rsidRPr="00EE6A85">
        <w:rPr>
          <w:rFonts w:ascii="Times New Roman" w:hAnsi="Times New Roman" w:cs="Times New Roman"/>
          <w:sz w:val="24"/>
        </w:rPr>
        <w:t xml:space="preserve">9 на ул.50 лет Октября вверх, мимо </w:t>
      </w:r>
      <w:proofErr w:type="spellStart"/>
      <w:r w:rsidRPr="00EE6A85">
        <w:rPr>
          <w:rFonts w:ascii="Times New Roman" w:hAnsi="Times New Roman" w:cs="Times New Roman"/>
          <w:sz w:val="24"/>
        </w:rPr>
        <w:t>горбольницы</w:t>
      </w:r>
      <w:proofErr w:type="spellEnd"/>
      <w:r w:rsidRPr="00EE6A85">
        <w:rPr>
          <w:rFonts w:ascii="Times New Roman" w:hAnsi="Times New Roman" w:cs="Times New Roman"/>
          <w:sz w:val="24"/>
        </w:rPr>
        <w:t xml:space="preserve"> с пересечением ул. Павлова и выходом на ул. Советскую до Северной котельной.</w:t>
      </w:r>
    </w:p>
    <w:p w:rsidR="00EE6A85" w:rsidRPr="00EE6A85" w:rsidRDefault="00EE6A85" w:rsidP="001B5B3D">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 -от </w:t>
      </w:r>
      <w:proofErr w:type="spellStart"/>
      <w:r>
        <w:rPr>
          <w:rFonts w:ascii="Times New Roman" w:hAnsi="Times New Roman" w:cs="Times New Roman"/>
          <w:sz w:val="24"/>
        </w:rPr>
        <w:t>шз</w:t>
      </w:r>
      <w:proofErr w:type="spellEnd"/>
      <w:r>
        <w:rPr>
          <w:rFonts w:ascii="Times New Roman" w:hAnsi="Times New Roman" w:cs="Times New Roman"/>
          <w:sz w:val="24"/>
        </w:rPr>
        <w:t xml:space="preserve"> № 3 </w:t>
      </w:r>
      <w:r w:rsidRPr="00EE6A85">
        <w:rPr>
          <w:rFonts w:ascii="Times New Roman" w:hAnsi="Times New Roman" w:cs="Times New Roman"/>
          <w:sz w:val="24"/>
        </w:rPr>
        <w:t xml:space="preserve">у пульпопровода автодороги на п. Чернышевский до автобазы </w:t>
      </w:r>
      <w:proofErr w:type="spellStart"/>
      <w:r w:rsidRPr="00EE6A85">
        <w:rPr>
          <w:rFonts w:ascii="Times New Roman" w:hAnsi="Times New Roman" w:cs="Times New Roman"/>
          <w:sz w:val="24"/>
        </w:rPr>
        <w:t>Алмаздортран</w:t>
      </w:r>
      <w:r w:rsidR="00ED096B">
        <w:rPr>
          <w:rFonts w:ascii="Times New Roman" w:hAnsi="Times New Roman" w:cs="Times New Roman"/>
          <w:sz w:val="24"/>
        </w:rPr>
        <w:t>с</w:t>
      </w:r>
      <w:proofErr w:type="spellEnd"/>
      <w:r w:rsidR="00ED096B">
        <w:rPr>
          <w:rFonts w:ascii="Times New Roman" w:hAnsi="Times New Roman" w:cs="Times New Roman"/>
          <w:sz w:val="24"/>
        </w:rPr>
        <w:t xml:space="preserve"> и обогатительной фабрики №3.</w:t>
      </w:r>
    </w:p>
    <w:p w:rsidR="00EE6A85" w:rsidRPr="00EE6A85" w:rsidRDefault="00EE6A85" w:rsidP="001B5B3D">
      <w:pPr>
        <w:spacing w:after="0" w:line="276" w:lineRule="auto"/>
        <w:ind w:firstLine="709"/>
        <w:jc w:val="both"/>
        <w:rPr>
          <w:rFonts w:ascii="Times New Roman" w:hAnsi="Times New Roman" w:cs="Times New Roman"/>
          <w:sz w:val="24"/>
        </w:rPr>
      </w:pPr>
      <w:r w:rsidRPr="00EE6A85">
        <w:rPr>
          <w:rFonts w:ascii="Times New Roman" w:hAnsi="Times New Roman" w:cs="Times New Roman"/>
          <w:sz w:val="24"/>
        </w:rPr>
        <w:t xml:space="preserve"> -от АГРС п. Заря до котельной.</w:t>
      </w:r>
    </w:p>
    <w:p w:rsidR="00EE6A85" w:rsidRPr="00EE6A85" w:rsidRDefault="00EE6A85" w:rsidP="001B5B3D">
      <w:pPr>
        <w:spacing w:after="0" w:line="276" w:lineRule="auto"/>
        <w:ind w:firstLine="709"/>
        <w:jc w:val="both"/>
        <w:rPr>
          <w:rFonts w:ascii="Times New Roman" w:hAnsi="Times New Roman" w:cs="Times New Roman"/>
          <w:sz w:val="24"/>
        </w:rPr>
      </w:pPr>
      <w:r w:rsidRPr="00EE6A85">
        <w:rPr>
          <w:rFonts w:ascii="Times New Roman" w:hAnsi="Times New Roman" w:cs="Times New Roman"/>
          <w:sz w:val="24"/>
        </w:rPr>
        <w:t xml:space="preserve"> -от АГРС до котельной и сушильного отделения рудника "Интернациональный"</w:t>
      </w:r>
    </w:p>
    <w:p w:rsidR="00EE6A85" w:rsidRPr="00EE6A85" w:rsidRDefault="00EE6A85" w:rsidP="001B5B3D">
      <w:pPr>
        <w:spacing w:after="0" w:line="276" w:lineRule="auto"/>
        <w:ind w:firstLine="709"/>
        <w:jc w:val="both"/>
        <w:rPr>
          <w:rFonts w:ascii="Times New Roman" w:hAnsi="Times New Roman" w:cs="Times New Roman"/>
          <w:sz w:val="24"/>
        </w:rPr>
      </w:pPr>
      <w:r w:rsidRPr="00EE6A85">
        <w:rPr>
          <w:rFonts w:ascii="Times New Roman" w:hAnsi="Times New Roman" w:cs="Times New Roman"/>
          <w:sz w:val="24"/>
        </w:rPr>
        <w:t xml:space="preserve"> -от АГРС до котельной п. Светлый</w:t>
      </w:r>
    </w:p>
    <w:p w:rsidR="00EE6A85" w:rsidRPr="00EE6A85" w:rsidRDefault="00EE6A85" w:rsidP="001B5B3D">
      <w:pPr>
        <w:spacing w:after="0" w:line="276" w:lineRule="auto"/>
        <w:ind w:firstLine="709"/>
        <w:jc w:val="both"/>
        <w:rPr>
          <w:rFonts w:ascii="Times New Roman" w:hAnsi="Times New Roman" w:cs="Times New Roman"/>
          <w:sz w:val="24"/>
        </w:rPr>
      </w:pPr>
      <w:r w:rsidRPr="00EE6A85">
        <w:rPr>
          <w:rFonts w:ascii="Times New Roman" w:hAnsi="Times New Roman" w:cs="Times New Roman"/>
          <w:sz w:val="24"/>
        </w:rPr>
        <w:t xml:space="preserve"> -от АГРС до котельной с. </w:t>
      </w:r>
      <w:proofErr w:type="spellStart"/>
      <w:r w:rsidRPr="00EE6A85">
        <w:rPr>
          <w:rFonts w:ascii="Times New Roman" w:hAnsi="Times New Roman" w:cs="Times New Roman"/>
          <w:sz w:val="24"/>
        </w:rPr>
        <w:t>Таас-Юрях</w:t>
      </w:r>
      <w:proofErr w:type="spellEnd"/>
      <w:r w:rsidRPr="00EE6A85">
        <w:rPr>
          <w:rFonts w:ascii="Times New Roman" w:hAnsi="Times New Roman" w:cs="Times New Roman"/>
          <w:sz w:val="24"/>
        </w:rPr>
        <w:t xml:space="preserve"> и по улицам с. </w:t>
      </w:r>
      <w:proofErr w:type="spellStart"/>
      <w:r w:rsidRPr="00EE6A85">
        <w:rPr>
          <w:rFonts w:ascii="Times New Roman" w:hAnsi="Times New Roman" w:cs="Times New Roman"/>
          <w:sz w:val="24"/>
        </w:rPr>
        <w:t>Таас-Юрях</w:t>
      </w:r>
      <w:proofErr w:type="spellEnd"/>
      <w:r w:rsidRPr="00EE6A85">
        <w:rPr>
          <w:rFonts w:ascii="Times New Roman" w:hAnsi="Times New Roman" w:cs="Times New Roman"/>
          <w:sz w:val="24"/>
        </w:rPr>
        <w:t xml:space="preserve">: ул. Березовая; ул. </w:t>
      </w:r>
      <w:proofErr w:type="spellStart"/>
      <w:r w:rsidRPr="00EE6A85">
        <w:rPr>
          <w:rFonts w:ascii="Times New Roman" w:hAnsi="Times New Roman" w:cs="Times New Roman"/>
          <w:sz w:val="24"/>
        </w:rPr>
        <w:t>Инокентия</w:t>
      </w:r>
      <w:proofErr w:type="spellEnd"/>
      <w:r w:rsidRPr="00EE6A85">
        <w:rPr>
          <w:rFonts w:ascii="Times New Roman" w:hAnsi="Times New Roman" w:cs="Times New Roman"/>
          <w:sz w:val="24"/>
        </w:rPr>
        <w:t xml:space="preserve"> Иевлева; ул. Степана Попова; ул. Набережная; пер. Лесной; пер. Новый; пер Парковый.</w:t>
      </w:r>
    </w:p>
    <w:p w:rsidR="00EE6A85" w:rsidRPr="00EE6A85" w:rsidRDefault="00EE6A85" w:rsidP="001B5B3D">
      <w:pPr>
        <w:spacing w:after="0" w:line="276" w:lineRule="auto"/>
        <w:ind w:firstLine="709"/>
        <w:jc w:val="both"/>
        <w:rPr>
          <w:rFonts w:ascii="Times New Roman" w:hAnsi="Times New Roman" w:cs="Times New Roman"/>
          <w:sz w:val="24"/>
        </w:rPr>
      </w:pPr>
      <w:r w:rsidRPr="00EE6A85">
        <w:rPr>
          <w:rFonts w:ascii="Times New Roman" w:hAnsi="Times New Roman" w:cs="Times New Roman"/>
          <w:sz w:val="24"/>
        </w:rPr>
        <w:t xml:space="preserve"> -от АГРС до котельной п. </w:t>
      </w:r>
      <w:proofErr w:type="spellStart"/>
      <w:r w:rsidRPr="00EE6A85">
        <w:rPr>
          <w:rFonts w:ascii="Times New Roman" w:hAnsi="Times New Roman" w:cs="Times New Roman"/>
          <w:sz w:val="24"/>
        </w:rPr>
        <w:t>Моркока</w:t>
      </w:r>
      <w:proofErr w:type="spellEnd"/>
      <w:r w:rsidRPr="00EE6A85">
        <w:rPr>
          <w:rFonts w:ascii="Times New Roman" w:hAnsi="Times New Roman" w:cs="Times New Roman"/>
          <w:sz w:val="24"/>
        </w:rPr>
        <w:t xml:space="preserve"> и до дома операторов.</w:t>
      </w:r>
    </w:p>
    <w:p w:rsidR="00EE6A85" w:rsidRDefault="00EE6A85" w:rsidP="001B5B3D">
      <w:pPr>
        <w:spacing w:after="0" w:line="276" w:lineRule="auto"/>
        <w:ind w:firstLine="709"/>
        <w:jc w:val="both"/>
        <w:rPr>
          <w:rFonts w:ascii="Times New Roman" w:hAnsi="Times New Roman" w:cs="Times New Roman"/>
          <w:sz w:val="24"/>
        </w:rPr>
      </w:pPr>
      <w:r w:rsidRPr="00EE6A85">
        <w:rPr>
          <w:rFonts w:ascii="Times New Roman" w:hAnsi="Times New Roman" w:cs="Times New Roman"/>
          <w:sz w:val="24"/>
        </w:rPr>
        <w:t xml:space="preserve"> -от АГРС п. </w:t>
      </w:r>
      <w:proofErr w:type="spellStart"/>
      <w:r w:rsidRPr="00EE6A85">
        <w:rPr>
          <w:rFonts w:ascii="Times New Roman" w:hAnsi="Times New Roman" w:cs="Times New Roman"/>
          <w:sz w:val="24"/>
        </w:rPr>
        <w:t>Айхал</w:t>
      </w:r>
      <w:proofErr w:type="spellEnd"/>
      <w:r w:rsidRPr="00EE6A85">
        <w:rPr>
          <w:rFonts w:ascii="Times New Roman" w:hAnsi="Times New Roman" w:cs="Times New Roman"/>
          <w:sz w:val="24"/>
        </w:rPr>
        <w:t xml:space="preserve"> до котельной фабрики №14, Центральной газовой котельной и подземного рудника «</w:t>
      </w:r>
      <w:proofErr w:type="spellStart"/>
      <w:r w:rsidRPr="00EE6A85">
        <w:rPr>
          <w:rFonts w:ascii="Times New Roman" w:hAnsi="Times New Roman" w:cs="Times New Roman"/>
          <w:sz w:val="24"/>
        </w:rPr>
        <w:t>Айхал</w:t>
      </w:r>
      <w:proofErr w:type="spellEnd"/>
      <w:r w:rsidRPr="00EE6A85">
        <w:rPr>
          <w:rFonts w:ascii="Times New Roman" w:hAnsi="Times New Roman" w:cs="Times New Roman"/>
          <w:sz w:val="24"/>
        </w:rPr>
        <w:t>».</w:t>
      </w:r>
    </w:p>
    <w:p w:rsidR="00EE6A85" w:rsidRDefault="00EE6A85" w:rsidP="001B5B3D">
      <w:pPr>
        <w:spacing w:after="0" w:line="276" w:lineRule="auto"/>
        <w:ind w:firstLine="709"/>
        <w:jc w:val="both"/>
        <w:rPr>
          <w:rFonts w:ascii="Times New Roman" w:hAnsi="Times New Roman" w:cs="Times New Roman"/>
          <w:sz w:val="24"/>
        </w:rPr>
      </w:pPr>
    </w:p>
    <w:p w:rsidR="003566C4" w:rsidRPr="003566C4" w:rsidRDefault="003566C4" w:rsidP="001B5B3D">
      <w:pPr>
        <w:spacing w:after="0" w:line="276" w:lineRule="auto"/>
        <w:ind w:firstLine="709"/>
        <w:jc w:val="both"/>
        <w:rPr>
          <w:rFonts w:ascii="Times New Roman" w:hAnsi="Times New Roman" w:cs="Times New Roman"/>
          <w:sz w:val="24"/>
        </w:rPr>
      </w:pPr>
      <w:r w:rsidRPr="003566C4">
        <w:rPr>
          <w:rFonts w:ascii="Times New Roman" w:hAnsi="Times New Roman" w:cs="Times New Roman"/>
          <w:sz w:val="24"/>
        </w:rPr>
        <w:t xml:space="preserve">За счёт привлечения средств частного бизнеса, с определённой динамикой развивается газификация города, особенно Северной </w:t>
      </w:r>
      <w:proofErr w:type="spellStart"/>
      <w:r w:rsidRPr="003566C4">
        <w:rPr>
          <w:rFonts w:ascii="Times New Roman" w:hAnsi="Times New Roman" w:cs="Times New Roman"/>
          <w:sz w:val="24"/>
        </w:rPr>
        <w:t>промзоны</w:t>
      </w:r>
      <w:proofErr w:type="spellEnd"/>
      <w:r w:rsidRPr="003566C4">
        <w:rPr>
          <w:rFonts w:ascii="Times New Roman" w:hAnsi="Times New Roman" w:cs="Times New Roman"/>
          <w:sz w:val="24"/>
        </w:rPr>
        <w:t>. Переведён на газовое топливо асфальтобетонный завод.</w:t>
      </w:r>
    </w:p>
    <w:p w:rsidR="003566C4" w:rsidRPr="003566C4" w:rsidRDefault="003566C4" w:rsidP="001B5B3D">
      <w:pPr>
        <w:spacing w:after="0" w:line="276" w:lineRule="auto"/>
        <w:ind w:firstLine="709"/>
        <w:jc w:val="both"/>
        <w:rPr>
          <w:rFonts w:ascii="Times New Roman" w:hAnsi="Times New Roman" w:cs="Times New Roman"/>
          <w:sz w:val="24"/>
        </w:rPr>
      </w:pPr>
      <w:r w:rsidRPr="003566C4">
        <w:rPr>
          <w:rFonts w:ascii="Times New Roman" w:hAnsi="Times New Roman" w:cs="Times New Roman"/>
          <w:sz w:val="24"/>
        </w:rPr>
        <w:t xml:space="preserve">Для уменьшения затрат на теплоснабжение предлагается перевести данные базы </w:t>
      </w:r>
      <w:r w:rsidR="00B74853">
        <w:rPr>
          <w:rFonts w:ascii="Times New Roman" w:hAnsi="Times New Roman" w:cs="Times New Roman"/>
          <w:sz w:val="24"/>
        </w:rPr>
        <w:t>«</w:t>
      </w:r>
      <w:r w:rsidRPr="003566C4">
        <w:rPr>
          <w:rFonts w:ascii="Times New Roman" w:hAnsi="Times New Roman" w:cs="Times New Roman"/>
          <w:sz w:val="24"/>
        </w:rPr>
        <w:t>АЛРОСА</w:t>
      </w:r>
      <w:r w:rsidR="00B74853">
        <w:rPr>
          <w:rFonts w:ascii="Times New Roman" w:hAnsi="Times New Roman" w:cs="Times New Roman"/>
          <w:sz w:val="24"/>
        </w:rPr>
        <w:t>»</w:t>
      </w:r>
      <w:r w:rsidRPr="003566C4">
        <w:rPr>
          <w:rFonts w:ascii="Times New Roman" w:hAnsi="Times New Roman" w:cs="Times New Roman"/>
          <w:sz w:val="24"/>
        </w:rPr>
        <w:t xml:space="preserve">, а именно: МСМТ, </w:t>
      </w:r>
      <w:proofErr w:type="spellStart"/>
      <w:r w:rsidRPr="003566C4">
        <w:rPr>
          <w:rFonts w:ascii="Times New Roman" w:hAnsi="Times New Roman" w:cs="Times New Roman"/>
          <w:sz w:val="24"/>
        </w:rPr>
        <w:t>Ботуобинской</w:t>
      </w:r>
      <w:proofErr w:type="spellEnd"/>
      <w:r w:rsidRPr="003566C4">
        <w:rPr>
          <w:rFonts w:ascii="Times New Roman" w:hAnsi="Times New Roman" w:cs="Times New Roman"/>
          <w:sz w:val="24"/>
        </w:rPr>
        <w:t xml:space="preserve"> экспедиции, ЦНИГРИ, </w:t>
      </w:r>
      <w:proofErr w:type="spellStart"/>
      <w:r w:rsidRPr="003566C4">
        <w:rPr>
          <w:rFonts w:ascii="Times New Roman" w:hAnsi="Times New Roman" w:cs="Times New Roman"/>
          <w:sz w:val="24"/>
        </w:rPr>
        <w:t>Нюрбинского</w:t>
      </w:r>
      <w:proofErr w:type="spellEnd"/>
      <w:r w:rsidRPr="003566C4">
        <w:rPr>
          <w:rFonts w:ascii="Times New Roman" w:hAnsi="Times New Roman" w:cs="Times New Roman"/>
          <w:sz w:val="24"/>
        </w:rPr>
        <w:t xml:space="preserve"> ГОКа на автономные источники теплоснабжения, работающие на газе.</w:t>
      </w:r>
    </w:p>
    <w:p w:rsidR="003566C4" w:rsidRDefault="003566C4" w:rsidP="001B5B3D">
      <w:pPr>
        <w:spacing w:after="0" w:line="276" w:lineRule="auto"/>
        <w:ind w:firstLine="709"/>
        <w:jc w:val="both"/>
        <w:rPr>
          <w:rFonts w:ascii="Times New Roman" w:hAnsi="Times New Roman" w:cs="Times New Roman"/>
          <w:sz w:val="24"/>
        </w:rPr>
      </w:pPr>
      <w:r w:rsidRPr="003566C4">
        <w:rPr>
          <w:rFonts w:ascii="Times New Roman" w:hAnsi="Times New Roman" w:cs="Times New Roman"/>
          <w:sz w:val="24"/>
        </w:rPr>
        <w:t xml:space="preserve">Газифицирован 19 квартал и 13 квартал. Компания АО </w:t>
      </w:r>
      <w:r w:rsidR="00B74853">
        <w:rPr>
          <w:rFonts w:ascii="Times New Roman" w:hAnsi="Times New Roman" w:cs="Times New Roman"/>
          <w:sz w:val="24"/>
        </w:rPr>
        <w:t>«</w:t>
      </w:r>
      <w:r w:rsidRPr="003566C4">
        <w:rPr>
          <w:rFonts w:ascii="Times New Roman" w:hAnsi="Times New Roman" w:cs="Times New Roman"/>
          <w:sz w:val="24"/>
        </w:rPr>
        <w:t>АЛРОСА-Газ</w:t>
      </w:r>
      <w:r w:rsidR="00B74853">
        <w:rPr>
          <w:rFonts w:ascii="Times New Roman" w:hAnsi="Times New Roman" w:cs="Times New Roman"/>
          <w:sz w:val="24"/>
        </w:rPr>
        <w:t>»</w:t>
      </w:r>
      <w:r w:rsidRPr="003566C4">
        <w:rPr>
          <w:rFonts w:ascii="Times New Roman" w:hAnsi="Times New Roman" w:cs="Times New Roman"/>
          <w:sz w:val="24"/>
        </w:rPr>
        <w:t xml:space="preserve"> за собственные средства разработала проектную документацию и выполнила СМР по ул. Лазо и ул. П.</w:t>
      </w:r>
      <w:r w:rsidR="00352BD7">
        <w:rPr>
          <w:rFonts w:ascii="Times New Roman" w:hAnsi="Times New Roman" w:cs="Times New Roman"/>
          <w:sz w:val="24"/>
        </w:rPr>
        <w:t xml:space="preserve"> </w:t>
      </w:r>
      <w:r w:rsidRPr="003566C4">
        <w:rPr>
          <w:rFonts w:ascii="Times New Roman" w:hAnsi="Times New Roman" w:cs="Times New Roman"/>
          <w:sz w:val="24"/>
        </w:rPr>
        <w:t>Лумумбы. Проектом генерального плана предлагается газификация микрорайонов вдоль шоссе 50лет Октября, микрорайон вдоль ручья лога Безымянный.</w:t>
      </w:r>
    </w:p>
    <w:p w:rsidR="000E7060" w:rsidRDefault="000E7060" w:rsidP="00837915">
      <w:pPr>
        <w:spacing w:after="0" w:line="276" w:lineRule="auto"/>
        <w:ind w:firstLine="709"/>
        <w:jc w:val="both"/>
        <w:rPr>
          <w:rFonts w:ascii="Times New Roman" w:hAnsi="Times New Roman" w:cs="Times New Roman"/>
          <w:sz w:val="24"/>
        </w:rPr>
      </w:pPr>
      <w:r>
        <w:rPr>
          <w:rFonts w:ascii="Times New Roman" w:hAnsi="Times New Roman" w:cs="Times New Roman"/>
          <w:sz w:val="24"/>
        </w:rPr>
        <w:t>Расчёт потребителями за потребление природного газа осуществляется на основании показаний приборов учёта. Приборы учёта установлены ка в жилых домах (83 шт.), так и у</w:t>
      </w:r>
      <w:r w:rsidR="00620F7B">
        <w:rPr>
          <w:rFonts w:ascii="Times New Roman" w:hAnsi="Times New Roman" w:cs="Times New Roman"/>
          <w:sz w:val="24"/>
        </w:rPr>
        <w:t xml:space="preserve"> юридических лиц (33 шт.).</w:t>
      </w:r>
    </w:p>
    <w:p w:rsidR="000E7060" w:rsidRDefault="000E7060" w:rsidP="00837915">
      <w:pPr>
        <w:spacing w:after="0" w:line="276" w:lineRule="auto"/>
        <w:ind w:firstLine="709"/>
        <w:jc w:val="both"/>
        <w:rPr>
          <w:rFonts w:ascii="Times New Roman" w:hAnsi="Times New Roman" w:cs="Times New Roman"/>
          <w:sz w:val="24"/>
        </w:rPr>
      </w:pPr>
      <w:r>
        <w:rPr>
          <w:rFonts w:ascii="Times New Roman" w:hAnsi="Times New Roman" w:cs="Times New Roman"/>
          <w:sz w:val="24"/>
        </w:rPr>
        <w:t>Перечни установленных приборов учёта на территории МО «Город Мирный» представлены в таблицах</w:t>
      </w:r>
      <w:r w:rsidR="0072446B">
        <w:rPr>
          <w:rFonts w:ascii="Times New Roman" w:hAnsi="Times New Roman" w:cs="Times New Roman"/>
          <w:sz w:val="24"/>
        </w:rPr>
        <w:t xml:space="preserve"> 21-22</w:t>
      </w:r>
      <w:r>
        <w:rPr>
          <w:rFonts w:ascii="Times New Roman" w:hAnsi="Times New Roman" w:cs="Times New Roman"/>
          <w:sz w:val="24"/>
        </w:rPr>
        <w:t>.</w:t>
      </w:r>
    </w:p>
    <w:p w:rsidR="000E7060" w:rsidRDefault="000E7060" w:rsidP="000E7060">
      <w:pPr>
        <w:spacing w:after="0" w:line="276" w:lineRule="auto"/>
        <w:ind w:firstLine="709"/>
        <w:jc w:val="both"/>
        <w:rPr>
          <w:rFonts w:ascii="Times New Roman" w:hAnsi="Times New Roman" w:cs="Times New Roman"/>
          <w:sz w:val="24"/>
        </w:rPr>
      </w:pPr>
      <w:r w:rsidRPr="00FD3CC8">
        <w:rPr>
          <w:rFonts w:ascii="Times New Roman" w:hAnsi="Times New Roman" w:cs="Times New Roman"/>
          <w:b/>
          <w:color w:val="000000" w:themeColor="text1"/>
          <w:sz w:val="24"/>
          <w:szCs w:val="24"/>
        </w:rPr>
        <w:t xml:space="preserve">Таблица </w:t>
      </w:r>
      <w:r w:rsidRPr="00FD3CC8">
        <w:rPr>
          <w:rFonts w:ascii="Times New Roman" w:hAnsi="Times New Roman" w:cs="Times New Roman"/>
          <w:b/>
          <w:color w:val="000000" w:themeColor="text1"/>
          <w:sz w:val="24"/>
          <w:szCs w:val="24"/>
        </w:rPr>
        <w:fldChar w:fldCharType="begin"/>
      </w:r>
      <w:r w:rsidRPr="00FD3CC8">
        <w:rPr>
          <w:rFonts w:ascii="Times New Roman" w:hAnsi="Times New Roman" w:cs="Times New Roman"/>
          <w:b/>
          <w:color w:val="000000" w:themeColor="text1"/>
          <w:sz w:val="24"/>
          <w:szCs w:val="24"/>
        </w:rPr>
        <w:instrText xml:space="preserve"> SEQ Таблица \* ARABIC </w:instrText>
      </w:r>
      <w:r w:rsidRPr="00FD3CC8">
        <w:rPr>
          <w:rFonts w:ascii="Times New Roman" w:hAnsi="Times New Roman" w:cs="Times New Roman"/>
          <w:b/>
          <w:color w:val="000000" w:themeColor="text1"/>
          <w:sz w:val="24"/>
          <w:szCs w:val="24"/>
        </w:rPr>
        <w:fldChar w:fldCharType="separate"/>
      </w:r>
      <w:r w:rsidR="00680DFB">
        <w:rPr>
          <w:rFonts w:ascii="Times New Roman" w:hAnsi="Times New Roman" w:cs="Times New Roman"/>
          <w:b/>
          <w:noProof/>
          <w:color w:val="000000" w:themeColor="text1"/>
          <w:sz w:val="24"/>
          <w:szCs w:val="24"/>
        </w:rPr>
        <w:t>21</w:t>
      </w:r>
      <w:r w:rsidRPr="00FD3CC8">
        <w:rPr>
          <w:rFonts w:ascii="Times New Roman" w:hAnsi="Times New Roman" w:cs="Times New Roman"/>
          <w:b/>
          <w:color w:val="000000" w:themeColor="text1"/>
          <w:sz w:val="24"/>
          <w:szCs w:val="24"/>
        </w:rPr>
        <w:fldChar w:fldCharType="end"/>
      </w:r>
      <w:r w:rsidRPr="00FD3CC8">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 Перечень приборов учёта газа, установленных в жилых домах на территории МО «Город Мирный»</w:t>
      </w:r>
    </w:p>
    <w:tbl>
      <w:tblPr>
        <w:tblW w:w="4992" w:type="pct"/>
        <w:tblLook w:val="04A0" w:firstRow="1" w:lastRow="0" w:firstColumn="1" w:lastColumn="0" w:noHBand="0" w:noVBand="1"/>
      </w:tblPr>
      <w:tblGrid>
        <w:gridCol w:w="728"/>
        <w:gridCol w:w="3803"/>
        <w:gridCol w:w="3545"/>
        <w:gridCol w:w="1536"/>
      </w:tblGrid>
      <w:tr w:rsidR="000E7060" w:rsidRPr="000E7060" w:rsidTr="00ED096B">
        <w:trPr>
          <w:trHeight w:val="20"/>
          <w:tblHeader/>
        </w:trPr>
        <w:tc>
          <w:tcPr>
            <w:tcW w:w="728"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 </w:t>
            </w:r>
            <w:proofErr w:type="spellStart"/>
            <w:r w:rsidRPr="000E7060">
              <w:rPr>
                <w:rFonts w:ascii="Times New Roman" w:eastAsia="Times New Roman" w:hAnsi="Times New Roman" w:cs="Times New Roman"/>
                <w:color w:val="000000"/>
                <w:sz w:val="20"/>
                <w:szCs w:val="20"/>
                <w:lang w:eastAsia="ru-RU"/>
              </w:rPr>
              <w:t>п.п</w:t>
            </w:r>
            <w:proofErr w:type="spellEnd"/>
          </w:p>
        </w:tc>
        <w:tc>
          <w:tcPr>
            <w:tcW w:w="3803"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Адрес</w:t>
            </w:r>
          </w:p>
        </w:tc>
        <w:tc>
          <w:tcPr>
            <w:tcW w:w="3545"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Узел учета газа</w:t>
            </w:r>
          </w:p>
        </w:tc>
        <w:tc>
          <w:tcPr>
            <w:tcW w:w="153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К</w:t>
            </w:r>
            <w:r w:rsidRPr="000E7060">
              <w:rPr>
                <w:rFonts w:ascii="Times New Roman" w:eastAsia="Times New Roman" w:hAnsi="Times New Roman" w:cs="Times New Roman"/>
                <w:color w:val="000000"/>
                <w:sz w:val="20"/>
                <w:szCs w:val="20"/>
                <w:lang w:eastAsia="ru-RU"/>
              </w:rPr>
              <w:t>оличество</w:t>
            </w:r>
            <w:r>
              <w:rPr>
                <w:rFonts w:ascii="Times New Roman" w:eastAsia="Times New Roman" w:hAnsi="Times New Roman" w:cs="Times New Roman"/>
                <w:color w:val="000000"/>
                <w:sz w:val="20"/>
                <w:szCs w:val="20"/>
                <w:lang w:eastAsia="ru-RU"/>
              </w:rPr>
              <w:t>,</w:t>
            </w:r>
            <w:r w:rsidRPr="000E7060">
              <w:rPr>
                <w:rFonts w:ascii="Times New Roman" w:eastAsia="Times New Roman" w:hAnsi="Times New Roman" w:cs="Times New Roman"/>
                <w:color w:val="000000"/>
                <w:sz w:val="20"/>
                <w:szCs w:val="20"/>
                <w:lang w:eastAsia="ru-RU"/>
              </w:rPr>
              <w:t xml:space="preserve"> шт.</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Гагарина, д.27</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СГМН - G6 №2115595</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w:t>
            </w:r>
          </w:p>
        </w:tc>
        <w:tc>
          <w:tcPr>
            <w:tcW w:w="3803" w:type="dxa"/>
            <w:tcBorders>
              <w:top w:val="nil"/>
              <w:left w:val="nil"/>
              <w:bottom w:val="nil"/>
              <w:right w:val="nil"/>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Фрунзе, д.2</w:t>
            </w:r>
          </w:p>
        </w:tc>
        <w:tc>
          <w:tcPr>
            <w:tcW w:w="354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NPM G4 №7350140  </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3</w:t>
            </w:r>
          </w:p>
        </w:tc>
        <w:tc>
          <w:tcPr>
            <w:tcW w:w="3803"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Фрунзе, д.31А</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ВК-G4 №05361336</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4</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Индустриальная, д.40\1</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NPM-G4 №6282889</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5</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Фрунзе, 46</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СГБ G-4 СИГНАЛ №54779</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6</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Фрунзе, д.4</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ВК-G10 №33846647</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7</w:t>
            </w:r>
          </w:p>
        </w:tc>
        <w:tc>
          <w:tcPr>
            <w:tcW w:w="3803" w:type="dxa"/>
            <w:tcBorders>
              <w:top w:val="nil"/>
              <w:left w:val="nil"/>
              <w:bottom w:val="nil"/>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Фрунзе, д.44Б</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СГБ G4 СИГНАЛ №73427</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8</w:t>
            </w:r>
          </w:p>
        </w:tc>
        <w:tc>
          <w:tcPr>
            <w:tcW w:w="3803"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Первомайская, д.11</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ВК - G - 6 №05761408</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9</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Курченко, д.10</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СГМН - 1 №9096340</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10</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Фрунзе, д.6\2</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G-10 № 0019153</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11</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Фрунзе, д.2А (гараж)</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СГБ Смарт №29882</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12</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Фрунзе, д.2А</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СГМБ №53405726 </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13</w:t>
            </w:r>
          </w:p>
        </w:tc>
        <w:tc>
          <w:tcPr>
            <w:tcW w:w="380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Фрунзе, д.8</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ВК-G6 зав.№19479466</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14</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Фрунзе, д.10</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ВК - G6Т №05932301</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15</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Фрунзе, д.12</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СГБ G4 №23084</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16</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Фрунзе, д.13</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СГБ G-4 СИГНАЛ №60495 </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17</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Лазо д.7</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СГК G2,5 Сигнал №46512</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18</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П. Лумумбы, д.3</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СГБ G4 СИГНАЛ №41045</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19</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П. Лумумбы, д.3А</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СГБ G-4 СИГНАЛ №44769</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20</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П. Лумумбы, д.3Б</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СГБ G - 4 СИГНАЛ №74752</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21</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Фрунзе, д.23А</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ВК-G-4 №06096494</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22</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8 Марта, д.7</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ВК G-4 №37564308</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23</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Фрунзе 28А</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NPM G-4 № 6518355</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24</w:t>
            </w:r>
          </w:p>
        </w:tc>
        <w:tc>
          <w:tcPr>
            <w:tcW w:w="3803" w:type="dxa"/>
            <w:tcBorders>
              <w:top w:val="nil"/>
              <w:left w:val="nil"/>
              <w:bottom w:val="nil"/>
              <w:right w:val="nil"/>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Лазо, д.44Б</w:t>
            </w:r>
          </w:p>
        </w:tc>
        <w:tc>
          <w:tcPr>
            <w:tcW w:w="354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СГБ G-4 СИГНАЛ №44267</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25</w:t>
            </w:r>
          </w:p>
        </w:tc>
        <w:tc>
          <w:tcPr>
            <w:tcW w:w="3803"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Фрунзе, д.31Б</w:t>
            </w:r>
          </w:p>
        </w:tc>
        <w:tc>
          <w:tcPr>
            <w:tcW w:w="354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СГБ G-4 №68273 в котельной                     СГМ Б1,6 №51006999 в доме</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26</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Фрунзе, д.31В</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СГБ СИГНАЛ № 64993</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27</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Фрунзе, д.33А</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G-4 СГМ №001079</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28</w:t>
            </w:r>
          </w:p>
        </w:tc>
        <w:tc>
          <w:tcPr>
            <w:tcW w:w="3803" w:type="dxa"/>
            <w:tcBorders>
              <w:top w:val="nil"/>
              <w:left w:val="nil"/>
              <w:bottom w:val="nil"/>
              <w:right w:val="nil"/>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Пионерский переулок, д.11</w:t>
            </w:r>
          </w:p>
        </w:tc>
        <w:tc>
          <w:tcPr>
            <w:tcW w:w="354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ВК - G-4 №05644767</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29</w:t>
            </w:r>
          </w:p>
        </w:tc>
        <w:tc>
          <w:tcPr>
            <w:tcW w:w="3803"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Фрунзе, д.39А-3</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ВЕКТОР-М G-4 № 503791</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30</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Фрунзе, д.40</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NPM G-4 №6080867</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31</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Фрунзе, д.14</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СГБ G4 №93149</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32</w:t>
            </w:r>
          </w:p>
        </w:tc>
        <w:tc>
          <w:tcPr>
            <w:tcW w:w="380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Бабушкина д.30</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СГБ Смарт G-4 № 195509</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33</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Бабушкина д.43</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ВК - G-10 №39254712</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34</w:t>
            </w:r>
          </w:p>
        </w:tc>
        <w:tc>
          <w:tcPr>
            <w:tcW w:w="380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Первомайская, д.32А</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ВЕКТОР-М №041273</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35</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Курченко д.4</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СГМН-1 №9082406</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36</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Курченко, д.29А</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NPM G-4 №6211907</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37</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пер. 1-ый Пионерский д.5</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СГБ G -4 №07945</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38</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П. Лумумбы, д.12</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СГБ G4-1 СИГНАЛ зав.№ 91612</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39</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П. Лумумбы, д.29</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СГБ-G4 №31854</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40</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П. Лумумбы д. 36 В</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СГБ G-4 №68283</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41</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Фрунзе, д.26</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СГБ Смарт G4 №375296</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42</w:t>
            </w:r>
          </w:p>
        </w:tc>
        <w:tc>
          <w:tcPr>
            <w:tcW w:w="3803" w:type="dxa"/>
            <w:tcBorders>
              <w:top w:val="nil"/>
              <w:left w:val="nil"/>
              <w:bottom w:val="nil"/>
              <w:right w:val="nil"/>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Индустриальная, д.8\1</w:t>
            </w:r>
          </w:p>
        </w:tc>
        <w:tc>
          <w:tcPr>
            <w:tcW w:w="354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ВК-G4 №05144505</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43</w:t>
            </w:r>
          </w:p>
        </w:tc>
        <w:tc>
          <w:tcPr>
            <w:tcW w:w="380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И</w:t>
            </w:r>
            <w:r w:rsidR="00ED096B">
              <w:rPr>
                <w:rFonts w:ascii="Times New Roman" w:eastAsia="Times New Roman" w:hAnsi="Times New Roman" w:cs="Times New Roman"/>
                <w:color w:val="000000"/>
                <w:sz w:val="20"/>
                <w:szCs w:val="20"/>
                <w:lang w:eastAsia="ru-RU"/>
              </w:rPr>
              <w:t>н</w:t>
            </w:r>
            <w:r w:rsidRPr="000E7060">
              <w:rPr>
                <w:rFonts w:ascii="Times New Roman" w:eastAsia="Times New Roman" w:hAnsi="Times New Roman" w:cs="Times New Roman"/>
                <w:color w:val="000000"/>
                <w:sz w:val="20"/>
                <w:szCs w:val="20"/>
                <w:lang w:eastAsia="ru-RU"/>
              </w:rPr>
              <w:t>дустриальная, д.6 кв.1</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СГМ №012392</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44</w:t>
            </w:r>
          </w:p>
        </w:tc>
        <w:tc>
          <w:tcPr>
            <w:tcW w:w="380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Индустриальная 10кв.1</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СГБ G-4 № 49647</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45</w:t>
            </w:r>
          </w:p>
        </w:tc>
        <w:tc>
          <w:tcPr>
            <w:tcW w:w="3803" w:type="dxa"/>
            <w:tcBorders>
              <w:top w:val="nil"/>
              <w:left w:val="nil"/>
              <w:bottom w:val="nil"/>
              <w:right w:val="nil"/>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Индустриальная, д.10 кв.2</w:t>
            </w:r>
          </w:p>
        </w:tc>
        <w:tc>
          <w:tcPr>
            <w:tcW w:w="354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СГМН-1 G6 №8009530</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46</w:t>
            </w:r>
          </w:p>
        </w:tc>
        <w:tc>
          <w:tcPr>
            <w:tcW w:w="3803"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Фрунзе, д.20</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СГМН-1 №4063393</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47</w:t>
            </w:r>
          </w:p>
        </w:tc>
        <w:tc>
          <w:tcPr>
            <w:tcW w:w="380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Лазо, д.7/1</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СГБ4 СИГНАЛ №04797</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48</w:t>
            </w:r>
          </w:p>
        </w:tc>
        <w:tc>
          <w:tcPr>
            <w:tcW w:w="380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Лазо д.44/1</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BK-G-4 № 6969893</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49</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Фрунзе, д.33</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СТБ G4 СИГНАЛ №57523</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50</w:t>
            </w:r>
          </w:p>
        </w:tc>
        <w:tc>
          <w:tcPr>
            <w:tcW w:w="380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Лазо д.46</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ВК G-4 № 6969900.</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51</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Комсомольская, д.36</w:t>
            </w:r>
          </w:p>
        </w:tc>
        <w:tc>
          <w:tcPr>
            <w:tcW w:w="354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котельная ВК-G4 №05643599                             гараж ВК-G2,5 №05629088</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52</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Комсомольская, д.44</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СГБ G4-1 №59456</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53</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Комсомольская, д.51\1</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СГБ G4-1 №70716</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54</w:t>
            </w:r>
          </w:p>
        </w:tc>
        <w:tc>
          <w:tcPr>
            <w:tcW w:w="3803" w:type="dxa"/>
            <w:tcBorders>
              <w:top w:val="nil"/>
              <w:left w:val="nil"/>
              <w:bottom w:val="nil"/>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Комсомольская, д.71</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ВК-G4 №04084736</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55</w:t>
            </w:r>
          </w:p>
        </w:tc>
        <w:tc>
          <w:tcPr>
            <w:tcW w:w="3803"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Гагарина, д.43 В</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ВК-G6 №8079248</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56</w:t>
            </w:r>
          </w:p>
        </w:tc>
        <w:tc>
          <w:tcPr>
            <w:tcW w:w="3803" w:type="dxa"/>
            <w:tcBorders>
              <w:top w:val="nil"/>
              <w:left w:val="nil"/>
              <w:bottom w:val="nil"/>
              <w:right w:val="nil"/>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Фрунзе 34 А</w:t>
            </w:r>
          </w:p>
        </w:tc>
        <w:tc>
          <w:tcPr>
            <w:tcW w:w="354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СГД - G4 №83924292</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57</w:t>
            </w:r>
          </w:p>
        </w:tc>
        <w:tc>
          <w:tcPr>
            <w:tcW w:w="380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Гагарина 31 Г</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BK-G4 № 07020846</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58</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Гагарина, д.4\1</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СГМН-1 №7037115</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59</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Гагарина, д.1\1</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СГБ G-4 СИГНАЛ №41614</w:t>
            </w:r>
          </w:p>
        </w:tc>
        <w:tc>
          <w:tcPr>
            <w:tcW w:w="1536" w:type="dxa"/>
            <w:tcBorders>
              <w:top w:val="nil"/>
              <w:left w:val="nil"/>
              <w:bottom w:val="nil"/>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60</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w:t>
            </w:r>
            <w:r w:rsidR="00ED096B">
              <w:rPr>
                <w:rFonts w:ascii="Times New Roman" w:eastAsia="Times New Roman" w:hAnsi="Times New Roman" w:cs="Times New Roman"/>
                <w:color w:val="000000"/>
                <w:sz w:val="20"/>
                <w:szCs w:val="20"/>
                <w:lang w:eastAsia="ru-RU"/>
              </w:rPr>
              <w:t xml:space="preserve"> </w:t>
            </w:r>
            <w:r w:rsidRPr="000E7060">
              <w:rPr>
                <w:rFonts w:ascii="Times New Roman" w:eastAsia="Times New Roman" w:hAnsi="Times New Roman" w:cs="Times New Roman"/>
                <w:color w:val="000000"/>
                <w:sz w:val="20"/>
                <w:szCs w:val="20"/>
                <w:lang w:eastAsia="ru-RU"/>
              </w:rPr>
              <w:t>ул. Лумумбы д.42А</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ВК G25 №31557770</w:t>
            </w:r>
          </w:p>
        </w:tc>
        <w:tc>
          <w:tcPr>
            <w:tcW w:w="153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61</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1ый Пионерск</w:t>
            </w:r>
            <w:r w:rsidR="00ED096B">
              <w:rPr>
                <w:rFonts w:ascii="Times New Roman" w:eastAsia="Times New Roman" w:hAnsi="Times New Roman" w:cs="Times New Roman"/>
                <w:color w:val="000000"/>
                <w:sz w:val="20"/>
                <w:szCs w:val="20"/>
                <w:lang w:eastAsia="ru-RU"/>
              </w:rPr>
              <w:t>и</w:t>
            </w:r>
            <w:r w:rsidRPr="000E7060">
              <w:rPr>
                <w:rFonts w:ascii="Times New Roman" w:eastAsia="Times New Roman" w:hAnsi="Times New Roman" w:cs="Times New Roman"/>
                <w:color w:val="000000"/>
                <w:sz w:val="20"/>
                <w:szCs w:val="20"/>
                <w:lang w:eastAsia="ru-RU"/>
              </w:rPr>
              <w:t>й переулок д.12</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ВК G-4 № 06377379</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62</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Весенняя 10</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NPM G-4 № 6957877</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63</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Весенняя д.10/1</w:t>
            </w:r>
          </w:p>
        </w:tc>
        <w:tc>
          <w:tcPr>
            <w:tcW w:w="354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СГБ №22132 (в </w:t>
            </w:r>
            <w:proofErr w:type="gramStart"/>
            <w:r w:rsidRPr="000E7060">
              <w:rPr>
                <w:rFonts w:ascii="Times New Roman" w:eastAsia="Times New Roman" w:hAnsi="Times New Roman" w:cs="Times New Roman"/>
                <w:color w:val="000000"/>
                <w:sz w:val="20"/>
                <w:szCs w:val="20"/>
                <w:lang w:eastAsia="ru-RU"/>
              </w:rPr>
              <w:t xml:space="preserve">доме)   </w:t>
            </w:r>
            <w:proofErr w:type="gramEnd"/>
            <w:r w:rsidRPr="000E7060">
              <w:rPr>
                <w:rFonts w:ascii="Times New Roman" w:eastAsia="Times New Roman" w:hAnsi="Times New Roman" w:cs="Times New Roman"/>
                <w:color w:val="000000"/>
                <w:sz w:val="20"/>
                <w:szCs w:val="20"/>
                <w:lang w:eastAsia="ru-RU"/>
              </w:rPr>
              <w:t xml:space="preserve">                                      СГК G2,5 Сигнал №46512(в гараже)</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64</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Некрасова, д.26 кв.1</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СИГНАЛ СГБ - G-4 №93149</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65</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г. Мирный, ул. </w:t>
            </w:r>
            <w:proofErr w:type="spellStart"/>
            <w:r w:rsidRPr="000E7060">
              <w:rPr>
                <w:rFonts w:ascii="Times New Roman" w:eastAsia="Times New Roman" w:hAnsi="Times New Roman" w:cs="Times New Roman"/>
                <w:color w:val="000000"/>
                <w:sz w:val="20"/>
                <w:szCs w:val="20"/>
                <w:lang w:eastAsia="ru-RU"/>
              </w:rPr>
              <w:t>Аммосова</w:t>
            </w:r>
            <w:proofErr w:type="spellEnd"/>
            <w:r w:rsidRPr="000E7060">
              <w:rPr>
                <w:rFonts w:ascii="Times New Roman" w:eastAsia="Times New Roman" w:hAnsi="Times New Roman" w:cs="Times New Roman"/>
                <w:color w:val="000000"/>
                <w:sz w:val="20"/>
                <w:szCs w:val="20"/>
                <w:lang w:eastAsia="ru-RU"/>
              </w:rPr>
              <w:t>, д.17, д.19</w:t>
            </w:r>
          </w:p>
        </w:tc>
        <w:tc>
          <w:tcPr>
            <w:tcW w:w="354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1.ВК-G-4 №6379289                                          2. ВК-G-10 №36321017        </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66</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г. Мирный, шоссе </w:t>
            </w:r>
            <w:proofErr w:type="spellStart"/>
            <w:r w:rsidRPr="000E7060">
              <w:rPr>
                <w:rFonts w:ascii="Times New Roman" w:eastAsia="Times New Roman" w:hAnsi="Times New Roman" w:cs="Times New Roman"/>
                <w:color w:val="000000"/>
                <w:sz w:val="20"/>
                <w:szCs w:val="20"/>
                <w:lang w:eastAsia="ru-RU"/>
              </w:rPr>
              <w:t>Чернышевское</w:t>
            </w:r>
            <w:proofErr w:type="spellEnd"/>
            <w:r w:rsidRPr="000E7060">
              <w:rPr>
                <w:rFonts w:ascii="Times New Roman" w:eastAsia="Times New Roman" w:hAnsi="Times New Roman" w:cs="Times New Roman"/>
                <w:color w:val="000000"/>
                <w:sz w:val="20"/>
                <w:szCs w:val="20"/>
                <w:lang w:eastAsia="ru-RU"/>
              </w:rPr>
              <w:t xml:space="preserve"> 3</w:t>
            </w:r>
            <w:r w:rsidR="00ED096B">
              <w:rPr>
                <w:rFonts w:ascii="Times New Roman" w:eastAsia="Times New Roman" w:hAnsi="Times New Roman" w:cs="Times New Roman"/>
                <w:color w:val="000000"/>
                <w:sz w:val="20"/>
                <w:szCs w:val="20"/>
                <w:lang w:eastAsia="ru-RU"/>
              </w:rPr>
              <w:t xml:space="preserve"> </w:t>
            </w:r>
            <w:r w:rsidRPr="000E7060">
              <w:rPr>
                <w:rFonts w:ascii="Times New Roman" w:eastAsia="Times New Roman" w:hAnsi="Times New Roman" w:cs="Times New Roman"/>
                <w:color w:val="000000"/>
                <w:sz w:val="20"/>
                <w:szCs w:val="20"/>
                <w:lang w:eastAsia="ru-RU"/>
              </w:rPr>
              <w:t>(</w:t>
            </w:r>
            <w:proofErr w:type="spellStart"/>
            <w:r w:rsidRPr="000E7060">
              <w:rPr>
                <w:rFonts w:ascii="Times New Roman" w:eastAsia="Times New Roman" w:hAnsi="Times New Roman" w:cs="Times New Roman"/>
                <w:color w:val="000000"/>
                <w:sz w:val="20"/>
                <w:szCs w:val="20"/>
                <w:lang w:eastAsia="ru-RU"/>
              </w:rPr>
              <w:t>Пож.депо</w:t>
            </w:r>
            <w:proofErr w:type="spellEnd"/>
            <w:r w:rsidRPr="000E7060">
              <w:rPr>
                <w:rFonts w:ascii="Times New Roman" w:eastAsia="Times New Roman" w:hAnsi="Times New Roman" w:cs="Times New Roman"/>
                <w:color w:val="000000"/>
                <w:sz w:val="20"/>
                <w:szCs w:val="20"/>
                <w:lang w:eastAsia="ru-RU"/>
              </w:rPr>
              <w:t>)</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ВК-G10 зав.№ 31557072</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67</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Курченко д.56А</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NPM-G4 № 7013876</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68</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w:t>
            </w:r>
            <w:r w:rsidR="00ED096B">
              <w:rPr>
                <w:rFonts w:ascii="Times New Roman" w:eastAsia="Times New Roman" w:hAnsi="Times New Roman" w:cs="Times New Roman"/>
                <w:color w:val="000000"/>
                <w:sz w:val="20"/>
                <w:szCs w:val="20"/>
                <w:lang w:eastAsia="ru-RU"/>
              </w:rPr>
              <w:t xml:space="preserve"> </w:t>
            </w:r>
            <w:r w:rsidRPr="000E7060">
              <w:rPr>
                <w:rFonts w:ascii="Times New Roman" w:eastAsia="Times New Roman" w:hAnsi="Times New Roman" w:cs="Times New Roman"/>
                <w:color w:val="000000"/>
                <w:sz w:val="20"/>
                <w:szCs w:val="20"/>
                <w:lang w:eastAsia="ru-RU"/>
              </w:rPr>
              <w:t>Мирный, ул. Бабушкина д.49</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BK-G4 № 07414902</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69</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Первомайская д.13</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BK-G6 № 07649475</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70</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8 Марта, д. 10 кв.2</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BK-G4 № 07281533</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71</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Лазо, д. 25</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Вектор № 82004983</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72</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1-ый Пионерский, д.10</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СГД G-4 №83550881</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73</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Гагарина, д.51</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ВК G-4 №07537554</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74</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г. Мирный, ул. 8 Марта, д.8 кв.2 </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СГМН-1 №2047845</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75</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Индустриальная, д. 58/1</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СГБ G4 №574575</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76</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Курченко, д. 23</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G-4 №7152643</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77</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Гагарина, д. 37А</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BK G4 № 7181349</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78</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Первомайская, д. 23</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G-4 № 7264548</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79</w:t>
            </w:r>
          </w:p>
        </w:tc>
        <w:tc>
          <w:tcPr>
            <w:tcW w:w="380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w:t>
            </w:r>
            <w:r w:rsidR="00ED096B">
              <w:rPr>
                <w:rFonts w:ascii="Times New Roman" w:eastAsia="Times New Roman" w:hAnsi="Times New Roman" w:cs="Times New Roman"/>
                <w:color w:val="000000"/>
                <w:sz w:val="20"/>
                <w:szCs w:val="20"/>
                <w:lang w:eastAsia="ru-RU"/>
              </w:rPr>
              <w:t xml:space="preserve"> </w:t>
            </w:r>
            <w:r w:rsidRPr="000E7060">
              <w:rPr>
                <w:rFonts w:ascii="Times New Roman" w:eastAsia="Times New Roman" w:hAnsi="Times New Roman" w:cs="Times New Roman"/>
                <w:color w:val="000000"/>
                <w:sz w:val="20"/>
                <w:szCs w:val="20"/>
                <w:lang w:eastAsia="ru-RU"/>
              </w:rPr>
              <w:t>Мирный, ул. 1</w:t>
            </w:r>
            <w:r w:rsidR="00092983">
              <w:rPr>
                <w:rFonts w:ascii="Times New Roman" w:eastAsia="Times New Roman" w:hAnsi="Times New Roman" w:cs="Times New Roman"/>
                <w:color w:val="000000"/>
                <w:sz w:val="20"/>
                <w:szCs w:val="20"/>
                <w:lang w:eastAsia="ru-RU"/>
              </w:rPr>
              <w:t xml:space="preserve"> </w:t>
            </w:r>
            <w:r w:rsidRPr="000E7060">
              <w:rPr>
                <w:rFonts w:ascii="Times New Roman" w:eastAsia="Times New Roman" w:hAnsi="Times New Roman" w:cs="Times New Roman"/>
                <w:color w:val="000000"/>
                <w:sz w:val="20"/>
                <w:szCs w:val="20"/>
                <w:lang w:eastAsia="ru-RU"/>
              </w:rPr>
              <w:t>ый Пионерский, д.4</w:t>
            </w:r>
          </w:p>
        </w:tc>
        <w:tc>
          <w:tcPr>
            <w:tcW w:w="354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СГД G-4 №86065433</w:t>
            </w:r>
          </w:p>
        </w:tc>
        <w:tc>
          <w:tcPr>
            <w:tcW w:w="1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728"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p>
        </w:tc>
        <w:tc>
          <w:tcPr>
            <w:tcW w:w="3803"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ИТОГО</w:t>
            </w:r>
          </w:p>
        </w:tc>
        <w:tc>
          <w:tcPr>
            <w:tcW w:w="3545"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p>
        </w:tc>
        <w:tc>
          <w:tcPr>
            <w:tcW w:w="153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83</w:t>
            </w:r>
          </w:p>
        </w:tc>
      </w:tr>
    </w:tbl>
    <w:p w:rsidR="000E7060" w:rsidRDefault="000E7060" w:rsidP="00837915">
      <w:pPr>
        <w:spacing w:after="0" w:line="276" w:lineRule="auto"/>
        <w:ind w:firstLine="709"/>
        <w:jc w:val="both"/>
        <w:rPr>
          <w:rFonts w:ascii="Times New Roman" w:hAnsi="Times New Roman" w:cs="Times New Roman"/>
          <w:sz w:val="24"/>
        </w:rPr>
      </w:pPr>
    </w:p>
    <w:p w:rsidR="000E7060" w:rsidRDefault="000E7060" w:rsidP="000E7060">
      <w:pPr>
        <w:spacing w:after="0" w:line="276" w:lineRule="auto"/>
        <w:ind w:firstLine="709"/>
        <w:jc w:val="both"/>
        <w:rPr>
          <w:rFonts w:ascii="Times New Roman" w:hAnsi="Times New Roman" w:cs="Times New Roman"/>
          <w:sz w:val="24"/>
        </w:rPr>
      </w:pPr>
      <w:r w:rsidRPr="00FD3CC8">
        <w:rPr>
          <w:rFonts w:ascii="Times New Roman" w:hAnsi="Times New Roman" w:cs="Times New Roman"/>
          <w:b/>
          <w:color w:val="000000" w:themeColor="text1"/>
          <w:sz w:val="24"/>
          <w:szCs w:val="24"/>
        </w:rPr>
        <w:t xml:space="preserve">Таблица </w:t>
      </w:r>
      <w:r w:rsidRPr="00FD3CC8">
        <w:rPr>
          <w:rFonts w:ascii="Times New Roman" w:hAnsi="Times New Roman" w:cs="Times New Roman"/>
          <w:b/>
          <w:color w:val="000000" w:themeColor="text1"/>
          <w:sz w:val="24"/>
          <w:szCs w:val="24"/>
        </w:rPr>
        <w:fldChar w:fldCharType="begin"/>
      </w:r>
      <w:r w:rsidRPr="00FD3CC8">
        <w:rPr>
          <w:rFonts w:ascii="Times New Roman" w:hAnsi="Times New Roman" w:cs="Times New Roman"/>
          <w:b/>
          <w:color w:val="000000" w:themeColor="text1"/>
          <w:sz w:val="24"/>
          <w:szCs w:val="24"/>
        </w:rPr>
        <w:instrText xml:space="preserve"> SEQ Таблица \* ARABIC </w:instrText>
      </w:r>
      <w:r w:rsidRPr="00FD3CC8">
        <w:rPr>
          <w:rFonts w:ascii="Times New Roman" w:hAnsi="Times New Roman" w:cs="Times New Roman"/>
          <w:b/>
          <w:color w:val="000000" w:themeColor="text1"/>
          <w:sz w:val="24"/>
          <w:szCs w:val="24"/>
        </w:rPr>
        <w:fldChar w:fldCharType="separate"/>
      </w:r>
      <w:r w:rsidR="0072446B">
        <w:rPr>
          <w:rFonts w:ascii="Times New Roman" w:hAnsi="Times New Roman" w:cs="Times New Roman"/>
          <w:b/>
          <w:noProof/>
          <w:color w:val="000000" w:themeColor="text1"/>
          <w:sz w:val="24"/>
          <w:szCs w:val="24"/>
        </w:rPr>
        <w:t>22</w:t>
      </w:r>
      <w:r w:rsidRPr="00FD3CC8">
        <w:rPr>
          <w:rFonts w:ascii="Times New Roman" w:hAnsi="Times New Roman" w:cs="Times New Roman"/>
          <w:b/>
          <w:color w:val="000000" w:themeColor="text1"/>
          <w:sz w:val="24"/>
          <w:szCs w:val="24"/>
        </w:rPr>
        <w:fldChar w:fldCharType="end"/>
      </w:r>
      <w:r w:rsidRPr="00FD3CC8">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 Перечень приборов учёта газа, установленных у юридических лиц на территории МО «Город Мирный»</w:t>
      </w:r>
    </w:p>
    <w:tbl>
      <w:tblPr>
        <w:tblW w:w="4950" w:type="pct"/>
        <w:tblLook w:val="04A0" w:firstRow="1" w:lastRow="0" w:firstColumn="1" w:lastColumn="0" w:noHBand="0" w:noVBand="1"/>
      </w:tblPr>
      <w:tblGrid>
        <w:gridCol w:w="686"/>
        <w:gridCol w:w="2286"/>
        <w:gridCol w:w="1967"/>
        <w:gridCol w:w="3491"/>
        <w:gridCol w:w="1101"/>
      </w:tblGrid>
      <w:tr w:rsidR="000E7060" w:rsidRPr="000E7060" w:rsidTr="00ED096B">
        <w:trPr>
          <w:trHeight w:val="20"/>
          <w:tblHeader/>
        </w:trPr>
        <w:tc>
          <w:tcPr>
            <w:tcW w:w="686"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w:t>
            </w:r>
            <w:r>
              <w:rPr>
                <w:rFonts w:ascii="Times New Roman" w:eastAsia="Times New Roman" w:hAnsi="Times New Roman" w:cs="Times New Roman"/>
                <w:color w:val="000000"/>
                <w:sz w:val="20"/>
                <w:szCs w:val="20"/>
                <w:lang w:eastAsia="ru-RU"/>
              </w:rPr>
              <w:t xml:space="preserve"> </w:t>
            </w:r>
            <w:proofErr w:type="spellStart"/>
            <w:r w:rsidRPr="000E7060">
              <w:rPr>
                <w:rFonts w:ascii="Times New Roman" w:eastAsia="Times New Roman" w:hAnsi="Times New Roman" w:cs="Times New Roman"/>
                <w:color w:val="000000"/>
                <w:sz w:val="20"/>
                <w:szCs w:val="20"/>
                <w:lang w:eastAsia="ru-RU"/>
              </w:rPr>
              <w:t>п.п</w:t>
            </w:r>
            <w:proofErr w:type="spellEnd"/>
            <w:r w:rsidRPr="000E7060">
              <w:rPr>
                <w:rFonts w:ascii="Times New Roman" w:eastAsia="Times New Roman" w:hAnsi="Times New Roman" w:cs="Times New Roman"/>
                <w:color w:val="000000"/>
                <w:sz w:val="20"/>
                <w:szCs w:val="20"/>
                <w:lang w:eastAsia="ru-RU"/>
              </w:rPr>
              <w:t>.</w:t>
            </w:r>
          </w:p>
        </w:tc>
        <w:tc>
          <w:tcPr>
            <w:tcW w:w="228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Наименование</w:t>
            </w:r>
          </w:p>
        </w:tc>
        <w:tc>
          <w:tcPr>
            <w:tcW w:w="19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Адрес:</w:t>
            </w:r>
          </w:p>
        </w:tc>
        <w:tc>
          <w:tcPr>
            <w:tcW w:w="3491"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Узел учета</w:t>
            </w:r>
          </w:p>
        </w:tc>
        <w:tc>
          <w:tcPr>
            <w:tcW w:w="1101"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Количество шт.</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ООО "ПТВС" Котельная "</w:t>
            </w:r>
            <w:proofErr w:type="spellStart"/>
            <w:r w:rsidRPr="000E7060">
              <w:rPr>
                <w:rFonts w:ascii="Times New Roman" w:eastAsia="Times New Roman" w:hAnsi="Times New Roman" w:cs="Times New Roman"/>
                <w:color w:val="000000"/>
                <w:sz w:val="20"/>
                <w:szCs w:val="20"/>
                <w:lang w:eastAsia="ru-RU"/>
              </w:rPr>
              <w:t>Промзона</w:t>
            </w:r>
            <w:proofErr w:type="spellEnd"/>
            <w:r w:rsidRPr="000E7060">
              <w:rPr>
                <w:rFonts w:ascii="Times New Roman" w:eastAsia="Times New Roman" w:hAnsi="Times New Roman" w:cs="Times New Roman"/>
                <w:color w:val="000000"/>
                <w:sz w:val="20"/>
                <w:szCs w:val="20"/>
                <w:lang w:eastAsia="ru-RU"/>
              </w:rPr>
              <w:t xml:space="preserve">" </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г Мирный, </w:t>
            </w:r>
            <w:proofErr w:type="spellStart"/>
            <w:r w:rsidRPr="000E7060">
              <w:rPr>
                <w:rFonts w:ascii="Times New Roman" w:eastAsia="Times New Roman" w:hAnsi="Times New Roman" w:cs="Times New Roman"/>
                <w:color w:val="000000"/>
                <w:sz w:val="20"/>
                <w:szCs w:val="20"/>
                <w:lang w:eastAsia="ru-RU"/>
              </w:rPr>
              <w:t>пр-кт</w:t>
            </w:r>
            <w:proofErr w:type="spellEnd"/>
            <w:r w:rsidRPr="000E7060">
              <w:rPr>
                <w:rFonts w:ascii="Times New Roman" w:eastAsia="Times New Roman" w:hAnsi="Times New Roman" w:cs="Times New Roman"/>
                <w:color w:val="000000"/>
                <w:sz w:val="20"/>
                <w:szCs w:val="20"/>
                <w:lang w:eastAsia="ru-RU"/>
              </w:rPr>
              <w:t xml:space="preserve"> Ленинградский, 7/4в</w:t>
            </w:r>
          </w:p>
        </w:tc>
        <w:tc>
          <w:tcPr>
            <w:tcW w:w="349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both"/>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Расходомер </w:t>
            </w:r>
            <w:proofErr w:type="spellStart"/>
            <w:r w:rsidRPr="000E7060">
              <w:rPr>
                <w:rFonts w:ascii="Times New Roman" w:eastAsia="Times New Roman" w:hAnsi="Times New Roman" w:cs="Times New Roman"/>
                <w:color w:val="000000"/>
                <w:sz w:val="20"/>
                <w:szCs w:val="20"/>
                <w:lang w:eastAsia="ru-RU"/>
              </w:rPr>
              <w:t>Turbo</w:t>
            </w:r>
            <w:proofErr w:type="spellEnd"/>
            <w:r w:rsidRPr="000E7060">
              <w:rPr>
                <w:rFonts w:ascii="Times New Roman" w:eastAsia="Times New Roman" w:hAnsi="Times New Roman" w:cs="Times New Roman"/>
                <w:color w:val="000000"/>
                <w:sz w:val="20"/>
                <w:szCs w:val="20"/>
                <w:lang w:eastAsia="ru-RU"/>
              </w:rPr>
              <w:t xml:space="preserve"> </w:t>
            </w:r>
            <w:proofErr w:type="spellStart"/>
            <w:r w:rsidRPr="000E7060">
              <w:rPr>
                <w:rFonts w:ascii="Times New Roman" w:eastAsia="Times New Roman" w:hAnsi="Times New Roman" w:cs="Times New Roman"/>
                <w:color w:val="000000"/>
                <w:sz w:val="20"/>
                <w:szCs w:val="20"/>
                <w:lang w:eastAsia="ru-RU"/>
              </w:rPr>
              <w:t>Flow</w:t>
            </w:r>
            <w:proofErr w:type="spellEnd"/>
            <w:r w:rsidRPr="000E7060">
              <w:rPr>
                <w:rFonts w:ascii="Times New Roman" w:eastAsia="Times New Roman" w:hAnsi="Times New Roman" w:cs="Times New Roman"/>
                <w:color w:val="000000"/>
                <w:sz w:val="20"/>
                <w:szCs w:val="20"/>
                <w:lang w:eastAsia="ru-RU"/>
              </w:rPr>
              <w:t xml:space="preserve"> UFG-F-200 (</w:t>
            </w:r>
            <w:proofErr w:type="spellStart"/>
            <w:r w:rsidRPr="000E7060">
              <w:rPr>
                <w:rFonts w:ascii="Times New Roman" w:eastAsia="Times New Roman" w:hAnsi="Times New Roman" w:cs="Times New Roman"/>
                <w:color w:val="000000"/>
                <w:sz w:val="20"/>
                <w:szCs w:val="20"/>
                <w:lang w:eastAsia="ru-RU"/>
              </w:rPr>
              <w:t>ультр</w:t>
            </w:r>
            <w:proofErr w:type="spellEnd"/>
            <w:r w:rsidRPr="000E7060">
              <w:rPr>
                <w:rFonts w:ascii="Times New Roman" w:eastAsia="Times New Roman" w:hAnsi="Times New Roman" w:cs="Times New Roman"/>
                <w:color w:val="000000"/>
                <w:sz w:val="20"/>
                <w:szCs w:val="20"/>
                <w:lang w:eastAsia="ru-RU"/>
              </w:rPr>
              <w:t>) зав.№191670</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ООО "ПТВС" Котельная "СВК"</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г. Мирный, шоссе </w:t>
            </w:r>
            <w:proofErr w:type="spellStart"/>
            <w:r w:rsidRPr="000E7060">
              <w:rPr>
                <w:rFonts w:ascii="Times New Roman" w:eastAsia="Times New Roman" w:hAnsi="Times New Roman" w:cs="Times New Roman"/>
                <w:color w:val="000000"/>
                <w:sz w:val="20"/>
                <w:szCs w:val="20"/>
                <w:lang w:eastAsia="ru-RU"/>
              </w:rPr>
              <w:t>Чернышевское</w:t>
            </w:r>
            <w:proofErr w:type="spellEnd"/>
            <w:r w:rsidRPr="000E7060">
              <w:rPr>
                <w:rFonts w:ascii="Times New Roman" w:eastAsia="Times New Roman" w:hAnsi="Times New Roman" w:cs="Times New Roman"/>
                <w:color w:val="000000"/>
                <w:sz w:val="20"/>
                <w:szCs w:val="20"/>
                <w:lang w:eastAsia="ru-RU"/>
              </w:rPr>
              <w:t>, 2/2</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Расходомер </w:t>
            </w:r>
            <w:proofErr w:type="spellStart"/>
            <w:r w:rsidRPr="000E7060">
              <w:rPr>
                <w:rFonts w:ascii="Times New Roman" w:eastAsia="Times New Roman" w:hAnsi="Times New Roman" w:cs="Times New Roman"/>
                <w:color w:val="000000"/>
                <w:sz w:val="20"/>
                <w:szCs w:val="20"/>
                <w:lang w:eastAsia="ru-RU"/>
              </w:rPr>
              <w:t>Turbo</w:t>
            </w:r>
            <w:proofErr w:type="spellEnd"/>
            <w:r w:rsidRPr="000E7060">
              <w:rPr>
                <w:rFonts w:ascii="Times New Roman" w:eastAsia="Times New Roman" w:hAnsi="Times New Roman" w:cs="Times New Roman"/>
                <w:color w:val="000000"/>
                <w:sz w:val="20"/>
                <w:szCs w:val="20"/>
                <w:lang w:eastAsia="ru-RU"/>
              </w:rPr>
              <w:t xml:space="preserve"> </w:t>
            </w:r>
            <w:proofErr w:type="spellStart"/>
            <w:r w:rsidRPr="000E7060">
              <w:rPr>
                <w:rFonts w:ascii="Times New Roman" w:eastAsia="Times New Roman" w:hAnsi="Times New Roman" w:cs="Times New Roman"/>
                <w:color w:val="000000"/>
                <w:sz w:val="20"/>
                <w:szCs w:val="20"/>
                <w:lang w:eastAsia="ru-RU"/>
              </w:rPr>
              <w:t>Flow</w:t>
            </w:r>
            <w:proofErr w:type="spellEnd"/>
            <w:r w:rsidRPr="000E7060">
              <w:rPr>
                <w:rFonts w:ascii="Times New Roman" w:eastAsia="Times New Roman" w:hAnsi="Times New Roman" w:cs="Times New Roman"/>
                <w:color w:val="000000"/>
                <w:sz w:val="20"/>
                <w:szCs w:val="20"/>
                <w:lang w:eastAsia="ru-RU"/>
              </w:rPr>
              <w:t xml:space="preserve"> UFG-F-400 (</w:t>
            </w:r>
            <w:proofErr w:type="spellStart"/>
            <w:r w:rsidRPr="000E7060">
              <w:rPr>
                <w:rFonts w:ascii="Times New Roman" w:eastAsia="Times New Roman" w:hAnsi="Times New Roman" w:cs="Times New Roman"/>
                <w:color w:val="000000"/>
                <w:sz w:val="20"/>
                <w:szCs w:val="20"/>
                <w:lang w:eastAsia="ru-RU"/>
              </w:rPr>
              <w:t>ультр</w:t>
            </w:r>
            <w:proofErr w:type="spellEnd"/>
            <w:r w:rsidRPr="000E7060">
              <w:rPr>
                <w:rFonts w:ascii="Times New Roman" w:eastAsia="Times New Roman" w:hAnsi="Times New Roman" w:cs="Times New Roman"/>
                <w:color w:val="000000"/>
                <w:sz w:val="20"/>
                <w:szCs w:val="20"/>
                <w:lang w:eastAsia="ru-RU"/>
              </w:rPr>
              <w:t>) зав. №191064</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3</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ООО "ЯГК" ГПЭС</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Комплекс СГ-ЭК-Вз-Р-0,75-250/1,6 №1521390072</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4</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МНГОК рудник Интернациональный АК "АЛРОСА"</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620F7B">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ИРВИС-РС4М № 17965; СТГ-80-160-2 №201</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5</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МНГОК Фабрика №З </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ш 50 лет Октября, 44</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620F7B">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Счетчик газа TZ/</w:t>
            </w:r>
            <w:proofErr w:type="spellStart"/>
            <w:r w:rsidRPr="000E7060">
              <w:rPr>
                <w:rFonts w:ascii="Times New Roman" w:eastAsia="Times New Roman" w:hAnsi="Times New Roman" w:cs="Times New Roman"/>
                <w:color w:val="000000"/>
                <w:sz w:val="20"/>
                <w:szCs w:val="20"/>
                <w:lang w:eastAsia="ru-RU"/>
              </w:rPr>
              <w:t>Fluxi</w:t>
            </w:r>
            <w:proofErr w:type="spellEnd"/>
            <w:r w:rsidRPr="000E7060">
              <w:rPr>
                <w:rFonts w:ascii="Times New Roman" w:eastAsia="Times New Roman" w:hAnsi="Times New Roman" w:cs="Times New Roman"/>
                <w:color w:val="000000"/>
                <w:sz w:val="20"/>
                <w:szCs w:val="20"/>
                <w:lang w:eastAsia="ru-RU"/>
              </w:rPr>
              <w:t xml:space="preserve"> №3401501506</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6</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МНГОК Рудник "МИР" </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г. Мирный, шоссе </w:t>
            </w:r>
            <w:proofErr w:type="spellStart"/>
            <w:r w:rsidRPr="000E7060">
              <w:rPr>
                <w:rFonts w:ascii="Times New Roman" w:eastAsia="Times New Roman" w:hAnsi="Times New Roman" w:cs="Times New Roman"/>
                <w:color w:val="000000"/>
                <w:sz w:val="20"/>
                <w:szCs w:val="20"/>
                <w:lang w:eastAsia="ru-RU"/>
              </w:rPr>
              <w:t>Кузакова</w:t>
            </w:r>
            <w:proofErr w:type="spellEnd"/>
            <w:r w:rsidRPr="000E7060">
              <w:rPr>
                <w:rFonts w:ascii="Times New Roman" w:eastAsia="Times New Roman" w:hAnsi="Times New Roman" w:cs="Times New Roman"/>
                <w:color w:val="000000"/>
                <w:sz w:val="20"/>
                <w:szCs w:val="20"/>
                <w:lang w:eastAsia="ru-RU"/>
              </w:rPr>
              <w:t>, 11а</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620F7B">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Изм.</w:t>
            </w:r>
            <w:r w:rsidR="00ED096B">
              <w:rPr>
                <w:rFonts w:ascii="Times New Roman" w:eastAsia="Times New Roman" w:hAnsi="Times New Roman" w:cs="Times New Roman"/>
                <w:color w:val="000000"/>
                <w:sz w:val="20"/>
                <w:szCs w:val="20"/>
                <w:lang w:eastAsia="ru-RU"/>
              </w:rPr>
              <w:t xml:space="preserve"> </w:t>
            </w:r>
            <w:r w:rsidRPr="000E7060">
              <w:rPr>
                <w:rFonts w:ascii="Times New Roman" w:eastAsia="Times New Roman" w:hAnsi="Times New Roman" w:cs="Times New Roman"/>
                <w:color w:val="000000"/>
                <w:sz w:val="20"/>
                <w:szCs w:val="20"/>
                <w:lang w:eastAsia="ru-RU"/>
              </w:rPr>
              <w:t xml:space="preserve">комплекс СГ-Эк-Вз-Т-0,75-800/1,6 №1303173 </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7</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ООО "Фантом"</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г. Мирный, шоссе </w:t>
            </w:r>
            <w:proofErr w:type="spellStart"/>
            <w:r w:rsidRPr="000E7060">
              <w:rPr>
                <w:rFonts w:ascii="Times New Roman" w:eastAsia="Times New Roman" w:hAnsi="Times New Roman" w:cs="Times New Roman"/>
                <w:color w:val="000000"/>
                <w:sz w:val="20"/>
                <w:szCs w:val="20"/>
                <w:lang w:eastAsia="ru-RU"/>
              </w:rPr>
              <w:t>Чернышевское</w:t>
            </w:r>
            <w:proofErr w:type="spellEnd"/>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620F7B">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 Комплекс СГ-ТК-Р-160 №4510201; Комплекс СГ-ЭКВз-P-0.2-65/1.6 №2410179</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8</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ТЦ "Экспресс"</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г. Мирный, ул. 50 лет Октября 7-39.  </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620F7B">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Счетчик газа RVG-G40 №1217014874; Счетчик газа СТГ-80-250-2 №26716 </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9</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УК "МИР"</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50 лет Октября д.42</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620F7B">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Счетчик газа диафрагменный ВК-G25 №32635056; Комплекс СГ-ТК-Д-65 №2518270035 </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10</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ООО "Норд-</w:t>
            </w:r>
            <w:proofErr w:type="spellStart"/>
            <w:r w:rsidRPr="000E7060">
              <w:rPr>
                <w:rFonts w:ascii="Times New Roman" w:eastAsia="Times New Roman" w:hAnsi="Times New Roman" w:cs="Times New Roman"/>
                <w:color w:val="000000"/>
                <w:sz w:val="20"/>
                <w:szCs w:val="20"/>
                <w:lang w:eastAsia="ru-RU"/>
              </w:rPr>
              <w:t>Стрим</w:t>
            </w:r>
            <w:proofErr w:type="spellEnd"/>
            <w:r w:rsidRPr="000E7060">
              <w:rPr>
                <w:rFonts w:ascii="Times New Roman" w:eastAsia="Times New Roman" w:hAnsi="Times New Roman" w:cs="Times New Roman"/>
                <w:color w:val="000000"/>
                <w:sz w:val="20"/>
                <w:szCs w:val="20"/>
                <w:lang w:eastAsia="ru-RU"/>
              </w:rPr>
              <w:t xml:space="preserve">" </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г. Мирный, ул. </w:t>
            </w:r>
            <w:proofErr w:type="spellStart"/>
            <w:r w:rsidRPr="000E7060">
              <w:rPr>
                <w:rFonts w:ascii="Times New Roman" w:eastAsia="Times New Roman" w:hAnsi="Times New Roman" w:cs="Times New Roman"/>
                <w:color w:val="000000"/>
                <w:sz w:val="20"/>
                <w:szCs w:val="20"/>
                <w:lang w:eastAsia="ru-RU"/>
              </w:rPr>
              <w:t>Аммосова</w:t>
            </w:r>
            <w:proofErr w:type="spellEnd"/>
            <w:r w:rsidRPr="000E7060">
              <w:rPr>
                <w:rFonts w:ascii="Times New Roman" w:eastAsia="Times New Roman" w:hAnsi="Times New Roman" w:cs="Times New Roman"/>
                <w:color w:val="000000"/>
                <w:sz w:val="20"/>
                <w:szCs w:val="20"/>
                <w:lang w:eastAsia="ru-RU"/>
              </w:rPr>
              <w:t>, д. 97</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620F7B">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Изм. комплекс СГ-ЭКВз-Т1-1.0-100/1.6 №1104163</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11</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ООО "</w:t>
            </w:r>
            <w:proofErr w:type="spellStart"/>
            <w:r w:rsidRPr="000E7060">
              <w:rPr>
                <w:rFonts w:ascii="Times New Roman" w:eastAsia="Times New Roman" w:hAnsi="Times New Roman" w:cs="Times New Roman"/>
                <w:color w:val="000000"/>
                <w:sz w:val="20"/>
                <w:szCs w:val="20"/>
                <w:lang w:eastAsia="ru-RU"/>
              </w:rPr>
              <w:t>Альтор</w:t>
            </w:r>
            <w:proofErr w:type="spellEnd"/>
            <w:r w:rsidRPr="000E7060">
              <w:rPr>
                <w:rFonts w:ascii="Times New Roman" w:eastAsia="Times New Roman" w:hAnsi="Times New Roman" w:cs="Times New Roman"/>
                <w:color w:val="000000"/>
                <w:sz w:val="20"/>
                <w:szCs w:val="20"/>
                <w:lang w:eastAsia="ru-RU"/>
              </w:rPr>
              <w:t xml:space="preserve">" </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г. Мирный, шоссе </w:t>
            </w:r>
            <w:proofErr w:type="spellStart"/>
            <w:r w:rsidRPr="000E7060">
              <w:rPr>
                <w:rFonts w:ascii="Times New Roman" w:eastAsia="Times New Roman" w:hAnsi="Times New Roman" w:cs="Times New Roman"/>
                <w:color w:val="000000"/>
                <w:sz w:val="20"/>
                <w:szCs w:val="20"/>
                <w:lang w:eastAsia="ru-RU"/>
              </w:rPr>
              <w:t>Чернышевское</w:t>
            </w:r>
            <w:proofErr w:type="spellEnd"/>
            <w:r w:rsidRPr="000E7060">
              <w:rPr>
                <w:rFonts w:ascii="Times New Roman" w:eastAsia="Times New Roman" w:hAnsi="Times New Roman" w:cs="Times New Roman"/>
                <w:color w:val="000000"/>
                <w:sz w:val="20"/>
                <w:szCs w:val="20"/>
                <w:lang w:eastAsia="ru-RU"/>
              </w:rPr>
              <w:t>, д.5а</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620F7B">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Счетчик газа RVG-G100 №26085027  </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12</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ООО "</w:t>
            </w:r>
            <w:proofErr w:type="spellStart"/>
            <w:r w:rsidRPr="000E7060">
              <w:rPr>
                <w:rFonts w:ascii="Times New Roman" w:eastAsia="Times New Roman" w:hAnsi="Times New Roman" w:cs="Times New Roman"/>
                <w:color w:val="000000"/>
                <w:sz w:val="20"/>
                <w:szCs w:val="20"/>
                <w:lang w:eastAsia="ru-RU"/>
              </w:rPr>
              <w:t>Автоплюс</w:t>
            </w:r>
            <w:proofErr w:type="spellEnd"/>
            <w:r w:rsidRPr="000E7060">
              <w:rPr>
                <w:rFonts w:ascii="Times New Roman" w:eastAsia="Times New Roman" w:hAnsi="Times New Roman" w:cs="Times New Roman"/>
                <w:color w:val="000000"/>
                <w:sz w:val="20"/>
                <w:szCs w:val="20"/>
                <w:lang w:eastAsia="ru-RU"/>
              </w:rPr>
              <w:t>"</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Индустриальная, д. 37.</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620F7B">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Счетчик газа диафрагменный ВК-G10Т №32798054</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13</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"Финская мастерская"</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шоссе 50 лет Октября д. 36.</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Счетчик газа диафрагменный ВК-G16 №33147590</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14</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ТЦ "Северянка"</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г. Мирный, ул. </w:t>
            </w:r>
            <w:proofErr w:type="spellStart"/>
            <w:r w:rsidRPr="000E7060">
              <w:rPr>
                <w:rFonts w:ascii="Times New Roman" w:eastAsia="Times New Roman" w:hAnsi="Times New Roman" w:cs="Times New Roman"/>
                <w:color w:val="000000"/>
                <w:sz w:val="20"/>
                <w:szCs w:val="20"/>
                <w:lang w:eastAsia="ru-RU"/>
              </w:rPr>
              <w:t>Аммосова</w:t>
            </w:r>
            <w:proofErr w:type="spellEnd"/>
            <w:r w:rsidRPr="000E7060">
              <w:rPr>
                <w:rFonts w:ascii="Times New Roman" w:eastAsia="Times New Roman" w:hAnsi="Times New Roman" w:cs="Times New Roman"/>
                <w:color w:val="000000"/>
                <w:sz w:val="20"/>
                <w:szCs w:val="20"/>
                <w:lang w:eastAsia="ru-RU"/>
              </w:rPr>
              <w:t>, д. 97 в</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Счетчик газа RVG-G100 №1218500042</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15</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ООО "Айсберг"-ЛТД</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г. Мирный, Северная </w:t>
            </w:r>
            <w:proofErr w:type="spellStart"/>
            <w:r w:rsidRPr="000E7060">
              <w:rPr>
                <w:rFonts w:ascii="Times New Roman" w:eastAsia="Times New Roman" w:hAnsi="Times New Roman" w:cs="Times New Roman"/>
                <w:color w:val="000000"/>
                <w:sz w:val="20"/>
                <w:szCs w:val="20"/>
                <w:lang w:eastAsia="ru-RU"/>
              </w:rPr>
              <w:t>Пром</w:t>
            </w:r>
            <w:proofErr w:type="spellEnd"/>
            <w:r w:rsidRPr="000E7060">
              <w:rPr>
                <w:rFonts w:ascii="Times New Roman" w:eastAsia="Times New Roman" w:hAnsi="Times New Roman" w:cs="Times New Roman"/>
                <w:color w:val="000000"/>
                <w:sz w:val="20"/>
                <w:szCs w:val="20"/>
                <w:lang w:eastAsia="ru-RU"/>
              </w:rPr>
              <w:t>. Зона.</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Счетчик газа RVG-G100 №1218500042</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16</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ООО СК "Вектор-М" </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г. Мирный, шоссе </w:t>
            </w:r>
            <w:proofErr w:type="spellStart"/>
            <w:r w:rsidRPr="000E7060">
              <w:rPr>
                <w:rFonts w:ascii="Times New Roman" w:eastAsia="Times New Roman" w:hAnsi="Times New Roman" w:cs="Times New Roman"/>
                <w:color w:val="000000"/>
                <w:sz w:val="20"/>
                <w:szCs w:val="20"/>
                <w:lang w:eastAsia="ru-RU"/>
              </w:rPr>
              <w:t>Чернышевское</w:t>
            </w:r>
            <w:proofErr w:type="spellEnd"/>
            <w:r w:rsidRPr="000E7060">
              <w:rPr>
                <w:rFonts w:ascii="Times New Roman" w:eastAsia="Times New Roman" w:hAnsi="Times New Roman" w:cs="Times New Roman"/>
                <w:color w:val="000000"/>
                <w:sz w:val="20"/>
                <w:szCs w:val="20"/>
                <w:lang w:eastAsia="ru-RU"/>
              </w:rPr>
              <w:t>, д. 5д</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Счетчик газа ВК-G16 №34573467</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17</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ИП </w:t>
            </w:r>
            <w:proofErr w:type="spellStart"/>
            <w:r w:rsidRPr="000E7060">
              <w:rPr>
                <w:rFonts w:ascii="Times New Roman" w:eastAsia="Times New Roman" w:hAnsi="Times New Roman" w:cs="Times New Roman"/>
                <w:color w:val="000000"/>
                <w:sz w:val="20"/>
                <w:szCs w:val="20"/>
                <w:lang w:eastAsia="ru-RU"/>
              </w:rPr>
              <w:t>Ямуров</w:t>
            </w:r>
            <w:proofErr w:type="spellEnd"/>
            <w:r w:rsidRPr="000E7060">
              <w:rPr>
                <w:rFonts w:ascii="Times New Roman" w:eastAsia="Times New Roman" w:hAnsi="Times New Roman" w:cs="Times New Roman"/>
                <w:color w:val="000000"/>
                <w:sz w:val="20"/>
                <w:szCs w:val="20"/>
                <w:lang w:eastAsia="ru-RU"/>
              </w:rPr>
              <w:t xml:space="preserve"> К.С.</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г. Мирный, шоссе </w:t>
            </w:r>
            <w:proofErr w:type="spellStart"/>
            <w:r w:rsidRPr="000E7060">
              <w:rPr>
                <w:rFonts w:ascii="Times New Roman" w:eastAsia="Times New Roman" w:hAnsi="Times New Roman" w:cs="Times New Roman"/>
                <w:color w:val="000000"/>
                <w:sz w:val="20"/>
                <w:szCs w:val="20"/>
                <w:lang w:eastAsia="ru-RU"/>
              </w:rPr>
              <w:t>Чернышевское</w:t>
            </w:r>
            <w:proofErr w:type="spellEnd"/>
            <w:r w:rsidRPr="000E7060">
              <w:rPr>
                <w:rFonts w:ascii="Times New Roman" w:eastAsia="Times New Roman" w:hAnsi="Times New Roman" w:cs="Times New Roman"/>
                <w:color w:val="000000"/>
                <w:sz w:val="20"/>
                <w:szCs w:val="20"/>
                <w:lang w:eastAsia="ru-RU"/>
              </w:rPr>
              <w:t xml:space="preserve">, д. 14 </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Счетчик ВК-G16Т № 39901902</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18</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Пожарное депо</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г. Мирный, шоссе </w:t>
            </w:r>
            <w:proofErr w:type="spellStart"/>
            <w:r w:rsidRPr="000E7060">
              <w:rPr>
                <w:rFonts w:ascii="Times New Roman" w:eastAsia="Times New Roman" w:hAnsi="Times New Roman" w:cs="Times New Roman"/>
                <w:color w:val="000000"/>
                <w:sz w:val="20"/>
                <w:szCs w:val="20"/>
                <w:lang w:eastAsia="ru-RU"/>
              </w:rPr>
              <w:t>Чернышевское</w:t>
            </w:r>
            <w:proofErr w:type="spellEnd"/>
            <w:r w:rsidRPr="000E7060">
              <w:rPr>
                <w:rFonts w:ascii="Times New Roman" w:eastAsia="Times New Roman" w:hAnsi="Times New Roman" w:cs="Times New Roman"/>
                <w:color w:val="000000"/>
                <w:sz w:val="20"/>
                <w:szCs w:val="20"/>
                <w:lang w:eastAsia="ru-RU"/>
              </w:rPr>
              <w:t xml:space="preserve">, д. 3 </w:t>
            </w:r>
          </w:p>
        </w:tc>
        <w:tc>
          <w:tcPr>
            <w:tcW w:w="349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both"/>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Счетчик газа диафрагменный ВК-G10 №31557072</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19</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ООО "</w:t>
            </w:r>
            <w:proofErr w:type="spellStart"/>
            <w:r w:rsidRPr="000E7060">
              <w:rPr>
                <w:rFonts w:ascii="Times New Roman" w:eastAsia="Times New Roman" w:hAnsi="Times New Roman" w:cs="Times New Roman"/>
                <w:color w:val="000000"/>
                <w:sz w:val="20"/>
                <w:szCs w:val="20"/>
                <w:lang w:eastAsia="ru-RU"/>
              </w:rPr>
              <w:t>Мирстройинвест</w:t>
            </w:r>
            <w:proofErr w:type="spellEnd"/>
            <w:r w:rsidRPr="000E7060">
              <w:rPr>
                <w:rFonts w:ascii="Times New Roman" w:eastAsia="Times New Roman" w:hAnsi="Times New Roman" w:cs="Times New Roman"/>
                <w:color w:val="000000"/>
                <w:sz w:val="20"/>
                <w:szCs w:val="20"/>
                <w:lang w:eastAsia="ru-RU"/>
              </w:rPr>
              <w:t>"</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50 лет Октября 36/1</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Счетчик газа диафрагменный ВК-G16T №36136663</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20</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ИП </w:t>
            </w:r>
            <w:proofErr w:type="spellStart"/>
            <w:r w:rsidRPr="000E7060">
              <w:rPr>
                <w:rFonts w:ascii="Times New Roman" w:eastAsia="Times New Roman" w:hAnsi="Times New Roman" w:cs="Times New Roman"/>
                <w:color w:val="000000"/>
                <w:sz w:val="20"/>
                <w:szCs w:val="20"/>
                <w:lang w:eastAsia="ru-RU"/>
              </w:rPr>
              <w:t>Абушахмин</w:t>
            </w:r>
            <w:proofErr w:type="spellEnd"/>
            <w:r w:rsidRPr="000E7060">
              <w:rPr>
                <w:rFonts w:ascii="Times New Roman" w:eastAsia="Times New Roman" w:hAnsi="Times New Roman" w:cs="Times New Roman"/>
                <w:color w:val="000000"/>
                <w:sz w:val="20"/>
                <w:szCs w:val="20"/>
                <w:lang w:eastAsia="ru-RU"/>
              </w:rPr>
              <w:t xml:space="preserve"> Г.Г.</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г. Мирный, Северная </w:t>
            </w:r>
            <w:proofErr w:type="spellStart"/>
            <w:r w:rsidRPr="000E7060">
              <w:rPr>
                <w:rFonts w:ascii="Times New Roman" w:eastAsia="Times New Roman" w:hAnsi="Times New Roman" w:cs="Times New Roman"/>
                <w:color w:val="000000"/>
                <w:sz w:val="20"/>
                <w:szCs w:val="20"/>
                <w:lang w:eastAsia="ru-RU"/>
              </w:rPr>
              <w:t>Пром</w:t>
            </w:r>
            <w:proofErr w:type="spellEnd"/>
            <w:r w:rsidRPr="000E7060">
              <w:rPr>
                <w:rFonts w:ascii="Times New Roman" w:eastAsia="Times New Roman" w:hAnsi="Times New Roman" w:cs="Times New Roman"/>
                <w:color w:val="000000"/>
                <w:sz w:val="20"/>
                <w:szCs w:val="20"/>
                <w:lang w:eastAsia="ru-RU"/>
              </w:rPr>
              <w:t xml:space="preserve">. Зона. </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ED096B">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Счетчик газа диафрагменный ВК-G16T №31610336</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21</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ИП Якименко Т.И.</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г. Мирный, ш. </w:t>
            </w:r>
            <w:proofErr w:type="spellStart"/>
            <w:r w:rsidRPr="000E7060">
              <w:rPr>
                <w:rFonts w:ascii="Times New Roman" w:eastAsia="Times New Roman" w:hAnsi="Times New Roman" w:cs="Times New Roman"/>
                <w:color w:val="000000"/>
                <w:sz w:val="20"/>
                <w:szCs w:val="20"/>
                <w:lang w:eastAsia="ru-RU"/>
              </w:rPr>
              <w:t>Чернышевское</w:t>
            </w:r>
            <w:proofErr w:type="spellEnd"/>
            <w:r w:rsidRPr="000E7060">
              <w:rPr>
                <w:rFonts w:ascii="Times New Roman" w:eastAsia="Times New Roman" w:hAnsi="Times New Roman" w:cs="Times New Roman"/>
                <w:color w:val="000000"/>
                <w:sz w:val="20"/>
                <w:szCs w:val="20"/>
                <w:lang w:eastAsia="ru-RU"/>
              </w:rPr>
              <w:t xml:space="preserve"> 1/2</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Счетчик газа диафрагменный СГМН-1 №9054287</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22</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ООО "</w:t>
            </w:r>
            <w:proofErr w:type="spellStart"/>
            <w:r w:rsidRPr="000E7060">
              <w:rPr>
                <w:rFonts w:ascii="Times New Roman" w:eastAsia="Times New Roman" w:hAnsi="Times New Roman" w:cs="Times New Roman"/>
                <w:color w:val="000000"/>
                <w:sz w:val="20"/>
                <w:szCs w:val="20"/>
                <w:lang w:eastAsia="ru-RU"/>
              </w:rPr>
              <w:t>Эковест</w:t>
            </w:r>
            <w:proofErr w:type="spellEnd"/>
            <w:r w:rsidRPr="000E7060">
              <w:rPr>
                <w:rFonts w:ascii="Times New Roman" w:eastAsia="Times New Roman" w:hAnsi="Times New Roman" w:cs="Times New Roman"/>
                <w:color w:val="000000"/>
                <w:sz w:val="20"/>
                <w:szCs w:val="20"/>
                <w:lang w:eastAsia="ru-RU"/>
              </w:rPr>
              <w:t>-М"</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г. Мирный, ул. </w:t>
            </w:r>
            <w:proofErr w:type="spellStart"/>
            <w:r w:rsidRPr="000E7060">
              <w:rPr>
                <w:rFonts w:ascii="Times New Roman" w:eastAsia="Times New Roman" w:hAnsi="Times New Roman" w:cs="Times New Roman"/>
                <w:color w:val="000000"/>
                <w:sz w:val="20"/>
                <w:szCs w:val="20"/>
                <w:lang w:eastAsia="ru-RU"/>
              </w:rPr>
              <w:t>Ромашовка</w:t>
            </w:r>
            <w:proofErr w:type="spellEnd"/>
            <w:r w:rsidRPr="000E7060">
              <w:rPr>
                <w:rFonts w:ascii="Times New Roman" w:eastAsia="Times New Roman" w:hAnsi="Times New Roman" w:cs="Times New Roman"/>
                <w:color w:val="000000"/>
                <w:sz w:val="20"/>
                <w:szCs w:val="20"/>
                <w:lang w:eastAsia="ru-RU"/>
              </w:rPr>
              <w:t xml:space="preserve"> 3.</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620F7B">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Счетчик ВК-G16Т №31249452</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23</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ООО "Ир-Строй"</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г. Мирный, Северная </w:t>
            </w:r>
            <w:proofErr w:type="spellStart"/>
            <w:r w:rsidRPr="000E7060">
              <w:rPr>
                <w:rFonts w:ascii="Times New Roman" w:eastAsia="Times New Roman" w:hAnsi="Times New Roman" w:cs="Times New Roman"/>
                <w:color w:val="000000"/>
                <w:sz w:val="20"/>
                <w:szCs w:val="20"/>
                <w:lang w:eastAsia="ru-RU"/>
              </w:rPr>
              <w:t>Пром</w:t>
            </w:r>
            <w:proofErr w:type="spellEnd"/>
            <w:r w:rsidRPr="000E7060">
              <w:rPr>
                <w:rFonts w:ascii="Times New Roman" w:eastAsia="Times New Roman" w:hAnsi="Times New Roman" w:cs="Times New Roman"/>
                <w:color w:val="000000"/>
                <w:sz w:val="20"/>
                <w:szCs w:val="20"/>
                <w:lang w:eastAsia="ru-RU"/>
              </w:rPr>
              <w:t>. Зона</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620F7B">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Счетчик газа диафрагменный ВК-G10 №31669222</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24</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СТО "АИРТ"</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г. Мирный, шоссе </w:t>
            </w:r>
            <w:proofErr w:type="spellStart"/>
            <w:r w:rsidRPr="000E7060">
              <w:rPr>
                <w:rFonts w:ascii="Times New Roman" w:eastAsia="Times New Roman" w:hAnsi="Times New Roman" w:cs="Times New Roman"/>
                <w:color w:val="000000"/>
                <w:sz w:val="20"/>
                <w:szCs w:val="20"/>
                <w:lang w:eastAsia="ru-RU"/>
              </w:rPr>
              <w:t>Чернышевское</w:t>
            </w:r>
            <w:proofErr w:type="spellEnd"/>
            <w:r w:rsidRPr="000E7060">
              <w:rPr>
                <w:rFonts w:ascii="Times New Roman" w:eastAsia="Times New Roman" w:hAnsi="Times New Roman" w:cs="Times New Roman"/>
                <w:color w:val="000000"/>
                <w:sz w:val="20"/>
                <w:szCs w:val="20"/>
                <w:lang w:eastAsia="ru-RU"/>
              </w:rPr>
              <w:t>, д. 5г</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620F7B">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Счетчик газа диафрагменный ВК-G25 №41285154</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25</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Цех по переработке пластмасс и картона</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г. Мирный, ш. </w:t>
            </w:r>
            <w:proofErr w:type="spellStart"/>
            <w:r w:rsidRPr="000E7060">
              <w:rPr>
                <w:rFonts w:ascii="Times New Roman" w:eastAsia="Times New Roman" w:hAnsi="Times New Roman" w:cs="Times New Roman"/>
                <w:color w:val="000000"/>
                <w:sz w:val="20"/>
                <w:szCs w:val="20"/>
                <w:lang w:eastAsia="ru-RU"/>
              </w:rPr>
              <w:t>Чернышевское</w:t>
            </w:r>
            <w:proofErr w:type="spellEnd"/>
            <w:r w:rsidRPr="000E7060">
              <w:rPr>
                <w:rFonts w:ascii="Times New Roman" w:eastAsia="Times New Roman" w:hAnsi="Times New Roman" w:cs="Times New Roman"/>
                <w:color w:val="000000"/>
                <w:sz w:val="20"/>
                <w:szCs w:val="20"/>
                <w:lang w:eastAsia="ru-RU"/>
              </w:rPr>
              <w:t xml:space="preserve"> уч. 5ж.</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620F7B">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Счетчик газа диафрагменный ВК-G16 №34573642</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26</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НУ ОДО ПО "</w:t>
            </w:r>
            <w:proofErr w:type="spellStart"/>
            <w:r w:rsidRPr="000E7060">
              <w:rPr>
                <w:rFonts w:ascii="Times New Roman" w:eastAsia="Times New Roman" w:hAnsi="Times New Roman" w:cs="Times New Roman"/>
                <w:color w:val="000000"/>
                <w:sz w:val="20"/>
                <w:szCs w:val="20"/>
                <w:lang w:eastAsia="ru-RU"/>
              </w:rPr>
              <w:t>Дорстройкомплект</w:t>
            </w:r>
            <w:proofErr w:type="spellEnd"/>
            <w:r w:rsidRPr="000E7060">
              <w:rPr>
                <w:rFonts w:ascii="Times New Roman" w:eastAsia="Times New Roman" w:hAnsi="Times New Roman" w:cs="Times New Roman"/>
                <w:color w:val="000000"/>
                <w:sz w:val="20"/>
                <w:szCs w:val="20"/>
                <w:lang w:eastAsia="ru-RU"/>
              </w:rPr>
              <w:t>-К"</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Бабушкина, д. 44</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620F7B">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Счетчик газа диафрагменный СГМН-1 №1019542</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27</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ИП Иванов И.В.</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 xml:space="preserve">г. Мирный, ш. </w:t>
            </w:r>
            <w:proofErr w:type="spellStart"/>
            <w:r w:rsidRPr="000E7060">
              <w:rPr>
                <w:rFonts w:ascii="Times New Roman" w:eastAsia="Times New Roman" w:hAnsi="Times New Roman" w:cs="Times New Roman"/>
                <w:color w:val="000000"/>
                <w:sz w:val="20"/>
                <w:szCs w:val="20"/>
                <w:lang w:eastAsia="ru-RU"/>
              </w:rPr>
              <w:t>Чернышевское</w:t>
            </w:r>
            <w:proofErr w:type="spellEnd"/>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Счетчик газа диафрагменный ВК-G6Т №07430116</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28</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Кафе "</w:t>
            </w:r>
            <w:proofErr w:type="spellStart"/>
            <w:r w:rsidRPr="000E7060">
              <w:rPr>
                <w:rFonts w:ascii="Times New Roman" w:eastAsia="Times New Roman" w:hAnsi="Times New Roman" w:cs="Times New Roman"/>
                <w:color w:val="000000"/>
                <w:sz w:val="20"/>
                <w:szCs w:val="20"/>
                <w:lang w:eastAsia="ru-RU"/>
              </w:rPr>
              <w:t>Ансор</w:t>
            </w:r>
            <w:proofErr w:type="spellEnd"/>
            <w:r w:rsidRPr="000E7060">
              <w:rPr>
                <w:rFonts w:ascii="Times New Roman" w:eastAsia="Times New Roman" w:hAnsi="Times New Roman" w:cs="Times New Roman"/>
                <w:color w:val="000000"/>
                <w:sz w:val="20"/>
                <w:szCs w:val="20"/>
                <w:lang w:eastAsia="ru-RU"/>
              </w:rPr>
              <w:t>"</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Фрунзе, д. 4</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Счетчик газа ротационный G6 "Омега" №1730361</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29</w:t>
            </w:r>
          </w:p>
        </w:tc>
        <w:tc>
          <w:tcPr>
            <w:tcW w:w="228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Автомойка "Лидер"</w:t>
            </w:r>
          </w:p>
        </w:tc>
        <w:tc>
          <w:tcPr>
            <w:tcW w:w="19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г. Мирный, ул. Курченко, д. 9</w:t>
            </w:r>
          </w:p>
        </w:tc>
        <w:tc>
          <w:tcPr>
            <w:tcW w:w="34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Счетчик газа ультразвуковой УБСГ-001М №0019331</w:t>
            </w:r>
          </w:p>
        </w:tc>
        <w:tc>
          <w:tcPr>
            <w:tcW w:w="110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sidRPr="000E7060">
              <w:rPr>
                <w:rFonts w:ascii="Times New Roman" w:eastAsia="Times New Roman" w:hAnsi="Times New Roman" w:cs="Times New Roman"/>
                <w:color w:val="000000"/>
                <w:sz w:val="20"/>
                <w:szCs w:val="20"/>
                <w:lang w:eastAsia="ru-RU"/>
              </w:rPr>
              <w:t>1</w:t>
            </w:r>
          </w:p>
        </w:tc>
      </w:tr>
      <w:tr w:rsidR="000E7060" w:rsidRPr="000E7060" w:rsidTr="00ED096B">
        <w:trPr>
          <w:trHeight w:val="20"/>
        </w:trPr>
        <w:tc>
          <w:tcPr>
            <w:tcW w:w="686"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p>
        </w:tc>
        <w:tc>
          <w:tcPr>
            <w:tcW w:w="2286"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ИТОГО</w:t>
            </w:r>
          </w:p>
        </w:tc>
        <w:tc>
          <w:tcPr>
            <w:tcW w:w="196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p>
        </w:tc>
        <w:tc>
          <w:tcPr>
            <w:tcW w:w="3491"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0E7060" w:rsidRPr="000E7060" w:rsidRDefault="000E7060" w:rsidP="000E7060">
            <w:pPr>
              <w:spacing w:after="0" w:line="240" w:lineRule="auto"/>
              <w:rPr>
                <w:rFonts w:ascii="Times New Roman" w:eastAsia="Times New Roman" w:hAnsi="Times New Roman" w:cs="Times New Roman"/>
                <w:color w:val="000000"/>
                <w:sz w:val="20"/>
                <w:szCs w:val="20"/>
                <w:lang w:eastAsia="ru-RU"/>
              </w:rPr>
            </w:pPr>
          </w:p>
        </w:tc>
        <w:tc>
          <w:tcPr>
            <w:tcW w:w="1101"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0E7060" w:rsidRPr="000E7060" w:rsidRDefault="000E7060" w:rsidP="000E7060">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w:t>
            </w:r>
          </w:p>
        </w:tc>
      </w:tr>
    </w:tbl>
    <w:p w:rsidR="000E7060" w:rsidRDefault="000E7060" w:rsidP="00837915">
      <w:pPr>
        <w:spacing w:after="0" w:line="276" w:lineRule="auto"/>
        <w:ind w:firstLine="709"/>
        <w:jc w:val="both"/>
        <w:rPr>
          <w:rFonts w:ascii="Times New Roman" w:hAnsi="Times New Roman" w:cs="Times New Roman"/>
          <w:sz w:val="24"/>
        </w:rPr>
      </w:pPr>
    </w:p>
    <w:p w:rsidR="000E7060" w:rsidRDefault="00620F7B" w:rsidP="00837915">
      <w:pPr>
        <w:spacing w:after="0" w:line="276" w:lineRule="auto"/>
        <w:ind w:firstLine="709"/>
        <w:jc w:val="both"/>
        <w:rPr>
          <w:rFonts w:ascii="Times New Roman" w:hAnsi="Times New Roman" w:cs="Times New Roman"/>
          <w:sz w:val="24"/>
        </w:rPr>
      </w:pPr>
      <w:r>
        <w:rPr>
          <w:rFonts w:ascii="Times New Roman" w:hAnsi="Times New Roman" w:cs="Times New Roman"/>
          <w:sz w:val="24"/>
        </w:rPr>
        <w:t>Маршрутные карты распределительных газопроводов на территории МО «Город Мирный» представлены на рисунках</w:t>
      </w:r>
      <w:r w:rsidR="0072446B">
        <w:rPr>
          <w:rFonts w:ascii="Times New Roman" w:hAnsi="Times New Roman" w:cs="Times New Roman"/>
          <w:sz w:val="24"/>
        </w:rPr>
        <w:t xml:space="preserve"> 1-4</w:t>
      </w:r>
      <w:r>
        <w:rPr>
          <w:rFonts w:ascii="Times New Roman" w:hAnsi="Times New Roman" w:cs="Times New Roman"/>
          <w:sz w:val="24"/>
        </w:rPr>
        <w:t>.</w:t>
      </w:r>
    </w:p>
    <w:p w:rsidR="00620F7B" w:rsidRDefault="00620F7B" w:rsidP="00837915">
      <w:pPr>
        <w:spacing w:after="0" w:line="276" w:lineRule="auto"/>
        <w:ind w:firstLine="709"/>
        <w:jc w:val="both"/>
        <w:rPr>
          <w:rFonts w:ascii="Times New Roman" w:hAnsi="Times New Roman" w:cs="Times New Roman"/>
          <w:sz w:val="24"/>
        </w:rPr>
      </w:pPr>
    </w:p>
    <w:p w:rsidR="00ED096B" w:rsidRDefault="00ED096B" w:rsidP="00837915">
      <w:pPr>
        <w:spacing w:after="0" w:line="276" w:lineRule="auto"/>
        <w:ind w:firstLine="709"/>
        <w:jc w:val="both"/>
        <w:rPr>
          <w:rFonts w:ascii="Times New Roman" w:hAnsi="Times New Roman" w:cs="Times New Roman"/>
          <w:sz w:val="24"/>
        </w:rPr>
        <w:sectPr w:rsidR="00ED096B" w:rsidSect="00620F7B">
          <w:pgSz w:w="11906" w:h="16838"/>
          <w:pgMar w:top="1134" w:right="851" w:bottom="1134" w:left="1418" w:header="709" w:footer="709" w:gutter="0"/>
          <w:cols w:space="708"/>
          <w:docGrid w:linePitch="360"/>
        </w:sectPr>
      </w:pPr>
    </w:p>
    <w:p w:rsidR="00620F7B" w:rsidRDefault="00620F7B" w:rsidP="00620F7B">
      <w:pPr>
        <w:keepNext/>
        <w:spacing w:after="0" w:line="276" w:lineRule="auto"/>
        <w:jc w:val="both"/>
      </w:pPr>
      <w:r>
        <w:rPr>
          <w:noProof/>
          <w:lang w:eastAsia="ru-RU"/>
        </w:rPr>
        <w:drawing>
          <wp:inline distT="0" distB="0" distL="0" distR="0" wp14:anchorId="31038487" wp14:editId="6EFFF074">
            <wp:extent cx="9611360" cy="4095750"/>
            <wp:effectExtent l="0" t="0" r="889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5300" b="8196"/>
                    <a:stretch/>
                  </pic:blipFill>
                  <pic:spPr bwMode="auto">
                    <a:xfrm>
                      <a:off x="0" y="0"/>
                      <a:ext cx="9611360" cy="4095750"/>
                    </a:xfrm>
                    <a:prstGeom prst="rect">
                      <a:avLst/>
                    </a:prstGeom>
                    <a:ln>
                      <a:noFill/>
                    </a:ln>
                    <a:extLst>
                      <a:ext uri="{53640926-AAD7-44D8-BBD7-CCE9431645EC}">
                        <a14:shadowObscured xmlns:a14="http://schemas.microsoft.com/office/drawing/2010/main"/>
                      </a:ext>
                    </a:extLst>
                  </pic:spPr>
                </pic:pic>
              </a:graphicData>
            </a:graphic>
          </wp:inline>
        </w:drawing>
      </w:r>
    </w:p>
    <w:p w:rsidR="00620F7B" w:rsidRPr="00620F7B" w:rsidRDefault="00620F7B" w:rsidP="00620F7B">
      <w:pPr>
        <w:pStyle w:val="affe"/>
        <w:jc w:val="center"/>
        <w:rPr>
          <w:rFonts w:ascii="Times New Roman" w:hAnsi="Times New Roman" w:cs="Times New Roman"/>
          <w:b/>
          <w:i w:val="0"/>
          <w:color w:val="000000" w:themeColor="text1"/>
          <w:sz w:val="24"/>
          <w:szCs w:val="24"/>
        </w:rPr>
      </w:pPr>
      <w:r w:rsidRPr="00620F7B">
        <w:rPr>
          <w:rFonts w:ascii="Times New Roman" w:hAnsi="Times New Roman" w:cs="Times New Roman"/>
          <w:b/>
          <w:i w:val="0"/>
          <w:color w:val="000000" w:themeColor="text1"/>
          <w:sz w:val="24"/>
          <w:szCs w:val="24"/>
        </w:rPr>
        <w:t xml:space="preserve">Рисунок </w:t>
      </w:r>
      <w:r w:rsidRPr="00620F7B">
        <w:rPr>
          <w:rFonts w:ascii="Times New Roman" w:hAnsi="Times New Roman" w:cs="Times New Roman"/>
          <w:b/>
          <w:i w:val="0"/>
          <w:color w:val="000000" w:themeColor="text1"/>
          <w:sz w:val="24"/>
          <w:szCs w:val="24"/>
        </w:rPr>
        <w:fldChar w:fldCharType="begin"/>
      </w:r>
      <w:r w:rsidRPr="00620F7B">
        <w:rPr>
          <w:rFonts w:ascii="Times New Roman" w:hAnsi="Times New Roman" w:cs="Times New Roman"/>
          <w:b/>
          <w:i w:val="0"/>
          <w:color w:val="000000" w:themeColor="text1"/>
          <w:sz w:val="24"/>
          <w:szCs w:val="24"/>
        </w:rPr>
        <w:instrText xml:space="preserve"> SEQ Рисунок \* ARABIC </w:instrText>
      </w:r>
      <w:r w:rsidRPr="00620F7B">
        <w:rPr>
          <w:rFonts w:ascii="Times New Roman" w:hAnsi="Times New Roman" w:cs="Times New Roman"/>
          <w:b/>
          <w:i w:val="0"/>
          <w:color w:val="000000" w:themeColor="text1"/>
          <w:sz w:val="24"/>
          <w:szCs w:val="24"/>
        </w:rPr>
        <w:fldChar w:fldCharType="separate"/>
      </w:r>
      <w:r w:rsidR="0072446B">
        <w:rPr>
          <w:rFonts w:ascii="Times New Roman" w:hAnsi="Times New Roman" w:cs="Times New Roman"/>
          <w:b/>
          <w:i w:val="0"/>
          <w:noProof/>
          <w:color w:val="000000" w:themeColor="text1"/>
          <w:sz w:val="24"/>
          <w:szCs w:val="24"/>
        </w:rPr>
        <w:t>1</w:t>
      </w:r>
      <w:r w:rsidRPr="00620F7B">
        <w:rPr>
          <w:rFonts w:ascii="Times New Roman" w:hAnsi="Times New Roman" w:cs="Times New Roman"/>
          <w:b/>
          <w:i w:val="0"/>
          <w:color w:val="000000" w:themeColor="text1"/>
          <w:sz w:val="24"/>
          <w:szCs w:val="24"/>
        </w:rPr>
        <w:fldChar w:fldCharType="end"/>
      </w:r>
      <w:r>
        <w:rPr>
          <w:rFonts w:ascii="Times New Roman" w:hAnsi="Times New Roman" w:cs="Times New Roman"/>
          <w:b/>
          <w:i w:val="0"/>
          <w:color w:val="000000" w:themeColor="text1"/>
          <w:sz w:val="24"/>
          <w:szCs w:val="24"/>
        </w:rPr>
        <w:t xml:space="preserve"> – Маршрутная карта</w:t>
      </w:r>
      <w:r w:rsidR="00CD1FF1">
        <w:rPr>
          <w:rFonts w:ascii="Times New Roman" w:hAnsi="Times New Roman" w:cs="Times New Roman"/>
          <w:b/>
          <w:i w:val="0"/>
          <w:color w:val="000000" w:themeColor="text1"/>
          <w:sz w:val="24"/>
          <w:szCs w:val="24"/>
        </w:rPr>
        <w:t xml:space="preserve"> распределительного газопровода № 11 – газопровод-отвод на УЗТК-2 </w:t>
      </w:r>
      <w:proofErr w:type="spellStart"/>
      <w:r w:rsidR="00CD1FF1">
        <w:rPr>
          <w:rFonts w:ascii="Times New Roman" w:hAnsi="Times New Roman" w:cs="Times New Roman"/>
          <w:b/>
          <w:i w:val="0"/>
          <w:color w:val="000000" w:themeColor="text1"/>
          <w:sz w:val="24"/>
          <w:szCs w:val="24"/>
        </w:rPr>
        <w:t>п.р</w:t>
      </w:r>
      <w:proofErr w:type="spellEnd"/>
      <w:r w:rsidR="00CD1FF1">
        <w:rPr>
          <w:rFonts w:ascii="Times New Roman" w:hAnsi="Times New Roman" w:cs="Times New Roman"/>
          <w:b/>
          <w:i w:val="0"/>
          <w:color w:val="000000" w:themeColor="text1"/>
          <w:sz w:val="24"/>
          <w:szCs w:val="24"/>
        </w:rPr>
        <w:t>. «Интернациональный (от ШЗ № 21 до ШЗ № 27)</w:t>
      </w:r>
    </w:p>
    <w:p w:rsidR="00620F7B" w:rsidRDefault="00620F7B" w:rsidP="00620F7B">
      <w:pPr>
        <w:spacing w:after="0" w:line="276" w:lineRule="auto"/>
        <w:jc w:val="both"/>
        <w:rPr>
          <w:rFonts w:ascii="Times New Roman" w:hAnsi="Times New Roman" w:cs="Times New Roman"/>
          <w:sz w:val="24"/>
        </w:rPr>
      </w:pPr>
    </w:p>
    <w:p w:rsidR="00620F7B" w:rsidRDefault="00620F7B" w:rsidP="00620F7B">
      <w:pPr>
        <w:spacing w:after="0" w:line="276" w:lineRule="auto"/>
        <w:jc w:val="both"/>
        <w:rPr>
          <w:rFonts w:ascii="Times New Roman" w:hAnsi="Times New Roman" w:cs="Times New Roman"/>
          <w:sz w:val="24"/>
        </w:rPr>
      </w:pPr>
    </w:p>
    <w:p w:rsidR="00620F7B" w:rsidRDefault="00620F7B" w:rsidP="00620F7B">
      <w:pPr>
        <w:spacing w:after="0" w:line="276" w:lineRule="auto"/>
        <w:jc w:val="center"/>
        <w:rPr>
          <w:rFonts w:ascii="Times New Roman" w:hAnsi="Times New Roman" w:cs="Times New Roman"/>
          <w:sz w:val="24"/>
        </w:rPr>
      </w:pPr>
      <w:r>
        <w:rPr>
          <w:noProof/>
          <w:lang w:eastAsia="ru-RU"/>
        </w:rPr>
        <w:drawing>
          <wp:inline distT="0" distB="0" distL="0" distR="0" wp14:anchorId="54EA5061" wp14:editId="3757BBCE">
            <wp:extent cx="8590280" cy="4143375"/>
            <wp:effectExtent l="0" t="0" r="127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8429" b="9349"/>
                    <a:stretch/>
                  </pic:blipFill>
                  <pic:spPr bwMode="auto">
                    <a:xfrm>
                      <a:off x="0" y="0"/>
                      <a:ext cx="8596917" cy="4146576"/>
                    </a:xfrm>
                    <a:prstGeom prst="rect">
                      <a:avLst/>
                    </a:prstGeom>
                    <a:ln>
                      <a:noFill/>
                    </a:ln>
                    <a:extLst>
                      <a:ext uri="{53640926-AAD7-44D8-BBD7-CCE9431645EC}">
                        <a14:shadowObscured xmlns:a14="http://schemas.microsoft.com/office/drawing/2010/main"/>
                      </a:ext>
                    </a:extLst>
                  </pic:spPr>
                </pic:pic>
              </a:graphicData>
            </a:graphic>
          </wp:inline>
        </w:drawing>
      </w:r>
    </w:p>
    <w:p w:rsidR="00620F7B" w:rsidRDefault="00CD1FF1" w:rsidP="00CD1FF1">
      <w:pPr>
        <w:pStyle w:val="affe"/>
        <w:spacing w:after="0" w:line="276" w:lineRule="auto"/>
        <w:jc w:val="center"/>
        <w:rPr>
          <w:rFonts w:ascii="Times New Roman" w:hAnsi="Times New Roman" w:cs="Times New Roman"/>
          <w:b/>
          <w:i w:val="0"/>
          <w:color w:val="000000" w:themeColor="text1"/>
          <w:sz w:val="24"/>
          <w:szCs w:val="24"/>
        </w:rPr>
      </w:pPr>
      <w:r w:rsidRPr="00CD1FF1">
        <w:rPr>
          <w:rFonts w:ascii="Times New Roman" w:hAnsi="Times New Roman" w:cs="Times New Roman"/>
          <w:b/>
          <w:i w:val="0"/>
          <w:color w:val="000000" w:themeColor="text1"/>
          <w:sz w:val="24"/>
          <w:szCs w:val="24"/>
        </w:rPr>
        <w:t xml:space="preserve">Рисунок </w:t>
      </w:r>
      <w:r w:rsidRPr="00CD1FF1">
        <w:rPr>
          <w:rFonts w:ascii="Times New Roman" w:hAnsi="Times New Roman" w:cs="Times New Roman"/>
          <w:b/>
          <w:i w:val="0"/>
          <w:color w:val="000000" w:themeColor="text1"/>
          <w:sz w:val="24"/>
          <w:szCs w:val="24"/>
        </w:rPr>
        <w:fldChar w:fldCharType="begin"/>
      </w:r>
      <w:r w:rsidRPr="00CD1FF1">
        <w:rPr>
          <w:rFonts w:ascii="Times New Roman" w:hAnsi="Times New Roman" w:cs="Times New Roman"/>
          <w:b/>
          <w:i w:val="0"/>
          <w:color w:val="000000" w:themeColor="text1"/>
          <w:sz w:val="24"/>
          <w:szCs w:val="24"/>
        </w:rPr>
        <w:instrText xml:space="preserve"> SEQ Рисунок \* ARABIC </w:instrText>
      </w:r>
      <w:r w:rsidRPr="00CD1FF1">
        <w:rPr>
          <w:rFonts w:ascii="Times New Roman" w:hAnsi="Times New Roman" w:cs="Times New Roman"/>
          <w:b/>
          <w:i w:val="0"/>
          <w:color w:val="000000" w:themeColor="text1"/>
          <w:sz w:val="24"/>
          <w:szCs w:val="24"/>
        </w:rPr>
        <w:fldChar w:fldCharType="separate"/>
      </w:r>
      <w:r w:rsidRPr="00CD1FF1">
        <w:rPr>
          <w:rFonts w:ascii="Times New Roman" w:hAnsi="Times New Roman" w:cs="Times New Roman"/>
          <w:b/>
          <w:i w:val="0"/>
          <w:noProof/>
          <w:color w:val="000000" w:themeColor="text1"/>
          <w:sz w:val="24"/>
          <w:szCs w:val="24"/>
        </w:rPr>
        <w:t>2</w:t>
      </w:r>
      <w:r w:rsidRPr="00CD1FF1">
        <w:rPr>
          <w:rFonts w:ascii="Times New Roman" w:hAnsi="Times New Roman" w:cs="Times New Roman"/>
          <w:b/>
          <w:i w:val="0"/>
          <w:color w:val="000000" w:themeColor="text1"/>
          <w:sz w:val="24"/>
          <w:szCs w:val="24"/>
        </w:rPr>
        <w:fldChar w:fldCharType="end"/>
      </w:r>
      <w:r w:rsidRPr="00CD1FF1">
        <w:rPr>
          <w:rFonts w:ascii="Times New Roman" w:hAnsi="Times New Roman" w:cs="Times New Roman"/>
          <w:b/>
          <w:i w:val="0"/>
          <w:color w:val="000000" w:themeColor="text1"/>
          <w:sz w:val="24"/>
          <w:szCs w:val="24"/>
        </w:rPr>
        <w:t xml:space="preserve"> – Маршрутные карты</w:t>
      </w:r>
      <w:r>
        <w:rPr>
          <w:rFonts w:ascii="Times New Roman" w:hAnsi="Times New Roman" w:cs="Times New Roman"/>
          <w:b/>
          <w:i w:val="0"/>
          <w:color w:val="000000" w:themeColor="text1"/>
          <w:sz w:val="24"/>
          <w:szCs w:val="24"/>
        </w:rPr>
        <w:t xml:space="preserve"> распределительных газопроводов:</w:t>
      </w:r>
    </w:p>
    <w:p w:rsidR="00CD1FF1" w:rsidRPr="00CD1FF1" w:rsidRDefault="00CD1FF1" w:rsidP="00CD1FF1">
      <w:pPr>
        <w:pStyle w:val="affe"/>
        <w:spacing w:after="0" w:line="276" w:lineRule="auto"/>
        <w:jc w:val="center"/>
        <w:rPr>
          <w:rFonts w:ascii="Times New Roman" w:hAnsi="Times New Roman" w:cs="Times New Roman"/>
          <w:b/>
          <w:i w:val="0"/>
          <w:color w:val="000000" w:themeColor="text1"/>
          <w:sz w:val="24"/>
          <w:szCs w:val="24"/>
        </w:rPr>
      </w:pPr>
      <w:r w:rsidRPr="00CD1FF1">
        <w:rPr>
          <w:rFonts w:ascii="Times New Roman" w:hAnsi="Times New Roman" w:cs="Times New Roman"/>
          <w:b/>
          <w:i w:val="0"/>
          <w:color w:val="000000" w:themeColor="text1"/>
          <w:sz w:val="24"/>
          <w:szCs w:val="24"/>
        </w:rPr>
        <w:t>Маршрут № 1 – АГРС-СВК (1 нитка); (от ШЗ № 1 до ШЗ № 7)</w:t>
      </w:r>
    </w:p>
    <w:p w:rsidR="00CD1FF1" w:rsidRPr="00CD1FF1" w:rsidRDefault="00CD1FF1" w:rsidP="00CD1FF1">
      <w:pPr>
        <w:pStyle w:val="affe"/>
        <w:spacing w:after="0" w:line="276" w:lineRule="auto"/>
        <w:jc w:val="center"/>
        <w:rPr>
          <w:rFonts w:ascii="Times New Roman" w:hAnsi="Times New Roman" w:cs="Times New Roman"/>
          <w:b/>
          <w:i w:val="0"/>
          <w:color w:val="000000" w:themeColor="text1"/>
          <w:sz w:val="24"/>
          <w:szCs w:val="24"/>
        </w:rPr>
      </w:pPr>
      <w:r w:rsidRPr="00CD1FF1">
        <w:rPr>
          <w:rFonts w:ascii="Times New Roman" w:hAnsi="Times New Roman" w:cs="Times New Roman"/>
          <w:b/>
          <w:i w:val="0"/>
          <w:color w:val="000000" w:themeColor="text1"/>
          <w:sz w:val="24"/>
          <w:szCs w:val="24"/>
        </w:rPr>
        <w:t>Маршрут № 2 – Газопровод-отвод к котельной ОФ № 3</w:t>
      </w:r>
    </w:p>
    <w:p w:rsidR="00CD1FF1" w:rsidRPr="00CD1FF1" w:rsidRDefault="00CD1FF1" w:rsidP="00CD1FF1">
      <w:pPr>
        <w:pStyle w:val="affe"/>
        <w:spacing w:after="0" w:line="276" w:lineRule="auto"/>
        <w:jc w:val="center"/>
        <w:rPr>
          <w:rFonts w:ascii="Times New Roman" w:hAnsi="Times New Roman" w:cs="Times New Roman"/>
          <w:b/>
          <w:i w:val="0"/>
          <w:color w:val="000000" w:themeColor="text1"/>
          <w:sz w:val="24"/>
          <w:szCs w:val="24"/>
        </w:rPr>
      </w:pPr>
      <w:r w:rsidRPr="00CD1FF1">
        <w:rPr>
          <w:rFonts w:ascii="Times New Roman" w:hAnsi="Times New Roman" w:cs="Times New Roman"/>
          <w:b/>
          <w:i w:val="0"/>
          <w:color w:val="000000" w:themeColor="text1"/>
          <w:sz w:val="24"/>
          <w:szCs w:val="24"/>
        </w:rPr>
        <w:t>Маршрут № 3 – АГРС – СВК (2 нитка); (от ШЗ № 2 до ШЗ № 8)</w:t>
      </w:r>
    </w:p>
    <w:p w:rsidR="00620F7B" w:rsidRDefault="00620F7B" w:rsidP="00620F7B">
      <w:pPr>
        <w:spacing w:after="0" w:line="276" w:lineRule="auto"/>
        <w:jc w:val="both"/>
        <w:rPr>
          <w:rFonts w:ascii="Times New Roman" w:hAnsi="Times New Roman" w:cs="Times New Roman"/>
          <w:sz w:val="24"/>
        </w:rPr>
      </w:pPr>
    </w:p>
    <w:p w:rsidR="00620F7B" w:rsidRDefault="00620F7B" w:rsidP="00620F7B">
      <w:pPr>
        <w:spacing w:after="0" w:line="276" w:lineRule="auto"/>
        <w:jc w:val="center"/>
        <w:rPr>
          <w:rFonts w:ascii="Times New Roman" w:hAnsi="Times New Roman" w:cs="Times New Roman"/>
          <w:sz w:val="24"/>
        </w:rPr>
      </w:pPr>
      <w:r>
        <w:rPr>
          <w:noProof/>
          <w:lang w:eastAsia="ru-RU"/>
        </w:rPr>
        <w:drawing>
          <wp:inline distT="0" distB="0" distL="0" distR="0" wp14:anchorId="5FE32C6E" wp14:editId="044D4633">
            <wp:extent cx="8024495" cy="50577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6281" b="5955"/>
                    <a:stretch/>
                  </pic:blipFill>
                  <pic:spPr bwMode="auto">
                    <a:xfrm>
                      <a:off x="0" y="0"/>
                      <a:ext cx="8029560" cy="5060967"/>
                    </a:xfrm>
                    <a:prstGeom prst="rect">
                      <a:avLst/>
                    </a:prstGeom>
                    <a:ln>
                      <a:noFill/>
                    </a:ln>
                    <a:extLst>
                      <a:ext uri="{53640926-AAD7-44D8-BBD7-CCE9431645EC}">
                        <a14:shadowObscured xmlns:a14="http://schemas.microsoft.com/office/drawing/2010/main"/>
                      </a:ext>
                    </a:extLst>
                  </pic:spPr>
                </pic:pic>
              </a:graphicData>
            </a:graphic>
          </wp:inline>
        </w:drawing>
      </w:r>
    </w:p>
    <w:p w:rsidR="00620F7B" w:rsidRDefault="00CD1FF1" w:rsidP="00CD1FF1">
      <w:pPr>
        <w:pStyle w:val="affe"/>
        <w:spacing w:after="0" w:line="276" w:lineRule="auto"/>
        <w:jc w:val="center"/>
        <w:rPr>
          <w:rFonts w:ascii="Times New Roman" w:hAnsi="Times New Roman" w:cs="Times New Roman"/>
          <w:b/>
          <w:i w:val="0"/>
          <w:color w:val="000000" w:themeColor="text1"/>
          <w:sz w:val="24"/>
          <w:szCs w:val="24"/>
        </w:rPr>
      </w:pPr>
      <w:r w:rsidRPr="00CD1FF1">
        <w:rPr>
          <w:rFonts w:ascii="Times New Roman" w:hAnsi="Times New Roman" w:cs="Times New Roman"/>
          <w:b/>
          <w:i w:val="0"/>
          <w:color w:val="000000" w:themeColor="text1"/>
          <w:sz w:val="24"/>
          <w:szCs w:val="24"/>
        </w:rPr>
        <w:t xml:space="preserve">Рисунок </w:t>
      </w:r>
      <w:r w:rsidRPr="00CD1FF1">
        <w:rPr>
          <w:rFonts w:ascii="Times New Roman" w:hAnsi="Times New Roman" w:cs="Times New Roman"/>
          <w:b/>
          <w:i w:val="0"/>
          <w:color w:val="000000" w:themeColor="text1"/>
          <w:sz w:val="24"/>
          <w:szCs w:val="24"/>
        </w:rPr>
        <w:fldChar w:fldCharType="begin"/>
      </w:r>
      <w:r w:rsidRPr="00CD1FF1">
        <w:rPr>
          <w:rFonts w:ascii="Times New Roman" w:hAnsi="Times New Roman" w:cs="Times New Roman"/>
          <w:b/>
          <w:i w:val="0"/>
          <w:color w:val="000000" w:themeColor="text1"/>
          <w:sz w:val="24"/>
          <w:szCs w:val="24"/>
        </w:rPr>
        <w:instrText xml:space="preserve"> SEQ Рисунок \* ARABIC </w:instrText>
      </w:r>
      <w:r w:rsidRPr="00CD1FF1">
        <w:rPr>
          <w:rFonts w:ascii="Times New Roman" w:hAnsi="Times New Roman" w:cs="Times New Roman"/>
          <w:b/>
          <w:i w:val="0"/>
          <w:color w:val="000000" w:themeColor="text1"/>
          <w:sz w:val="24"/>
          <w:szCs w:val="24"/>
        </w:rPr>
        <w:fldChar w:fldCharType="separate"/>
      </w:r>
      <w:r>
        <w:rPr>
          <w:rFonts w:ascii="Times New Roman" w:hAnsi="Times New Roman" w:cs="Times New Roman"/>
          <w:b/>
          <w:i w:val="0"/>
          <w:color w:val="000000" w:themeColor="text1"/>
          <w:sz w:val="24"/>
          <w:szCs w:val="24"/>
        </w:rPr>
        <w:t>3</w:t>
      </w:r>
      <w:r w:rsidRPr="00CD1FF1">
        <w:rPr>
          <w:rFonts w:ascii="Times New Roman" w:hAnsi="Times New Roman" w:cs="Times New Roman"/>
          <w:b/>
          <w:i w:val="0"/>
          <w:color w:val="000000" w:themeColor="text1"/>
          <w:sz w:val="24"/>
          <w:szCs w:val="24"/>
        </w:rPr>
        <w:fldChar w:fldCharType="end"/>
      </w:r>
      <w:r w:rsidRPr="00CD1FF1">
        <w:rPr>
          <w:rFonts w:ascii="Times New Roman" w:hAnsi="Times New Roman" w:cs="Times New Roman"/>
          <w:b/>
          <w:i w:val="0"/>
          <w:color w:val="000000" w:themeColor="text1"/>
          <w:sz w:val="24"/>
          <w:szCs w:val="24"/>
        </w:rPr>
        <w:t xml:space="preserve"> – Маршрутные карты</w:t>
      </w:r>
      <w:r>
        <w:rPr>
          <w:rFonts w:ascii="Times New Roman" w:hAnsi="Times New Roman" w:cs="Times New Roman"/>
          <w:b/>
          <w:i w:val="0"/>
          <w:color w:val="000000" w:themeColor="text1"/>
          <w:sz w:val="24"/>
          <w:szCs w:val="24"/>
        </w:rPr>
        <w:t xml:space="preserve"> </w:t>
      </w:r>
      <w:r w:rsidRPr="00CD1FF1">
        <w:rPr>
          <w:rFonts w:ascii="Times New Roman" w:hAnsi="Times New Roman" w:cs="Times New Roman"/>
          <w:b/>
          <w:i w:val="0"/>
          <w:color w:val="000000" w:themeColor="text1"/>
          <w:sz w:val="24"/>
          <w:szCs w:val="24"/>
        </w:rPr>
        <w:t>распределительных газопроводов:</w:t>
      </w:r>
    </w:p>
    <w:p w:rsidR="00CD1FF1" w:rsidRDefault="00CD1FF1" w:rsidP="00CD1FF1">
      <w:pPr>
        <w:pStyle w:val="affe"/>
        <w:spacing w:after="0" w:line="276" w:lineRule="auto"/>
        <w:jc w:val="center"/>
        <w:rPr>
          <w:rFonts w:ascii="Times New Roman" w:hAnsi="Times New Roman" w:cs="Times New Roman"/>
          <w:b/>
          <w:i w:val="0"/>
          <w:color w:val="000000" w:themeColor="text1"/>
          <w:sz w:val="24"/>
          <w:szCs w:val="24"/>
        </w:rPr>
      </w:pPr>
      <w:r>
        <w:rPr>
          <w:rFonts w:ascii="Times New Roman" w:hAnsi="Times New Roman" w:cs="Times New Roman"/>
          <w:b/>
          <w:i w:val="0"/>
          <w:color w:val="000000" w:themeColor="text1"/>
          <w:sz w:val="24"/>
          <w:szCs w:val="24"/>
        </w:rPr>
        <w:t>Маршрут № 6 – ул. 50 лет Октября – ДОЦ КСМ (от ШЗ № 9 до ШЗ № 11);</w:t>
      </w:r>
    </w:p>
    <w:p w:rsidR="00CD1FF1" w:rsidRPr="00CD1FF1" w:rsidRDefault="00CD1FF1" w:rsidP="00CD1FF1">
      <w:pPr>
        <w:pStyle w:val="affe"/>
        <w:spacing w:after="0" w:line="276" w:lineRule="auto"/>
        <w:jc w:val="center"/>
        <w:rPr>
          <w:rFonts w:ascii="Times New Roman" w:hAnsi="Times New Roman" w:cs="Times New Roman"/>
          <w:b/>
          <w:i w:val="0"/>
          <w:color w:val="000000" w:themeColor="text1"/>
          <w:sz w:val="24"/>
          <w:szCs w:val="24"/>
        </w:rPr>
      </w:pPr>
      <w:r>
        <w:rPr>
          <w:rFonts w:ascii="Times New Roman" w:hAnsi="Times New Roman" w:cs="Times New Roman"/>
          <w:b/>
          <w:i w:val="0"/>
          <w:color w:val="000000" w:themeColor="text1"/>
          <w:sz w:val="24"/>
          <w:szCs w:val="24"/>
        </w:rPr>
        <w:t xml:space="preserve">Маршрут № 7 – ДОЦ КСМ – Котельная </w:t>
      </w:r>
      <w:proofErr w:type="spellStart"/>
      <w:r>
        <w:rPr>
          <w:rFonts w:ascii="Times New Roman" w:hAnsi="Times New Roman" w:cs="Times New Roman"/>
          <w:b/>
          <w:i w:val="0"/>
          <w:color w:val="000000" w:themeColor="text1"/>
          <w:sz w:val="24"/>
          <w:szCs w:val="24"/>
        </w:rPr>
        <w:t>промзоны</w:t>
      </w:r>
      <w:proofErr w:type="spellEnd"/>
      <w:r>
        <w:rPr>
          <w:rFonts w:ascii="Times New Roman" w:hAnsi="Times New Roman" w:cs="Times New Roman"/>
          <w:b/>
          <w:i w:val="0"/>
          <w:color w:val="000000" w:themeColor="text1"/>
          <w:sz w:val="24"/>
          <w:szCs w:val="24"/>
        </w:rPr>
        <w:t xml:space="preserve"> (от ШЗ № 11 до ШЗ № 12)</w:t>
      </w:r>
    </w:p>
    <w:p w:rsidR="00620F7B" w:rsidRDefault="00620F7B" w:rsidP="00620F7B">
      <w:pPr>
        <w:spacing w:after="0" w:line="276" w:lineRule="auto"/>
        <w:jc w:val="both"/>
        <w:rPr>
          <w:rFonts w:ascii="Times New Roman" w:hAnsi="Times New Roman" w:cs="Times New Roman"/>
          <w:sz w:val="24"/>
        </w:rPr>
      </w:pPr>
    </w:p>
    <w:p w:rsidR="00620F7B" w:rsidRDefault="00620F7B" w:rsidP="00620F7B">
      <w:pPr>
        <w:spacing w:after="0" w:line="276" w:lineRule="auto"/>
        <w:jc w:val="center"/>
        <w:rPr>
          <w:rFonts w:ascii="Times New Roman" w:hAnsi="Times New Roman" w:cs="Times New Roman"/>
          <w:sz w:val="24"/>
        </w:rPr>
      </w:pPr>
      <w:r>
        <w:rPr>
          <w:noProof/>
          <w:lang w:eastAsia="ru-RU"/>
        </w:rPr>
        <w:drawing>
          <wp:inline distT="0" distB="0" distL="0" distR="0" wp14:anchorId="4FB5EB5A" wp14:editId="23AA35C2">
            <wp:extent cx="8265160" cy="4572000"/>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11386" b="10538"/>
                    <a:stretch/>
                  </pic:blipFill>
                  <pic:spPr bwMode="auto">
                    <a:xfrm>
                      <a:off x="0" y="0"/>
                      <a:ext cx="8270182" cy="4574778"/>
                    </a:xfrm>
                    <a:prstGeom prst="rect">
                      <a:avLst/>
                    </a:prstGeom>
                    <a:ln>
                      <a:noFill/>
                    </a:ln>
                    <a:extLst>
                      <a:ext uri="{53640926-AAD7-44D8-BBD7-CCE9431645EC}">
                        <a14:shadowObscured xmlns:a14="http://schemas.microsoft.com/office/drawing/2010/main"/>
                      </a:ext>
                    </a:extLst>
                  </pic:spPr>
                </pic:pic>
              </a:graphicData>
            </a:graphic>
          </wp:inline>
        </w:drawing>
      </w:r>
    </w:p>
    <w:p w:rsidR="00620F7B" w:rsidRPr="003566C4" w:rsidRDefault="00620F7B" w:rsidP="00620F7B">
      <w:pPr>
        <w:spacing w:after="0" w:line="276" w:lineRule="auto"/>
        <w:jc w:val="both"/>
        <w:rPr>
          <w:rFonts w:ascii="Times New Roman" w:hAnsi="Times New Roman" w:cs="Times New Roman"/>
          <w:sz w:val="24"/>
        </w:rPr>
      </w:pPr>
    </w:p>
    <w:p w:rsidR="00620F7B" w:rsidRDefault="00EE4856" w:rsidP="00EE4856">
      <w:pPr>
        <w:spacing w:after="0" w:line="276" w:lineRule="auto"/>
        <w:jc w:val="center"/>
        <w:rPr>
          <w:rFonts w:ascii="Times New Roman" w:hAnsi="Times New Roman" w:cs="Times New Roman"/>
          <w:b/>
          <w:color w:val="000000" w:themeColor="text1"/>
          <w:sz w:val="24"/>
          <w:szCs w:val="24"/>
        </w:rPr>
      </w:pPr>
      <w:r w:rsidRPr="00EE4856">
        <w:rPr>
          <w:rFonts w:ascii="Times New Roman" w:hAnsi="Times New Roman" w:cs="Times New Roman"/>
          <w:b/>
          <w:color w:val="000000" w:themeColor="text1"/>
          <w:sz w:val="24"/>
          <w:szCs w:val="24"/>
        </w:rPr>
        <w:t xml:space="preserve">Рисунок </w:t>
      </w:r>
      <w:r w:rsidRPr="00EE4856">
        <w:rPr>
          <w:rFonts w:ascii="Times New Roman" w:hAnsi="Times New Roman" w:cs="Times New Roman"/>
          <w:b/>
          <w:color w:val="000000" w:themeColor="text1"/>
          <w:sz w:val="24"/>
          <w:szCs w:val="24"/>
        </w:rPr>
        <w:fldChar w:fldCharType="begin"/>
      </w:r>
      <w:r w:rsidRPr="00EE4856">
        <w:rPr>
          <w:rFonts w:ascii="Times New Roman" w:hAnsi="Times New Roman" w:cs="Times New Roman"/>
          <w:b/>
          <w:color w:val="000000" w:themeColor="text1"/>
          <w:sz w:val="24"/>
          <w:szCs w:val="24"/>
        </w:rPr>
        <w:instrText xml:space="preserve"> SEQ Рисунок \* ARABIC </w:instrText>
      </w:r>
      <w:r w:rsidRPr="00EE4856">
        <w:rPr>
          <w:rFonts w:ascii="Times New Roman" w:hAnsi="Times New Roman" w:cs="Times New Roman"/>
          <w:b/>
          <w:color w:val="000000" w:themeColor="text1"/>
          <w:sz w:val="24"/>
          <w:szCs w:val="24"/>
        </w:rPr>
        <w:fldChar w:fldCharType="separate"/>
      </w:r>
      <w:r>
        <w:rPr>
          <w:rFonts w:ascii="Times New Roman" w:hAnsi="Times New Roman" w:cs="Times New Roman"/>
          <w:b/>
          <w:noProof/>
          <w:color w:val="000000" w:themeColor="text1"/>
          <w:sz w:val="24"/>
          <w:szCs w:val="24"/>
        </w:rPr>
        <w:t>4</w:t>
      </w:r>
      <w:r w:rsidRPr="00EE4856">
        <w:rPr>
          <w:rFonts w:ascii="Times New Roman" w:hAnsi="Times New Roman" w:cs="Times New Roman"/>
          <w:b/>
          <w:color w:val="000000" w:themeColor="text1"/>
          <w:sz w:val="24"/>
          <w:szCs w:val="24"/>
        </w:rPr>
        <w:fldChar w:fldCharType="end"/>
      </w:r>
      <w:r w:rsidRPr="00EE4856">
        <w:rPr>
          <w:rFonts w:ascii="Times New Roman" w:hAnsi="Times New Roman" w:cs="Times New Roman"/>
          <w:b/>
          <w:color w:val="000000" w:themeColor="text1"/>
          <w:sz w:val="24"/>
          <w:szCs w:val="24"/>
        </w:rPr>
        <w:t xml:space="preserve"> – Маршрутная карта распределительного газопровода</w:t>
      </w:r>
      <w:r>
        <w:rPr>
          <w:rFonts w:ascii="Times New Roman" w:hAnsi="Times New Roman" w:cs="Times New Roman"/>
          <w:b/>
          <w:color w:val="000000" w:themeColor="text1"/>
          <w:sz w:val="24"/>
          <w:szCs w:val="24"/>
        </w:rPr>
        <w:t xml:space="preserve"> к объектам </w:t>
      </w:r>
      <w:proofErr w:type="spellStart"/>
      <w:r>
        <w:rPr>
          <w:rFonts w:ascii="Times New Roman" w:hAnsi="Times New Roman" w:cs="Times New Roman"/>
          <w:b/>
          <w:color w:val="000000" w:themeColor="text1"/>
          <w:sz w:val="24"/>
          <w:szCs w:val="24"/>
        </w:rPr>
        <w:t>п.р</w:t>
      </w:r>
      <w:proofErr w:type="spellEnd"/>
      <w:r>
        <w:rPr>
          <w:rFonts w:ascii="Times New Roman" w:hAnsi="Times New Roman" w:cs="Times New Roman"/>
          <w:b/>
          <w:color w:val="000000" w:themeColor="text1"/>
          <w:sz w:val="24"/>
          <w:szCs w:val="24"/>
        </w:rPr>
        <w:t>. «Интернациональный»</w:t>
      </w:r>
    </w:p>
    <w:p w:rsidR="00EE4856" w:rsidRDefault="00EE4856" w:rsidP="00EE4856">
      <w:pPr>
        <w:spacing w:after="0" w:line="276" w:lineRule="auto"/>
        <w:jc w:val="center"/>
        <w:rPr>
          <w:rFonts w:ascii="Times New Roman" w:hAnsi="Times New Roman" w:cs="Times New Roman"/>
          <w:b/>
          <w:color w:val="000000" w:themeColor="text1"/>
          <w:sz w:val="24"/>
          <w:szCs w:val="24"/>
        </w:rPr>
      </w:pPr>
    </w:p>
    <w:p w:rsidR="00EE4856" w:rsidRPr="00EE4856" w:rsidRDefault="00EE4856" w:rsidP="00EE4856">
      <w:pPr>
        <w:spacing w:after="0" w:line="276" w:lineRule="auto"/>
        <w:jc w:val="center"/>
        <w:rPr>
          <w:rFonts w:ascii="Times New Roman" w:hAnsi="Times New Roman" w:cs="Times New Roman"/>
          <w:sz w:val="24"/>
        </w:rPr>
        <w:sectPr w:rsidR="00EE4856" w:rsidRPr="00EE4856" w:rsidSect="00620F7B">
          <w:pgSz w:w="16838" w:h="11906" w:orient="landscape"/>
          <w:pgMar w:top="1418" w:right="851" w:bottom="851" w:left="851" w:header="709" w:footer="709" w:gutter="0"/>
          <w:cols w:space="708"/>
          <w:docGrid w:linePitch="360"/>
        </w:sectPr>
      </w:pPr>
    </w:p>
    <w:p w:rsidR="002E6D3C" w:rsidRPr="001C2CF6" w:rsidRDefault="002E6D3C" w:rsidP="002E6D3C">
      <w:pPr>
        <w:spacing w:after="0"/>
        <w:ind w:firstLine="567"/>
        <w:jc w:val="both"/>
        <w:rPr>
          <w:rFonts w:ascii="Times New Roman" w:eastAsia="Calibri" w:hAnsi="Times New Roman" w:cs="Times New Roman"/>
          <w:sz w:val="24"/>
          <w:szCs w:val="24"/>
        </w:rPr>
      </w:pPr>
      <w:r w:rsidRPr="001C2CF6">
        <w:rPr>
          <w:rFonts w:ascii="Times New Roman" w:eastAsia="Calibri" w:hAnsi="Times New Roman" w:cs="Times New Roman"/>
          <w:sz w:val="24"/>
          <w:szCs w:val="24"/>
        </w:rPr>
        <w:t>Стандартизированные тарифные ставки для определения величины платы за подключение (технологическое присоединение) до границы земельного участка и в пределах границ земельного участка - утверждены Постановлением Правления Государственного комитета по ценовой политике Республики Саха (Якутия) от 27.12.2022 № 376 «Об установлении стандартизированных тарифных ставок, используемых для определения величины платы за технологическое присоединение газоиспользующего оборудования к газораспределительным сетям ООО «</w:t>
      </w:r>
      <w:proofErr w:type="spellStart"/>
      <w:r w:rsidRPr="001C2CF6">
        <w:rPr>
          <w:rFonts w:ascii="Times New Roman" w:eastAsia="Calibri" w:hAnsi="Times New Roman" w:cs="Times New Roman"/>
          <w:sz w:val="24"/>
          <w:szCs w:val="24"/>
        </w:rPr>
        <w:t>Айхалтрансгаз</w:t>
      </w:r>
      <w:proofErr w:type="spellEnd"/>
      <w:r w:rsidRPr="001C2CF6">
        <w:rPr>
          <w:rFonts w:ascii="Times New Roman" w:eastAsia="Calibri" w:hAnsi="Times New Roman" w:cs="Times New Roman"/>
          <w:sz w:val="24"/>
          <w:szCs w:val="24"/>
        </w:rPr>
        <w:t>» на 2023 год».</w:t>
      </w:r>
    </w:p>
    <w:p w:rsidR="00281D5A" w:rsidRDefault="002E6D3C" w:rsidP="002E6D3C">
      <w:pPr>
        <w:spacing w:after="0" w:line="276" w:lineRule="auto"/>
        <w:ind w:firstLine="709"/>
        <w:jc w:val="both"/>
        <w:rPr>
          <w:rFonts w:ascii="Times New Roman" w:eastAsia="Calibri" w:hAnsi="Times New Roman" w:cs="Times New Roman"/>
          <w:sz w:val="24"/>
          <w:szCs w:val="24"/>
        </w:rPr>
      </w:pPr>
      <w:r w:rsidRPr="001C2CF6">
        <w:rPr>
          <w:rFonts w:ascii="Times New Roman" w:eastAsia="Calibri" w:hAnsi="Times New Roman" w:cs="Times New Roman"/>
          <w:sz w:val="24"/>
          <w:szCs w:val="24"/>
        </w:rPr>
        <w:t>Размер платы за подключение (технологическое присоединение) определяется исходя из технических параметров подключения, указанных в проектной документации.</w:t>
      </w:r>
      <w:r w:rsidRPr="001C2CF6">
        <w:rPr>
          <w:rFonts w:ascii="Calibri" w:eastAsia="Calibri" w:hAnsi="Calibri" w:cs="Times New Roman"/>
        </w:rPr>
        <w:t xml:space="preserve"> </w:t>
      </w:r>
      <w:r w:rsidRPr="001C2CF6">
        <w:rPr>
          <w:rFonts w:ascii="Times New Roman" w:eastAsia="Calibri" w:hAnsi="Times New Roman" w:cs="Times New Roman"/>
          <w:sz w:val="24"/>
          <w:szCs w:val="24"/>
        </w:rPr>
        <w:t>Величина платы зависит от объема строительных работ, протяженности, способа прокладки газопровода и от выбранного газового оборудования.</w:t>
      </w:r>
    </w:p>
    <w:p w:rsidR="002E6D3C" w:rsidRDefault="002E6D3C" w:rsidP="002E6D3C">
      <w:pPr>
        <w:spacing w:after="0" w:line="276" w:lineRule="auto"/>
        <w:ind w:firstLine="709"/>
        <w:jc w:val="both"/>
        <w:rPr>
          <w:rFonts w:ascii="Times New Roman" w:eastAsia="Calibri" w:hAnsi="Times New Roman" w:cs="Times New Roman"/>
          <w:sz w:val="24"/>
          <w:szCs w:val="24"/>
        </w:rPr>
      </w:pPr>
    </w:p>
    <w:p w:rsidR="002E6D3C" w:rsidRDefault="002E6D3C" w:rsidP="002E6D3C">
      <w:pPr>
        <w:spacing w:after="0" w:line="276" w:lineRule="auto"/>
        <w:ind w:firstLine="709"/>
        <w:jc w:val="both"/>
        <w:rPr>
          <w:rFonts w:ascii="Times New Roman" w:hAnsi="Times New Roman" w:cs="Times New Roman"/>
          <w:sz w:val="24"/>
        </w:rPr>
      </w:pPr>
      <w:r>
        <w:rPr>
          <w:rFonts w:ascii="Times New Roman" w:hAnsi="Times New Roman" w:cs="Times New Roman"/>
          <w:sz w:val="24"/>
        </w:rPr>
        <w:t>Сведения о тарифах в системе газоснабжения на территории МО «Город Мирный» приведены в таблице</w:t>
      </w:r>
      <w:r w:rsidR="0072446B">
        <w:rPr>
          <w:rFonts w:ascii="Times New Roman" w:hAnsi="Times New Roman" w:cs="Times New Roman"/>
          <w:sz w:val="24"/>
        </w:rPr>
        <w:t xml:space="preserve"> 23</w:t>
      </w:r>
      <w:r>
        <w:rPr>
          <w:rFonts w:ascii="Times New Roman" w:hAnsi="Times New Roman" w:cs="Times New Roman"/>
          <w:sz w:val="24"/>
        </w:rPr>
        <w:t>.</w:t>
      </w:r>
    </w:p>
    <w:p w:rsidR="00281D5A" w:rsidRDefault="002E6D3C" w:rsidP="002E6D3C">
      <w:pPr>
        <w:spacing w:after="0" w:line="276" w:lineRule="auto"/>
        <w:ind w:firstLine="709"/>
        <w:jc w:val="both"/>
        <w:rPr>
          <w:rFonts w:ascii="Times New Roman" w:hAnsi="Times New Roman" w:cs="Times New Roman"/>
          <w:sz w:val="24"/>
        </w:rPr>
      </w:pPr>
      <w:r w:rsidRPr="00FD3CC8">
        <w:rPr>
          <w:rFonts w:ascii="Times New Roman" w:hAnsi="Times New Roman" w:cs="Times New Roman"/>
          <w:b/>
          <w:color w:val="000000" w:themeColor="text1"/>
          <w:sz w:val="24"/>
          <w:szCs w:val="24"/>
        </w:rPr>
        <w:t xml:space="preserve">Таблица </w:t>
      </w:r>
      <w:r w:rsidRPr="00FD3CC8">
        <w:rPr>
          <w:rFonts w:ascii="Times New Roman" w:hAnsi="Times New Roman" w:cs="Times New Roman"/>
          <w:b/>
          <w:color w:val="000000" w:themeColor="text1"/>
          <w:sz w:val="24"/>
          <w:szCs w:val="24"/>
        </w:rPr>
        <w:fldChar w:fldCharType="begin"/>
      </w:r>
      <w:r w:rsidRPr="00FD3CC8">
        <w:rPr>
          <w:rFonts w:ascii="Times New Roman" w:hAnsi="Times New Roman" w:cs="Times New Roman"/>
          <w:b/>
          <w:color w:val="000000" w:themeColor="text1"/>
          <w:sz w:val="24"/>
          <w:szCs w:val="24"/>
        </w:rPr>
        <w:instrText xml:space="preserve"> SEQ Таблица \* ARABIC </w:instrText>
      </w:r>
      <w:r w:rsidRPr="00FD3CC8">
        <w:rPr>
          <w:rFonts w:ascii="Times New Roman" w:hAnsi="Times New Roman" w:cs="Times New Roman"/>
          <w:b/>
          <w:color w:val="000000" w:themeColor="text1"/>
          <w:sz w:val="24"/>
          <w:szCs w:val="24"/>
        </w:rPr>
        <w:fldChar w:fldCharType="separate"/>
      </w:r>
      <w:r w:rsidR="0072446B">
        <w:rPr>
          <w:rFonts w:ascii="Times New Roman" w:hAnsi="Times New Roman" w:cs="Times New Roman"/>
          <w:b/>
          <w:noProof/>
          <w:color w:val="000000" w:themeColor="text1"/>
          <w:sz w:val="24"/>
          <w:szCs w:val="24"/>
        </w:rPr>
        <w:t>23</w:t>
      </w:r>
      <w:r w:rsidRPr="00FD3CC8">
        <w:rPr>
          <w:rFonts w:ascii="Times New Roman" w:hAnsi="Times New Roman" w:cs="Times New Roman"/>
          <w:b/>
          <w:color w:val="000000" w:themeColor="text1"/>
          <w:sz w:val="24"/>
          <w:szCs w:val="24"/>
        </w:rPr>
        <w:fldChar w:fldCharType="end"/>
      </w:r>
      <w:r w:rsidRPr="00FD3CC8">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 xml:space="preserve">– </w:t>
      </w:r>
      <w:r w:rsidRPr="002E6D3C">
        <w:rPr>
          <w:rFonts w:ascii="Times New Roman" w:hAnsi="Times New Roman" w:cs="Times New Roman"/>
          <w:b/>
          <w:color w:val="000000" w:themeColor="text1"/>
          <w:sz w:val="24"/>
          <w:szCs w:val="24"/>
        </w:rPr>
        <w:t>Сведения о тарифах в системе газоснабжения на территории МО «Город Мирный»</w:t>
      </w:r>
    </w:p>
    <w:tbl>
      <w:tblPr>
        <w:tblW w:w="5000" w:type="pct"/>
        <w:tblLook w:val="04A0" w:firstRow="1" w:lastRow="0" w:firstColumn="1" w:lastColumn="0" w:noHBand="0" w:noVBand="1"/>
      </w:tblPr>
      <w:tblGrid>
        <w:gridCol w:w="2534"/>
        <w:gridCol w:w="1140"/>
        <w:gridCol w:w="1140"/>
        <w:gridCol w:w="1140"/>
        <w:gridCol w:w="1140"/>
        <w:gridCol w:w="2533"/>
      </w:tblGrid>
      <w:tr w:rsidR="00281D5A" w:rsidRPr="002E6D3C" w:rsidTr="002E6D3C">
        <w:trPr>
          <w:trHeight w:val="20"/>
        </w:trPr>
        <w:tc>
          <w:tcPr>
            <w:tcW w:w="7522" w:type="dxa"/>
            <w:gridSpan w:val="6"/>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b/>
                <w:bCs/>
                <w:color w:val="000000"/>
                <w:sz w:val="20"/>
                <w:szCs w:val="20"/>
                <w:lang w:eastAsia="ru-RU"/>
              </w:rPr>
            </w:pPr>
            <w:r w:rsidRPr="002E6D3C">
              <w:rPr>
                <w:rFonts w:ascii="Times New Roman" w:eastAsia="Times New Roman" w:hAnsi="Times New Roman" w:cs="Times New Roman"/>
                <w:b/>
                <w:bCs/>
                <w:color w:val="000000"/>
                <w:sz w:val="20"/>
                <w:szCs w:val="20"/>
                <w:lang w:eastAsia="ru-RU"/>
              </w:rPr>
              <w:t>Транспортировка газа по магистральному газопроводу</w:t>
            </w:r>
          </w:p>
        </w:tc>
      </w:tr>
      <w:tr w:rsidR="00281D5A" w:rsidRPr="002E6D3C" w:rsidTr="002E6D3C">
        <w:trPr>
          <w:trHeight w:val="20"/>
        </w:trPr>
        <w:tc>
          <w:tcPr>
            <w:tcW w:w="7522" w:type="dxa"/>
            <w:gridSpan w:val="6"/>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Приказ ФАС России 774/22 для ООО "</w:t>
            </w:r>
            <w:proofErr w:type="spellStart"/>
            <w:r w:rsidRPr="002E6D3C">
              <w:rPr>
                <w:rFonts w:ascii="Times New Roman" w:eastAsia="Times New Roman" w:hAnsi="Times New Roman" w:cs="Times New Roman"/>
                <w:color w:val="000000"/>
                <w:sz w:val="20"/>
                <w:szCs w:val="20"/>
                <w:lang w:eastAsia="ru-RU"/>
              </w:rPr>
              <w:t>Айхалтрансгаз</w:t>
            </w:r>
            <w:proofErr w:type="spellEnd"/>
            <w:r w:rsidRPr="002E6D3C">
              <w:rPr>
                <w:rFonts w:ascii="Times New Roman" w:eastAsia="Times New Roman" w:hAnsi="Times New Roman" w:cs="Times New Roman"/>
                <w:color w:val="000000"/>
                <w:sz w:val="20"/>
                <w:szCs w:val="20"/>
                <w:lang w:eastAsia="ru-RU"/>
              </w:rPr>
              <w:t>"</w:t>
            </w:r>
          </w:p>
        </w:tc>
      </w:tr>
      <w:tr w:rsidR="00281D5A" w:rsidRPr="002E6D3C" w:rsidTr="002E6D3C">
        <w:trPr>
          <w:trHeight w:val="20"/>
        </w:trPr>
        <w:tc>
          <w:tcPr>
            <w:tcW w:w="7522" w:type="dxa"/>
            <w:gridSpan w:val="6"/>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 xml:space="preserve">с 01.12.2022г. </w:t>
            </w:r>
          </w:p>
        </w:tc>
      </w:tr>
      <w:tr w:rsidR="00281D5A" w:rsidRPr="002E6D3C" w:rsidTr="002E6D3C">
        <w:trPr>
          <w:trHeight w:val="20"/>
        </w:trPr>
        <w:tc>
          <w:tcPr>
            <w:tcW w:w="7522" w:type="dxa"/>
            <w:gridSpan w:val="6"/>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 xml:space="preserve">3 842 </w:t>
            </w:r>
            <w:proofErr w:type="spellStart"/>
            <w:r w:rsidRPr="002E6D3C">
              <w:rPr>
                <w:rFonts w:ascii="Times New Roman" w:eastAsia="Times New Roman" w:hAnsi="Times New Roman" w:cs="Times New Roman"/>
                <w:color w:val="000000"/>
                <w:sz w:val="20"/>
                <w:szCs w:val="20"/>
                <w:lang w:eastAsia="ru-RU"/>
              </w:rPr>
              <w:t>руб</w:t>
            </w:r>
            <w:proofErr w:type="spellEnd"/>
            <w:r w:rsidRPr="002E6D3C">
              <w:rPr>
                <w:rFonts w:ascii="Times New Roman" w:eastAsia="Times New Roman" w:hAnsi="Times New Roman" w:cs="Times New Roman"/>
                <w:color w:val="000000"/>
                <w:sz w:val="20"/>
                <w:szCs w:val="20"/>
                <w:lang w:eastAsia="ru-RU"/>
              </w:rPr>
              <w:t xml:space="preserve"> 00 коп. за 1000м³</w:t>
            </w:r>
          </w:p>
        </w:tc>
      </w:tr>
      <w:tr w:rsidR="00281D5A" w:rsidRPr="002E6D3C" w:rsidTr="002E6D3C">
        <w:trPr>
          <w:trHeight w:val="20"/>
        </w:trPr>
        <w:tc>
          <w:tcPr>
            <w:tcW w:w="1979"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sz w:val="20"/>
                <w:szCs w:val="20"/>
                <w:lang w:eastAsia="ru-RU"/>
              </w:rPr>
            </w:pPr>
          </w:p>
        </w:tc>
        <w:tc>
          <w:tcPr>
            <w:tcW w:w="1979"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sz w:val="20"/>
                <w:szCs w:val="20"/>
                <w:lang w:eastAsia="ru-RU"/>
              </w:rPr>
            </w:pPr>
          </w:p>
        </w:tc>
      </w:tr>
      <w:tr w:rsidR="00281D5A" w:rsidRPr="002E6D3C" w:rsidTr="002E6D3C">
        <w:trPr>
          <w:trHeight w:val="20"/>
        </w:trPr>
        <w:tc>
          <w:tcPr>
            <w:tcW w:w="1979"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c>
          <w:tcPr>
            <w:tcW w:w="1979"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r>
      <w:tr w:rsidR="00281D5A" w:rsidRPr="002E6D3C" w:rsidTr="002E6D3C">
        <w:trPr>
          <w:trHeight w:val="20"/>
        </w:trPr>
        <w:tc>
          <w:tcPr>
            <w:tcW w:w="7522" w:type="dxa"/>
            <w:gridSpan w:val="6"/>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b/>
                <w:bCs/>
                <w:color w:val="000000"/>
                <w:sz w:val="20"/>
                <w:szCs w:val="20"/>
                <w:lang w:eastAsia="ru-RU"/>
              </w:rPr>
            </w:pPr>
            <w:r w:rsidRPr="002E6D3C">
              <w:rPr>
                <w:rFonts w:ascii="Times New Roman" w:eastAsia="Times New Roman" w:hAnsi="Times New Roman" w:cs="Times New Roman"/>
                <w:b/>
                <w:bCs/>
                <w:color w:val="000000"/>
                <w:sz w:val="20"/>
                <w:szCs w:val="20"/>
                <w:lang w:eastAsia="ru-RU"/>
              </w:rPr>
              <w:t>Транспортировка газа по распределительному газопроводу</w:t>
            </w:r>
          </w:p>
        </w:tc>
      </w:tr>
      <w:tr w:rsidR="00281D5A" w:rsidRPr="002E6D3C" w:rsidTr="002E6D3C">
        <w:trPr>
          <w:trHeight w:val="20"/>
        </w:trPr>
        <w:tc>
          <w:tcPr>
            <w:tcW w:w="7522" w:type="dxa"/>
            <w:gridSpan w:val="6"/>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Приказ ФАС 158/22 для ООО "</w:t>
            </w:r>
            <w:proofErr w:type="spellStart"/>
            <w:r w:rsidRPr="002E6D3C">
              <w:rPr>
                <w:rFonts w:ascii="Times New Roman" w:eastAsia="Times New Roman" w:hAnsi="Times New Roman" w:cs="Times New Roman"/>
                <w:color w:val="000000"/>
                <w:sz w:val="20"/>
                <w:szCs w:val="20"/>
                <w:lang w:eastAsia="ru-RU"/>
              </w:rPr>
              <w:t>Айхалтрансгаз</w:t>
            </w:r>
            <w:proofErr w:type="spellEnd"/>
            <w:r w:rsidRPr="002E6D3C">
              <w:rPr>
                <w:rFonts w:ascii="Times New Roman" w:eastAsia="Times New Roman" w:hAnsi="Times New Roman" w:cs="Times New Roman"/>
                <w:color w:val="000000"/>
                <w:sz w:val="20"/>
                <w:szCs w:val="20"/>
                <w:lang w:eastAsia="ru-RU"/>
              </w:rPr>
              <w:t>"</w:t>
            </w:r>
          </w:p>
        </w:tc>
      </w:tr>
      <w:tr w:rsidR="00281D5A" w:rsidRPr="002E6D3C" w:rsidTr="002E6D3C">
        <w:trPr>
          <w:trHeight w:val="20"/>
        </w:trPr>
        <w:tc>
          <w:tcPr>
            <w:tcW w:w="7522" w:type="dxa"/>
            <w:gridSpan w:val="6"/>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с 10.04.2022г. по 30.06.2022г.</w:t>
            </w:r>
          </w:p>
        </w:tc>
      </w:tr>
      <w:tr w:rsidR="00281D5A" w:rsidRPr="002E6D3C" w:rsidTr="002E6D3C">
        <w:trPr>
          <w:trHeight w:val="20"/>
        </w:trPr>
        <w:tc>
          <w:tcPr>
            <w:tcW w:w="7522" w:type="dxa"/>
            <w:gridSpan w:val="6"/>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 xml:space="preserve">843 </w:t>
            </w:r>
            <w:proofErr w:type="spellStart"/>
            <w:r w:rsidRPr="002E6D3C">
              <w:rPr>
                <w:rFonts w:ascii="Times New Roman" w:eastAsia="Times New Roman" w:hAnsi="Times New Roman" w:cs="Times New Roman"/>
                <w:color w:val="000000"/>
                <w:sz w:val="20"/>
                <w:szCs w:val="20"/>
                <w:lang w:eastAsia="ru-RU"/>
              </w:rPr>
              <w:t>руб</w:t>
            </w:r>
            <w:proofErr w:type="spellEnd"/>
            <w:r w:rsidRPr="002E6D3C">
              <w:rPr>
                <w:rFonts w:ascii="Times New Roman" w:eastAsia="Times New Roman" w:hAnsi="Times New Roman" w:cs="Times New Roman"/>
                <w:color w:val="000000"/>
                <w:sz w:val="20"/>
                <w:szCs w:val="20"/>
                <w:lang w:eastAsia="ru-RU"/>
              </w:rPr>
              <w:t xml:space="preserve"> 87 коп. за 1000м³</w:t>
            </w:r>
          </w:p>
        </w:tc>
      </w:tr>
      <w:tr w:rsidR="00281D5A" w:rsidRPr="002E6D3C" w:rsidTr="002E6D3C">
        <w:trPr>
          <w:trHeight w:val="20"/>
        </w:trPr>
        <w:tc>
          <w:tcPr>
            <w:tcW w:w="1979"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c>
          <w:tcPr>
            <w:tcW w:w="1979"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r>
      <w:tr w:rsidR="00281D5A" w:rsidRPr="002E6D3C" w:rsidTr="002E6D3C">
        <w:trPr>
          <w:trHeight w:val="20"/>
        </w:trPr>
        <w:tc>
          <w:tcPr>
            <w:tcW w:w="7522" w:type="dxa"/>
            <w:gridSpan w:val="6"/>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Приказ ФАС 158/22 для ООО "</w:t>
            </w:r>
            <w:proofErr w:type="spellStart"/>
            <w:r w:rsidRPr="002E6D3C">
              <w:rPr>
                <w:rFonts w:ascii="Times New Roman" w:eastAsia="Times New Roman" w:hAnsi="Times New Roman" w:cs="Times New Roman"/>
                <w:color w:val="000000"/>
                <w:sz w:val="20"/>
                <w:szCs w:val="20"/>
                <w:lang w:eastAsia="ru-RU"/>
              </w:rPr>
              <w:t>Айхалтрансгаз</w:t>
            </w:r>
            <w:proofErr w:type="spellEnd"/>
            <w:r w:rsidRPr="002E6D3C">
              <w:rPr>
                <w:rFonts w:ascii="Times New Roman" w:eastAsia="Times New Roman" w:hAnsi="Times New Roman" w:cs="Times New Roman"/>
                <w:color w:val="000000"/>
                <w:sz w:val="20"/>
                <w:szCs w:val="20"/>
                <w:lang w:eastAsia="ru-RU"/>
              </w:rPr>
              <w:t>"</w:t>
            </w:r>
          </w:p>
        </w:tc>
      </w:tr>
      <w:tr w:rsidR="00281D5A" w:rsidRPr="002E6D3C" w:rsidTr="002E6D3C">
        <w:trPr>
          <w:trHeight w:val="20"/>
        </w:trPr>
        <w:tc>
          <w:tcPr>
            <w:tcW w:w="7522" w:type="dxa"/>
            <w:gridSpan w:val="6"/>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с 01.07.2022г. по 11.12.22г.</w:t>
            </w:r>
          </w:p>
        </w:tc>
      </w:tr>
      <w:tr w:rsidR="00281D5A" w:rsidRPr="002E6D3C" w:rsidTr="002E6D3C">
        <w:trPr>
          <w:trHeight w:val="20"/>
        </w:trPr>
        <w:tc>
          <w:tcPr>
            <w:tcW w:w="7522" w:type="dxa"/>
            <w:gridSpan w:val="6"/>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 xml:space="preserve">877 </w:t>
            </w:r>
            <w:proofErr w:type="spellStart"/>
            <w:r w:rsidRPr="002E6D3C">
              <w:rPr>
                <w:rFonts w:ascii="Times New Roman" w:eastAsia="Times New Roman" w:hAnsi="Times New Roman" w:cs="Times New Roman"/>
                <w:color w:val="000000"/>
                <w:sz w:val="20"/>
                <w:szCs w:val="20"/>
                <w:lang w:eastAsia="ru-RU"/>
              </w:rPr>
              <w:t>руб</w:t>
            </w:r>
            <w:proofErr w:type="spellEnd"/>
            <w:r w:rsidRPr="002E6D3C">
              <w:rPr>
                <w:rFonts w:ascii="Times New Roman" w:eastAsia="Times New Roman" w:hAnsi="Times New Roman" w:cs="Times New Roman"/>
                <w:color w:val="000000"/>
                <w:sz w:val="20"/>
                <w:szCs w:val="20"/>
                <w:lang w:eastAsia="ru-RU"/>
              </w:rPr>
              <w:t xml:space="preserve"> 64 коп. за 1000м³</w:t>
            </w:r>
          </w:p>
        </w:tc>
      </w:tr>
      <w:tr w:rsidR="00281D5A" w:rsidRPr="002E6D3C" w:rsidTr="002E6D3C">
        <w:trPr>
          <w:trHeight w:val="20"/>
        </w:trPr>
        <w:tc>
          <w:tcPr>
            <w:tcW w:w="1979"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c>
          <w:tcPr>
            <w:tcW w:w="1979"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r>
      <w:tr w:rsidR="00281D5A" w:rsidRPr="002E6D3C" w:rsidTr="002E6D3C">
        <w:trPr>
          <w:trHeight w:val="20"/>
        </w:trPr>
        <w:tc>
          <w:tcPr>
            <w:tcW w:w="7522" w:type="dxa"/>
            <w:gridSpan w:val="6"/>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Приказ ФАС 828/22 "АТГ"</w:t>
            </w:r>
          </w:p>
        </w:tc>
      </w:tr>
      <w:tr w:rsidR="00281D5A" w:rsidRPr="002E6D3C" w:rsidTr="002E6D3C">
        <w:trPr>
          <w:trHeight w:val="20"/>
        </w:trPr>
        <w:tc>
          <w:tcPr>
            <w:tcW w:w="7522" w:type="dxa"/>
            <w:gridSpan w:val="6"/>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с 12.12.2022г. по настоящее время</w:t>
            </w:r>
          </w:p>
        </w:tc>
      </w:tr>
      <w:tr w:rsidR="00281D5A" w:rsidRPr="002E6D3C" w:rsidTr="002E6D3C">
        <w:trPr>
          <w:trHeight w:val="20"/>
        </w:trPr>
        <w:tc>
          <w:tcPr>
            <w:tcW w:w="7522" w:type="dxa"/>
            <w:gridSpan w:val="6"/>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 xml:space="preserve">952 </w:t>
            </w:r>
            <w:proofErr w:type="spellStart"/>
            <w:r w:rsidRPr="002E6D3C">
              <w:rPr>
                <w:rFonts w:ascii="Times New Roman" w:eastAsia="Times New Roman" w:hAnsi="Times New Roman" w:cs="Times New Roman"/>
                <w:color w:val="000000"/>
                <w:sz w:val="20"/>
                <w:szCs w:val="20"/>
                <w:lang w:eastAsia="ru-RU"/>
              </w:rPr>
              <w:t>руб</w:t>
            </w:r>
            <w:proofErr w:type="spellEnd"/>
            <w:r w:rsidRPr="002E6D3C">
              <w:rPr>
                <w:rFonts w:ascii="Times New Roman" w:eastAsia="Times New Roman" w:hAnsi="Times New Roman" w:cs="Times New Roman"/>
                <w:color w:val="000000"/>
                <w:sz w:val="20"/>
                <w:szCs w:val="20"/>
                <w:lang w:eastAsia="ru-RU"/>
              </w:rPr>
              <w:t xml:space="preserve"> 24 коп. за 1000м³</w:t>
            </w:r>
          </w:p>
        </w:tc>
      </w:tr>
      <w:tr w:rsidR="00281D5A" w:rsidRPr="002E6D3C" w:rsidTr="002E6D3C">
        <w:trPr>
          <w:trHeight w:val="20"/>
        </w:trPr>
        <w:tc>
          <w:tcPr>
            <w:tcW w:w="1979"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c>
          <w:tcPr>
            <w:tcW w:w="1979"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r>
      <w:tr w:rsidR="00281D5A" w:rsidRPr="002E6D3C" w:rsidTr="002E6D3C">
        <w:trPr>
          <w:trHeight w:val="20"/>
        </w:trPr>
        <w:tc>
          <w:tcPr>
            <w:tcW w:w="1979"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c>
          <w:tcPr>
            <w:tcW w:w="1979"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r>
      <w:tr w:rsidR="00281D5A" w:rsidRPr="002E6D3C" w:rsidTr="002E6D3C">
        <w:trPr>
          <w:trHeight w:val="20"/>
        </w:trPr>
        <w:tc>
          <w:tcPr>
            <w:tcW w:w="7522" w:type="dxa"/>
            <w:gridSpan w:val="6"/>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b/>
                <w:bCs/>
                <w:color w:val="000000"/>
                <w:sz w:val="20"/>
                <w:szCs w:val="20"/>
                <w:lang w:eastAsia="ru-RU"/>
              </w:rPr>
            </w:pPr>
            <w:r w:rsidRPr="002E6D3C">
              <w:rPr>
                <w:rFonts w:ascii="Times New Roman" w:eastAsia="Times New Roman" w:hAnsi="Times New Roman" w:cs="Times New Roman"/>
                <w:b/>
                <w:bCs/>
                <w:color w:val="000000"/>
                <w:sz w:val="20"/>
                <w:szCs w:val="20"/>
                <w:lang w:eastAsia="ru-RU"/>
              </w:rPr>
              <w:t>Розничные цены на газ для населения</w:t>
            </w:r>
          </w:p>
        </w:tc>
      </w:tr>
      <w:tr w:rsidR="00281D5A" w:rsidRPr="002E6D3C" w:rsidTr="002E6D3C">
        <w:trPr>
          <w:trHeight w:val="20"/>
        </w:trPr>
        <w:tc>
          <w:tcPr>
            <w:tcW w:w="7522" w:type="dxa"/>
            <w:gridSpan w:val="6"/>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Постановление ГКЦ №68 для ООО "</w:t>
            </w:r>
            <w:proofErr w:type="spellStart"/>
            <w:r w:rsidRPr="002E6D3C">
              <w:rPr>
                <w:rFonts w:ascii="Times New Roman" w:eastAsia="Times New Roman" w:hAnsi="Times New Roman" w:cs="Times New Roman"/>
                <w:color w:val="000000"/>
                <w:sz w:val="20"/>
                <w:szCs w:val="20"/>
                <w:lang w:eastAsia="ru-RU"/>
              </w:rPr>
              <w:t>Айхалтрансгаз</w:t>
            </w:r>
            <w:proofErr w:type="spellEnd"/>
            <w:r w:rsidRPr="002E6D3C">
              <w:rPr>
                <w:rFonts w:ascii="Times New Roman" w:eastAsia="Times New Roman" w:hAnsi="Times New Roman" w:cs="Times New Roman"/>
                <w:color w:val="000000"/>
                <w:sz w:val="20"/>
                <w:szCs w:val="20"/>
                <w:lang w:eastAsia="ru-RU"/>
              </w:rPr>
              <w:t>"</w:t>
            </w:r>
          </w:p>
        </w:tc>
      </w:tr>
      <w:tr w:rsidR="00281D5A" w:rsidRPr="002E6D3C" w:rsidTr="002E6D3C">
        <w:trPr>
          <w:trHeight w:val="20"/>
        </w:trPr>
        <w:tc>
          <w:tcPr>
            <w:tcW w:w="7522" w:type="dxa"/>
            <w:gridSpan w:val="6"/>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с 01.07.2022г. по 30.11.2022г.</w:t>
            </w:r>
          </w:p>
        </w:tc>
      </w:tr>
      <w:tr w:rsidR="00281D5A" w:rsidRPr="002E6D3C" w:rsidTr="002E6D3C">
        <w:trPr>
          <w:trHeight w:val="20"/>
        </w:trPr>
        <w:tc>
          <w:tcPr>
            <w:tcW w:w="3761" w:type="dxa"/>
            <w:gridSpan w:val="3"/>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Для отопления</w:t>
            </w:r>
          </w:p>
        </w:tc>
        <w:tc>
          <w:tcPr>
            <w:tcW w:w="3761" w:type="dxa"/>
            <w:gridSpan w:val="3"/>
            <w:tcBorders>
              <w:top w:val="single" w:sz="4" w:space="0" w:color="auto"/>
              <w:left w:val="nil"/>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 xml:space="preserve">Для </w:t>
            </w:r>
            <w:proofErr w:type="spellStart"/>
            <w:r w:rsidRPr="002E6D3C">
              <w:rPr>
                <w:rFonts w:ascii="Times New Roman" w:eastAsia="Times New Roman" w:hAnsi="Times New Roman" w:cs="Times New Roman"/>
                <w:color w:val="000000"/>
                <w:sz w:val="20"/>
                <w:szCs w:val="20"/>
                <w:lang w:eastAsia="ru-RU"/>
              </w:rPr>
              <w:t>пищеприготовления</w:t>
            </w:r>
            <w:proofErr w:type="spellEnd"/>
          </w:p>
        </w:tc>
      </w:tr>
      <w:tr w:rsidR="00281D5A" w:rsidRPr="002E6D3C" w:rsidTr="002E6D3C">
        <w:trPr>
          <w:trHeight w:val="20"/>
        </w:trPr>
        <w:tc>
          <w:tcPr>
            <w:tcW w:w="3761" w:type="dxa"/>
            <w:gridSpan w:val="3"/>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 xml:space="preserve">4 415 </w:t>
            </w:r>
            <w:proofErr w:type="spellStart"/>
            <w:r w:rsidRPr="002E6D3C">
              <w:rPr>
                <w:rFonts w:ascii="Times New Roman" w:eastAsia="Times New Roman" w:hAnsi="Times New Roman" w:cs="Times New Roman"/>
                <w:color w:val="000000"/>
                <w:sz w:val="20"/>
                <w:szCs w:val="20"/>
                <w:lang w:eastAsia="ru-RU"/>
              </w:rPr>
              <w:t>руб</w:t>
            </w:r>
            <w:proofErr w:type="spellEnd"/>
            <w:r w:rsidRPr="002E6D3C">
              <w:rPr>
                <w:rFonts w:ascii="Times New Roman" w:eastAsia="Times New Roman" w:hAnsi="Times New Roman" w:cs="Times New Roman"/>
                <w:color w:val="000000"/>
                <w:sz w:val="20"/>
                <w:szCs w:val="20"/>
                <w:lang w:eastAsia="ru-RU"/>
              </w:rPr>
              <w:t xml:space="preserve"> 35 коп. за 1000м³</w:t>
            </w:r>
          </w:p>
        </w:tc>
        <w:tc>
          <w:tcPr>
            <w:tcW w:w="3761" w:type="dxa"/>
            <w:gridSpan w:val="3"/>
            <w:tcBorders>
              <w:top w:val="single" w:sz="4" w:space="0" w:color="auto"/>
              <w:left w:val="nil"/>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7 428 руб. 59 коп. за 1000м³</w:t>
            </w:r>
          </w:p>
        </w:tc>
      </w:tr>
      <w:tr w:rsidR="00281D5A" w:rsidRPr="002E6D3C" w:rsidTr="002E6D3C">
        <w:trPr>
          <w:trHeight w:val="20"/>
        </w:trPr>
        <w:tc>
          <w:tcPr>
            <w:tcW w:w="1979" w:type="dxa"/>
            <w:tcBorders>
              <w:top w:val="nil"/>
              <w:left w:val="single" w:sz="4" w:space="0" w:color="auto"/>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 </w:t>
            </w: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color w:val="000000"/>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c>
          <w:tcPr>
            <w:tcW w:w="891" w:type="dxa"/>
            <w:tcBorders>
              <w:top w:val="nil"/>
              <w:left w:val="nil"/>
              <w:bottom w:val="nil"/>
              <w:right w:val="nil"/>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sz w:val="20"/>
                <w:szCs w:val="20"/>
                <w:lang w:eastAsia="ru-RU"/>
              </w:rPr>
            </w:pPr>
          </w:p>
        </w:tc>
        <w:tc>
          <w:tcPr>
            <w:tcW w:w="1979" w:type="dxa"/>
            <w:tcBorders>
              <w:top w:val="nil"/>
              <w:left w:val="nil"/>
              <w:bottom w:val="nil"/>
              <w:right w:val="single" w:sz="4" w:space="0" w:color="auto"/>
            </w:tcBorders>
            <w:shd w:val="clear" w:color="auto" w:fill="auto"/>
            <w:noWrap/>
            <w:tcMar>
              <w:left w:w="28" w:type="dxa"/>
              <w:right w:w="28" w:type="dxa"/>
            </w:tcMar>
            <w:vAlign w:val="center"/>
            <w:hideMark/>
          </w:tcPr>
          <w:p w:rsidR="00281D5A" w:rsidRPr="002E6D3C" w:rsidRDefault="00281D5A" w:rsidP="00281D5A">
            <w:pPr>
              <w:spacing w:after="0" w:line="240" w:lineRule="auto"/>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 </w:t>
            </w:r>
          </w:p>
        </w:tc>
      </w:tr>
      <w:tr w:rsidR="00281D5A" w:rsidRPr="002E6D3C" w:rsidTr="002E6D3C">
        <w:trPr>
          <w:trHeight w:val="20"/>
        </w:trPr>
        <w:tc>
          <w:tcPr>
            <w:tcW w:w="7522" w:type="dxa"/>
            <w:gridSpan w:val="6"/>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E6D3C" w:rsidP="00281D5A">
            <w:pPr>
              <w:spacing w:after="0" w:line="240" w:lineRule="auto"/>
              <w:jc w:val="center"/>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Постановление ГКЦ №207</w:t>
            </w:r>
            <w:r w:rsidR="00281D5A" w:rsidRPr="002E6D3C">
              <w:rPr>
                <w:rFonts w:ascii="Times New Roman" w:eastAsia="Times New Roman" w:hAnsi="Times New Roman" w:cs="Times New Roman"/>
                <w:color w:val="000000"/>
                <w:sz w:val="20"/>
                <w:szCs w:val="20"/>
                <w:lang w:eastAsia="ru-RU"/>
              </w:rPr>
              <w:t xml:space="preserve"> для ООО "</w:t>
            </w:r>
            <w:proofErr w:type="spellStart"/>
            <w:r w:rsidR="00281D5A" w:rsidRPr="002E6D3C">
              <w:rPr>
                <w:rFonts w:ascii="Times New Roman" w:eastAsia="Times New Roman" w:hAnsi="Times New Roman" w:cs="Times New Roman"/>
                <w:color w:val="000000"/>
                <w:sz w:val="20"/>
                <w:szCs w:val="20"/>
                <w:lang w:eastAsia="ru-RU"/>
              </w:rPr>
              <w:t>Айхалтрансгаз</w:t>
            </w:r>
            <w:proofErr w:type="spellEnd"/>
            <w:r w:rsidR="00281D5A" w:rsidRPr="002E6D3C">
              <w:rPr>
                <w:rFonts w:ascii="Times New Roman" w:eastAsia="Times New Roman" w:hAnsi="Times New Roman" w:cs="Times New Roman"/>
                <w:color w:val="000000"/>
                <w:sz w:val="20"/>
                <w:szCs w:val="20"/>
                <w:lang w:eastAsia="ru-RU"/>
              </w:rPr>
              <w:t>"</w:t>
            </w:r>
          </w:p>
        </w:tc>
      </w:tr>
      <w:tr w:rsidR="00281D5A" w:rsidRPr="002E6D3C" w:rsidTr="002E6D3C">
        <w:trPr>
          <w:trHeight w:val="20"/>
        </w:trPr>
        <w:tc>
          <w:tcPr>
            <w:tcW w:w="7522" w:type="dxa"/>
            <w:gridSpan w:val="6"/>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с 01.12.2022г. по настоящее время</w:t>
            </w:r>
          </w:p>
        </w:tc>
      </w:tr>
      <w:tr w:rsidR="00281D5A" w:rsidRPr="002E6D3C" w:rsidTr="002E6D3C">
        <w:trPr>
          <w:trHeight w:val="20"/>
        </w:trPr>
        <w:tc>
          <w:tcPr>
            <w:tcW w:w="3761" w:type="dxa"/>
            <w:gridSpan w:val="3"/>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E60E1F" w:rsidP="00281D5A">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Для отопления</w:t>
            </w:r>
          </w:p>
        </w:tc>
        <w:tc>
          <w:tcPr>
            <w:tcW w:w="3761" w:type="dxa"/>
            <w:gridSpan w:val="3"/>
            <w:tcBorders>
              <w:top w:val="single" w:sz="4" w:space="0" w:color="auto"/>
              <w:left w:val="nil"/>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 xml:space="preserve">Для </w:t>
            </w:r>
            <w:proofErr w:type="spellStart"/>
            <w:r w:rsidRPr="002E6D3C">
              <w:rPr>
                <w:rFonts w:ascii="Times New Roman" w:eastAsia="Times New Roman" w:hAnsi="Times New Roman" w:cs="Times New Roman"/>
                <w:color w:val="000000"/>
                <w:sz w:val="20"/>
                <w:szCs w:val="20"/>
                <w:lang w:eastAsia="ru-RU"/>
              </w:rPr>
              <w:t>пищеприготовления</w:t>
            </w:r>
            <w:proofErr w:type="spellEnd"/>
          </w:p>
        </w:tc>
      </w:tr>
      <w:tr w:rsidR="00281D5A" w:rsidRPr="002E6D3C" w:rsidTr="002E6D3C">
        <w:trPr>
          <w:trHeight w:val="20"/>
        </w:trPr>
        <w:tc>
          <w:tcPr>
            <w:tcW w:w="3761" w:type="dxa"/>
            <w:gridSpan w:val="3"/>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 xml:space="preserve">4 918 </w:t>
            </w:r>
            <w:proofErr w:type="spellStart"/>
            <w:r w:rsidRPr="002E6D3C">
              <w:rPr>
                <w:rFonts w:ascii="Times New Roman" w:eastAsia="Times New Roman" w:hAnsi="Times New Roman" w:cs="Times New Roman"/>
                <w:color w:val="000000"/>
                <w:sz w:val="20"/>
                <w:szCs w:val="20"/>
                <w:lang w:eastAsia="ru-RU"/>
              </w:rPr>
              <w:t>руб</w:t>
            </w:r>
            <w:proofErr w:type="spellEnd"/>
            <w:r w:rsidRPr="002E6D3C">
              <w:rPr>
                <w:rFonts w:ascii="Times New Roman" w:eastAsia="Times New Roman" w:hAnsi="Times New Roman" w:cs="Times New Roman"/>
                <w:color w:val="000000"/>
                <w:sz w:val="20"/>
                <w:szCs w:val="20"/>
                <w:lang w:eastAsia="ru-RU"/>
              </w:rPr>
              <w:t xml:space="preserve"> 70 коп. за 1000м³</w:t>
            </w:r>
          </w:p>
        </w:tc>
        <w:tc>
          <w:tcPr>
            <w:tcW w:w="3761" w:type="dxa"/>
            <w:gridSpan w:val="3"/>
            <w:tcBorders>
              <w:top w:val="single" w:sz="4" w:space="0" w:color="auto"/>
              <w:left w:val="nil"/>
              <w:bottom w:val="single" w:sz="4" w:space="0" w:color="auto"/>
              <w:right w:val="single" w:sz="4" w:space="0" w:color="000000"/>
            </w:tcBorders>
            <w:shd w:val="clear" w:color="auto" w:fill="auto"/>
            <w:noWrap/>
            <w:tcMar>
              <w:left w:w="28" w:type="dxa"/>
              <w:right w:w="28" w:type="dxa"/>
            </w:tcMar>
            <w:vAlign w:val="center"/>
            <w:hideMark/>
          </w:tcPr>
          <w:p w:rsidR="00281D5A" w:rsidRPr="002E6D3C" w:rsidRDefault="00281D5A" w:rsidP="00281D5A">
            <w:pPr>
              <w:spacing w:after="0" w:line="240" w:lineRule="auto"/>
              <w:jc w:val="center"/>
              <w:rPr>
                <w:rFonts w:ascii="Times New Roman" w:eastAsia="Times New Roman" w:hAnsi="Times New Roman" w:cs="Times New Roman"/>
                <w:color w:val="000000"/>
                <w:sz w:val="20"/>
                <w:szCs w:val="20"/>
                <w:lang w:eastAsia="ru-RU"/>
              </w:rPr>
            </w:pPr>
            <w:r w:rsidRPr="002E6D3C">
              <w:rPr>
                <w:rFonts w:ascii="Times New Roman" w:eastAsia="Times New Roman" w:hAnsi="Times New Roman" w:cs="Times New Roman"/>
                <w:color w:val="000000"/>
                <w:sz w:val="20"/>
                <w:szCs w:val="20"/>
                <w:lang w:eastAsia="ru-RU"/>
              </w:rPr>
              <w:t>8 275 руб. 45 коп. за 1000м³</w:t>
            </w:r>
          </w:p>
        </w:tc>
      </w:tr>
    </w:tbl>
    <w:p w:rsidR="00281D5A" w:rsidRDefault="00281D5A" w:rsidP="00837915">
      <w:pPr>
        <w:spacing w:after="0" w:line="276" w:lineRule="auto"/>
        <w:ind w:firstLine="709"/>
        <w:jc w:val="both"/>
        <w:rPr>
          <w:rFonts w:ascii="Times New Roman" w:hAnsi="Times New Roman" w:cs="Times New Roman"/>
          <w:sz w:val="24"/>
        </w:rPr>
      </w:pPr>
    </w:p>
    <w:p w:rsidR="001C2CF6" w:rsidRDefault="001C2CF6" w:rsidP="002E6D3C">
      <w:pPr>
        <w:ind w:firstLine="567"/>
        <w:jc w:val="both"/>
        <w:rPr>
          <w:rFonts w:ascii="Times New Roman" w:eastAsia="Calibri" w:hAnsi="Times New Roman" w:cs="Times New Roman"/>
          <w:sz w:val="24"/>
          <w:szCs w:val="24"/>
        </w:rPr>
      </w:pPr>
      <w:r w:rsidRPr="001C2CF6">
        <w:rPr>
          <w:rFonts w:ascii="Times New Roman" w:eastAsia="Calibri" w:hAnsi="Times New Roman" w:cs="Times New Roman"/>
          <w:sz w:val="24"/>
          <w:szCs w:val="24"/>
        </w:rPr>
        <w:t>Размер платы за подключение (технологическое присоединение) к сети газораспределения регулируется государством.</w:t>
      </w:r>
      <w:r w:rsidR="002E6D3C">
        <w:rPr>
          <w:rFonts w:ascii="Times New Roman" w:eastAsia="Calibri" w:hAnsi="Times New Roman" w:cs="Times New Roman"/>
          <w:sz w:val="24"/>
          <w:szCs w:val="24"/>
        </w:rPr>
        <w:t xml:space="preserve"> Критерии, по которым определяется р</w:t>
      </w:r>
      <w:r w:rsidR="002E6D3C" w:rsidRPr="002E6D3C">
        <w:rPr>
          <w:rFonts w:ascii="Times New Roman" w:eastAsia="Calibri" w:hAnsi="Times New Roman" w:cs="Times New Roman"/>
          <w:sz w:val="24"/>
          <w:szCs w:val="24"/>
        </w:rPr>
        <w:t>азмер платы за подключение (технологическое присоед</w:t>
      </w:r>
      <w:r w:rsidR="002E6D3C">
        <w:rPr>
          <w:rFonts w:ascii="Times New Roman" w:eastAsia="Calibri" w:hAnsi="Times New Roman" w:cs="Times New Roman"/>
          <w:sz w:val="24"/>
          <w:szCs w:val="24"/>
        </w:rPr>
        <w:t>инение) к сети газораспределения, приведены в таблице 2</w:t>
      </w:r>
      <w:r w:rsidR="0072446B">
        <w:rPr>
          <w:rFonts w:ascii="Times New Roman" w:eastAsia="Calibri" w:hAnsi="Times New Roman" w:cs="Times New Roman"/>
          <w:sz w:val="24"/>
          <w:szCs w:val="24"/>
        </w:rPr>
        <w:t>4</w:t>
      </w:r>
      <w:r w:rsidR="002E6D3C">
        <w:rPr>
          <w:rFonts w:ascii="Times New Roman" w:eastAsia="Calibri" w:hAnsi="Times New Roman" w:cs="Times New Roman"/>
          <w:sz w:val="24"/>
          <w:szCs w:val="24"/>
        </w:rPr>
        <w:t>.</w:t>
      </w:r>
    </w:p>
    <w:p w:rsidR="002E6D3C" w:rsidRPr="002E6D3C" w:rsidRDefault="002E6D3C" w:rsidP="002E6D3C">
      <w:pPr>
        <w:keepNext/>
        <w:keepLines/>
        <w:spacing w:after="0"/>
        <w:ind w:firstLine="567"/>
        <w:jc w:val="both"/>
        <w:rPr>
          <w:rFonts w:ascii="Times New Roman" w:eastAsia="Calibri" w:hAnsi="Times New Roman" w:cs="Times New Roman"/>
          <w:b/>
          <w:sz w:val="24"/>
          <w:szCs w:val="24"/>
        </w:rPr>
      </w:pPr>
      <w:r w:rsidRPr="002E6D3C">
        <w:rPr>
          <w:rFonts w:ascii="Times New Roman" w:hAnsi="Times New Roman" w:cs="Times New Roman"/>
          <w:b/>
          <w:color w:val="000000" w:themeColor="text1"/>
          <w:sz w:val="24"/>
          <w:szCs w:val="24"/>
        </w:rPr>
        <w:t xml:space="preserve">Таблица </w:t>
      </w:r>
      <w:r w:rsidRPr="002E6D3C">
        <w:rPr>
          <w:rFonts w:ascii="Times New Roman" w:hAnsi="Times New Roman" w:cs="Times New Roman"/>
          <w:b/>
          <w:color w:val="000000" w:themeColor="text1"/>
          <w:sz w:val="24"/>
          <w:szCs w:val="24"/>
        </w:rPr>
        <w:fldChar w:fldCharType="begin"/>
      </w:r>
      <w:r w:rsidRPr="002E6D3C">
        <w:rPr>
          <w:rFonts w:ascii="Times New Roman" w:hAnsi="Times New Roman" w:cs="Times New Roman"/>
          <w:b/>
          <w:color w:val="000000" w:themeColor="text1"/>
          <w:sz w:val="24"/>
          <w:szCs w:val="24"/>
        </w:rPr>
        <w:instrText xml:space="preserve"> SEQ Таблица \* ARABIC </w:instrText>
      </w:r>
      <w:r w:rsidRPr="002E6D3C">
        <w:rPr>
          <w:rFonts w:ascii="Times New Roman" w:hAnsi="Times New Roman" w:cs="Times New Roman"/>
          <w:b/>
          <w:color w:val="000000" w:themeColor="text1"/>
          <w:sz w:val="24"/>
          <w:szCs w:val="24"/>
        </w:rPr>
        <w:fldChar w:fldCharType="separate"/>
      </w:r>
      <w:r w:rsidR="0072446B">
        <w:rPr>
          <w:rFonts w:ascii="Times New Roman" w:hAnsi="Times New Roman" w:cs="Times New Roman"/>
          <w:b/>
          <w:noProof/>
          <w:color w:val="000000" w:themeColor="text1"/>
          <w:sz w:val="24"/>
          <w:szCs w:val="24"/>
        </w:rPr>
        <w:t>24</w:t>
      </w:r>
      <w:r w:rsidRPr="002E6D3C">
        <w:rPr>
          <w:rFonts w:ascii="Times New Roman" w:hAnsi="Times New Roman" w:cs="Times New Roman"/>
          <w:b/>
          <w:color w:val="000000" w:themeColor="text1"/>
          <w:sz w:val="24"/>
          <w:szCs w:val="24"/>
        </w:rPr>
        <w:fldChar w:fldCharType="end"/>
      </w:r>
      <w:r w:rsidRPr="002E6D3C">
        <w:rPr>
          <w:rFonts w:ascii="Times New Roman" w:hAnsi="Times New Roman" w:cs="Times New Roman"/>
          <w:b/>
          <w:color w:val="000000" w:themeColor="text1"/>
          <w:sz w:val="24"/>
          <w:szCs w:val="24"/>
        </w:rPr>
        <w:t xml:space="preserve"> – </w:t>
      </w:r>
      <w:r w:rsidRPr="002E6D3C">
        <w:rPr>
          <w:rFonts w:ascii="Times New Roman" w:eastAsia="Calibri" w:hAnsi="Times New Roman" w:cs="Times New Roman"/>
          <w:b/>
          <w:sz w:val="24"/>
          <w:szCs w:val="24"/>
        </w:rPr>
        <w:t>Критерии, по которым определяется размер платы за подключение (технологическое присоединение) к сети газораспределения</w:t>
      </w:r>
    </w:p>
    <w:tbl>
      <w:tblPr>
        <w:tblStyle w:val="afc"/>
        <w:tblW w:w="5000" w:type="pct"/>
        <w:tblLook w:val="04A0" w:firstRow="1" w:lastRow="0" w:firstColumn="1" w:lastColumn="0" w:noHBand="0" w:noVBand="1"/>
      </w:tblPr>
      <w:tblGrid>
        <w:gridCol w:w="475"/>
        <w:gridCol w:w="2013"/>
        <w:gridCol w:w="2353"/>
        <w:gridCol w:w="2393"/>
        <w:gridCol w:w="2393"/>
      </w:tblGrid>
      <w:tr w:rsidR="001C2CF6" w:rsidRPr="001C2CF6" w:rsidTr="002E6D3C">
        <w:trPr>
          <w:trHeight w:val="20"/>
        </w:trPr>
        <w:tc>
          <w:tcPr>
            <w:tcW w:w="475" w:type="dxa"/>
            <w:vMerge w:val="restart"/>
            <w:tcMar>
              <w:left w:w="28" w:type="dxa"/>
              <w:right w:w="28" w:type="dxa"/>
            </w:tcMar>
            <w:vAlign w:val="center"/>
          </w:tcPr>
          <w:p w:rsidR="001C2CF6" w:rsidRPr="001C2CF6" w:rsidRDefault="001C2CF6" w:rsidP="001C2CF6">
            <w:pPr>
              <w:jc w:val="center"/>
              <w:rPr>
                <w:rFonts w:ascii="Times New Roman" w:eastAsia="Calibri" w:hAnsi="Times New Roman" w:cs="Times New Roman"/>
                <w:sz w:val="20"/>
                <w:szCs w:val="20"/>
              </w:rPr>
            </w:pPr>
            <w:r w:rsidRPr="001C2CF6">
              <w:rPr>
                <w:rFonts w:ascii="Times New Roman" w:eastAsia="Calibri" w:hAnsi="Times New Roman" w:cs="Times New Roman"/>
                <w:sz w:val="20"/>
                <w:szCs w:val="20"/>
              </w:rPr>
              <w:t>№</w:t>
            </w:r>
          </w:p>
          <w:p w:rsidR="001C2CF6" w:rsidRPr="001C2CF6" w:rsidRDefault="001C2CF6" w:rsidP="001C2CF6">
            <w:pPr>
              <w:jc w:val="center"/>
              <w:rPr>
                <w:rFonts w:ascii="Times New Roman" w:eastAsia="Calibri" w:hAnsi="Times New Roman" w:cs="Times New Roman"/>
                <w:sz w:val="20"/>
                <w:szCs w:val="20"/>
              </w:rPr>
            </w:pPr>
            <w:proofErr w:type="spellStart"/>
            <w:r w:rsidRPr="001C2CF6">
              <w:rPr>
                <w:rFonts w:ascii="Times New Roman" w:eastAsia="Calibri" w:hAnsi="Times New Roman" w:cs="Times New Roman"/>
                <w:sz w:val="20"/>
                <w:szCs w:val="20"/>
              </w:rPr>
              <w:t>п.п</w:t>
            </w:r>
            <w:proofErr w:type="spellEnd"/>
            <w:r w:rsidRPr="001C2CF6">
              <w:rPr>
                <w:rFonts w:ascii="Times New Roman" w:eastAsia="Calibri" w:hAnsi="Times New Roman" w:cs="Times New Roman"/>
                <w:sz w:val="20"/>
                <w:szCs w:val="20"/>
              </w:rPr>
              <w:t>.</w:t>
            </w:r>
          </w:p>
        </w:tc>
        <w:tc>
          <w:tcPr>
            <w:tcW w:w="2013" w:type="dxa"/>
            <w:vMerge w:val="restart"/>
            <w:tcMar>
              <w:left w:w="28" w:type="dxa"/>
              <w:right w:w="28" w:type="dxa"/>
            </w:tcMar>
            <w:vAlign w:val="center"/>
          </w:tcPr>
          <w:p w:rsidR="001C2CF6" w:rsidRPr="001C2CF6" w:rsidRDefault="001C2CF6" w:rsidP="001C2CF6">
            <w:pPr>
              <w:jc w:val="center"/>
              <w:rPr>
                <w:rFonts w:ascii="Times New Roman" w:eastAsia="Calibri" w:hAnsi="Times New Roman" w:cs="Times New Roman"/>
                <w:sz w:val="20"/>
                <w:szCs w:val="20"/>
              </w:rPr>
            </w:pPr>
            <w:r w:rsidRPr="001C2CF6">
              <w:rPr>
                <w:rFonts w:ascii="Times New Roman" w:eastAsia="Calibri" w:hAnsi="Times New Roman" w:cs="Times New Roman"/>
                <w:sz w:val="20"/>
                <w:szCs w:val="20"/>
              </w:rPr>
              <w:t>Заявитель</w:t>
            </w:r>
          </w:p>
        </w:tc>
        <w:tc>
          <w:tcPr>
            <w:tcW w:w="2353" w:type="dxa"/>
            <w:vMerge w:val="restart"/>
            <w:tcMar>
              <w:left w:w="28" w:type="dxa"/>
              <w:right w:w="28" w:type="dxa"/>
            </w:tcMar>
            <w:vAlign w:val="center"/>
          </w:tcPr>
          <w:p w:rsidR="001C2CF6" w:rsidRPr="001C2CF6" w:rsidRDefault="001C2CF6" w:rsidP="001C2CF6">
            <w:pPr>
              <w:jc w:val="center"/>
              <w:rPr>
                <w:rFonts w:ascii="Times New Roman" w:eastAsia="Calibri" w:hAnsi="Times New Roman" w:cs="Times New Roman"/>
                <w:sz w:val="20"/>
                <w:szCs w:val="20"/>
              </w:rPr>
            </w:pPr>
            <w:r w:rsidRPr="001C2CF6">
              <w:rPr>
                <w:rFonts w:ascii="Times New Roman" w:eastAsia="Calibri" w:hAnsi="Times New Roman" w:cs="Times New Roman"/>
                <w:sz w:val="20"/>
                <w:szCs w:val="20"/>
              </w:rPr>
              <w:t>Объект капитального</w:t>
            </w:r>
          </w:p>
          <w:p w:rsidR="001C2CF6" w:rsidRPr="001C2CF6" w:rsidRDefault="001C2CF6" w:rsidP="001C2CF6">
            <w:pPr>
              <w:jc w:val="center"/>
              <w:rPr>
                <w:rFonts w:ascii="Times New Roman" w:eastAsia="Calibri" w:hAnsi="Times New Roman" w:cs="Times New Roman"/>
                <w:sz w:val="20"/>
                <w:szCs w:val="20"/>
              </w:rPr>
            </w:pPr>
            <w:r w:rsidRPr="001C2CF6">
              <w:rPr>
                <w:rFonts w:ascii="Times New Roman" w:eastAsia="Calibri" w:hAnsi="Times New Roman" w:cs="Times New Roman"/>
                <w:sz w:val="20"/>
                <w:szCs w:val="20"/>
              </w:rPr>
              <w:t>строительства (ОКС)</w:t>
            </w:r>
          </w:p>
        </w:tc>
        <w:tc>
          <w:tcPr>
            <w:tcW w:w="4786" w:type="dxa"/>
            <w:gridSpan w:val="2"/>
            <w:tcMar>
              <w:left w:w="28" w:type="dxa"/>
              <w:right w:w="28" w:type="dxa"/>
            </w:tcMar>
            <w:vAlign w:val="center"/>
          </w:tcPr>
          <w:p w:rsidR="001C2CF6" w:rsidRPr="001C2CF6" w:rsidRDefault="001C2CF6" w:rsidP="001C2CF6">
            <w:pPr>
              <w:jc w:val="center"/>
              <w:rPr>
                <w:rFonts w:ascii="Times New Roman" w:eastAsia="Calibri" w:hAnsi="Times New Roman" w:cs="Times New Roman"/>
                <w:sz w:val="20"/>
                <w:szCs w:val="20"/>
              </w:rPr>
            </w:pPr>
            <w:r w:rsidRPr="001C2CF6">
              <w:rPr>
                <w:rFonts w:ascii="Times New Roman" w:eastAsia="Calibri" w:hAnsi="Times New Roman" w:cs="Times New Roman"/>
                <w:sz w:val="20"/>
                <w:szCs w:val="20"/>
              </w:rPr>
              <w:t>Размер платы за подключение</w:t>
            </w:r>
          </w:p>
          <w:p w:rsidR="001C2CF6" w:rsidRPr="001C2CF6" w:rsidRDefault="001C2CF6" w:rsidP="001C2CF6">
            <w:pPr>
              <w:jc w:val="center"/>
              <w:rPr>
                <w:rFonts w:ascii="Times New Roman" w:eastAsia="Calibri" w:hAnsi="Times New Roman" w:cs="Times New Roman"/>
                <w:sz w:val="20"/>
                <w:szCs w:val="20"/>
              </w:rPr>
            </w:pPr>
            <w:r w:rsidRPr="001C2CF6">
              <w:rPr>
                <w:rFonts w:ascii="Times New Roman" w:eastAsia="Calibri" w:hAnsi="Times New Roman" w:cs="Times New Roman"/>
                <w:sz w:val="20"/>
                <w:szCs w:val="20"/>
              </w:rPr>
              <w:t>(технологическое присоединение)</w:t>
            </w:r>
          </w:p>
        </w:tc>
      </w:tr>
      <w:tr w:rsidR="001C2CF6" w:rsidRPr="001C2CF6" w:rsidTr="002E6D3C">
        <w:trPr>
          <w:trHeight w:val="20"/>
        </w:trPr>
        <w:tc>
          <w:tcPr>
            <w:tcW w:w="475" w:type="dxa"/>
            <w:vMerge/>
            <w:tcMar>
              <w:left w:w="28" w:type="dxa"/>
              <w:right w:w="28" w:type="dxa"/>
            </w:tcMar>
            <w:vAlign w:val="center"/>
          </w:tcPr>
          <w:p w:rsidR="001C2CF6" w:rsidRPr="001C2CF6" w:rsidRDefault="001C2CF6" w:rsidP="001C2CF6">
            <w:pPr>
              <w:jc w:val="center"/>
              <w:rPr>
                <w:rFonts w:ascii="Times New Roman" w:eastAsia="Calibri" w:hAnsi="Times New Roman" w:cs="Times New Roman"/>
                <w:sz w:val="20"/>
                <w:szCs w:val="20"/>
              </w:rPr>
            </w:pPr>
          </w:p>
        </w:tc>
        <w:tc>
          <w:tcPr>
            <w:tcW w:w="2013" w:type="dxa"/>
            <w:vMerge/>
            <w:tcMar>
              <w:left w:w="28" w:type="dxa"/>
              <w:right w:w="28" w:type="dxa"/>
            </w:tcMar>
            <w:vAlign w:val="center"/>
          </w:tcPr>
          <w:p w:rsidR="001C2CF6" w:rsidRPr="001C2CF6" w:rsidRDefault="001C2CF6" w:rsidP="001C2CF6">
            <w:pPr>
              <w:rPr>
                <w:rFonts w:ascii="Times New Roman" w:eastAsia="Calibri" w:hAnsi="Times New Roman" w:cs="Times New Roman"/>
                <w:sz w:val="20"/>
                <w:szCs w:val="20"/>
              </w:rPr>
            </w:pPr>
          </w:p>
        </w:tc>
        <w:tc>
          <w:tcPr>
            <w:tcW w:w="2353" w:type="dxa"/>
            <w:vMerge/>
            <w:tcMar>
              <w:left w:w="28" w:type="dxa"/>
              <w:right w:w="28" w:type="dxa"/>
            </w:tcMar>
            <w:vAlign w:val="center"/>
          </w:tcPr>
          <w:p w:rsidR="001C2CF6" w:rsidRPr="001C2CF6" w:rsidRDefault="001C2CF6" w:rsidP="001C2CF6">
            <w:pPr>
              <w:rPr>
                <w:rFonts w:ascii="Times New Roman" w:eastAsia="Calibri" w:hAnsi="Times New Roman" w:cs="Times New Roman"/>
                <w:sz w:val="20"/>
                <w:szCs w:val="20"/>
              </w:rPr>
            </w:pPr>
          </w:p>
        </w:tc>
        <w:tc>
          <w:tcPr>
            <w:tcW w:w="2393" w:type="dxa"/>
            <w:tcMar>
              <w:left w:w="28" w:type="dxa"/>
              <w:right w:w="28" w:type="dxa"/>
            </w:tcMar>
            <w:vAlign w:val="center"/>
          </w:tcPr>
          <w:p w:rsidR="001C2CF6" w:rsidRPr="001C2CF6" w:rsidRDefault="001C2CF6" w:rsidP="001C2CF6">
            <w:pPr>
              <w:jc w:val="center"/>
              <w:rPr>
                <w:rFonts w:ascii="Times New Roman" w:eastAsia="Calibri" w:hAnsi="Times New Roman" w:cs="Times New Roman"/>
                <w:sz w:val="20"/>
                <w:szCs w:val="20"/>
              </w:rPr>
            </w:pPr>
            <w:r w:rsidRPr="001C2CF6">
              <w:rPr>
                <w:rFonts w:ascii="Times New Roman" w:eastAsia="Calibri" w:hAnsi="Times New Roman" w:cs="Times New Roman"/>
                <w:sz w:val="20"/>
                <w:szCs w:val="20"/>
              </w:rPr>
              <w:t>До границы земельного участка Заявителя</w:t>
            </w:r>
          </w:p>
        </w:tc>
        <w:tc>
          <w:tcPr>
            <w:tcW w:w="2393" w:type="dxa"/>
            <w:tcMar>
              <w:left w:w="28" w:type="dxa"/>
              <w:right w:w="28" w:type="dxa"/>
            </w:tcMar>
            <w:vAlign w:val="center"/>
          </w:tcPr>
          <w:p w:rsidR="001C2CF6" w:rsidRPr="001C2CF6" w:rsidRDefault="001C2CF6" w:rsidP="001C2CF6">
            <w:pPr>
              <w:jc w:val="center"/>
              <w:rPr>
                <w:rFonts w:ascii="Times New Roman" w:eastAsia="Calibri" w:hAnsi="Times New Roman" w:cs="Times New Roman"/>
                <w:sz w:val="20"/>
                <w:szCs w:val="20"/>
              </w:rPr>
            </w:pPr>
            <w:r w:rsidRPr="001C2CF6">
              <w:rPr>
                <w:rFonts w:ascii="Times New Roman" w:eastAsia="Calibri" w:hAnsi="Times New Roman" w:cs="Times New Roman"/>
                <w:sz w:val="20"/>
                <w:szCs w:val="20"/>
              </w:rPr>
              <w:t>Внутри земельного участка Заявителя</w:t>
            </w:r>
          </w:p>
        </w:tc>
      </w:tr>
      <w:tr w:rsidR="001C2CF6" w:rsidRPr="001C2CF6" w:rsidTr="002E6D3C">
        <w:trPr>
          <w:trHeight w:val="20"/>
        </w:trPr>
        <w:tc>
          <w:tcPr>
            <w:tcW w:w="475" w:type="dxa"/>
            <w:vMerge w:val="restart"/>
            <w:tcMar>
              <w:left w:w="28" w:type="dxa"/>
              <w:right w:w="28" w:type="dxa"/>
            </w:tcMar>
            <w:vAlign w:val="center"/>
          </w:tcPr>
          <w:p w:rsidR="001C2CF6" w:rsidRPr="001C2CF6" w:rsidRDefault="001C2CF6" w:rsidP="001C2CF6">
            <w:pPr>
              <w:jc w:val="center"/>
              <w:rPr>
                <w:rFonts w:ascii="Times New Roman" w:eastAsia="Calibri" w:hAnsi="Times New Roman" w:cs="Times New Roman"/>
                <w:sz w:val="20"/>
                <w:szCs w:val="20"/>
              </w:rPr>
            </w:pPr>
            <w:r w:rsidRPr="001C2CF6">
              <w:rPr>
                <w:rFonts w:ascii="Times New Roman" w:eastAsia="Calibri" w:hAnsi="Times New Roman" w:cs="Times New Roman"/>
                <w:sz w:val="20"/>
                <w:szCs w:val="20"/>
              </w:rPr>
              <w:t>1.</w:t>
            </w:r>
          </w:p>
        </w:tc>
        <w:tc>
          <w:tcPr>
            <w:tcW w:w="2013" w:type="dxa"/>
            <w:vMerge w:val="restart"/>
            <w:tcMar>
              <w:left w:w="28" w:type="dxa"/>
              <w:right w:w="28" w:type="dxa"/>
            </w:tcMar>
            <w:vAlign w:val="center"/>
          </w:tcPr>
          <w:p w:rsidR="001C2CF6" w:rsidRPr="001C2CF6" w:rsidRDefault="001C2CF6" w:rsidP="001C2CF6">
            <w:pPr>
              <w:rPr>
                <w:rFonts w:ascii="Times New Roman" w:eastAsia="Calibri" w:hAnsi="Times New Roman" w:cs="Times New Roman"/>
                <w:sz w:val="20"/>
                <w:szCs w:val="20"/>
              </w:rPr>
            </w:pPr>
            <w:r w:rsidRPr="001C2CF6">
              <w:rPr>
                <w:rFonts w:ascii="Times New Roman" w:eastAsia="Calibri" w:hAnsi="Times New Roman" w:cs="Times New Roman"/>
                <w:sz w:val="20"/>
                <w:szCs w:val="20"/>
              </w:rPr>
              <w:t>Физическое лицо</w:t>
            </w:r>
          </w:p>
        </w:tc>
        <w:tc>
          <w:tcPr>
            <w:tcW w:w="2353" w:type="dxa"/>
            <w:tcMar>
              <w:left w:w="28" w:type="dxa"/>
              <w:right w:w="28" w:type="dxa"/>
            </w:tcMar>
            <w:vAlign w:val="center"/>
          </w:tcPr>
          <w:p w:rsidR="001C2CF6" w:rsidRPr="001C2CF6" w:rsidRDefault="001C2CF6" w:rsidP="001C2CF6">
            <w:pPr>
              <w:rPr>
                <w:rFonts w:ascii="Times New Roman" w:eastAsia="Calibri" w:hAnsi="Times New Roman" w:cs="Times New Roman"/>
                <w:sz w:val="20"/>
                <w:szCs w:val="20"/>
              </w:rPr>
            </w:pPr>
            <w:r w:rsidRPr="001C2CF6">
              <w:rPr>
                <w:rFonts w:ascii="Times New Roman" w:eastAsia="Calibri" w:hAnsi="Times New Roman" w:cs="Times New Roman"/>
                <w:sz w:val="20"/>
                <w:szCs w:val="20"/>
              </w:rPr>
              <w:t>1. Индивидуальный жилой дом (ИЖД);</w:t>
            </w:r>
          </w:p>
          <w:p w:rsidR="001C2CF6" w:rsidRPr="001C2CF6" w:rsidRDefault="001C2CF6" w:rsidP="001C2CF6">
            <w:pPr>
              <w:rPr>
                <w:rFonts w:ascii="Times New Roman" w:eastAsia="Calibri" w:hAnsi="Times New Roman" w:cs="Times New Roman"/>
                <w:sz w:val="20"/>
                <w:szCs w:val="20"/>
              </w:rPr>
            </w:pPr>
            <w:r w:rsidRPr="001C2CF6">
              <w:rPr>
                <w:rFonts w:ascii="Times New Roman" w:eastAsia="Calibri" w:hAnsi="Times New Roman" w:cs="Times New Roman"/>
                <w:sz w:val="20"/>
                <w:szCs w:val="20"/>
              </w:rPr>
              <w:t>2. Гараж, баня и иные надворные постройки при наличии ИЖД на общем земельном участке</w:t>
            </w:r>
          </w:p>
        </w:tc>
        <w:tc>
          <w:tcPr>
            <w:tcW w:w="2393" w:type="dxa"/>
            <w:tcMar>
              <w:left w:w="28" w:type="dxa"/>
              <w:right w:w="28" w:type="dxa"/>
            </w:tcMar>
            <w:vAlign w:val="center"/>
          </w:tcPr>
          <w:p w:rsidR="001C2CF6" w:rsidRPr="001C2CF6" w:rsidRDefault="001C2CF6" w:rsidP="001C2CF6">
            <w:pPr>
              <w:rPr>
                <w:rFonts w:ascii="Times New Roman" w:eastAsia="Calibri" w:hAnsi="Times New Roman" w:cs="Times New Roman"/>
                <w:sz w:val="20"/>
                <w:szCs w:val="20"/>
              </w:rPr>
            </w:pPr>
            <w:r w:rsidRPr="001C2CF6">
              <w:rPr>
                <w:rFonts w:ascii="Times New Roman" w:eastAsia="Calibri" w:hAnsi="Times New Roman" w:cs="Times New Roman"/>
                <w:sz w:val="20"/>
                <w:szCs w:val="20"/>
              </w:rPr>
              <w:t>Бесплатное подключение</w:t>
            </w:r>
          </w:p>
        </w:tc>
        <w:tc>
          <w:tcPr>
            <w:tcW w:w="2393" w:type="dxa"/>
            <w:tcMar>
              <w:left w:w="28" w:type="dxa"/>
              <w:right w:w="28" w:type="dxa"/>
            </w:tcMar>
            <w:vAlign w:val="center"/>
          </w:tcPr>
          <w:p w:rsidR="001C2CF6" w:rsidRPr="001C2CF6" w:rsidRDefault="001C2CF6" w:rsidP="001C2CF6">
            <w:pPr>
              <w:rPr>
                <w:rFonts w:ascii="Times New Roman" w:eastAsia="Calibri" w:hAnsi="Times New Roman" w:cs="Times New Roman"/>
                <w:sz w:val="20"/>
                <w:szCs w:val="20"/>
              </w:rPr>
            </w:pPr>
            <w:r w:rsidRPr="001C2CF6">
              <w:rPr>
                <w:rFonts w:ascii="Times New Roman" w:eastAsia="Calibri" w:hAnsi="Times New Roman" w:cs="Times New Roman"/>
                <w:sz w:val="20"/>
                <w:szCs w:val="20"/>
              </w:rPr>
              <w:t>По стандартизированным тарифным ставкам исходя из технических параметров подключения, указанных в проектной документации</w:t>
            </w:r>
          </w:p>
        </w:tc>
      </w:tr>
      <w:tr w:rsidR="001C2CF6" w:rsidRPr="001C2CF6" w:rsidTr="002E6D3C">
        <w:trPr>
          <w:trHeight w:val="20"/>
        </w:trPr>
        <w:tc>
          <w:tcPr>
            <w:tcW w:w="475" w:type="dxa"/>
            <w:vMerge/>
            <w:tcMar>
              <w:left w:w="28" w:type="dxa"/>
              <w:right w:w="28" w:type="dxa"/>
            </w:tcMar>
            <w:vAlign w:val="center"/>
          </w:tcPr>
          <w:p w:rsidR="001C2CF6" w:rsidRPr="001C2CF6" w:rsidRDefault="001C2CF6" w:rsidP="001C2CF6">
            <w:pPr>
              <w:jc w:val="center"/>
              <w:rPr>
                <w:rFonts w:ascii="Times New Roman" w:eastAsia="Calibri" w:hAnsi="Times New Roman" w:cs="Times New Roman"/>
                <w:sz w:val="20"/>
                <w:szCs w:val="20"/>
              </w:rPr>
            </w:pPr>
          </w:p>
        </w:tc>
        <w:tc>
          <w:tcPr>
            <w:tcW w:w="2013" w:type="dxa"/>
            <w:vMerge/>
            <w:tcMar>
              <w:left w:w="28" w:type="dxa"/>
              <w:right w:w="28" w:type="dxa"/>
            </w:tcMar>
            <w:vAlign w:val="center"/>
          </w:tcPr>
          <w:p w:rsidR="001C2CF6" w:rsidRPr="001C2CF6" w:rsidRDefault="001C2CF6" w:rsidP="001C2CF6">
            <w:pPr>
              <w:rPr>
                <w:rFonts w:ascii="Times New Roman" w:eastAsia="Calibri" w:hAnsi="Times New Roman" w:cs="Times New Roman"/>
                <w:sz w:val="20"/>
                <w:szCs w:val="20"/>
              </w:rPr>
            </w:pPr>
          </w:p>
        </w:tc>
        <w:tc>
          <w:tcPr>
            <w:tcW w:w="2353" w:type="dxa"/>
            <w:tcMar>
              <w:left w:w="28" w:type="dxa"/>
              <w:right w:w="28" w:type="dxa"/>
            </w:tcMar>
            <w:vAlign w:val="center"/>
          </w:tcPr>
          <w:p w:rsidR="001C2CF6" w:rsidRPr="001C2CF6" w:rsidRDefault="001C2CF6" w:rsidP="001C2CF6">
            <w:pPr>
              <w:rPr>
                <w:rFonts w:ascii="Times New Roman" w:eastAsia="Calibri" w:hAnsi="Times New Roman" w:cs="Times New Roman"/>
                <w:sz w:val="20"/>
                <w:szCs w:val="20"/>
              </w:rPr>
            </w:pPr>
            <w:r w:rsidRPr="001C2CF6">
              <w:rPr>
                <w:rFonts w:ascii="Times New Roman" w:eastAsia="Calibri" w:hAnsi="Times New Roman" w:cs="Times New Roman"/>
                <w:sz w:val="20"/>
                <w:szCs w:val="20"/>
              </w:rPr>
              <w:t xml:space="preserve">1. Объект капитального строительства (ОКС) предназначенный </w:t>
            </w:r>
          </w:p>
          <w:p w:rsidR="001C2CF6" w:rsidRPr="001C2CF6" w:rsidRDefault="001C2CF6" w:rsidP="001C2CF6">
            <w:pPr>
              <w:rPr>
                <w:rFonts w:ascii="Times New Roman" w:eastAsia="Calibri" w:hAnsi="Times New Roman" w:cs="Times New Roman"/>
                <w:sz w:val="20"/>
                <w:szCs w:val="20"/>
              </w:rPr>
            </w:pPr>
            <w:r w:rsidRPr="001C2CF6">
              <w:rPr>
                <w:rFonts w:ascii="Times New Roman" w:eastAsia="Calibri" w:hAnsi="Times New Roman" w:cs="Times New Roman"/>
                <w:sz w:val="20"/>
                <w:szCs w:val="20"/>
              </w:rPr>
              <w:t>для коммерческой или иной деятельности;</w:t>
            </w:r>
          </w:p>
          <w:p w:rsidR="001C2CF6" w:rsidRPr="001C2CF6" w:rsidRDefault="001C2CF6" w:rsidP="001C2CF6">
            <w:pPr>
              <w:rPr>
                <w:rFonts w:ascii="Times New Roman" w:eastAsia="Calibri" w:hAnsi="Times New Roman" w:cs="Times New Roman"/>
                <w:sz w:val="20"/>
                <w:szCs w:val="20"/>
              </w:rPr>
            </w:pPr>
            <w:r w:rsidRPr="001C2CF6">
              <w:rPr>
                <w:rFonts w:ascii="Times New Roman" w:eastAsia="Calibri" w:hAnsi="Times New Roman" w:cs="Times New Roman"/>
                <w:sz w:val="20"/>
                <w:szCs w:val="20"/>
              </w:rPr>
              <w:t>2. Нежилое помещение (гараж, склад) без наличия ИЖД на земельном участке</w:t>
            </w:r>
          </w:p>
        </w:tc>
        <w:tc>
          <w:tcPr>
            <w:tcW w:w="2393" w:type="dxa"/>
            <w:tcMar>
              <w:left w:w="28" w:type="dxa"/>
              <w:right w:w="28" w:type="dxa"/>
            </w:tcMar>
            <w:vAlign w:val="center"/>
          </w:tcPr>
          <w:p w:rsidR="001C2CF6" w:rsidRPr="001C2CF6" w:rsidRDefault="001C2CF6" w:rsidP="001C2CF6">
            <w:pPr>
              <w:rPr>
                <w:rFonts w:ascii="Times New Roman" w:eastAsia="Calibri" w:hAnsi="Times New Roman" w:cs="Times New Roman"/>
                <w:sz w:val="20"/>
                <w:szCs w:val="20"/>
              </w:rPr>
            </w:pPr>
            <w:r w:rsidRPr="001C2CF6">
              <w:rPr>
                <w:rFonts w:ascii="Times New Roman" w:eastAsia="Calibri" w:hAnsi="Times New Roman" w:cs="Times New Roman"/>
                <w:sz w:val="20"/>
                <w:szCs w:val="20"/>
              </w:rPr>
              <w:t>По стандартизированным тарифным ставкам исходя из технических параметров подключения, указанных в проектной документации</w:t>
            </w:r>
          </w:p>
        </w:tc>
        <w:tc>
          <w:tcPr>
            <w:tcW w:w="2393" w:type="dxa"/>
            <w:tcMar>
              <w:left w:w="28" w:type="dxa"/>
              <w:right w:w="28" w:type="dxa"/>
            </w:tcMar>
            <w:vAlign w:val="center"/>
          </w:tcPr>
          <w:p w:rsidR="001C2CF6" w:rsidRPr="001C2CF6" w:rsidRDefault="001C2CF6" w:rsidP="001C2CF6">
            <w:pPr>
              <w:rPr>
                <w:rFonts w:ascii="Times New Roman" w:eastAsia="Calibri" w:hAnsi="Times New Roman" w:cs="Times New Roman"/>
                <w:sz w:val="20"/>
                <w:szCs w:val="20"/>
              </w:rPr>
            </w:pPr>
            <w:r w:rsidRPr="001C2CF6">
              <w:rPr>
                <w:rFonts w:ascii="Times New Roman" w:eastAsia="Calibri" w:hAnsi="Times New Roman" w:cs="Times New Roman"/>
                <w:sz w:val="20"/>
                <w:szCs w:val="20"/>
              </w:rPr>
              <w:t>По стандартизированным тарифным ставкам исходя из технических параметров подключения, указанных в проектной документации</w:t>
            </w:r>
          </w:p>
        </w:tc>
      </w:tr>
      <w:tr w:rsidR="001C2CF6" w:rsidRPr="001C2CF6" w:rsidTr="002E6D3C">
        <w:trPr>
          <w:trHeight w:val="20"/>
        </w:trPr>
        <w:tc>
          <w:tcPr>
            <w:tcW w:w="475" w:type="dxa"/>
            <w:tcMar>
              <w:left w:w="28" w:type="dxa"/>
              <w:right w:w="28" w:type="dxa"/>
            </w:tcMar>
            <w:vAlign w:val="center"/>
          </w:tcPr>
          <w:p w:rsidR="001C2CF6" w:rsidRPr="001C2CF6" w:rsidRDefault="001C2CF6" w:rsidP="001C2CF6">
            <w:pPr>
              <w:jc w:val="center"/>
              <w:rPr>
                <w:rFonts w:ascii="Times New Roman" w:eastAsia="Calibri" w:hAnsi="Times New Roman" w:cs="Times New Roman"/>
                <w:sz w:val="20"/>
                <w:szCs w:val="20"/>
              </w:rPr>
            </w:pPr>
            <w:r w:rsidRPr="001C2CF6">
              <w:rPr>
                <w:rFonts w:ascii="Times New Roman" w:eastAsia="Calibri" w:hAnsi="Times New Roman" w:cs="Times New Roman"/>
                <w:sz w:val="20"/>
                <w:szCs w:val="20"/>
              </w:rPr>
              <w:t>2</w:t>
            </w:r>
          </w:p>
        </w:tc>
        <w:tc>
          <w:tcPr>
            <w:tcW w:w="2013" w:type="dxa"/>
            <w:tcMar>
              <w:left w:w="28" w:type="dxa"/>
              <w:right w:w="28" w:type="dxa"/>
            </w:tcMar>
            <w:vAlign w:val="center"/>
          </w:tcPr>
          <w:p w:rsidR="001C2CF6" w:rsidRPr="001C2CF6" w:rsidRDefault="001C2CF6" w:rsidP="001C2CF6">
            <w:pPr>
              <w:rPr>
                <w:rFonts w:ascii="Times New Roman" w:eastAsia="Calibri" w:hAnsi="Times New Roman" w:cs="Times New Roman"/>
                <w:sz w:val="20"/>
                <w:szCs w:val="20"/>
              </w:rPr>
            </w:pPr>
            <w:r w:rsidRPr="001C2CF6">
              <w:rPr>
                <w:rFonts w:ascii="Times New Roman" w:eastAsia="Calibri" w:hAnsi="Times New Roman" w:cs="Times New Roman"/>
                <w:sz w:val="20"/>
                <w:szCs w:val="20"/>
              </w:rPr>
              <w:t>Индивидуальные предприниматели, юридические лица</w:t>
            </w:r>
          </w:p>
        </w:tc>
        <w:tc>
          <w:tcPr>
            <w:tcW w:w="2353" w:type="dxa"/>
            <w:tcMar>
              <w:left w:w="28" w:type="dxa"/>
              <w:right w:w="28" w:type="dxa"/>
            </w:tcMar>
            <w:vAlign w:val="center"/>
          </w:tcPr>
          <w:p w:rsidR="001C2CF6" w:rsidRPr="001C2CF6" w:rsidRDefault="001C2CF6" w:rsidP="001C2CF6">
            <w:pPr>
              <w:rPr>
                <w:rFonts w:ascii="Times New Roman" w:eastAsia="Calibri" w:hAnsi="Times New Roman" w:cs="Times New Roman"/>
                <w:sz w:val="20"/>
                <w:szCs w:val="20"/>
              </w:rPr>
            </w:pPr>
            <w:r w:rsidRPr="001C2CF6">
              <w:rPr>
                <w:rFonts w:ascii="Times New Roman" w:eastAsia="Calibri" w:hAnsi="Times New Roman" w:cs="Times New Roman"/>
                <w:sz w:val="20"/>
                <w:szCs w:val="20"/>
              </w:rPr>
              <w:t>ОКС предназначенный для коммерческой, некоммерческой и любой иной деятельности</w:t>
            </w:r>
          </w:p>
        </w:tc>
        <w:tc>
          <w:tcPr>
            <w:tcW w:w="2393" w:type="dxa"/>
            <w:tcMar>
              <w:left w:w="28" w:type="dxa"/>
              <w:right w:w="28" w:type="dxa"/>
            </w:tcMar>
            <w:vAlign w:val="center"/>
          </w:tcPr>
          <w:p w:rsidR="001C2CF6" w:rsidRPr="001C2CF6" w:rsidRDefault="001C2CF6" w:rsidP="001C2CF6">
            <w:pPr>
              <w:rPr>
                <w:rFonts w:ascii="Times New Roman" w:eastAsia="Calibri" w:hAnsi="Times New Roman" w:cs="Times New Roman"/>
                <w:sz w:val="20"/>
                <w:szCs w:val="20"/>
              </w:rPr>
            </w:pPr>
            <w:r w:rsidRPr="001C2CF6">
              <w:rPr>
                <w:rFonts w:ascii="Times New Roman" w:eastAsia="Calibri" w:hAnsi="Times New Roman" w:cs="Times New Roman"/>
                <w:sz w:val="20"/>
                <w:szCs w:val="20"/>
              </w:rPr>
              <w:t>По стандартизированным тарифным ставкам исходя из технических параметров подключения, указанных в проектной документации</w:t>
            </w:r>
          </w:p>
        </w:tc>
        <w:tc>
          <w:tcPr>
            <w:tcW w:w="2393" w:type="dxa"/>
            <w:tcMar>
              <w:left w:w="28" w:type="dxa"/>
              <w:right w:w="28" w:type="dxa"/>
            </w:tcMar>
            <w:vAlign w:val="center"/>
          </w:tcPr>
          <w:p w:rsidR="001C2CF6" w:rsidRPr="001C2CF6" w:rsidRDefault="001C2CF6" w:rsidP="001C2CF6">
            <w:pPr>
              <w:rPr>
                <w:rFonts w:ascii="Times New Roman" w:eastAsia="Calibri" w:hAnsi="Times New Roman" w:cs="Times New Roman"/>
                <w:sz w:val="20"/>
                <w:szCs w:val="20"/>
              </w:rPr>
            </w:pPr>
            <w:r w:rsidRPr="001C2CF6">
              <w:rPr>
                <w:rFonts w:ascii="Times New Roman" w:eastAsia="Calibri" w:hAnsi="Times New Roman" w:cs="Times New Roman"/>
                <w:sz w:val="20"/>
                <w:szCs w:val="20"/>
              </w:rPr>
              <w:t>По стандартизированным тарифным ставкам исходя из технических параметров подключения, указанных в проектной документации</w:t>
            </w:r>
          </w:p>
        </w:tc>
      </w:tr>
    </w:tbl>
    <w:p w:rsidR="001C2CF6" w:rsidRPr="002E6D3C" w:rsidRDefault="001C2CF6" w:rsidP="002E6D3C">
      <w:pPr>
        <w:spacing w:after="0" w:line="276" w:lineRule="auto"/>
        <w:ind w:firstLine="709"/>
        <w:jc w:val="both"/>
        <w:rPr>
          <w:rFonts w:ascii="Times New Roman" w:hAnsi="Times New Roman" w:cs="Times New Roman"/>
          <w:sz w:val="24"/>
        </w:rPr>
      </w:pPr>
    </w:p>
    <w:p w:rsid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Распоряжением Правительства Республ</w:t>
      </w:r>
      <w:r>
        <w:rPr>
          <w:rFonts w:ascii="Times New Roman" w:hAnsi="Times New Roman" w:cs="Times New Roman"/>
          <w:sz w:val="24"/>
        </w:rPr>
        <w:t>ики Саха (Якутия) от 22.12.2021</w:t>
      </w:r>
      <w:r w:rsidRPr="00C114AD">
        <w:rPr>
          <w:rFonts w:ascii="Times New Roman" w:hAnsi="Times New Roman" w:cs="Times New Roman"/>
          <w:sz w:val="24"/>
        </w:rPr>
        <w:t xml:space="preserve"> № 1322-р утверждена Региональная программа социальной газификации населенных пунктов Республики Саха (Якутия)</w:t>
      </w:r>
      <w:r w:rsidR="00411D20">
        <w:rPr>
          <w:rFonts w:ascii="Times New Roman" w:hAnsi="Times New Roman" w:cs="Times New Roman"/>
          <w:sz w:val="24"/>
        </w:rPr>
        <w:t xml:space="preserve"> на 2021 – 2030 годы </w:t>
      </w:r>
      <w:r w:rsidR="00411D20" w:rsidRPr="00411D20">
        <w:rPr>
          <w:rFonts w:ascii="Times New Roman" w:hAnsi="Times New Roman" w:cs="Times New Roman"/>
          <w:sz w:val="24"/>
        </w:rPr>
        <w:t>(с изменениями на 24 апреля 2023 года)</w:t>
      </w:r>
      <w:r w:rsidR="00411D20">
        <w:rPr>
          <w:rFonts w:ascii="Times New Roman" w:hAnsi="Times New Roman" w:cs="Times New Roman"/>
          <w:sz w:val="24"/>
        </w:rPr>
        <w:t xml:space="preserve"> </w:t>
      </w:r>
      <w:r w:rsidR="00411D20" w:rsidRPr="00411D20">
        <w:rPr>
          <w:rFonts w:ascii="Times New Roman" w:hAnsi="Times New Roman" w:cs="Times New Roman"/>
          <w:sz w:val="24"/>
        </w:rPr>
        <w:t>(в ред. распоряжений Правительства РС(Я) от 15.06.2022 N 518-р, от 05.12.2022 N 1148-р, от 24.04.2023 N 322-р)</w:t>
      </w:r>
      <w:r w:rsidR="002E6D3C">
        <w:rPr>
          <w:rFonts w:ascii="Times New Roman" w:hAnsi="Times New Roman" w:cs="Times New Roman"/>
          <w:sz w:val="24"/>
        </w:rPr>
        <w:t>.</w:t>
      </w:r>
    </w:p>
    <w:p w:rsidR="00837915" w:rsidRPr="00837915" w:rsidRDefault="00837915" w:rsidP="00837915">
      <w:pPr>
        <w:spacing w:after="0" w:line="276" w:lineRule="auto"/>
        <w:ind w:firstLine="709"/>
        <w:jc w:val="both"/>
        <w:rPr>
          <w:rFonts w:ascii="Times New Roman" w:hAnsi="Times New Roman" w:cs="Times New Roman"/>
          <w:sz w:val="24"/>
        </w:rPr>
      </w:pPr>
      <w:r w:rsidRPr="00837915">
        <w:rPr>
          <w:rFonts w:ascii="Times New Roman" w:hAnsi="Times New Roman" w:cs="Times New Roman"/>
          <w:sz w:val="24"/>
        </w:rPr>
        <w:t>МО «Город Мирный» совместно АО «АЛРОСА-Газ» и ООО «</w:t>
      </w:r>
      <w:proofErr w:type="spellStart"/>
      <w:r w:rsidRPr="00837915">
        <w:rPr>
          <w:rFonts w:ascii="Times New Roman" w:hAnsi="Times New Roman" w:cs="Times New Roman"/>
          <w:sz w:val="24"/>
        </w:rPr>
        <w:t>Айхалтрансгаз</w:t>
      </w:r>
      <w:proofErr w:type="spellEnd"/>
      <w:r w:rsidRPr="00837915">
        <w:rPr>
          <w:rFonts w:ascii="Times New Roman" w:hAnsi="Times New Roman" w:cs="Times New Roman"/>
          <w:sz w:val="24"/>
        </w:rPr>
        <w:t>» проведена повторная инвентаризация по выявлению домовладений граждан на территории г. Мирный, подлежащих социальной газификации.</w:t>
      </w:r>
    </w:p>
    <w:p w:rsidR="00837915" w:rsidRDefault="00837915" w:rsidP="00837915">
      <w:pPr>
        <w:spacing w:after="0" w:line="276" w:lineRule="auto"/>
        <w:ind w:firstLine="709"/>
        <w:jc w:val="both"/>
        <w:rPr>
          <w:rFonts w:ascii="Times New Roman" w:hAnsi="Times New Roman" w:cs="Times New Roman"/>
          <w:sz w:val="24"/>
        </w:rPr>
      </w:pPr>
      <w:r w:rsidRPr="00837915">
        <w:rPr>
          <w:rFonts w:ascii="Times New Roman" w:hAnsi="Times New Roman" w:cs="Times New Roman"/>
          <w:sz w:val="24"/>
        </w:rPr>
        <w:t xml:space="preserve">По результатам повторной инвентаризации в адрес Министерства промышленности и геологии Республики Саха (Якутия) будет направлено предложения о включении мероприятий по строительству распределительных газопроводов и газопроводов-вводов до границ земельных участков в Региональную программу газификации населенных пунктов Республики Саха (Якутия) по </w:t>
      </w:r>
      <w:proofErr w:type="spellStart"/>
      <w:r w:rsidRPr="00837915">
        <w:rPr>
          <w:rFonts w:ascii="Times New Roman" w:hAnsi="Times New Roman" w:cs="Times New Roman"/>
          <w:sz w:val="24"/>
        </w:rPr>
        <w:t>Мирнинскому</w:t>
      </w:r>
      <w:proofErr w:type="spellEnd"/>
      <w:r w:rsidRPr="00837915">
        <w:rPr>
          <w:rFonts w:ascii="Times New Roman" w:hAnsi="Times New Roman" w:cs="Times New Roman"/>
          <w:sz w:val="24"/>
        </w:rPr>
        <w:t xml:space="preserve"> району, с указанием сроков и стоимости выполняемых мероприятий по созданию технической возможности для подключения.</w:t>
      </w:r>
    </w:p>
    <w:p w:rsidR="00837915" w:rsidRDefault="00837915" w:rsidP="00837915">
      <w:pPr>
        <w:spacing w:after="0" w:line="276" w:lineRule="auto"/>
        <w:ind w:firstLine="709"/>
        <w:jc w:val="both"/>
        <w:rPr>
          <w:rFonts w:ascii="Times New Roman" w:hAnsi="Times New Roman" w:cs="Times New Roman"/>
          <w:sz w:val="24"/>
        </w:rPr>
      </w:pPr>
    </w:p>
    <w:p w:rsidR="00837915" w:rsidRDefault="00837915" w:rsidP="00837915">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Выполнение проектов </w:t>
      </w:r>
      <w:r w:rsidRPr="00837915">
        <w:rPr>
          <w:rFonts w:ascii="Times New Roman" w:hAnsi="Times New Roman" w:cs="Times New Roman"/>
          <w:sz w:val="24"/>
        </w:rPr>
        <w:t>ООО «</w:t>
      </w:r>
      <w:proofErr w:type="spellStart"/>
      <w:r w:rsidRPr="00837915">
        <w:rPr>
          <w:rFonts w:ascii="Times New Roman" w:hAnsi="Times New Roman" w:cs="Times New Roman"/>
          <w:sz w:val="24"/>
        </w:rPr>
        <w:t>Айхалтрансгаз</w:t>
      </w:r>
      <w:proofErr w:type="spellEnd"/>
      <w:r w:rsidRPr="00837915">
        <w:rPr>
          <w:rFonts w:ascii="Times New Roman" w:hAnsi="Times New Roman" w:cs="Times New Roman"/>
          <w:sz w:val="24"/>
        </w:rPr>
        <w:t>»</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Проект «Газификация объектов г. Удачного»</w:t>
      </w:r>
    </w:p>
    <w:p w:rsidR="00C114AD" w:rsidRPr="00C114AD" w:rsidRDefault="00C114AD" w:rsidP="00837915">
      <w:pPr>
        <w:spacing w:after="0" w:line="276" w:lineRule="auto"/>
        <w:ind w:firstLine="709"/>
        <w:jc w:val="both"/>
        <w:rPr>
          <w:rFonts w:ascii="Times New Roman" w:hAnsi="Times New Roman" w:cs="Times New Roman"/>
          <w:sz w:val="24"/>
        </w:rPr>
      </w:pPr>
      <w:proofErr w:type="spellStart"/>
      <w:r w:rsidRPr="00C114AD">
        <w:rPr>
          <w:rFonts w:ascii="Times New Roman" w:hAnsi="Times New Roman" w:cs="Times New Roman"/>
          <w:sz w:val="24"/>
        </w:rPr>
        <w:t>Подпроект</w:t>
      </w:r>
      <w:proofErr w:type="spellEnd"/>
      <w:r w:rsidRPr="00C114AD">
        <w:rPr>
          <w:rFonts w:ascii="Times New Roman" w:hAnsi="Times New Roman" w:cs="Times New Roman"/>
          <w:sz w:val="24"/>
        </w:rPr>
        <w:t xml:space="preserve"> «Газопровод»</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 xml:space="preserve">Работа по строительству магистрального газопровода ведется с 2019 года по решению Инвестиционного комитета АК «АЛРОСА» (ПАО) «О начале реализации проекта «Газификация объектов г. Удачного». </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 xml:space="preserve">Реализация проекта «Газификация объектов г. Удачного» позволит повысить энергетическую безопасность </w:t>
      </w:r>
      <w:proofErr w:type="spellStart"/>
      <w:r w:rsidRPr="00C114AD">
        <w:rPr>
          <w:rFonts w:ascii="Times New Roman" w:hAnsi="Times New Roman" w:cs="Times New Roman"/>
          <w:sz w:val="24"/>
        </w:rPr>
        <w:t>Удачнинской</w:t>
      </w:r>
      <w:proofErr w:type="spellEnd"/>
      <w:r w:rsidRPr="00C114AD">
        <w:rPr>
          <w:rFonts w:ascii="Times New Roman" w:hAnsi="Times New Roman" w:cs="Times New Roman"/>
          <w:sz w:val="24"/>
        </w:rPr>
        <w:t xml:space="preserve"> площадки.</w:t>
      </w:r>
    </w:p>
    <w:p w:rsidR="00C114AD" w:rsidRPr="00C114AD" w:rsidRDefault="00C114AD" w:rsidP="00837915">
      <w:pPr>
        <w:spacing w:after="0" w:line="276" w:lineRule="auto"/>
        <w:ind w:firstLine="709"/>
        <w:jc w:val="both"/>
        <w:rPr>
          <w:rFonts w:ascii="Times New Roman" w:hAnsi="Times New Roman" w:cs="Times New Roman"/>
          <w:sz w:val="24"/>
        </w:rPr>
      </w:pP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 xml:space="preserve">Проект носит комплексный характер в рамках Группы АЛРОСА: в периметре реализации проекта задействованы </w:t>
      </w:r>
      <w:proofErr w:type="spellStart"/>
      <w:r w:rsidRPr="00C114AD">
        <w:rPr>
          <w:rFonts w:ascii="Times New Roman" w:hAnsi="Times New Roman" w:cs="Times New Roman"/>
          <w:sz w:val="24"/>
        </w:rPr>
        <w:t>Удачнинский</w:t>
      </w:r>
      <w:proofErr w:type="spellEnd"/>
      <w:r w:rsidRPr="00C114AD">
        <w:rPr>
          <w:rFonts w:ascii="Times New Roman" w:hAnsi="Times New Roman" w:cs="Times New Roman"/>
          <w:sz w:val="24"/>
        </w:rPr>
        <w:t xml:space="preserve"> ГОК АК «АЛРОСА», АО «АЛРОСА-Газ», ООО «</w:t>
      </w:r>
      <w:proofErr w:type="spellStart"/>
      <w:r w:rsidRPr="00C114AD">
        <w:rPr>
          <w:rFonts w:ascii="Times New Roman" w:hAnsi="Times New Roman" w:cs="Times New Roman"/>
          <w:sz w:val="24"/>
        </w:rPr>
        <w:t>Айхалтрансгаз</w:t>
      </w:r>
      <w:proofErr w:type="spellEnd"/>
      <w:r w:rsidRPr="00C114AD">
        <w:rPr>
          <w:rFonts w:ascii="Times New Roman" w:hAnsi="Times New Roman" w:cs="Times New Roman"/>
          <w:sz w:val="24"/>
        </w:rPr>
        <w:t>», ООО «ПТВС».</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В августе 2020 года на заседании Инвестиционного комитета АК «АЛРОСА» (ПАО) было одобрено изменение пара</w:t>
      </w:r>
      <w:r>
        <w:rPr>
          <w:rFonts w:ascii="Times New Roman" w:hAnsi="Times New Roman" w:cs="Times New Roman"/>
          <w:sz w:val="24"/>
        </w:rPr>
        <w:t xml:space="preserve">метров инвестиционного проекта </w:t>
      </w:r>
      <w:r w:rsidRPr="00C114AD">
        <w:rPr>
          <w:rFonts w:ascii="Times New Roman" w:hAnsi="Times New Roman" w:cs="Times New Roman"/>
          <w:sz w:val="24"/>
        </w:rPr>
        <w:t>«Газификация объектов г.</w:t>
      </w:r>
      <w:r w:rsidR="00411D20">
        <w:rPr>
          <w:rFonts w:ascii="Times New Roman" w:hAnsi="Times New Roman" w:cs="Times New Roman"/>
          <w:sz w:val="24"/>
        </w:rPr>
        <w:t xml:space="preserve"> </w:t>
      </w:r>
      <w:r w:rsidRPr="00C114AD">
        <w:rPr>
          <w:rFonts w:ascii="Times New Roman" w:hAnsi="Times New Roman" w:cs="Times New Roman"/>
          <w:sz w:val="24"/>
        </w:rPr>
        <w:t xml:space="preserve">Удачного». </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 xml:space="preserve">Объём первоначальных инвестиций по </w:t>
      </w:r>
      <w:proofErr w:type="spellStart"/>
      <w:r w:rsidRPr="00C114AD">
        <w:rPr>
          <w:rFonts w:ascii="Times New Roman" w:hAnsi="Times New Roman" w:cs="Times New Roman"/>
          <w:sz w:val="24"/>
        </w:rPr>
        <w:t>подпроекту</w:t>
      </w:r>
      <w:proofErr w:type="spellEnd"/>
      <w:r w:rsidRPr="00C114AD">
        <w:rPr>
          <w:rFonts w:ascii="Times New Roman" w:hAnsi="Times New Roman" w:cs="Times New Roman"/>
          <w:sz w:val="24"/>
        </w:rPr>
        <w:t xml:space="preserve"> Газопровод» сос</w:t>
      </w:r>
      <w:r>
        <w:rPr>
          <w:rFonts w:ascii="Times New Roman" w:hAnsi="Times New Roman" w:cs="Times New Roman"/>
          <w:sz w:val="24"/>
        </w:rPr>
        <w:t xml:space="preserve">тавил </w:t>
      </w:r>
      <w:r w:rsidRPr="00C114AD">
        <w:rPr>
          <w:rFonts w:ascii="Times New Roman" w:hAnsi="Times New Roman" w:cs="Times New Roman"/>
          <w:sz w:val="24"/>
        </w:rPr>
        <w:t>2,326 млрд руб. (без НДС). Источник финансирования – заёмные средства.</w:t>
      </w:r>
    </w:p>
    <w:p w:rsidR="00C114AD" w:rsidRPr="00C114AD" w:rsidRDefault="00C114AD" w:rsidP="00837915">
      <w:pPr>
        <w:spacing w:after="0" w:line="276" w:lineRule="auto"/>
        <w:ind w:firstLine="709"/>
        <w:jc w:val="both"/>
        <w:rPr>
          <w:rFonts w:ascii="Times New Roman" w:hAnsi="Times New Roman" w:cs="Times New Roman"/>
          <w:sz w:val="24"/>
        </w:rPr>
      </w:pP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При этом, бюджетами Обществ за период 2019-2021 г. было предусмотрено 838</w:t>
      </w:r>
      <w:r>
        <w:rPr>
          <w:rFonts w:ascii="Times New Roman" w:hAnsi="Times New Roman" w:cs="Times New Roman"/>
          <w:sz w:val="24"/>
        </w:rPr>
        <w:t> </w:t>
      </w:r>
      <w:r w:rsidRPr="00C114AD">
        <w:rPr>
          <w:rFonts w:ascii="Times New Roman" w:hAnsi="Times New Roman" w:cs="Times New Roman"/>
          <w:sz w:val="24"/>
        </w:rPr>
        <w:t>805 тыс.</w:t>
      </w:r>
      <w:r>
        <w:rPr>
          <w:rFonts w:ascii="Times New Roman" w:hAnsi="Times New Roman" w:cs="Times New Roman"/>
          <w:sz w:val="24"/>
        </w:rPr>
        <w:t xml:space="preserve"> </w:t>
      </w:r>
      <w:r w:rsidRPr="00C114AD">
        <w:rPr>
          <w:rFonts w:ascii="Times New Roman" w:hAnsi="Times New Roman" w:cs="Times New Roman"/>
          <w:sz w:val="24"/>
        </w:rPr>
        <w:t>руб., фактическое выполнение составило 168</w:t>
      </w:r>
      <w:r>
        <w:rPr>
          <w:rFonts w:ascii="Times New Roman" w:hAnsi="Times New Roman" w:cs="Times New Roman"/>
          <w:sz w:val="24"/>
        </w:rPr>
        <w:t> </w:t>
      </w:r>
      <w:r w:rsidRPr="00C114AD">
        <w:rPr>
          <w:rFonts w:ascii="Times New Roman" w:hAnsi="Times New Roman" w:cs="Times New Roman"/>
          <w:sz w:val="24"/>
        </w:rPr>
        <w:t>402 тыс.</w:t>
      </w:r>
      <w:r>
        <w:rPr>
          <w:rFonts w:ascii="Times New Roman" w:hAnsi="Times New Roman" w:cs="Times New Roman"/>
          <w:sz w:val="24"/>
        </w:rPr>
        <w:t xml:space="preserve"> </w:t>
      </w:r>
      <w:r w:rsidRPr="00C114AD">
        <w:rPr>
          <w:rFonts w:ascii="Times New Roman" w:hAnsi="Times New Roman" w:cs="Times New Roman"/>
          <w:sz w:val="24"/>
        </w:rPr>
        <w:t>руб., в том числе:</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w:t>
      </w:r>
      <w:r w:rsidRPr="00C114AD">
        <w:rPr>
          <w:rFonts w:ascii="Times New Roman" w:hAnsi="Times New Roman" w:cs="Times New Roman"/>
          <w:sz w:val="24"/>
        </w:rPr>
        <w:tab/>
        <w:t>Газопровод-отвод с АГРС</w:t>
      </w:r>
      <w:r>
        <w:rPr>
          <w:rFonts w:ascii="Times New Roman" w:hAnsi="Times New Roman" w:cs="Times New Roman"/>
          <w:sz w:val="24"/>
        </w:rPr>
        <w:t xml:space="preserve"> к г. Удачный </w:t>
      </w:r>
      <w:r w:rsidRPr="00C114AD">
        <w:rPr>
          <w:rFonts w:ascii="Times New Roman" w:hAnsi="Times New Roman" w:cs="Times New Roman"/>
          <w:sz w:val="24"/>
        </w:rPr>
        <w:t>- 148 475 тыс.</w:t>
      </w:r>
      <w:r>
        <w:rPr>
          <w:rFonts w:ascii="Times New Roman" w:hAnsi="Times New Roman" w:cs="Times New Roman"/>
          <w:sz w:val="24"/>
        </w:rPr>
        <w:t xml:space="preserve"> </w:t>
      </w:r>
      <w:r w:rsidRPr="00C114AD">
        <w:rPr>
          <w:rFonts w:ascii="Times New Roman" w:hAnsi="Times New Roman" w:cs="Times New Roman"/>
          <w:sz w:val="24"/>
        </w:rPr>
        <w:t>руб.</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w:t>
      </w:r>
      <w:r w:rsidRPr="00C114AD">
        <w:rPr>
          <w:rFonts w:ascii="Times New Roman" w:hAnsi="Times New Roman" w:cs="Times New Roman"/>
          <w:sz w:val="24"/>
        </w:rPr>
        <w:tab/>
        <w:t>Газопровод-сети газоснабжения котел</w:t>
      </w:r>
      <w:r>
        <w:rPr>
          <w:rFonts w:ascii="Times New Roman" w:hAnsi="Times New Roman" w:cs="Times New Roman"/>
          <w:sz w:val="24"/>
        </w:rPr>
        <w:t>ьных "Новый город" и "</w:t>
      </w:r>
      <w:proofErr w:type="spellStart"/>
      <w:r>
        <w:rPr>
          <w:rFonts w:ascii="Times New Roman" w:hAnsi="Times New Roman" w:cs="Times New Roman"/>
          <w:sz w:val="24"/>
        </w:rPr>
        <w:t>Промзона</w:t>
      </w:r>
      <w:proofErr w:type="spellEnd"/>
      <w:r>
        <w:rPr>
          <w:rFonts w:ascii="Times New Roman" w:hAnsi="Times New Roman" w:cs="Times New Roman"/>
          <w:sz w:val="24"/>
        </w:rPr>
        <w:t xml:space="preserve">" - </w:t>
      </w:r>
      <w:r w:rsidRPr="00C114AD">
        <w:rPr>
          <w:rFonts w:ascii="Times New Roman" w:hAnsi="Times New Roman" w:cs="Times New Roman"/>
          <w:sz w:val="24"/>
        </w:rPr>
        <w:t>11</w:t>
      </w:r>
      <w:r>
        <w:rPr>
          <w:rFonts w:ascii="Times New Roman" w:hAnsi="Times New Roman" w:cs="Times New Roman"/>
          <w:sz w:val="24"/>
        </w:rPr>
        <w:t> </w:t>
      </w:r>
      <w:r w:rsidRPr="00C114AD">
        <w:rPr>
          <w:rFonts w:ascii="Times New Roman" w:hAnsi="Times New Roman" w:cs="Times New Roman"/>
          <w:sz w:val="24"/>
        </w:rPr>
        <w:t>153 тыс.</w:t>
      </w:r>
      <w:r>
        <w:rPr>
          <w:rFonts w:ascii="Times New Roman" w:hAnsi="Times New Roman" w:cs="Times New Roman"/>
          <w:sz w:val="24"/>
        </w:rPr>
        <w:t xml:space="preserve"> </w:t>
      </w:r>
      <w:r w:rsidRPr="00C114AD">
        <w:rPr>
          <w:rFonts w:ascii="Times New Roman" w:hAnsi="Times New Roman" w:cs="Times New Roman"/>
          <w:sz w:val="24"/>
        </w:rPr>
        <w:t>руб.</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w:t>
      </w:r>
      <w:r w:rsidRPr="00C114AD">
        <w:rPr>
          <w:rFonts w:ascii="Times New Roman" w:hAnsi="Times New Roman" w:cs="Times New Roman"/>
          <w:sz w:val="24"/>
        </w:rPr>
        <w:tab/>
        <w:t xml:space="preserve">Газопровод-сети газоснабжения </w:t>
      </w:r>
      <w:r>
        <w:rPr>
          <w:rFonts w:ascii="Times New Roman" w:hAnsi="Times New Roman" w:cs="Times New Roman"/>
          <w:sz w:val="24"/>
        </w:rPr>
        <w:t xml:space="preserve">калориферных рудника "Удачный" - </w:t>
      </w:r>
      <w:r w:rsidRPr="00C114AD">
        <w:rPr>
          <w:rFonts w:ascii="Times New Roman" w:hAnsi="Times New Roman" w:cs="Times New Roman"/>
          <w:sz w:val="24"/>
        </w:rPr>
        <w:t>8</w:t>
      </w:r>
      <w:r>
        <w:rPr>
          <w:rFonts w:ascii="Times New Roman" w:hAnsi="Times New Roman" w:cs="Times New Roman"/>
          <w:sz w:val="24"/>
        </w:rPr>
        <w:t> </w:t>
      </w:r>
      <w:r w:rsidRPr="00C114AD">
        <w:rPr>
          <w:rFonts w:ascii="Times New Roman" w:hAnsi="Times New Roman" w:cs="Times New Roman"/>
          <w:sz w:val="24"/>
        </w:rPr>
        <w:t>774 тыс.</w:t>
      </w:r>
      <w:r>
        <w:rPr>
          <w:rFonts w:ascii="Times New Roman" w:hAnsi="Times New Roman" w:cs="Times New Roman"/>
          <w:sz w:val="24"/>
        </w:rPr>
        <w:t xml:space="preserve"> </w:t>
      </w:r>
      <w:r w:rsidRPr="00C114AD">
        <w:rPr>
          <w:rFonts w:ascii="Times New Roman" w:hAnsi="Times New Roman" w:cs="Times New Roman"/>
          <w:sz w:val="24"/>
        </w:rPr>
        <w:t>руб.</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Отклонение от плана составило – 670 403 тыс.</w:t>
      </w:r>
      <w:r>
        <w:rPr>
          <w:rFonts w:ascii="Times New Roman" w:hAnsi="Times New Roman" w:cs="Times New Roman"/>
          <w:sz w:val="24"/>
        </w:rPr>
        <w:t xml:space="preserve"> </w:t>
      </w:r>
      <w:r w:rsidRPr="00C114AD">
        <w:rPr>
          <w:rFonts w:ascii="Times New Roman" w:hAnsi="Times New Roman" w:cs="Times New Roman"/>
          <w:sz w:val="24"/>
        </w:rPr>
        <w:t>р</w:t>
      </w:r>
      <w:r>
        <w:rPr>
          <w:rFonts w:ascii="Times New Roman" w:hAnsi="Times New Roman" w:cs="Times New Roman"/>
          <w:sz w:val="24"/>
        </w:rPr>
        <w:t xml:space="preserve">уб. (или </w:t>
      </w:r>
      <w:r w:rsidRPr="00C114AD">
        <w:rPr>
          <w:rFonts w:ascii="Times New Roman" w:hAnsi="Times New Roman" w:cs="Times New Roman"/>
          <w:sz w:val="24"/>
        </w:rPr>
        <w:t>- 80%), что связано со следующими факторами:</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По результатам рассмотрения вопроса о причинах несостоявшейся закупки и проведении новой закупки на производственном совещании в АК «АЛРОСА» (ПАО) и вопроса о возможных вариантах проведения закупочной процедуры по выбору подрядчика принято решение о пересмотре ст</w:t>
      </w:r>
      <w:r>
        <w:rPr>
          <w:rFonts w:ascii="Times New Roman" w:hAnsi="Times New Roman" w:cs="Times New Roman"/>
          <w:sz w:val="24"/>
        </w:rPr>
        <w:t>оимости строительства объекта.</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Строительно-монтажные работы перенесены на 2022 согласно утвержденного графика строительства.</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2019 год</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В 2019 году были выполнены изыскательские работы (3 этапа) по договору с институтом "</w:t>
      </w:r>
      <w:proofErr w:type="spellStart"/>
      <w:r w:rsidRPr="00C114AD">
        <w:rPr>
          <w:rFonts w:ascii="Times New Roman" w:hAnsi="Times New Roman" w:cs="Times New Roman"/>
          <w:sz w:val="24"/>
        </w:rPr>
        <w:t>Якутнипроалмаз</w:t>
      </w:r>
      <w:proofErr w:type="spellEnd"/>
      <w:r w:rsidRPr="00C114AD">
        <w:rPr>
          <w:rFonts w:ascii="Times New Roman" w:hAnsi="Times New Roman" w:cs="Times New Roman"/>
          <w:sz w:val="24"/>
        </w:rPr>
        <w:t>" АК "АЛРОСА" (ПАО) в сумме 15</w:t>
      </w:r>
      <w:r>
        <w:rPr>
          <w:rFonts w:ascii="Times New Roman" w:hAnsi="Times New Roman" w:cs="Times New Roman"/>
          <w:sz w:val="24"/>
        </w:rPr>
        <w:t> </w:t>
      </w:r>
      <w:r w:rsidRPr="00C114AD">
        <w:rPr>
          <w:rFonts w:ascii="Times New Roman" w:hAnsi="Times New Roman" w:cs="Times New Roman"/>
          <w:sz w:val="24"/>
        </w:rPr>
        <w:t>074 тыс.</w:t>
      </w:r>
      <w:r>
        <w:rPr>
          <w:rFonts w:ascii="Times New Roman" w:hAnsi="Times New Roman" w:cs="Times New Roman"/>
          <w:sz w:val="24"/>
        </w:rPr>
        <w:t xml:space="preserve"> </w:t>
      </w:r>
      <w:r w:rsidRPr="00C114AD">
        <w:rPr>
          <w:rFonts w:ascii="Times New Roman" w:hAnsi="Times New Roman" w:cs="Times New Roman"/>
          <w:sz w:val="24"/>
        </w:rPr>
        <w:t>руб. и работы</w:t>
      </w:r>
      <w:r w:rsidR="00C255B5">
        <w:rPr>
          <w:rFonts w:ascii="Times New Roman" w:hAnsi="Times New Roman" w:cs="Times New Roman"/>
          <w:sz w:val="24"/>
        </w:rPr>
        <w:t xml:space="preserve"> по диагностике магистрального </w:t>
      </w:r>
      <w:r w:rsidRPr="00C114AD">
        <w:rPr>
          <w:rFonts w:ascii="Times New Roman" w:hAnsi="Times New Roman" w:cs="Times New Roman"/>
          <w:sz w:val="24"/>
        </w:rPr>
        <w:t>газопровода с НПА ВИРА РЕАЛТАЙМ ООО в сумме 83 тыс.</w:t>
      </w:r>
      <w:r>
        <w:rPr>
          <w:rFonts w:ascii="Times New Roman" w:hAnsi="Times New Roman" w:cs="Times New Roman"/>
          <w:sz w:val="24"/>
        </w:rPr>
        <w:t xml:space="preserve"> </w:t>
      </w:r>
      <w:r w:rsidRPr="00C114AD">
        <w:rPr>
          <w:rFonts w:ascii="Times New Roman" w:hAnsi="Times New Roman" w:cs="Times New Roman"/>
          <w:sz w:val="24"/>
        </w:rPr>
        <w:t>руб.</w:t>
      </w:r>
    </w:p>
    <w:p w:rsidR="00C114AD" w:rsidRPr="00C114AD" w:rsidRDefault="00C114AD" w:rsidP="00837915">
      <w:pPr>
        <w:spacing w:after="0" w:line="276" w:lineRule="auto"/>
        <w:ind w:firstLine="709"/>
        <w:jc w:val="both"/>
        <w:rPr>
          <w:rFonts w:ascii="Times New Roman" w:hAnsi="Times New Roman" w:cs="Times New Roman"/>
          <w:sz w:val="24"/>
        </w:rPr>
      </w:pP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2020 год</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В 2020 году были выполнены следующие работы:</w:t>
      </w:r>
    </w:p>
    <w:p w:rsidR="00C114AD" w:rsidRPr="00C114AD" w:rsidRDefault="00C114AD" w:rsidP="00837915">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 </w:t>
      </w:r>
      <w:r w:rsidRPr="00C114AD">
        <w:rPr>
          <w:rFonts w:ascii="Times New Roman" w:hAnsi="Times New Roman" w:cs="Times New Roman"/>
          <w:sz w:val="24"/>
        </w:rPr>
        <w:t>инженерно-геофизические изыскания (</w:t>
      </w:r>
      <w:proofErr w:type="spellStart"/>
      <w:r w:rsidRPr="00C114AD">
        <w:rPr>
          <w:rFonts w:ascii="Times New Roman" w:hAnsi="Times New Roman" w:cs="Times New Roman"/>
          <w:sz w:val="24"/>
        </w:rPr>
        <w:t>IVэтап</w:t>
      </w:r>
      <w:proofErr w:type="spellEnd"/>
      <w:r w:rsidRPr="00C114AD">
        <w:rPr>
          <w:rFonts w:ascii="Times New Roman" w:hAnsi="Times New Roman" w:cs="Times New Roman"/>
          <w:sz w:val="24"/>
        </w:rPr>
        <w:t>) по договору с институтом "</w:t>
      </w:r>
      <w:proofErr w:type="spellStart"/>
      <w:r w:rsidRPr="00C114AD">
        <w:rPr>
          <w:rFonts w:ascii="Times New Roman" w:hAnsi="Times New Roman" w:cs="Times New Roman"/>
          <w:sz w:val="24"/>
        </w:rPr>
        <w:t>Якут</w:t>
      </w:r>
      <w:r>
        <w:rPr>
          <w:rFonts w:ascii="Times New Roman" w:hAnsi="Times New Roman" w:cs="Times New Roman"/>
          <w:sz w:val="24"/>
        </w:rPr>
        <w:t>нипроалмаз</w:t>
      </w:r>
      <w:proofErr w:type="spellEnd"/>
      <w:r>
        <w:rPr>
          <w:rFonts w:ascii="Times New Roman" w:hAnsi="Times New Roman" w:cs="Times New Roman"/>
          <w:sz w:val="24"/>
        </w:rPr>
        <w:t xml:space="preserve">" АК "АЛРОСА" (ПАО) - </w:t>
      </w:r>
      <w:r w:rsidRPr="00C114AD">
        <w:rPr>
          <w:rFonts w:ascii="Times New Roman" w:hAnsi="Times New Roman" w:cs="Times New Roman"/>
          <w:sz w:val="24"/>
        </w:rPr>
        <w:t>33</w:t>
      </w:r>
      <w:r>
        <w:rPr>
          <w:rFonts w:ascii="Times New Roman" w:hAnsi="Times New Roman" w:cs="Times New Roman"/>
          <w:sz w:val="24"/>
        </w:rPr>
        <w:t> </w:t>
      </w:r>
      <w:r w:rsidRPr="00C114AD">
        <w:rPr>
          <w:rFonts w:ascii="Times New Roman" w:hAnsi="Times New Roman" w:cs="Times New Roman"/>
          <w:sz w:val="24"/>
        </w:rPr>
        <w:t>545 тыс.</w:t>
      </w:r>
      <w:r>
        <w:rPr>
          <w:rFonts w:ascii="Times New Roman" w:hAnsi="Times New Roman" w:cs="Times New Roman"/>
          <w:sz w:val="24"/>
        </w:rPr>
        <w:t xml:space="preserve"> </w:t>
      </w:r>
      <w:r w:rsidRPr="00C114AD">
        <w:rPr>
          <w:rFonts w:ascii="Times New Roman" w:hAnsi="Times New Roman" w:cs="Times New Roman"/>
          <w:sz w:val="24"/>
        </w:rPr>
        <w:t xml:space="preserve">руб. и доп. объемы по инженерным изысканиям </w:t>
      </w:r>
      <w:r>
        <w:rPr>
          <w:rFonts w:ascii="Times New Roman" w:hAnsi="Times New Roman" w:cs="Times New Roman"/>
          <w:sz w:val="24"/>
        </w:rPr>
        <w:t xml:space="preserve">- </w:t>
      </w:r>
      <w:r w:rsidRPr="00C114AD">
        <w:rPr>
          <w:rFonts w:ascii="Times New Roman" w:hAnsi="Times New Roman" w:cs="Times New Roman"/>
          <w:sz w:val="24"/>
        </w:rPr>
        <w:t>12</w:t>
      </w:r>
      <w:r>
        <w:rPr>
          <w:rFonts w:ascii="Times New Roman" w:hAnsi="Times New Roman" w:cs="Times New Roman"/>
          <w:sz w:val="24"/>
        </w:rPr>
        <w:t> </w:t>
      </w:r>
      <w:r w:rsidRPr="00C114AD">
        <w:rPr>
          <w:rFonts w:ascii="Times New Roman" w:hAnsi="Times New Roman" w:cs="Times New Roman"/>
          <w:sz w:val="24"/>
        </w:rPr>
        <w:t>565 тыс.</w:t>
      </w:r>
      <w:r>
        <w:rPr>
          <w:rFonts w:ascii="Times New Roman" w:hAnsi="Times New Roman" w:cs="Times New Roman"/>
          <w:sz w:val="24"/>
        </w:rPr>
        <w:t xml:space="preserve"> </w:t>
      </w:r>
      <w:r w:rsidRPr="00C114AD">
        <w:rPr>
          <w:rFonts w:ascii="Times New Roman" w:hAnsi="Times New Roman" w:cs="Times New Roman"/>
          <w:sz w:val="24"/>
        </w:rPr>
        <w:t>руб.;</w:t>
      </w:r>
    </w:p>
    <w:p w:rsidR="00C114AD" w:rsidRPr="00C114AD" w:rsidRDefault="00C114AD" w:rsidP="00837915">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 </w:t>
      </w:r>
      <w:r w:rsidRPr="00C114AD">
        <w:rPr>
          <w:rFonts w:ascii="Times New Roman" w:hAnsi="Times New Roman" w:cs="Times New Roman"/>
          <w:sz w:val="24"/>
        </w:rPr>
        <w:t>работы по разработке проектно-сметной документации по договору с ООО «</w:t>
      </w:r>
      <w:proofErr w:type="spellStart"/>
      <w:r w:rsidRPr="00C114AD">
        <w:rPr>
          <w:rFonts w:ascii="Times New Roman" w:hAnsi="Times New Roman" w:cs="Times New Roman"/>
          <w:sz w:val="24"/>
        </w:rPr>
        <w:t>Якутгазпроект</w:t>
      </w:r>
      <w:proofErr w:type="spellEnd"/>
      <w:r w:rsidRPr="00C114AD">
        <w:rPr>
          <w:rFonts w:ascii="Times New Roman" w:hAnsi="Times New Roman" w:cs="Times New Roman"/>
          <w:sz w:val="24"/>
        </w:rPr>
        <w:t xml:space="preserve">» </w:t>
      </w:r>
      <w:r>
        <w:rPr>
          <w:rFonts w:ascii="Times New Roman" w:hAnsi="Times New Roman" w:cs="Times New Roman"/>
          <w:sz w:val="24"/>
        </w:rPr>
        <w:t xml:space="preserve">- </w:t>
      </w:r>
      <w:r w:rsidRPr="00C114AD">
        <w:rPr>
          <w:rFonts w:ascii="Times New Roman" w:hAnsi="Times New Roman" w:cs="Times New Roman"/>
          <w:sz w:val="24"/>
        </w:rPr>
        <w:t>27 419 тыс.</w:t>
      </w:r>
      <w:r>
        <w:rPr>
          <w:rFonts w:ascii="Times New Roman" w:hAnsi="Times New Roman" w:cs="Times New Roman"/>
          <w:sz w:val="24"/>
        </w:rPr>
        <w:t xml:space="preserve"> </w:t>
      </w:r>
      <w:r w:rsidRPr="00C114AD">
        <w:rPr>
          <w:rFonts w:ascii="Times New Roman" w:hAnsi="Times New Roman" w:cs="Times New Roman"/>
          <w:sz w:val="24"/>
        </w:rPr>
        <w:t>руб</w:t>
      </w:r>
      <w:r>
        <w:rPr>
          <w:rFonts w:ascii="Times New Roman" w:hAnsi="Times New Roman" w:cs="Times New Roman"/>
          <w:sz w:val="24"/>
        </w:rPr>
        <w:t>.</w:t>
      </w:r>
      <w:r w:rsidRPr="00C114AD">
        <w:rPr>
          <w:rFonts w:ascii="Times New Roman" w:hAnsi="Times New Roman" w:cs="Times New Roman"/>
          <w:sz w:val="24"/>
        </w:rPr>
        <w:t>;</w:t>
      </w:r>
    </w:p>
    <w:p w:rsidR="00C114AD" w:rsidRPr="00C114AD" w:rsidRDefault="00C114AD" w:rsidP="00837915">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 </w:t>
      </w:r>
      <w:r w:rsidRPr="00C114AD">
        <w:rPr>
          <w:rFonts w:ascii="Times New Roman" w:hAnsi="Times New Roman" w:cs="Times New Roman"/>
          <w:sz w:val="24"/>
        </w:rPr>
        <w:t>работы по проверке проектной документации по договору с институтом «</w:t>
      </w:r>
      <w:proofErr w:type="spellStart"/>
      <w:r w:rsidRPr="00C114AD">
        <w:rPr>
          <w:rFonts w:ascii="Times New Roman" w:hAnsi="Times New Roman" w:cs="Times New Roman"/>
          <w:sz w:val="24"/>
        </w:rPr>
        <w:t>Якутнипроалмаз</w:t>
      </w:r>
      <w:proofErr w:type="spellEnd"/>
      <w:r w:rsidRPr="00C114AD">
        <w:rPr>
          <w:rFonts w:ascii="Times New Roman" w:hAnsi="Times New Roman" w:cs="Times New Roman"/>
          <w:sz w:val="24"/>
        </w:rPr>
        <w:t xml:space="preserve">» </w:t>
      </w:r>
      <w:r>
        <w:rPr>
          <w:rFonts w:ascii="Times New Roman" w:hAnsi="Times New Roman" w:cs="Times New Roman"/>
          <w:sz w:val="24"/>
        </w:rPr>
        <w:t xml:space="preserve">- </w:t>
      </w:r>
      <w:r w:rsidRPr="00C114AD">
        <w:rPr>
          <w:rFonts w:ascii="Times New Roman" w:hAnsi="Times New Roman" w:cs="Times New Roman"/>
          <w:sz w:val="24"/>
        </w:rPr>
        <w:t>404 тыс.</w:t>
      </w:r>
      <w:r>
        <w:rPr>
          <w:rFonts w:ascii="Times New Roman" w:hAnsi="Times New Roman" w:cs="Times New Roman"/>
          <w:sz w:val="24"/>
        </w:rPr>
        <w:t xml:space="preserve"> </w:t>
      </w:r>
      <w:r w:rsidRPr="00C114AD">
        <w:rPr>
          <w:rFonts w:ascii="Times New Roman" w:hAnsi="Times New Roman" w:cs="Times New Roman"/>
          <w:sz w:val="24"/>
        </w:rPr>
        <w:t>руб.;</w:t>
      </w:r>
    </w:p>
    <w:p w:rsidR="00C114AD" w:rsidRPr="00C114AD" w:rsidRDefault="00C114AD" w:rsidP="00837915">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 </w:t>
      </w:r>
      <w:r w:rsidRPr="00C114AD">
        <w:rPr>
          <w:rFonts w:ascii="Times New Roman" w:hAnsi="Times New Roman" w:cs="Times New Roman"/>
          <w:sz w:val="24"/>
        </w:rPr>
        <w:t>выполнение специализированных расчетов воздействия на проектируемый объект всех опасных факторов взрыва по договору с АО «</w:t>
      </w:r>
      <w:proofErr w:type="spellStart"/>
      <w:r w:rsidRPr="00C114AD">
        <w:rPr>
          <w:rFonts w:ascii="Times New Roman" w:hAnsi="Times New Roman" w:cs="Times New Roman"/>
          <w:sz w:val="24"/>
        </w:rPr>
        <w:t>Гипрогазцентр</w:t>
      </w:r>
      <w:proofErr w:type="spellEnd"/>
      <w:r w:rsidRPr="00C114AD">
        <w:rPr>
          <w:rFonts w:ascii="Times New Roman" w:hAnsi="Times New Roman" w:cs="Times New Roman"/>
          <w:sz w:val="24"/>
        </w:rPr>
        <w:t xml:space="preserve">» </w:t>
      </w:r>
      <w:r>
        <w:rPr>
          <w:rFonts w:ascii="Times New Roman" w:hAnsi="Times New Roman" w:cs="Times New Roman"/>
          <w:sz w:val="24"/>
        </w:rPr>
        <w:t xml:space="preserve">- </w:t>
      </w:r>
      <w:r w:rsidRPr="00C114AD">
        <w:rPr>
          <w:rFonts w:ascii="Times New Roman" w:hAnsi="Times New Roman" w:cs="Times New Roman"/>
          <w:sz w:val="24"/>
        </w:rPr>
        <w:t>519 тыс.</w:t>
      </w:r>
      <w:r>
        <w:rPr>
          <w:rFonts w:ascii="Times New Roman" w:hAnsi="Times New Roman" w:cs="Times New Roman"/>
          <w:sz w:val="24"/>
        </w:rPr>
        <w:t xml:space="preserve"> </w:t>
      </w:r>
      <w:r w:rsidRPr="00C114AD">
        <w:rPr>
          <w:rFonts w:ascii="Times New Roman" w:hAnsi="Times New Roman" w:cs="Times New Roman"/>
          <w:sz w:val="24"/>
        </w:rPr>
        <w:t>руб.;</w:t>
      </w:r>
    </w:p>
    <w:p w:rsidR="00C114AD" w:rsidRPr="00C114AD" w:rsidRDefault="00C114AD" w:rsidP="00837915">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 </w:t>
      </w:r>
      <w:r w:rsidRPr="00C114AD">
        <w:rPr>
          <w:rFonts w:ascii="Times New Roman" w:hAnsi="Times New Roman" w:cs="Times New Roman"/>
          <w:sz w:val="24"/>
        </w:rPr>
        <w:t>работы по разработке проекта планировки и проекта межевания территории силами ООО «</w:t>
      </w:r>
      <w:proofErr w:type="spellStart"/>
      <w:r w:rsidRPr="00C114AD">
        <w:rPr>
          <w:rFonts w:ascii="Times New Roman" w:hAnsi="Times New Roman" w:cs="Times New Roman"/>
          <w:sz w:val="24"/>
        </w:rPr>
        <w:t>Земкадастрпроект</w:t>
      </w:r>
      <w:proofErr w:type="spellEnd"/>
      <w:r w:rsidRPr="00C114AD">
        <w:rPr>
          <w:rFonts w:ascii="Times New Roman" w:hAnsi="Times New Roman" w:cs="Times New Roman"/>
          <w:sz w:val="24"/>
        </w:rPr>
        <w:t xml:space="preserve">» </w:t>
      </w:r>
      <w:r>
        <w:rPr>
          <w:rFonts w:ascii="Times New Roman" w:hAnsi="Times New Roman" w:cs="Times New Roman"/>
          <w:sz w:val="24"/>
        </w:rPr>
        <w:t xml:space="preserve">- </w:t>
      </w:r>
      <w:r w:rsidRPr="00C114AD">
        <w:rPr>
          <w:rFonts w:ascii="Times New Roman" w:hAnsi="Times New Roman" w:cs="Times New Roman"/>
          <w:sz w:val="24"/>
        </w:rPr>
        <w:t>1</w:t>
      </w:r>
      <w:r>
        <w:rPr>
          <w:rFonts w:ascii="Times New Roman" w:hAnsi="Times New Roman" w:cs="Times New Roman"/>
          <w:sz w:val="24"/>
        </w:rPr>
        <w:t> </w:t>
      </w:r>
      <w:r w:rsidRPr="00C114AD">
        <w:rPr>
          <w:rFonts w:ascii="Times New Roman" w:hAnsi="Times New Roman" w:cs="Times New Roman"/>
          <w:sz w:val="24"/>
        </w:rPr>
        <w:t>005 тыс.</w:t>
      </w:r>
      <w:r>
        <w:rPr>
          <w:rFonts w:ascii="Times New Roman" w:hAnsi="Times New Roman" w:cs="Times New Roman"/>
          <w:sz w:val="24"/>
        </w:rPr>
        <w:t xml:space="preserve"> </w:t>
      </w:r>
      <w:r w:rsidRPr="00C114AD">
        <w:rPr>
          <w:rFonts w:ascii="Times New Roman" w:hAnsi="Times New Roman" w:cs="Times New Roman"/>
          <w:sz w:val="24"/>
        </w:rPr>
        <w:t>руб.;</w:t>
      </w:r>
    </w:p>
    <w:p w:rsidR="00C114AD" w:rsidRPr="00C114AD" w:rsidRDefault="00C114AD" w:rsidP="00837915">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 </w:t>
      </w:r>
      <w:r w:rsidRPr="00C114AD">
        <w:rPr>
          <w:rFonts w:ascii="Times New Roman" w:hAnsi="Times New Roman" w:cs="Times New Roman"/>
          <w:sz w:val="24"/>
        </w:rPr>
        <w:t xml:space="preserve">затраты по постановке на кадастровый учет </w:t>
      </w:r>
      <w:r>
        <w:rPr>
          <w:rFonts w:ascii="Times New Roman" w:hAnsi="Times New Roman" w:cs="Times New Roman"/>
          <w:sz w:val="24"/>
        </w:rPr>
        <w:t xml:space="preserve">- </w:t>
      </w:r>
      <w:r w:rsidRPr="00C114AD">
        <w:rPr>
          <w:rFonts w:ascii="Times New Roman" w:hAnsi="Times New Roman" w:cs="Times New Roman"/>
          <w:sz w:val="24"/>
        </w:rPr>
        <w:t>141 тыс.</w:t>
      </w:r>
      <w:r>
        <w:rPr>
          <w:rFonts w:ascii="Times New Roman" w:hAnsi="Times New Roman" w:cs="Times New Roman"/>
          <w:sz w:val="24"/>
        </w:rPr>
        <w:t xml:space="preserve"> </w:t>
      </w:r>
      <w:r w:rsidRPr="00C114AD">
        <w:rPr>
          <w:rFonts w:ascii="Times New Roman" w:hAnsi="Times New Roman" w:cs="Times New Roman"/>
          <w:sz w:val="24"/>
        </w:rPr>
        <w:t>руб.;</w:t>
      </w:r>
    </w:p>
    <w:p w:rsidR="00C114AD" w:rsidRPr="00C114AD" w:rsidRDefault="00C114AD" w:rsidP="00837915">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 </w:t>
      </w:r>
      <w:r w:rsidRPr="00C114AD">
        <w:rPr>
          <w:rFonts w:ascii="Times New Roman" w:hAnsi="Times New Roman" w:cs="Times New Roman"/>
          <w:sz w:val="24"/>
        </w:rPr>
        <w:t>выполнение услуг технического заказчика по до</w:t>
      </w:r>
      <w:r>
        <w:rPr>
          <w:rFonts w:ascii="Times New Roman" w:hAnsi="Times New Roman" w:cs="Times New Roman"/>
          <w:sz w:val="24"/>
        </w:rPr>
        <w:t xml:space="preserve">говору с УКС АК «АЛРОСА» (ПАО) - </w:t>
      </w:r>
      <w:r w:rsidRPr="00C114AD">
        <w:rPr>
          <w:rFonts w:ascii="Times New Roman" w:hAnsi="Times New Roman" w:cs="Times New Roman"/>
          <w:sz w:val="24"/>
        </w:rPr>
        <w:t>6</w:t>
      </w:r>
      <w:r>
        <w:rPr>
          <w:rFonts w:ascii="Times New Roman" w:hAnsi="Times New Roman" w:cs="Times New Roman"/>
          <w:sz w:val="24"/>
        </w:rPr>
        <w:t> </w:t>
      </w:r>
      <w:r w:rsidRPr="00C114AD">
        <w:rPr>
          <w:rFonts w:ascii="Times New Roman" w:hAnsi="Times New Roman" w:cs="Times New Roman"/>
          <w:sz w:val="24"/>
        </w:rPr>
        <w:t>436 тыс</w:t>
      </w:r>
      <w:r>
        <w:rPr>
          <w:rFonts w:ascii="Times New Roman" w:hAnsi="Times New Roman" w:cs="Times New Roman"/>
          <w:sz w:val="24"/>
        </w:rPr>
        <w:t xml:space="preserve">. </w:t>
      </w:r>
      <w:r w:rsidRPr="00C114AD">
        <w:rPr>
          <w:rFonts w:ascii="Times New Roman" w:hAnsi="Times New Roman" w:cs="Times New Roman"/>
          <w:sz w:val="24"/>
        </w:rPr>
        <w:t>руб.;</w:t>
      </w:r>
    </w:p>
    <w:p w:rsidR="00C114AD" w:rsidRPr="00C114AD" w:rsidRDefault="00C114AD" w:rsidP="00837915">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 </w:t>
      </w:r>
      <w:r w:rsidRPr="00C114AD">
        <w:rPr>
          <w:rFonts w:ascii="Times New Roman" w:hAnsi="Times New Roman" w:cs="Times New Roman"/>
          <w:sz w:val="24"/>
        </w:rPr>
        <w:t>затраты по аренде земли</w:t>
      </w:r>
      <w:r>
        <w:rPr>
          <w:rFonts w:ascii="Times New Roman" w:hAnsi="Times New Roman" w:cs="Times New Roman"/>
          <w:sz w:val="24"/>
        </w:rPr>
        <w:t xml:space="preserve"> и плата за публичный сервитут - </w:t>
      </w:r>
      <w:r w:rsidRPr="00C114AD">
        <w:rPr>
          <w:rFonts w:ascii="Times New Roman" w:hAnsi="Times New Roman" w:cs="Times New Roman"/>
          <w:sz w:val="24"/>
        </w:rPr>
        <w:t>5,5 тыс.</w:t>
      </w:r>
      <w:r>
        <w:rPr>
          <w:rFonts w:ascii="Times New Roman" w:hAnsi="Times New Roman" w:cs="Times New Roman"/>
          <w:sz w:val="24"/>
        </w:rPr>
        <w:t xml:space="preserve"> </w:t>
      </w:r>
      <w:r w:rsidRPr="00C114AD">
        <w:rPr>
          <w:rFonts w:ascii="Times New Roman" w:hAnsi="Times New Roman" w:cs="Times New Roman"/>
          <w:sz w:val="24"/>
        </w:rPr>
        <w:t>руб.</w:t>
      </w:r>
    </w:p>
    <w:p w:rsidR="00C114AD" w:rsidRPr="00C114AD" w:rsidRDefault="00C114AD" w:rsidP="00837915">
      <w:pPr>
        <w:spacing w:after="0" w:line="276" w:lineRule="auto"/>
        <w:ind w:firstLine="709"/>
        <w:jc w:val="both"/>
        <w:rPr>
          <w:rFonts w:ascii="Times New Roman" w:hAnsi="Times New Roman" w:cs="Times New Roman"/>
          <w:sz w:val="24"/>
        </w:rPr>
      </w:pP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 xml:space="preserve">Также, в 2020 году по объекту проведена работа по выбору подрядной организации на поставку трубной продукции для строительства МГ (был заключен договор с АО «Выксунский металлургический завод». Первая партия трубы 27 км была поставлена в п. </w:t>
      </w:r>
      <w:proofErr w:type="spellStart"/>
      <w:r w:rsidRPr="00C114AD">
        <w:rPr>
          <w:rFonts w:ascii="Times New Roman" w:hAnsi="Times New Roman" w:cs="Times New Roman"/>
          <w:sz w:val="24"/>
        </w:rPr>
        <w:t>Айхал</w:t>
      </w:r>
      <w:proofErr w:type="spellEnd"/>
      <w:r w:rsidRPr="00C114AD">
        <w:rPr>
          <w:rFonts w:ascii="Times New Roman" w:hAnsi="Times New Roman" w:cs="Times New Roman"/>
          <w:sz w:val="24"/>
        </w:rPr>
        <w:t>); по выбору подрядной организации на оказание услуг по контролю количества и качества поставляемой трубной продукции для строительства МГ (был заключен договор с Ассоциацией по сертификации «Русский регистр». По первой партии трубной продукции договор был исполнен); определена НМЦ на строительство объекта «под ключ».</w:t>
      </w:r>
    </w:p>
    <w:p w:rsidR="00C114AD" w:rsidRPr="00C114AD" w:rsidRDefault="00C114AD" w:rsidP="00837915">
      <w:pPr>
        <w:spacing w:after="0" w:line="276" w:lineRule="auto"/>
        <w:ind w:firstLine="709"/>
        <w:jc w:val="both"/>
        <w:rPr>
          <w:rFonts w:ascii="Times New Roman" w:hAnsi="Times New Roman" w:cs="Times New Roman"/>
          <w:sz w:val="24"/>
        </w:rPr>
      </w:pP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2021 год</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Газопровод-отвод с АГРС к г. Удачный</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Затраты за 2021 год составили 51</w:t>
      </w:r>
      <w:r>
        <w:rPr>
          <w:rFonts w:ascii="Times New Roman" w:hAnsi="Times New Roman" w:cs="Times New Roman"/>
          <w:sz w:val="24"/>
        </w:rPr>
        <w:t> </w:t>
      </w:r>
      <w:r w:rsidRPr="00C114AD">
        <w:rPr>
          <w:rFonts w:ascii="Times New Roman" w:hAnsi="Times New Roman" w:cs="Times New Roman"/>
          <w:sz w:val="24"/>
        </w:rPr>
        <w:t>278 тыс.</w:t>
      </w:r>
      <w:r>
        <w:rPr>
          <w:rFonts w:ascii="Times New Roman" w:hAnsi="Times New Roman" w:cs="Times New Roman"/>
          <w:sz w:val="24"/>
        </w:rPr>
        <w:t xml:space="preserve"> </w:t>
      </w:r>
      <w:r w:rsidRPr="00C114AD">
        <w:rPr>
          <w:rFonts w:ascii="Times New Roman" w:hAnsi="Times New Roman" w:cs="Times New Roman"/>
          <w:sz w:val="24"/>
        </w:rPr>
        <w:t>руб., в том числе:</w:t>
      </w:r>
    </w:p>
    <w:p w:rsidR="00C114AD" w:rsidRPr="00C114AD" w:rsidRDefault="00C114AD" w:rsidP="00837915">
      <w:pPr>
        <w:spacing w:after="0" w:line="276" w:lineRule="auto"/>
        <w:ind w:firstLine="709"/>
        <w:jc w:val="both"/>
        <w:rPr>
          <w:rFonts w:ascii="Times New Roman" w:hAnsi="Times New Roman" w:cs="Times New Roman"/>
          <w:sz w:val="24"/>
        </w:rPr>
      </w:pPr>
      <w:r>
        <w:rPr>
          <w:rFonts w:ascii="Times New Roman" w:hAnsi="Times New Roman" w:cs="Times New Roman"/>
          <w:sz w:val="24"/>
        </w:rPr>
        <w:t>ПЗС</w:t>
      </w:r>
      <w:r w:rsidRPr="00C114AD">
        <w:rPr>
          <w:rFonts w:ascii="Times New Roman" w:hAnsi="Times New Roman" w:cs="Times New Roman"/>
          <w:sz w:val="24"/>
        </w:rPr>
        <w:t xml:space="preserve"> (услуг</w:t>
      </w:r>
      <w:r>
        <w:rPr>
          <w:rFonts w:ascii="Times New Roman" w:hAnsi="Times New Roman" w:cs="Times New Roman"/>
          <w:sz w:val="24"/>
        </w:rPr>
        <w:t xml:space="preserve">и </w:t>
      </w:r>
      <w:proofErr w:type="spellStart"/>
      <w:r>
        <w:rPr>
          <w:rFonts w:ascii="Times New Roman" w:hAnsi="Times New Roman" w:cs="Times New Roman"/>
          <w:sz w:val="24"/>
        </w:rPr>
        <w:t>техзаказчика</w:t>
      </w:r>
      <w:proofErr w:type="spellEnd"/>
      <w:r>
        <w:rPr>
          <w:rFonts w:ascii="Times New Roman" w:hAnsi="Times New Roman" w:cs="Times New Roman"/>
          <w:sz w:val="24"/>
        </w:rPr>
        <w:t xml:space="preserve"> УКС) – 19 906 </w:t>
      </w:r>
      <w:r w:rsidRPr="00C114AD">
        <w:rPr>
          <w:rFonts w:ascii="Times New Roman" w:hAnsi="Times New Roman" w:cs="Times New Roman"/>
          <w:sz w:val="24"/>
        </w:rPr>
        <w:t>тыс.</w:t>
      </w:r>
      <w:r>
        <w:rPr>
          <w:rFonts w:ascii="Times New Roman" w:hAnsi="Times New Roman" w:cs="Times New Roman"/>
          <w:sz w:val="24"/>
        </w:rPr>
        <w:t xml:space="preserve"> руб.</w:t>
      </w:r>
    </w:p>
    <w:p w:rsidR="00C114AD" w:rsidRPr="00C114AD" w:rsidRDefault="00C114AD" w:rsidP="00837915">
      <w:pPr>
        <w:spacing w:after="0" w:line="276" w:lineRule="auto"/>
        <w:ind w:firstLine="709"/>
        <w:jc w:val="both"/>
        <w:rPr>
          <w:rFonts w:ascii="Times New Roman" w:hAnsi="Times New Roman" w:cs="Times New Roman"/>
          <w:sz w:val="24"/>
        </w:rPr>
      </w:pPr>
      <w:r>
        <w:rPr>
          <w:rFonts w:ascii="Times New Roman" w:hAnsi="Times New Roman" w:cs="Times New Roman"/>
          <w:sz w:val="24"/>
        </w:rPr>
        <w:t>ПИР (ООО «</w:t>
      </w:r>
      <w:proofErr w:type="spellStart"/>
      <w:r>
        <w:rPr>
          <w:rFonts w:ascii="Times New Roman" w:hAnsi="Times New Roman" w:cs="Times New Roman"/>
          <w:sz w:val="24"/>
        </w:rPr>
        <w:t>Якутгазпроект</w:t>
      </w:r>
      <w:proofErr w:type="spellEnd"/>
      <w:r>
        <w:rPr>
          <w:rFonts w:ascii="Times New Roman" w:hAnsi="Times New Roman" w:cs="Times New Roman"/>
          <w:sz w:val="24"/>
        </w:rPr>
        <w:t xml:space="preserve">») – 15 685 </w:t>
      </w:r>
      <w:r w:rsidRPr="00C114AD">
        <w:rPr>
          <w:rFonts w:ascii="Times New Roman" w:hAnsi="Times New Roman" w:cs="Times New Roman"/>
          <w:sz w:val="24"/>
        </w:rPr>
        <w:t>тыс.</w:t>
      </w:r>
      <w:r>
        <w:rPr>
          <w:rFonts w:ascii="Times New Roman" w:hAnsi="Times New Roman" w:cs="Times New Roman"/>
          <w:sz w:val="24"/>
        </w:rPr>
        <w:t xml:space="preserve"> руб.</w:t>
      </w:r>
    </w:p>
    <w:p w:rsidR="00C114AD" w:rsidRPr="00C114AD" w:rsidRDefault="00C114AD" w:rsidP="00837915">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Экспертиза проекта – 10 946 </w:t>
      </w:r>
      <w:r w:rsidRPr="00C114AD">
        <w:rPr>
          <w:rFonts w:ascii="Times New Roman" w:hAnsi="Times New Roman" w:cs="Times New Roman"/>
          <w:sz w:val="24"/>
        </w:rPr>
        <w:t>тыс.</w:t>
      </w:r>
      <w:r>
        <w:rPr>
          <w:rFonts w:ascii="Times New Roman" w:hAnsi="Times New Roman" w:cs="Times New Roman"/>
          <w:sz w:val="24"/>
        </w:rPr>
        <w:t xml:space="preserve"> </w:t>
      </w:r>
      <w:r w:rsidRPr="00C114AD">
        <w:rPr>
          <w:rFonts w:ascii="Times New Roman" w:hAnsi="Times New Roman" w:cs="Times New Roman"/>
          <w:sz w:val="24"/>
        </w:rPr>
        <w:t>руб.</w:t>
      </w:r>
    </w:p>
    <w:p w:rsidR="004907CC"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ПЗС</w:t>
      </w:r>
      <w:r>
        <w:rPr>
          <w:rFonts w:ascii="Times New Roman" w:hAnsi="Times New Roman" w:cs="Times New Roman"/>
          <w:sz w:val="24"/>
        </w:rPr>
        <w:t xml:space="preserve"> (аренда земли, экспертиза) – </w:t>
      </w:r>
      <w:r w:rsidRPr="00C114AD">
        <w:rPr>
          <w:rFonts w:ascii="Times New Roman" w:hAnsi="Times New Roman" w:cs="Times New Roman"/>
          <w:sz w:val="24"/>
        </w:rPr>
        <w:t>4</w:t>
      </w:r>
      <w:r>
        <w:rPr>
          <w:rFonts w:ascii="Times New Roman" w:hAnsi="Times New Roman" w:cs="Times New Roman"/>
          <w:sz w:val="24"/>
        </w:rPr>
        <w:t> </w:t>
      </w:r>
      <w:r w:rsidRPr="00C114AD">
        <w:rPr>
          <w:rFonts w:ascii="Times New Roman" w:hAnsi="Times New Roman" w:cs="Times New Roman"/>
          <w:sz w:val="24"/>
        </w:rPr>
        <w:t>742 тыс.</w:t>
      </w:r>
      <w:r>
        <w:rPr>
          <w:rFonts w:ascii="Times New Roman" w:hAnsi="Times New Roman" w:cs="Times New Roman"/>
          <w:sz w:val="24"/>
        </w:rPr>
        <w:t xml:space="preserve"> </w:t>
      </w:r>
      <w:r w:rsidR="004907CC">
        <w:rPr>
          <w:rFonts w:ascii="Times New Roman" w:hAnsi="Times New Roman" w:cs="Times New Roman"/>
          <w:sz w:val="24"/>
        </w:rPr>
        <w:t>руб.</w:t>
      </w:r>
    </w:p>
    <w:p w:rsidR="004907CC" w:rsidRDefault="004907CC" w:rsidP="00837915">
      <w:pPr>
        <w:spacing w:after="0" w:line="276" w:lineRule="auto"/>
        <w:ind w:firstLine="709"/>
        <w:jc w:val="both"/>
        <w:rPr>
          <w:rFonts w:ascii="Times New Roman" w:hAnsi="Times New Roman" w:cs="Times New Roman"/>
          <w:sz w:val="24"/>
        </w:rPr>
      </w:pP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Газопровод – сети газоснабжения котельных «Новый город» и «</w:t>
      </w:r>
      <w:proofErr w:type="spellStart"/>
      <w:r w:rsidRPr="00C114AD">
        <w:rPr>
          <w:rFonts w:ascii="Times New Roman" w:hAnsi="Times New Roman" w:cs="Times New Roman"/>
          <w:sz w:val="24"/>
        </w:rPr>
        <w:t>Промзона</w:t>
      </w:r>
      <w:proofErr w:type="spellEnd"/>
      <w:r w:rsidRPr="00C114AD">
        <w:rPr>
          <w:rFonts w:ascii="Times New Roman" w:hAnsi="Times New Roman" w:cs="Times New Roman"/>
          <w:sz w:val="24"/>
        </w:rPr>
        <w:t>»</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Затраты за 2021 год составили 11</w:t>
      </w:r>
      <w:r w:rsidR="004907CC">
        <w:rPr>
          <w:rFonts w:ascii="Times New Roman" w:hAnsi="Times New Roman" w:cs="Times New Roman"/>
          <w:sz w:val="24"/>
        </w:rPr>
        <w:t> </w:t>
      </w:r>
      <w:r w:rsidRPr="00C114AD">
        <w:rPr>
          <w:rFonts w:ascii="Times New Roman" w:hAnsi="Times New Roman" w:cs="Times New Roman"/>
          <w:sz w:val="24"/>
        </w:rPr>
        <w:t>153 тыс.</w:t>
      </w:r>
      <w:r w:rsidR="004907CC">
        <w:rPr>
          <w:rFonts w:ascii="Times New Roman" w:hAnsi="Times New Roman" w:cs="Times New Roman"/>
          <w:sz w:val="24"/>
        </w:rPr>
        <w:t xml:space="preserve"> </w:t>
      </w:r>
      <w:r w:rsidRPr="00C114AD">
        <w:rPr>
          <w:rFonts w:ascii="Times New Roman" w:hAnsi="Times New Roman" w:cs="Times New Roman"/>
          <w:sz w:val="24"/>
        </w:rPr>
        <w:t>руб., в том числе:</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ПЗС (опер</w:t>
      </w:r>
      <w:r w:rsidR="004907CC">
        <w:rPr>
          <w:rFonts w:ascii="Times New Roman" w:hAnsi="Times New Roman" w:cs="Times New Roman"/>
          <w:sz w:val="24"/>
        </w:rPr>
        <w:t xml:space="preserve">ации с землей, аренда земли) – </w:t>
      </w:r>
      <w:r w:rsidRPr="00C114AD">
        <w:rPr>
          <w:rFonts w:ascii="Times New Roman" w:hAnsi="Times New Roman" w:cs="Times New Roman"/>
          <w:sz w:val="24"/>
        </w:rPr>
        <w:t>1</w:t>
      </w:r>
      <w:r w:rsidR="004907CC">
        <w:rPr>
          <w:rFonts w:ascii="Times New Roman" w:hAnsi="Times New Roman" w:cs="Times New Roman"/>
          <w:sz w:val="24"/>
        </w:rPr>
        <w:t> </w:t>
      </w:r>
      <w:r w:rsidRPr="00C114AD">
        <w:rPr>
          <w:rFonts w:ascii="Times New Roman" w:hAnsi="Times New Roman" w:cs="Times New Roman"/>
          <w:sz w:val="24"/>
        </w:rPr>
        <w:t>836</w:t>
      </w:r>
      <w:r w:rsidR="004907CC">
        <w:rPr>
          <w:rFonts w:ascii="Times New Roman" w:hAnsi="Times New Roman" w:cs="Times New Roman"/>
          <w:sz w:val="24"/>
        </w:rPr>
        <w:t xml:space="preserve"> </w:t>
      </w:r>
      <w:r w:rsidRPr="00C114AD">
        <w:rPr>
          <w:rFonts w:ascii="Times New Roman" w:hAnsi="Times New Roman" w:cs="Times New Roman"/>
          <w:sz w:val="24"/>
        </w:rPr>
        <w:t>тыс.</w:t>
      </w:r>
      <w:r w:rsidR="004907CC">
        <w:rPr>
          <w:rFonts w:ascii="Times New Roman" w:hAnsi="Times New Roman" w:cs="Times New Roman"/>
          <w:sz w:val="24"/>
        </w:rPr>
        <w:t xml:space="preserve"> </w:t>
      </w:r>
      <w:r w:rsidRPr="00C114AD">
        <w:rPr>
          <w:rFonts w:ascii="Times New Roman" w:hAnsi="Times New Roman" w:cs="Times New Roman"/>
          <w:sz w:val="24"/>
        </w:rPr>
        <w:t>руб.</w:t>
      </w:r>
      <w:r w:rsidRPr="00C114AD">
        <w:rPr>
          <w:rFonts w:ascii="Times New Roman" w:hAnsi="Times New Roman" w:cs="Times New Roman"/>
          <w:sz w:val="24"/>
        </w:rPr>
        <w:tab/>
      </w:r>
    </w:p>
    <w:p w:rsidR="00C114AD" w:rsidRPr="00C114AD" w:rsidRDefault="004907CC" w:rsidP="00837915">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ПИР и экспертиза – </w:t>
      </w:r>
      <w:r w:rsidR="00C114AD" w:rsidRPr="00C114AD">
        <w:rPr>
          <w:rFonts w:ascii="Times New Roman" w:hAnsi="Times New Roman" w:cs="Times New Roman"/>
          <w:sz w:val="24"/>
        </w:rPr>
        <w:t>9</w:t>
      </w:r>
      <w:r>
        <w:rPr>
          <w:rFonts w:ascii="Times New Roman" w:hAnsi="Times New Roman" w:cs="Times New Roman"/>
          <w:sz w:val="24"/>
        </w:rPr>
        <w:t> </w:t>
      </w:r>
      <w:r w:rsidR="00C114AD" w:rsidRPr="00C114AD">
        <w:rPr>
          <w:rFonts w:ascii="Times New Roman" w:hAnsi="Times New Roman" w:cs="Times New Roman"/>
          <w:sz w:val="24"/>
        </w:rPr>
        <w:t>317 тыс.</w:t>
      </w:r>
      <w:r>
        <w:rPr>
          <w:rFonts w:ascii="Times New Roman" w:hAnsi="Times New Roman" w:cs="Times New Roman"/>
          <w:sz w:val="24"/>
        </w:rPr>
        <w:t xml:space="preserve"> руб.</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Выполнены работы по сопровождению результатов ИИ, проектной и сметной документации в государственные органы с получение положит</w:t>
      </w:r>
      <w:r w:rsidR="004907CC">
        <w:rPr>
          <w:rFonts w:ascii="Times New Roman" w:hAnsi="Times New Roman" w:cs="Times New Roman"/>
          <w:sz w:val="24"/>
        </w:rPr>
        <w:t xml:space="preserve">ельного заключения экспертизы, </w:t>
      </w:r>
      <w:r w:rsidRPr="00C114AD">
        <w:rPr>
          <w:rFonts w:ascii="Times New Roman" w:hAnsi="Times New Roman" w:cs="Times New Roman"/>
          <w:sz w:val="24"/>
        </w:rPr>
        <w:t>разработка рабочей документации по договору с ООО «</w:t>
      </w:r>
      <w:proofErr w:type="spellStart"/>
      <w:r w:rsidRPr="00C114AD">
        <w:rPr>
          <w:rFonts w:ascii="Times New Roman" w:hAnsi="Times New Roman" w:cs="Times New Roman"/>
          <w:sz w:val="24"/>
        </w:rPr>
        <w:t>Якутгазпроект</w:t>
      </w:r>
      <w:proofErr w:type="spellEnd"/>
      <w:r w:rsidRPr="00C114AD">
        <w:rPr>
          <w:rFonts w:ascii="Times New Roman" w:hAnsi="Times New Roman" w:cs="Times New Roman"/>
          <w:sz w:val="24"/>
        </w:rPr>
        <w:t>».</w:t>
      </w:r>
    </w:p>
    <w:p w:rsidR="004907CC" w:rsidRDefault="004907CC" w:rsidP="00837915">
      <w:pPr>
        <w:spacing w:after="0" w:line="276" w:lineRule="auto"/>
        <w:ind w:firstLine="709"/>
        <w:jc w:val="both"/>
        <w:rPr>
          <w:rFonts w:ascii="Times New Roman" w:hAnsi="Times New Roman" w:cs="Times New Roman"/>
          <w:sz w:val="24"/>
        </w:rPr>
      </w:pP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Газопровод – сети газоснабжения калориферных рудника «Удачный»</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Затраты за 2021 год составили 8</w:t>
      </w:r>
      <w:r w:rsidR="004907CC">
        <w:rPr>
          <w:rFonts w:ascii="Times New Roman" w:hAnsi="Times New Roman" w:cs="Times New Roman"/>
          <w:sz w:val="24"/>
        </w:rPr>
        <w:t> </w:t>
      </w:r>
      <w:r w:rsidRPr="00C114AD">
        <w:rPr>
          <w:rFonts w:ascii="Times New Roman" w:hAnsi="Times New Roman" w:cs="Times New Roman"/>
          <w:sz w:val="24"/>
        </w:rPr>
        <w:t>774 тыс.</w:t>
      </w:r>
      <w:r w:rsidR="004907CC">
        <w:rPr>
          <w:rFonts w:ascii="Times New Roman" w:hAnsi="Times New Roman" w:cs="Times New Roman"/>
          <w:sz w:val="24"/>
        </w:rPr>
        <w:t xml:space="preserve"> </w:t>
      </w:r>
      <w:r w:rsidRPr="00C114AD">
        <w:rPr>
          <w:rFonts w:ascii="Times New Roman" w:hAnsi="Times New Roman" w:cs="Times New Roman"/>
          <w:sz w:val="24"/>
        </w:rPr>
        <w:t>руб., в том числе:</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ПЗС (опер</w:t>
      </w:r>
      <w:r w:rsidR="004907CC">
        <w:rPr>
          <w:rFonts w:ascii="Times New Roman" w:hAnsi="Times New Roman" w:cs="Times New Roman"/>
          <w:sz w:val="24"/>
        </w:rPr>
        <w:t xml:space="preserve">ации с землей, аренда земли) – 704 </w:t>
      </w:r>
      <w:r w:rsidRPr="00C114AD">
        <w:rPr>
          <w:rFonts w:ascii="Times New Roman" w:hAnsi="Times New Roman" w:cs="Times New Roman"/>
          <w:sz w:val="24"/>
        </w:rPr>
        <w:t>тыс.</w:t>
      </w:r>
      <w:r w:rsidR="004907CC">
        <w:rPr>
          <w:rFonts w:ascii="Times New Roman" w:hAnsi="Times New Roman" w:cs="Times New Roman"/>
          <w:sz w:val="24"/>
        </w:rPr>
        <w:t xml:space="preserve"> руб.</w:t>
      </w:r>
    </w:p>
    <w:p w:rsidR="00C114AD" w:rsidRPr="00C114AD" w:rsidRDefault="004907CC" w:rsidP="00837915">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ПИР и экспертиза – </w:t>
      </w:r>
      <w:r w:rsidR="00C114AD" w:rsidRPr="00C114AD">
        <w:rPr>
          <w:rFonts w:ascii="Times New Roman" w:hAnsi="Times New Roman" w:cs="Times New Roman"/>
          <w:sz w:val="24"/>
        </w:rPr>
        <w:t>8</w:t>
      </w:r>
      <w:r>
        <w:rPr>
          <w:rFonts w:ascii="Times New Roman" w:hAnsi="Times New Roman" w:cs="Times New Roman"/>
          <w:sz w:val="24"/>
        </w:rPr>
        <w:t> </w:t>
      </w:r>
      <w:r w:rsidR="00C114AD" w:rsidRPr="00C114AD">
        <w:rPr>
          <w:rFonts w:ascii="Times New Roman" w:hAnsi="Times New Roman" w:cs="Times New Roman"/>
          <w:sz w:val="24"/>
        </w:rPr>
        <w:t>070</w:t>
      </w:r>
      <w:r>
        <w:rPr>
          <w:rFonts w:ascii="Times New Roman" w:hAnsi="Times New Roman" w:cs="Times New Roman"/>
          <w:sz w:val="24"/>
        </w:rPr>
        <w:t xml:space="preserve"> </w:t>
      </w:r>
      <w:r w:rsidR="00C114AD" w:rsidRPr="00C114AD">
        <w:rPr>
          <w:rFonts w:ascii="Times New Roman" w:hAnsi="Times New Roman" w:cs="Times New Roman"/>
          <w:sz w:val="24"/>
        </w:rPr>
        <w:t>тыс.</w:t>
      </w:r>
      <w:r>
        <w:rPr>
          <w:rFonts w:ascii="Times New Roman" w:hAnsi="Times New Roman" w:cs="Times New Roman"/>
          <w:sz w:val="24"/>
        </w:rPr>
        <w:t xml:space="preserve"> руб.</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Выполнены работы по сопровождению результатов ИИ, проектной и сметной документации в государственные органы с получение положит</w:t>
      </w:r>
      <w:r w:rsidR="004907CC">
        <w:rPr>
          <w:rFonts w:ascii="Times New Roman" w:hAnsi="Times New Roman" w:cs="Times New Roman"/>
          <w:sz w:val="24"/>
        </w:rPr>
        <w:t xml:space="preserve">ельного заключения экспертизы, </w:t>
      </w:r>
      <w:r w:rsidRPr="00C114AD">
        <w:rPr>
          <w:rFonts w:ascii="Times New Roman" w:hAnsi="Times New Roman" w:cs="Times New Roman"/>
          <w:sz w:val="24"/>
        </w:rPr>
        <w:t>разработка рабочей документации по договору с ООО «</w:t>
      </w:r>
      <w:proofErr w:type="spellStart"/>
      <w:r w:rsidRPr="00C114AD">
        <w:rPr>
          <w:rFonts w:ascii="Times New Roman" w:hAnsi="Times New Roman" w:cs="Times New Roman"/>
          <w:sz w:val="24"/>
        </w:rPr>
        <w:t>Якутгазпроект</w:t>
      </w:r>
      <w:proofErr w:type="spellEnd"/>
      <w:r w:rsidRPr="00C114AD">
        <w:rPr>
          <w:rFonts w:ascii="Times New Roman" w:hAnsi="Times New Roman" w:cs="Times New Roman"/>
          <w:sz w:val="24"/>
        </w:rPr>
        <w:t>».</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В соответствии с заключенным Соглашением о передаче права реализации инвестиционно-строительных проектов по Газификации г. Удачного указанные объекты НЗС будут реализованы в 2022 году из АО «АЛРОСА-Газ» в ООО «</w:t>
      </w:r>
      <w:proofErr w:type="spellStart"/>
      <w:r w:rsidRPr="00C114AD">
        <w:rPr>
          <w:rFonts w:ascii="Times New Roman" w:hAnsi="Times New Roman" w:cs="Times New Roman"/>
          <w:sz w:val="24"/>
        </w:rPr>
        <w:t>Айхалтрансгаз</w:t>
      </w:r>
      <w:proofErr w:type="spellEnd"/>
      <w:r w:rsidRPr="00C114AD">
        <w:rPr>
          <w:rFonts w:ascii="Times New Roman" w:hAnsi="Times New Roman" w:cs="Times New Roman"/>
          <w:sz w:val="24"/>
        </w:rPr>
        <w:t>».</w:t>
      </w:r>
    </w:p>
    <w:p w:rsidR="00C114AD" w:rsidRPr="00C114AD" w:rsidRDefault="00C114AD" w:rsidP="00837915">
      <w:pPr>
        <w:spacing w:after="0" w:line="276" w:lineRule="auto"/>
        <w:ind w:firstLine="709"/>
        <w:jc w:val="both"/>
        <w:rPr>
          <w:rFonts w:ascii="Times New Roman" w:hAnsi="Times New Roman" w:cs="Times New Roman"/>
          <w:sz w:val="24"/>
        </w:rPr>
      </w:pP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2022 год</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 xml:space="preserve">В сложившихся условиях, затраты по </w:t>
      </w:r>
      <w:proofErr w:type="spellStart"/>
      <w:r w:rsidRPr="00C114AD">
        <w:rPr>
          <w:rFonts w:ascii="Times New Roman" w:hAnsi="Times New Roman" w:cs="Times New Roman"/>
          <w:sz w:val="24"/>
        </w:rPr>
        <w:t>подпроекту</w:t>
      </w:r>
      <w:proofErr w:type="spellEnd"/>
      <w:r w:rsidRPr="00C114AD">
        <w:rPr>
          <w:rFonts w:ascii="Times New Roman" w:hAnsi="Times New Roman" w:cs="Times New Roman"/>
          <w:sz w:val="24"/>
        </w:rPr>
        <w:t xml:space="preserve"> «Газопровод» превышают утвержденный Инвестиционным комитетом лимит финансирования (2,326 млрд руб. без НДС) на сумму 0,360 млрд. руб. и составляют 2,686 млрд руб., из них по объекту «Газопровод-отвод с АГРС к г. Удачный» - 2,556 млрд.</w:t>
      </w:r>
      <w:r w:rsidR="004907CC">
        <w:rPr>
          <w:rFonts w:ascii="Times New Roman" w:hAnsi="Times New Roman" w:cs="Times New Roman"/>
          <w:sz w:val="24"/>
        </w:rPr>
        <w:t xml:space="preserve"> </w:t>
      </w:r>
      <w:r w:rsidRPr="00C114AD">
        <w:rPr>
          <w:rFonts w:ascii="Times New Roman" w:hAnsi="Times New Roman" w:cs="Times New Roman"/>
          <w:sz w:val="24"/>
        </w:rPr>
        <w:t>руб., по распределительным газопроводам (газопровод-сети газоснабжения котельных "Новый город" и "</w:t>
      </w:r>
      <w:proofErr w:type="spellStart"/>
      <w:r w:rsidRPr="00C114AD">
        <w:rPr>
          <w:rFonts w:ascii="Times New Roman" w:hAnsi="Times New Roman" w:cs="Times New Roman"/>
          <w:sz w:val="24"/>
        </w:rPr>
        <w:t>Промзона</w:t>
      </w:r>
      <w:proofErr w:type="spellEnd"/>
      <w:r w:rsidRPr="00C114AD">
        <w:rPr>
          <w:rFonts w:ascii="Times New Roman" w:hAnsi="Times New Roman" w:cs="Times New Roman"/>
          <w:sz w:val="24"/>
        </w:rPr>
        <w:t>" и газопровод-сети газоснабжения калориферных рудника "Удачный") – 0,130 млрд.</w:t>
      </w:r>
      <w:r w:rsidR="004907CC">
        <w:rPr>
          <w:rFonts w:ascii="Times New Roman" w:hAnsi="Times New Roman" w:cs="Times New Roman"/>
          <w:sz w:val="24"/>
        </w:rPr>
        <w:t xml:space="preserve"> руб.</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 xml:space="preserve">В условиях удорожания инвестиций, изменения сметно-нормативной базы, удорожания </w:t>
      </w:r>
      <w:proofErr w:type="spellStart"/>
      <w:r w:rsidRPr="00C114AD">
        <w:rPr>
          <w:rFonts w:ascii="Times New Roman" w:hAnsi="Times New Roman" w:cs="Times New Roman"/>
          <w:sz w:val="24"/>
        </w:rPr>
        <w:t>ресурсообразую</w:t>
      </w:r>
      <w:r w:rsidR="004907CC">
        <w:rPr>
          <w:rFonts w:ascii="Times New Roman" w:hAnsi="Times New Roman" w:cs="Times New Roman"/>
          <w:sz w:val="24"/>
        </w:rPr>
        <w:t>щих</w:t>
      </w:r>
      <w:proofErr w:type="spellEnd"/>
      <w:r w:rsidR="004907CC">
        <w:rPr>
          <w:rFonts w:ascii="Times New Roman" w:hAnsi="Times New Roman" w:cs="Times New Roman"/>
          <w:sz w:val="24"/>
        </w:rPr>
        <w:t xml:space="preserve"> материалов и оборудования, </w:t>
      </w:r>
      <w:r w:rsidRPr="00C114AD">
        <w:rPr>
          <w:rFonts w:ascii="Times New Roman" w:hAnsi="Times New Roman" w:cs="Times New Roman"/>
          <w:sz w:val="24"/>
        </w:rPr>
        <w:t>институт «</w:t>
      </w:r>
      <w:proofErr w:type="spellStart"/>
      <w:r w:rsidRPr="00C114AD">
        <w:rPr>
          <w:rFonts w:ascii="Times New Roman" w:hAnsi="Times New Roman" w:cs="Times New Roman"/>
          <w:sz w:val="24"/>
        </w:rPr>
        <w:t>Якутнипроалмаз</w:t>
      </w:r>
      <w:proofErr w:type="spellEnd"/>
      <w:r w:rsidRPr="00C114AD">
        <w:rPr>
          <w:rFonts w:ascii="Times New Roman" w:hAnsi="Times New Roman" w:cs="Times New Roman"/>
          <w:sz w:val="24"/>
        </w:rPr>
        <w:t>» 25.02.2022 выполнил укрупненную оценку ТЭО проекта. Инвестиционный проект по Газификации г. Удачного в уто</w:t>
      </w:r>
      <w:r w:rsidR="004907CC">
        <w:rPr>
          <w:rFonts w:ascii="Times New Roman" w:hAnsi="Times New Roman" w:cs="Times New Roman"/>
          <w:sz w:val="24"/>
        </w:rPr>
        <w:t xml:space="preserve">чненных параметрах был вынесен </w:t>
      </w:r>
      <w:r w:rsidRPr="00C114AD">
        <w:rPr>
          <w:rFonts w:ascii="Times New Roman" w:hAnsi="Times New Roman" w:cs="Times New Roman"/>
          <w:sz w:val="24"/>
        </w:rPr>
        <w:t>на рассмотрение ИК АК «АЛРОСА» (ПАО).</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По объекту «Газопровод-отвод с АГРС к г. Удачный» наблюдается дефицит сметной стоимости проекта относительно его рыночной стоимости, стоимость строительства объекта с учетом затрат Заказчика сост</w:t>
      </w:r>
      <w:r w:rsidR="004907CC">
        <w:rPr>
          <w:rFonts w:ascii="Times New Roman" w:hAnsi="Times New Roman" w:cs="Times New Roman"/>
          <w:sz w:val="24"/>
        </w:rPr>
        <w:t>авляет 2,556 млрд руб. без НДС.</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По результатам торгов по выбору Подрядчика на ЦЗК АК «АЛРОСА» (ПАО) победителем закупки признана организация ООО «</w:t>
      </w:r>
      <w:proofErr w:type="spellStart"/>
      <w:r w:rsidRPr="00C114AD">
        <w:rPr>
          <w:rFonts w:ascii="Times New Roman" w:hAnsi="Times New Roman" w:cs="Times New Roman"/>
          <w:sz w:val="24"/>
        </w:rPr>
        <w:t>СтройПроектСервис</w:t>
      </w:r>
      <w:proofErr w:type="spellEnd"/>
      <w:r w:rsidRPr="00C114AD">
        <w:rPr>
          <w:rFonts w:ascii="Times New Roman" w:hAnsi="Times New Roman" w:cs="Times New Roman"/>
          <w:sz w:val="24"/>
        </w:rPr>
        <w:t>» (г. Иркутск) с ценовым предложением подрядных работ на сумму 1,832 млрд. руб., с НДС,20% - 2,198 млрд.</w:t>
      </w:r>
      <w:r w:rsidR="004907CC">
        <w:rPr>
          <w:rFonts w:ascii="Times New Roman" w:hAnsi="Times New Roman" w:cs="Times New Roman"/>
          <w:sz w:val="24"/>
        </w:rPr>
        <w:t xml:space="preserve"> </w:t>
      </w:r>
      <w:r w:rsidRPr="00C114AD">
        <w:rPr>
          <w:rFonts w:ascii="Times New Roman" w:hAnsi="Times New Roman" w:cs="Times New Roman"/>
          <w:sz w:val="24"/>
        </w:rPr>
        <w:t>руб. (предусмотрена давальческая схема передачи Подрядчику в монтаж трубной продукции, фасонных и соедин</w:t>
      </w:r>
      <w:r w:rsidR="004907CC">
        <w:rPr>
          <w:rFonts w:ascii="Times New Roman" w:hAnsi="Times New Roman" w:cs="Times New Roman"/>
          <w:sz w:val="24"/>
        </w:rPr>
        <w:t>ительных частей, оборудования).</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С учётом предоставленной Подрядчиком скидки стоимость работ по договору составит 1,790 млрд.</w:t>
      </w:r>
      <w:r w:rsidR="004907CC">
        <w:rPr>
          <w:rFonts w:ascii="Times New Roman" w:hAnsi="Times New Roman" w:cs="Times New Roman"/>
          <w:sz w:val="24"/>
        </w:rPr>
        <w:t xml:space="preserve"> </w:t>
      </w:r>
      <w:r w:rsidRPr="00C114AD">
        <w:rPr>
          <w:rFonts w:ascii="Times New Roman" w:hAnsi="Times New Roman" w:cs="Times New Roman"/>
          <w:sz w:val="24"/>
        </w:rPr>
        <w:t>руб., с НДС 20% - 2, 148 млрд.</w:t>
      </w:r>
      <w:r w:rsidR="004907CC">
        <w:rPr>
          <w:rFonts w:ascii="Times New Roman" w:hAnsi="Times New Roman" w:cs="Times New Roman"/>
          <w:sz w:val="24"/>
        </w:rPr>
        <w:t xml:space="preserve"> </w:t>
      </w:r>
      <w:r w:rsidRPr="00C114AD">
        <w:rPr>
          <w:rFonts w:ascii="Times New Roman" w:hAnsi="Times New Roman" w:cs="Times New Roman"/>
          <w:sz w:val="24"/>
        </w:rPr>
        <w:t>руб.</w:t>
      </w:r>
    </w:p>
    <w:p w:rsidR="00C114AD" w:rsidRPr="00C114AD" w:rsidRDefault="00C114AD" w:rsidP="00837915">
      <w:pPr>
        <w:spacing w:after="0" w:line="276" w:lineRule="auto"/>
        <w:ind w:firstLine="709"/>
        <w:jc w:val="both"/>
        <w:rPr>
          <w:rFonts w:ascii="Times New Roman" w:hAnsi="Times New Roman" w:cs="Times New Roman"/>
          <w:sz w:val="24"/>
        </w:rPr>
      </w:pP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2023 год</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 xml:space="preserve">В 2023 году планируется завершение строительства указанных объектов. </w:t>
      </w:r>
    </w:p>
    <w:p w:rsidR="00C114AD" w:rsidRPr="00C114AD" w:rsidRDefault="00C114AD" w:rsidP="00837915">
      <w:pPr>
        <w:spacing w:after="0" w:line="276" w:lineRule="auto"/>
        <w:ind w:firstLine="709"/>
        <w:jc w:val="both"/>
        <w:rPr>
          <w:rFonts w:ascii="Times New Roman" w:hAnsi="Times New Roman" w:cs="Times New Roman"/>
          <w:sz w:val="24"/>
        </w:rPr>
      </w:pPr>
    </w:p>
    <w:p w:rsidR="00C114AD" w:rsidRPr="00C114AD" w:rsidRDefault="004907CC" w:rsidP="00837915">
      <w:pPr>
        <w:spacing w:after="0" w:line="276" w:lineRule="auto"/>
        <w:ind w:firstLine="709"/>
        <w:jc w:val="both"/>
        <w:rPr>
          <w:rFonts w:ascii="Times New Roman" w:hAnsi="Times New Roman" w:cs="Times New Roman"/>
          <w:sz w:val="24"/>
        </w:rPr>
      </w:pPr>
      <w:r>
        <w:rPr>
          <w:rFonts w:ascii="Times New Roman" w:hAnsi="Times New Roman" w:cs="Times New Roman"/>
          <w:sz w:val="24"/>
        </w:rPr>
        <w:t>Прочие объекты строительства</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«Рекон</w:t>
      </w:r>
      <w:r w:rsidR="004907CC">
        <w:rPr>
          <w:rFonts w:ascii="Times New Roman" w:hAnsi="Times New Roman" w:cs="Times New Roman"/>
          <w:sz w:val="24"/>
        </w:rPr>
        <w:t>струкция здания БГХ г. Удачный»</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В рамках реализации проекта газификации объектов г. Удачный Обществом для обслуживания сетей газоснабжения планируется приобре</w:t>
      </w:r>
      <w:r w:rsidR="004907CC">
        <w:rPr>
          <w:rFonts w:ascii="Times New Roman" w:hAnsi="Times New Roman" w:cs="Times New Roman"/>
          <w:sz w:val="24"/>
        </w:rPr>
        <w:t xml:space="preserve">тение бесхозного здания ГИБДД, </w:t>
      </w:r>
      <w:r w:rsidRPr="00C114AD">
        <w:rPr>
          <w:rFonts w:ascii="Times New Roman" w:hAnsi="Times New Roman" w:cs="Times New Roman"/>
          <w:sz w:val="24"/>
        </w:rPr>
        <w:t>находящегося в г. Удачный. Данное здание будет перепрофилировано под базу газового хозяйства для обслуживания сетей газоснабжения и ПГБ в г. Удачный.</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 xml:space="preserve">Ближайший персонал по обслуживанию газопроводов располагается в п. </w:t>
      </w:r>
      <w:proofErr w:type="spellStart"/>
      <w:r w:rsidRPr="00C114AD">
        <w:rPr>
          <w:rFonts w:ascii="Times New Roman" w:hAnsi="Times New Roman" w:cs="Times New Roman"/>
          <w:sz w:val="24"/>
        </w:rPr>
        <w:t>Айхал</w:t>
      </w:r>
      <w:proofErr w:type="spellEnd"/>
      <w:r w:rsidRPr="00C114AD">
        <w:rPr>
          <w:rFonts w:ascii="Times New Roman" w:hAnsi="Times New Roman" w:cs="Times New Roman"/>
          <w:sz w:val="24"/>
        </w:rPr>
        <w:t>, который находится на расстоянии 60 км от г. Удачный. При возникновении аварийной ситуации на газопроводе и отказе оборудования, персонал не сможет оперативно приступить к устранению данного инцидента, что может повлечь за собой остановку объектов г. Удачного в зимний период (котельных ПТВС и калориферных УГОК), что негативно может сказаться на жизнедеятельности населения и предприятий Группы АК «АЛРОСА» (ПАО). В настоящий момент Администрация МО «Город Удачный» ведет работу по признанию здания ГИБДД бесхозным, расположенного на территории МО «Город Удачный» и, в последующем, по оформлению его в собственность Администрации. Сумма ориентировочная, далее будет произведена оценка стоимости здания.</w:t>
      </w:r>
    </w:p>
    <w:p w:rsidR="00C114AD" w:rsidRPr="00C114AD" w:rsidRDefault="00C114AD" w:rsidP="00837915">
      <w:pPr>
        <w:spacing w:after="0" w:line="276" w:lineRule="auto"/>
        <w:ind w:firstLine="709"/>
        <w:jc w:val="both"/>
        <w:rPr>
          <w:rFonts w:ascii="Times New Roman" w:hAnsi="Times New Roman" w:cs="Times New Roman"/>
          <w:sz w:val="24"/>
        </w:rPr>
      </w:pP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Санитарно-оздоровительный блок на базе УДТГ</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 xml:space="preserve">Работа по объекту ведется с 2012 года. Санитарно-оздоровительный блок предназначен для проведения медицинских, профилактических и санитарно-оздоровительных комплексов работ по борьбе с общей и профессиональной заболеваемостью, а также для защиты и укреплению здоровья персонала Общества. </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Относится к объектам непромышленного строительства (социального назначения).</w:t>
      </w:r>
    </w:p>
    <w:p w:rsidR="00C114AD" w:rsidRPr="00C114AD" w:rsidRDefault="00C114AD" w:rsidP="00837915">
      <w:pPr>
        <w:spacing w:after="0" w:line="276" w:lineRule="auto"/>
        <w:ind w:firstLine="709"/>
        <w:jc w:val="both"/>
        <w:rPr>
          <w:rFonts w:ascii="Times New Roman" w:hAnsi="Times New Roman" w:cs="Times New Roman"/>
          <w:sz w:val="24"/>
        </w:rPr>
      </w:pPr>
    </w:p>
    <w:p w:rsidR="00C114AD" w:rsidRPr="00837915" w:rsidRDefault="00C114AD" w:rsidP="00837915">
      <w:pPr>
        <w:spacing w:after="0" w:line="276" w:lineRule="auto"/>
        <w:ind w:firstLine="709"/>
        <w:jc w:val="both"/>
        <w:rPr>
          <w:rFonts w:ascii="Times New Roman" w:hAnsi="Times New Roman" w:cs="Times New Roman"/>
          <w:b/>
          <w:i/>
          <w:sz w:val="24"/>
        </w:rPr>
      </w:pPr>
      <w:r w:rsidRPr="00837915">
        <w:rPr>
          <w:rFonts w:ascii="Times New Roman" w:hAnsi="Times New Roman" w:cs="Times New Roman"/>
          <w:b/>
          <w:i/>
          <w:sz w:val="24"/>
        </w:rPr>
        <w:t xml:space="preserve">Газификация частного жилого сектора г. Мирного и </w:t>
      </w:r>
      <w:proofErr w:type="spellStart"/>
      <w:r w:rsidRPr="00837915">
        <w:rPr>
          <w:rFonts w:ascii="Times New Roman" w:hAnsi="Times New Roman" w:cs="Times New Roman"/>
          <w:b/>
          <w:i/>
          <w:sz w:val="24"/>
        </w:rPr>
        <w:t>Мирнинского</w:t>
      </w:r>
      <w:proofErr w:type="spellEnd"/>
      <w:r w:rsidRPr="00837915">
        <w:rPr>
          <w:rFonts w:ascii="Times New Roman" w:hAnsi="Times New Roman" w:cs="Times New Roman"/>
          <w:b/>
          <w:i/>
          <w:sz w:val="24"/>
        </w:rPr>
        <w:t xml:space="preserve"> района</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 xml:space="preserve">Работы производятся ежегодно на основании поступающих в адрес Общества заявлений от жителей г. Мирного и </w:t>
      </w:r>
      <w:proofErr w:type="spellStart"/>
      <w:r w:rsidRPr="00C114AD">
        <w:rPr>
          <w:rFonts w:ascii="Times New Roman" w:hAnsi="Times New Roman" w:cs="Times New Roman"/>
          <w:sz w:val="24"/>
        </w:rPr>
        <w:t>Мирнинского</w:t>
      </w:r>
      <w:proofErr w:type="spellEnd"/>
      <w:r w:rsidRPr="00C114AD">
        <w:rPr>
          <w:rFonts w:ascii="Times New Roman" w:hAnsi="Times New Roman" w:cs="Times New Roman"/>
          <w:sz w:val="24"/>
        </w:rPr>
        <w:t xml:space="preserve"> района, и в соответствии с государственной программой Республики Саха (Якутия) «Обеспечения качественным жильем и повышения качества жилищно-коммунальных услуг на 2018-202</w:t>
      </w:r>
      <w:r w:rsidR="00255949">
        <w:rPr>
          <w:rFonts w:ascii="Times New Roman" w:hAnsi="Times New Roman" w:cs="Times New Roman"/>
          <w:sz w:val="24"/>
        </w:rPr>
        <w:t>4</w:t>
      </w:r>
      <w:r w:rsidRPr="00C114AD">
        <w:rPr>
          <w:rFonts w:ascii="Times New Roman" w:hAnsi="Times New Roman" w:cs="Times New Roman"/>
          <w:sz w:val="24"/>
        </w:rPr>
        <w:t xml:space="preserve"> годы» подпрограммой №</w:t>
      </w:r>
      <w:r w:rsidR="004907CC">
        <w:rPr>
          <w:rFonts w:ascii="Times New Roman" w:hAnsi="Times New Roman" w:cs="Times New Roman"/>
          <w:sz w:val="24"/>
        </w:rPr>
        <w:t xml:space="preserve"> </w:t>
      </w:r>
      <w:r w:rsidRPr="00C114AD">
        <w:rPr>
          <w:rFonts w:ascii="Times New Roman" w:hAnsi="Times New Roman" w:cs="Times New Roman"/>
          <w:sz w:val="24"/>
        </w:rPr>
        <w:t>6 «Газификация населенных пунктов и обеспечение надежности газового хозяйства».</w:t>
      </w:r>
    </w:p>
    <w:p w:rsidR="00C114AD" w:rsidRPr="00C114AD" w:rsidRDefault="00C114AD" w:rsidP="00837915">
      <w:pPr>
        <w:spacing w:after="0" w:line="276" w:lineRule="auto"/>
        <w:ind w:firstLine="709"/>
        <w:jc w:val="both"/>
        <w:rPr>
          <w:rFonts w:ascii="Times New Roman" w:hAnsi="Times New Roman" w:cs="Times New Roman"/>
          <w:sz w:val="24"/>
        </w:rPr>
      </w:pP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Работы проводятся ежегодно. Количество газифицируемых домов корректируется по факту поданных заявлений.</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При наличии заявления от частного лица выполняются проектные и строительные работы по подводящему газопроводу до границ земельного участка (ГСН-1). Работа по проектированию выполняется силами Проектной группы Общества. Проектные работы входят в состав договора по технологическому присоединению.</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 xml:space="preserve">При полной комплектации материалов и наличии газового оборудования с частным лицом заключается договор на выполнение работ по прокладке </w:t>
      </w:r>
      <w:proofErr w:type="spellStart"/>
      <w:r w:rsidRPr="00C114AD">
        <w:rPr>
          <w:rFonts w:ascii="Times New Roman" w:hAnsi="Times New Roman" w:cs="Times New Roman"/>
          <w:sz w:val="24"/>
        </w:rPr>
        <w:t>внутридворового</w:t>
      </w:r>
      <w:proofErr w:type="spellEnd"/>
      <w:r w:rsidRPr="00C114AD">
        <w:rPr>
          <w:rFonts w:ascii="Times New Roman" w:hAnsi="Times New Roman" w:cs="Times New Roman"/>
          <w:sz w:val="24"/>
        </w:rPr>
        <w:t xml:space="preserve"> газопровода (ГСН-2) и внутреннему газоснабжению (ГСВ). Внутреннее газоснабжение и </w:t>
      </w:r>
      <w:proofErr w:type="spellStart"/>
      <w:r w:rsidRPr="00C114AD">
        <w:rPr>
          <w:rFonts w:ascii="Times New Roman" w:hAnsi="Times New Roman" w:cs="Times New Roman"/>
          <w:sz w:val="24"/>
        </w:rPr>
        <w:t>внутридворовой</w:t>
      </w:r>
      <w:proofErr w:type="spellEnd"/>
      <w:r w:rsidRPr="00C114AD">
        <w:rPr>
          <w:rFonts w:ascii="Times New Roman" w:hAnsi="Times New Roman" w:cs="Times New Roman"/>
          <w:sz w:val="24"/>
        </w:rPr>
        <w:t xml:space="preserve"> газопровод – за счет средств собственника дома. Работы относятся к основной деятельности.</w:t>
      </w:r>
    </w:p>
    <w:p w:rsidR="00C114AD" w:rsidRPr="00C114AD" w:rsidRDefault="00C114AD" w:rsidP="00837915">
      <w:pPr>
        <w:spacing w:after="0" w:line="276" w:lineRule="auto"/>
        <w:ind w:firstLine="709"/>
        <w:jc w:val="both"/>
        <w:rPr>
          <w:rFonts w:ascii="Times New Roman" w:hAnsi="Times New Roman" w:cs="Times New Roman"/>
          <w:sz w:val="24"/>
        </w:rPr>
      </w:pPr>
    </w:p>
    <w:p w:rsidR="00C114AD" w:rsidRPr="00837915" w:rsidRDefault="00C114AD" w:rsidP="00837915">
      <w:pPr>
        <w:spacing w:after="0" w:line="276" w:lineRule="auto"/>
        <w:ind w:firstLine="709"/>
        <w:jc w:val="both"/>
        <w:rPr>
          <w:rFonts w:ascii="Times New Roman" w:hAnsi="Times New Roman" w:cs="Times New Roman"/>
          <w:b/>
          <w:i/>
          <w:sz w:val="24"/>
        </w:rPr>
      </w:pPr>
      <w:r w:rsidRPr="00837915">
        <w:rPr>
          <w:rFonts w:ascii="Times New Roman" w:hAnsi="Times New Roman" w:cs="Times New Roman"/>
          <w:b/>
          <w:i/>
          <w:sz w:val="24"/>
        </w:rPr>
        <w:t>Капитализируемые ремонты объектов Общества</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 xml:space="preserve">В связи с вступлением в силу приказов Минфина России от 17.09.2020 N 204н "Об утверждении Федеральных стандартов бухгалтерского учета ФСБУ 6/2020 "Основные средства" и ФСБУ 26/2020 "Капитальные вложения" и от 16.10.2018 N 208н "Об утверждении Федерального стандарта бухгалтерского учета ФСБУ 25/2018 "Бухгалтерский учет аренды" с 2022 года существенно меняются правила бухгалтерского учета </w:t>
      </w:r>
      <w:proofErr w:type="spellStart"/>
      <w:r w:rsidRPr="00C114AD">
        <w:rPr>
          <w:rFonts w:ascii="Times New Roman" w:hAnsi="Times New Roman" w:cs="Times New Roman"/>
          <w:sz w:val="24"/>
        </w:rPr>
        <w:t>внеоборотных</w:t>
      </w:r>
      <w:proofErr w:type="spellEnd"/>
      <w:r w:rsidRPr="00C114AD">
        <w:rPr>
          <w:rFonts w:ascii="Times New Roman" w:hAnsi="Times New Roman" w:cs="Times New Roman"/>
          <w:sz w:val="24"/>
        </w:rPr>
        <w:t xml:space="preserve"> активов (основных средств и капитальных вложений).</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 xml:space="preserve">Таким образом, в связи с </w:t>
      </w:r>
      <w:proofErr w:type="spellStart"/>
      <w:r w:rsidRPr="00C114AD">
        <w:rPr>
          <w:rFonts w:ascii="Times New Roman" w:hAnsi="Times New Roman" w:cs="Times New Roman"/>
          <w:sz w:val="24"/>
        </w:rPr>
        <w:t>реклассификацией</w:t>
      </w:r>
      <w:proofErr w:type="spellEnd"/>
      <w:r w:rsidRPr="00C114AD">
        <w:rPr>
          <w:rFonts w:ascii="Times New Roman" w:hAnsi="Times New Roman" w:cs="Times New Roman"/>
          <w:sz w:val="24"/>
        </w:rPr>
        <w:t xml:space="preserve"> капитальных ремонтов из ремонтной программы в инвестиционную на основании изменений в законодательстве предусмотрены следующие затраты, попадающие под определение капитализируемых ремонтов:</w:t>
      </w:r>
    </w:p>
    <w:p w:rsidR="00C114AD" w:rsidRPr="00C114AD" w:rsidRDefault="00C114AD" w:rsidP="00837915">
      <w:pPr>
        <w:spacing w:after="0" w:line="276" w:lineRule="auto"/>
        <w:ind w:firstLine="709"/>
        <w:jc w:val="both"/>
        <w:rPr>
          <w:rFonts w:ascii="Times New Roman" w:hAnsi="Times New Roman" w:cs="Times New Roman"/>
          <w:sz w:val="24"/>
        </w:rPr>
      </w:pP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w:t>
      </w:r>
      <w:r w:rsidRPr="00C114AD">
        <w:rPr>
          <w:rFonts w:ascii="Times New Roman" w:hAnsi="Times New Roman" w:cs="Times New Roman"/>
          <w:sz w:val="24"/>
        </w:rPr>
        <w:tab/>
        <w:t>База ЛЭС-2 стояночный бокс со складом. Выполнение проекта с экспертизой несущей способности ограждающих конструкций и грунтов основания.</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В 202</w:t>
      </w:r>
      <w:r w:rsidR="00255949">
        <w:rPr>
          <w:rFonts w:ascii="Times New Roman" w:hAnsi="Times New Roman" w:cs="Times New Roman"/>
          <w:sz w:val="24"/>
        </w:rPr>
        <w:t>3</w:t>
      </w:r>
      <w:r w:rsidRPr="00C114AD">
        <w:rPr>
          <w:rFonts w:ascii="Times New Roman" w:hAnsi="Times New Roman" w:cs="Times New Roman"/>
          <w:sz w:val="24"/>
        </w:rPr>
        <w:t xml:space="preserve"> году запланирована экспертиза состояния грунтов основания и состояния несущих и ограждающих конструкций. Планируется </w:t>
      </w:r>
      <w:proofErr w:type="spellStart"/>
      <w:r w:rsidRPr="00C114AD">
        <w:rPr>
          <w:rFonts w:ascii="Times New Roman" w:hAnsi="Times New Roman" w:cs="Times New Roman"/>
          <w:sz w:val="24"/>
        </w:rPr>
        <w:t>отбуривание</w:t>
      </w:r>
      <w:proofErr w:type="spellEnd"/>
      <w:r w:rsidRPr="00C114AD">
        <w:rPr>
          <w:rFonts w:ascii="Times New Roman" w:hAnsi="Times New Roman" w:cs="Times New Roman"/>
          <w:sz w:val="24"/>
        </w:rPr>
        <w:t xml:space="preserve"> 4-х скважин с отбором керна и выдачей камерального отчета. Необходимость проведения работ возникла из-за </w:t>
      </w:r>
      <w:proofErr w:type="spellStart"/>
      <w:r w:rsidRPr="00C114AD">
        <w:rPr>
          <w:rFonts w:ascii="Times New Roman" w:hAnsi="Times New Roman" w:cs="Times New Roman"/>
          <w:sz w:val="24"/>
        </w:rPr>
        <w:t>обводненности</w:t>
      </w:r>
      <w:proofErr w:type="spellEnd"/>
      <w:r w:rsidRPr="00C114AD">
        <w:rPr>
          <w:rFonts w:ascii="Times New Roman" w:hAnsi="Times New Roman" w:cs="Times New Roman"/>
          <w:sz w:val="24"/>
        </w:rPr>
        <w:t xml:space="preserve"> грунтов основания и недостаточного уплотнения грунта при строительстве объекта, что повлекло за собой просадку пола и деформацию металлических конструкций. </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ab/>
        <w:t>В 2023-2024 гг. планируются разработка проекта по устранению выявленных дефектов конструкции и ремонтные работы по их устранению.</w:t>
      </w:r>
    </w:p>
    <w:p w:rsidR="00C114AD" w:rsidRPr="00C114AD" w:rsidRDefault="00C114AD" w:rsidP="00837915">
      <w:pPr>
        <w:spacing w:after="0" w:line="276" w:lineRule="auto"/>
        <w:ind w:firstLine="709"/>
        <w:jc w:val="both"/>
        <w:rPr>
          <w:rFonts w:ascii="Times New Roman" w:hAnsi="Times New Roman" w:cs="Times New Roman"/>
          <w:sz w:val="24"/>
        </w:rPr>
      </w:pP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w:t>
      </w:r>
      <w:r w:rsidRPr="00C114AD">
        <w:rPr>
          <w:rFonts w:ascii="Times New Roman" w:hAnsi="Times New Roman" w:cs="Times New Roman"/>
          <w:sz w:val="24"/>
        </w:rPr>
        <w:tab/>
        <w:t xml:space="preserve">База ЛЭС п. </w:t>
      </w:r>
      <w:proofErr w:type="spellStart"/>
      <w:r w:rsidRPr="00C114AD">
        <w:rPr>
          <w:rFonts w:ascii="Times New Roman" w:hAnsi="Times New Roman" w:cs="Times New Roman"/>
          <w:sz w:val="24"/>
        </w:rPr>
        <w:t>Айхал</w:t>
      </w:r>
      <w:proofErr w:type="spellEnd"/>
      <w:r w:rsidRPr="00C114AD">
        <w:rPr>
          <w:rFonts w:ascii="Times New Roman" w:hAnsi="Times New Roman" w:cs="Times New Roman"/>
          <w:sz w:val="24"/>
        </w:rPr>
        <w:t>. Склад, в том числе вспомогательное здание (СУ-85).  Выполнение проекта с экспертизой несущей способности ограждающих конструкций и грунтов основания.</w:t>
      </w:r>
    </w:p>
    <w:p w:rsidR="00C114AD" w:rsidRP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В 202</w:t>
      </w:r>
      <w:r w:rsidR="00255949">
        <w:rPr>
          <w:rFonts w:ascii="Times New Roman" w:hAnsi="Times New Roman" w:cs="Times New Roman"/>
          <w:sz w:val="24"/>
        </w:rPr>
        <w:t>3</w:t>
      </w:r>
      <w:r w:rsidRPr="00C114AD">
        <w:rPr>
          <w:rFonts w:ascii="Times New Roman" w:hAnsi="Times New Roman" w:cs="Times New Roman"/>
          <w:sz w:val="24"/>
        </w:rPr>
        <w:t xml:space="preserve"> году планируется выполнение экспертизы состояния грунтов основания и состояния несущих и ограждающих конструкций. Планируется </w:t>
      </w:r>
      <w:proofErr w:type="spellStart"/>
      <w:r w:rsidRPr="00C114AD">
        <w:rPr>
          <w:rFonts w:ascii="Times New Roman" w:hAnsi="Times New Roman" w:cs="Times New Roman"/>
          <w:sz w:val="24"/>
        </w:rPr>
        <w:t>отбуривание</w:t>
      </w:r>
      <w:proofErr w:type="spellEnd"/>
      <w:r w:rsidRPr="00C114AD">
        <w:rPr>
          <w:rFonts w:ascii="Times New Roman" w:hAnsi="Times New Roman" w:cs="Times New Roman"/>
          <w:sz w:val="24"/>
        </w:rPr>
        <w:t xml:space="preserve"> 5-ти скважин с отбором керна и выдачей камерального отчета. Необходимость проведения работ возникла из-за </w:t>
      </w:r>
      <w:proofErr w:type="spellStart"/>
      <w:r w:rsidRPr="00C114AD">
        <w:rPr>
          <w:rFonts w:ascii="Times New Roman" w:hAnsi="Times New Roman" w:cs="Times New Roman"/>
          <w:sz w:val="24"/>
        </w:rPr>
        <w:t>обводненности</w:t>
      </w:r>
      <w:proofErr w:type="spellEnd"/>
      <w:r w:rsidRPr="00C114AD">
        <w:rPr>
          <w:rFonts w:ascii="Times New Roman" w:hAnsi="Times New Roman" w:cs="Times New Roman"/>
          <w:sz w:val="24"/>
        </w:rPr>
        <w:t xml:space="preserve"> грунтов основания и недостаточного уплотнения грунта при строительстве объекта, что повлекло за собой поверхностные и сквозные трещины по всему периметру здания. </w:t>
      </w:r>
    </w:p>
    <w:p w:rsidR="00C114AD" w:rsidRDefault="00C114AD" w:rsidP="00837915">
      <w:pPr>
        <w:spacing w:after="0" w:line="276" w:lineRule="auto"/>
        <w:ind w:firstLine="709"/>
        <w:jc w:val="both"/>
        <w:rPr>
          <w:rFonts w:ascii="Times New Roman" w:hAnsi="Times New Roman" w:cs="Times New Roman"/>
          <w:sz w:val="24"/>
        </w:rPr>
      </w:pPr>
      <w:r w:rsidRPr="00C114AD">
        <w:rPr>
          <w:rFonts w:ascii="Times New Roman" w:hAnsi="Times New Roman" w:cs="Times New Roman"/>
          <w:sz w:val="24"/>
        </w:rPr>
        <w:t>В 2023-2024 гг. планируются разработка проекта по устранению выявленных дефектов конструкции и ремонтные работы по их устранению.</w:t>
      </w:r>
    </w:p>
    <w:p w:rsidR="00C114AD" w:rsidRDefault="00C114AD" w:rsidP="00837915">
      <w:pPr>
        <w:spacing w:after="0" w:line="276" w:lineRule="auto"/>
        <w:ind w:firstLine="709"/>
        <w:jc w:val="both"/>
        <w:rPr>
          <w:rFonts w:ascii="Times New Roman" w:hAnsi="Times New Roman" w:cs="Times New Roman"/>
          <w:sz w:val="24"/>
        </w:rPr>
      </w:pPr>
    </w:p>
    <w:p w:rsidR="003566C4" w:rsidRPr="003566C4" w:rsidRDefault="003566C4" w:rsidP="00837915">
      <w:pPr>
        <w:spacing w:after="0" w:line="276" w:lineRule="auto"/>
        <w:ind w:firstLine="709"/>
        <w:jc w:val="both"/>
        <w:rPr>
          <w:rFonts w:ascii="Times New Roman" w:hAnsi="Times New Roman" w:cs="Times New Roman"/>
          <w:sz w:val="24"/>
        </w:rPr>
      </w:pPr>
      <w:r w:rsidRPr="003566C4">
        <w:rPr>
          <w:rFonts w:ascii="Times New Roman" w:hAnsi="Times New Roman" w:cs="Times New Roman"/>
          <w:sz w:val="24"/>
        </w:rPr>
        <w:t xml:space="preserve">Планируется застраивать VIII микрорайон (25 квартал) многоэтажными каменными домами, оборудованными индивидуальными газовыми </w:t>
      </w:r>
      <w:r w:rsidR="004907CC">
        <w:rPr>
          <w:rFonts w:ascii="Times New Roman" w:hAnsi="Times New Roman" w:cs="Times New Roman"/>
          <w:sz w:val="24"/>
        </w:rPr>
        <w:t>автоматизированными котельными.</w:t>
      </w:r>
    </w:p>
    <w:p w:rsidR="003566C4" w:rsidRPr="003566C4" w:rsidRDefault="003566C4" w:rsidP="00837915">
      <w:pPr>
        <w:spacing w:after="0" w:line="276" w:lineRule="auto"/>
        <w:ind w:firstLine="709"/>
        <w:jc w:val="both"/>
        <w:rPr>
          <w:rFonts w:ascii="Times New Roman" w:hAnsi="Times New Roman" w:cs="Times New Roman"/>
          <w:sz w:val="24"/>
        </w:rPr>
      </w:pPr>
      <w:r w:rsidRPr="003566C4">
        <w:rPr>
          <w:rFonts w:ascii="Times New Roman" w:hAnsi="Times New Roman" w:cs="Times New Roman"/>
          <w:sz w:val="24"/>
        </w:rPr>
        <w:t xml:space="preserve">В программе (проект) газификации </w:t>
      </w:r>
      <w:proofErr w:type="spellStart"/>
      <w:r w:rsidRPr="003566C4">
        <w:rPr>
          <w:rFonts w:ascii="Times New Roman" w:hAnsi="Times New Roman" w:cs="Times New Roman"/>
          <w:sz w:val="24"/>
        </w:rPr>
        <w:t>Мирнинского</w:t>
      </w:r>
      <w:proofErr w:type="spellEnd"/>
      <w:r w:rsidRPr="003566C4">
        <w:rPr>
          <w:rFonts w:ascii="Times New Roman" w:hAnsi="Times New Roman" w:cs="Times New Roman"/>
          <w:sz w:val="24"/>
        </w:rPr>
        <w:t xml:space="preserve"> района включен</w:t>
      </w:r>
      <w:r w:rsidR="004907CC">
        <w:rPr>
          <w:rFonts w:ascii="Times New Roman" w:hAnsi="Times New Roman" w:cs="Times New Roman"/>
          <w:sz w:val="24"/>
        </w:rPr>
        <w:t>а</w:t>
      </w:r>
      <w:r w:rsidRPr="003566C4">
        <w:rPr>
          <w:rFonts w:ascii="Times New Roman" w:hAnsi="Times New Roman" w:cs="Times New Roman"/>
          <w:sz w:val="24"/>
        </w:rPr>
        <w:t xml:space="preserve"> газификация микрорайона </w:t>
      </w:r>
      <w:r w:rsidR="00B74853">
        <w:rPr>
          <w:rFonts w:ascii="Times New Roman" w:hAnsi="Times New Roman" w:cs="Times New Roman"/>
          <w:sz w:val="24"/>
        </w:rPr>
        <w:t>«</w:t>
      </w:r>
      <w:r w:rsidRPr="003566C4">
        <w:rPr>
          <w:rFonts w:ascii="Times New Roman" w:hAnsi="Times New Roman" w:cs="Times New Roman"/>
          <w:sz w:val="24"/>
        </w:rPr>
        <w:t>Заречный</w:t>
      </w:r>
      <w:r w:rsidR="00B74853">
        <w:rPr>
          <w:rFonts w:ascii="Times New Roman" w:hAnsi="Times New Roman" w:cs="Times New Roman"/>
          <w:sz w:val="24"/>
        </w:rPr>
        <w:t>»</w:t>
      </w:r>
      <w:r w:rsidRPr="003566C4">
        <w:rPr>
          <w:rFonts w:ascii="Times New Roman" w:hAnsi="Times New Roman" w:cs="Times New Roman"/>
          <w:sz w:val="24"/>
        </w:rPr>
        <w:t xml:space="preserve"> со строительством газопровода – отвода, АГРС и ГРПШ. </w:t>
      </w:r>
    </w:p>
    <w:p w:rsidR="003566C4" w:rsidRPr="003566C4" w:rsidRDefault="003566C4" w:rsidP="00837915">
      <w:pPr>
        <w:spacing w:after="0" w:line="276" w:lineRule="auto"/>
        <w:ind w:firstLine="709"/>
        <w:jc w:val="both"/>
        <w:rPr>
          <w:rFonts w:ascii="Times New Roman" w:hAnsi="Times New Roman" w:cs="Times New Roman"/>
          <w:sz w:val="24"/>
        </w:rPr>
      </w:pPr>
      <w:r w:rsidRPr="003566C4">
        <w:rPr>
          <w:rFonts w:ascii="Times New Roman" w:hAnsi="Times New Roman" w:cs="Times New Roman"/>
          <w:sz w:val="24"/>
        </w:rPr>
        <w:t>К районам нового строительства проектом генплана города Мирного предусматривается развитие газопроводов среднего давления. Газификация микрорайонов улучшит условия проживания населения и решит социальные вопросы получения жилья населения с небольшими доходами.</w:t>
      </w:r>
    </w:p>
    <w:p w:rsidR="003566C4" w:rsidRPr="003566C4" w:rsidRDefault="003566C4" w:rsidP="00837915">
      <w:pPr>
        <w:spacing w:after="0" w:line="276" w:lineRule="auto"/>
        <w:ind w:firstLine="709"/>
        <w:jc w:val="both"/>
        <w:rPr>
          <w:rFonts w:ascii="Times New Roman" w:hAnsi="Times New Roman" w:cs="Times New Roman"/>
          <w:sz w:val="24"/>
        </w:rPr>
      </w:pPr>
      <w:r w:rsidRPr="003566C4">
        <w:rPr>
          <w:rFonts w:ascii="Times New Roman" w:hAnsi="Times New Roman" w:cs="Times New Roman"/>
          <w:sz w:val="24"/>
        </w:rPr>
        <w:t>Основными показателями работы всех систем коммунальной инфраструктуры, в том числе и газоснабжения, являются:</w:t>
      </w:r>
    </w:p>
    <w:p w:rsidR="003566C4" w:rsidRPr="003566C4" w:rsidRDefault="003566C4" w:rsidP="00837915">
      <w:pPr>
        <w:spacing w:after="0" w:line="276" w:lineRule="auto"/>
        <w:ind w:firstLine="709"/>
        <w:jc w:val="both"/>
        <w:rPr>
          <w:rFonts w:ascii="Times New Roman" w:hAnsi="Times New Roman" w:cs="Times New Roman"/>
          <w:sz w:val="24"/>
        </w:rPr>
      </w:pPr>
      <w:r w:rsidRPr="003566C4">
        <w:rPr>
          <w:rFonts w:ascii="Times New Roman" w:hAnsi="Times New Roman" w:cs="Times New Roman"/>
          <w:sz w:val="24"/>
        </w:rPr>
        <w:t xml:space="preserve">Надежность – выражается в наличии бесперебойного доступа к услуге соответствующего качества; </w:t>
      </w:r>
    </w:p>
    <w:p w:rsidR="003566C4" w:rsidRPr="003566C4" w:rsidRDefault="003566C4" w:rsidP="00837915">
      <w:pPr>
        <w:spacing w:after="0" w:line="276" w:lineRule="auto"/>
        <w:ind w:firstLine="709"/>
        <w:jc w:val="both"/>
        <w:rPr>
          <w:rFonts w:ascii="Times New Roman" w:hAnsi="Times New Roman" w:cs="Times New Roman"/>
          <w:sz w:val="24"/>
        </w:rPr>
      </w:pPr>
      <w:r w:rsidRPr="003566C4">
        <w:rPr>
          <w:rFonts w:ascii="Times New Roman" w:hAnsi="Times New Roman" w:cs="Times New Roman"/>
          <w:sz w:val="24"/>
        </w:rPr>
        <w:t>Качество – выражается в обеспечении требуемых показателей определенной услуги;</w:t>
      </w:r>
    </w:p>
    <w:p w:rsidR="003566C4" w:rsidRPr="003566C4" w:rsidRDefault="003566C4" w:rsidP="00837915">
      <w:pPr>
        <w:spacing w:after="0" w:line="276" w:lineRule="auto"/>
        <w:ind w:firstLine="709"/>
        <w:jc w:val="both"/>
        <w:rPr>
          <w:rFonts w:ascii="Times New Roman" w:hAnsi="Times New Roman" w:cs="Times New Roman"/>
          <w:sz w:val="24"/>
        </w:rPr>
      </w:pPr>
      <w:r w:rsidRPr="003566C4">
        <w:rPr>
          <w:rFonts w:ascii="Times New Roman" w:hAnsi="Times New Roman" w:cs="Times New Roman"/>
          <w:sz w:val="24"/>
        </w:rPr>
        <w:t>Доступность – выражается в возможности свободно получить доступ к услуге, оплатив ее реальную стоимость;</w:t>
      </w:r>
    </w:p>
    <w:p w:rsidR="003566C4" w:rsidRPr="003566C4" w:rsidRDefault="003566C4" w:rsidP="00837915">
      <w:pPr>
        <w:spacing w:after="0" w:line="276" w:lineRule="auto"/>
        <w:ind w:firstLine="709"/>
        <w:jc w:val="both"/>
        <w:rPr>
          <w:rFonts w:ascii="Times New Roman" w:hAnsi="Times New Roman" w:cs="Times New Roman"/>
          <w:sz w:val="24"/>
        </w:rPr>
      </w:pPr>
      <w:proofErr w:type="spellStart"/>
      <w:r w:rsidRPr="003566C4">
        <w:rPr>
          <w:rFonts w:ascii="Times New Roman" w:hAnsi="Times New Roman" w:cs="Times New Roman"/>
          <w:sz w:val="24"/>
        </w:rPr>
        <w:t>Экологичность</w:t>
      </w:r>
      <w:proofErr w:type="spellEnd"/>
      <w:r w:rsidRPr="003566C4">
        <w:rPr>
          <w:rFonts w:ascii="Times New Roman" w:hAnsi="Times New Roman" w:cs="Times New Roman"/>
          <w:sz w:val="24"/>
        </w:rPr>
        <w:t xml:space="preserve"> – выражается в минимизации, а при возможности полном отсутствии факторов производства</w:t>
      </w:r>
      <w:r w:rsidR="00AB6C2A">
        <w:rPr>
          <w:rFonts w:ascii="Times New Roman" w:hAnsi="Times New Roman" w:cs="Times New Roman"/>
          <w:sz w:val="24"/>
        </w:rPr>
        <w:t>,</w:t>
      </w:r>
      <w:r w:rsidRPr="003566C4">
        <w:rPr>
          <w:rFonts w:ascii="Times New Roman" w:hAnsi="Times New Roman" w:cs="Times New Roman"/>
          <w:sz w:val="24"/>
        </w:rPr>
        <w:t xml:space="preserve"> ведущих к загрязнению окружающей среды, а также влияющих на физическое состояние человека и его экологическую безопасность;</w:t>
      </w:r>
    </w:p>
    <w:p w:rsidR="00494B1B" w:rsidRDefault="003566C4" w:rsidP="00837915">
      <w:pPr>
        <w:spacing w:after="0" w:line="276" w:lineRule="auto"/>
        <w:ind w:firstLine="709"/>
        <w:jc w:val="both"/>
        <w:rPr>
          <w:rFonts w:ascii="Times New Roman" w:hAnsi="Times New Roman" w:cs="Times New Roman"/>
          <w:sz w:val="24"/>
        </w:rPr>
      </w:pPr>
      <w:r w:rsidRPr="003566C4">
        <w:rPr>
          <w:rFonts w:ascii="Times New Roman" w:hAnsi="Times New Roman" w:cs="Times New Roman"/>
          <w:sz w:val="24"/>
        </w:rPr>
        <w:t xml:space="preserve">Эффективность – выражается в надежном и качественном обеспечении потребителя услугой с использованием минимального объема энергетических, экономических и человеческих ресурсов при ее производстве, что в конечном итоге отражается на ее доступности и </w:t>
      </w:r>
      <w:proofErr w:type="spellStart"/>
      <w:r w:rsidRPr="003566C4">
        <w:rPr>
          <w:rFonts w:ascii="Times New Roman" w:hAnsi="Times New Roman" w:cs="Times New Roman"/>
          <w:sz w:val="24"/>
        </w:rPr>
        <w:t>экологичности</w:t>
      </w:r>
      <w:proofErr w:type="spellEnd"/>
      <w:r w:rsidRPr="003566C4">
        <w:rPr>
          <w:rFonts w:ascii="Times New Roman" w:hAnsi="Times New Roman" w:cs="Times New Roman"/>
          <w:sz w:val="24"/>
        </w:rPr>
        <w:t>.</w:t>
      </w:r>
    </w:p>
    <w:p w:rsidR="00494B1B" w:rsidRPr="00494B1B" w:rsidRDefault="00494B1B" w:rsidP="00837915">
      <w:pPr>
        <w:spacing w:after="0" w:line="276" w:lineRule="auto"/>
        <w:ind w:firstLine="709"/>
        <w:jc w:val="both"/>
        <w:rPr>
          <w:rFonts w:ascii="Times New Roman" w:hAnsi="Times New Roman" w:cs="Times New Roman"/>
          <w:sz w:val="24"/>
        </w:rPr>
      </w:pPr>
      <w:r>
        <w:rPr>
          <w:rFonts w:ascii="Times New Roman" w:hAnsi="Times New Roman" w:cs="Times New Roman"/>
          <w:sz w:val="24"/>
        </w:rPr>
        <w:t>На момент актуализации Программы</w:t>
      </w:r>
      <w:r w:rsidRPr="00494B1B">
        <w:rPr>
          <w:rFonts w:ascii="Times New Roman" w:hAnsi="Times New Roman" w:cs="Times New Roman"/>
          <w:sz w:val="24"/>
        </w:rPr>
        <w:t xml:space="preserve"> проблем в эксплуатации систем газоснабжения на территории МО «Город Мирный» не выявлено.</w:t>
      </w:r>
    </w:p>
    <w:p w:rsidR="00494B1B" w:rsidRPr="00494B1B" w:rsidRDefault="00494B1B" w:rsidP="00837915">
      <w:pPr>
        <w:spacing w:after="0" w:line="276" w:lineRule="auto"/>
        <w:ind w:firstLine="709"/>
        <w:jc w:val="both"/>
        <w:rPr>
          <w:rFonts w:ascii="Times New Roman" w:hAnsi="Times New Roman" w:cs="Times New Roman"/>
          <w:sz w:val="24"/>
        </w:rPr>
      </w:pPr>
      <w:r w:rsidRPr="00494B1B">
        <w:rPr>
          <w:rFonts w:ascii="Times New Roman" w:hAnsi="Times New Roman" w:cs="Times New Roman"/>
          <w:sz w:val="24"/>
        </w:rPr>
        <w:t>Жалоб и обращений от потребителей МО «Город Мирный» в адрес АО «АЛРОСА-Газ» не поступало. При поступлении жалобы от потребителя, будет проведен анализ состояния системы газоснабжения для устранения проблемы.</w:t>
      </w:r>
    </w:p>
    <w:p w:rsidR="00494B1B" w:rsidRDefault="00494B1B" w:rsidP="00837915">
      <w:pPr>
        <w:spacing w:after="0" w:line="276" w:lineRule="auto"/>
        <w:ind w:firstLine="709"/>
        <w:jc w:val="both"/>
        <w:rPr>
          <w:rFonts w:ascii="Times New Roman" w:hAnsi="Times New Roman" w:cs="Times New Roman"/>
          <w:sz w:val="24"/>
        </w:rPr>
      </w:pPr>
      <w:r w:rsidRPr="00494B1B">
        <w:rPr>
          <w:rFonts w:ascii="Times New Roman" w:hAnsi="Times New Roman" w:cs="Times New Roman"/>
          <w:sz w:val="24"/>
        </w:rPr>
        <w:t xml:space="preserve">В технической проблеме – следует отнести выполнение </w:t>
      </w:r>
      <w:proofErr w:type="gramStart"/>
      <w:r w:rsidRPr="00494B1B">
        <w:rPr>
          <w:rFonts w:ascii="Times New Roman" w:hAnsi="Times New Roman" w:cs="Times New Roman"/>
          <w:sz w:val="24"/>
        </w:rPr>
        <w:t>СМР</w:t>
      </w:r>
      <w:proofErr w:type="gramEnd"/>
      <w:r w:rsidRPr="00494B1B">
        <w:rPr>
          <w:rFonts w:ascii="Times New Roman" w:hAnsi="Times New Roman" w:cs="Times New Roman"/>
          <w:sz w:val="24"/>
        </w:rPr>
        <w:t xml:space="preserve"> и разработка траншеи в холодный период времени года для прокладки газопровода-ввода до границы земельного участка Заявителя, в случае пересечения с коммуникациями </w:t>
      </w:r>
      <w:proofErr w:type="spellStart"/>
      <w:r w:rsidRPr="00494B1B">
        <w:rPr>
          <w:rFonts w:ascii="Times New Roman" w:hAnsi="Times New Roman" w:cs="Times New Roman"/>
          <w:sz w:val="24"/>
        </w:rPr>
        <w:t>ресурсоснабжающих</w:t>
      </w:r>
      <w:proofErr w:type="spellEnd"/>
      <w:r w:rsidRPr="00494B1B">
        <w:rPr>
          <w:rFonts w:ascii="Times New Roman" w:hAnsi="Times New Roman" w:cs="Times New Roman"/>
          <w:sz w:val="24"/>
        </w:rPr>
        <w:t xml:space="preserve"> организаций и</w:t>
      </w:r>
      <w:r w:rsidR="0008407B">
        <w:rPr>
          <w:rFonts w:ascii="Times New Roman" w:hAnsi="Times New Roman" w:cs="Times New Roman"/>
          <w:sz w:val="24"/>
        </w:rPr>
        <w:t xml:space="preserve"> автомобильными дорогами, а так</w:t>
      </w:r>
      <w:r w:rsidRPr="00494B1B">
        <w:rPr>
          <w:rFonts w:ascii="Times New Roman" w:hAnsi="Times New Roman" w:cs="Times New Roman"/>
          <w:sz w:val="24"/>
        </w:rPr>
        <w:t>же производство работ спецтехники в стесненных условиях.</w:t>
      </w:r>
    </w:p>
    <w:p w:rsidR="00837915" w:rsidRDefault="00837915" w:rsidP="00837915">
      <w:pPr>
        <w:spacing w:after="0" w:line="276" w:lineRule="auto"/>
        <w:ind w:firstLine="709"/>
        <w:jc w:val="both"/>
        <w:rPr>
          <w:rFonts w:ascii="Times New Roman" w:hAnsi="Times New Roman" w:cs="Times New Roman"/>
          <w:sz w:val="24"/>
        </w:rPr>
      </w:pPr>
    </w:p>
    <w:p w:rsidR="003566C4" w:rsidRPr="003566C4" w:rsidRDefault="003566C4" w:rsidP="008839DE">
      <w:pPr>
        <w:pStyle w:val="25"/>
        <w:pageBreakBefore/>
        <w:spacing w:before="0" w:line="276" w:lineRule="auto"/>
        <w:ind w:firstLine="709"/>
        <w:jc w:val="both"/>
        <w:rPr>
          <w:rFonts w:ascii="Times New Roman" w:hAnsi="Times New Roman" w:cs="Times New Roman"/>
          <w:b/>
          <w:color w:val="auto"/>
          <w:sz w:val="24"/>
        </w:rPr>
      </w:pPr>
      <w:bookmarkStart w:id="27" w:name="_Toc104052552"/>
      <w:r w:rsidRPr="003566C4">
        <w:rPr>
          <w:rFonts w:ascii="Times New Roman" w:hAnsi="Times New Roman" w:cs="Times New Roman"/>
          <w:b/>
          <w:color w:val="auto"/>
          <w:sz w:val="24"/>
        </w:rPr>
        <w:t>3.6. Характеристика состояния и проблем в системе сбора и утилизации Т</w:t>
      </w:r>
      <w:r w:rsidR="00F90D10">
        <w:rPr>
          <w:rFonts w:ascii="Times New Roman" w:hAnsi="Times New Roman" w:cs="Times New Roman"/>
          <w:b/>
          <w:color w:val="auto"/>
          <w:sz w:val="24"/>
        </w:rPr>
        <w:t>К</w:t>
      </w:r>
      <w:r w:rsidRPr="003566C4">
        <w:rPr>
          <w:rFonts w:ascii="Times New Roman" w:hAnsi="Times New Roman" w:cs="Times New Roman"/>
          <w:b/>
          <w:color w:val="auto"/>
          <w:sz w:val="24"/>
        </w:rPr>
        <w:t>О</w:t>
      </w:r>
      <w:bookmarkEnd w:id="27"/>
    </w:p>
    <w:p w:rsidR="00D75DDA" w:rsidRDefault="00D75DDA" w:rsidP="00E23D86">
      <w:pPr>
        <w:spacing w:after="0" w:line="276" w:lineRule="auto"/>
        <w:ind w:firstLine="709"/>
        <w:jc w:val="both"/>
        <w:rPr>
          <w:rFonts w:ascii="Times New Roman" w:hAnsi="Times New Roman" w:cs="Times New Roman"/>
          <w:sz w:val="24"/>
        </w:rPr>
      </w:pPr>
      <w:r>
        <w:rPr>
          <w:rFonts w:ascii="Times New Roman" w:hAnsi="Times New Roman" w:cs="Times New Roman"/>
          <w:sz w:val="24"/>
        </w:rPr>
        <w:t>Р</w:t>
      </w:r>
      <w:r w:rsidRPr="00D75DDA">
        <w:rPr>
          <w:rFonts w:ascii="Times New Roman" w:hAnsi="Times New Roman" w:cs="Times New Roman"/>
          <w:sz w:val="24"/>
        </w:rPr>
        <w:t>егиональн</w:t>
      </w:r>
      <w:r>
        <w:rPr>
          <w:rFonts w:ascii="Times New Roman" w:hAnsi="Times New Roman" w:cs="Times New Roman"/>
          <w:sz w:val="24"/>
        </w:rPr>
        <w:t>ым</w:t>
      </w:r>
      <w:r w:rsidRPr="00D75DDA">
        <w:rPr>
          <w:rFonts w:ascii="Times New Roman" w:hAnsi="Times New Roman" w:cs="Times New Roman"/>
          <w:sz w:val="24"/>
        </w:rPr>
        <w:t xml:space="preserve"> оператор</w:t>
      </w:r>
      <w:r>
        <w:rPr>
          <w:rFonts w:ascii="Times New Roman" w:hAnsi="Times New Roman" w:cs="Times New Roman"/>
          <w:sz w:val="24"/>
        </w:rPr>
        <w:t xml:space="preserve">ом </w:t>
      </w:r>
      <w:r w:rsidRPr="00D75DDA">
        <w:rPr>
          <w:rFonts w:ascii="Times New Roman" w:hAnsi="Times New Roman" w:cs="Times New Roman"/>
          <w:sz w:val="24"/>
        </w:rPr>
        <w:t>по обращению с ТКО</w:t>
      </w:r>
      <w:r>
        <w:rPr>
          <w:rFonts w:ascii="Times New Roman" w:hAnsi="Times New Roman" w:cs="Times New Roman"/>
          <w:sz w:val="24"/>
        </w:rPr>
        <w:t xml:space="preserve"> на территории МО «Город Мирный»</w:t>
      </w:r>
      <w:r w:rsidRPr="00D75DDA">
        <w:rPr>
          <w:rFonts w:ascii="Times New Roman" w:hAnsi="Times New Roman" w:cs="Times New Roman"/>
          <w:sz w:val="24"/>
        </w:rPr>
        <w:t xml:space="preserve"> </w:t>
      </w:r>
      <w:r>
        <w:rPr>
          <w:rFonts w:ascii="Times New Roman" w:hAnsi="Times New Roman" w:cs="Times New Roman"/>
          <w:sz w:val="24"/>
        </w:rPr>
        <w:t xml:space="preserve">является </w:t>
      </w:r>
      <w:r w:rsidRPr="00D75DDA">
        <w:rPr>
          <w:rFonts w:ascii="Times New Roman" w:hAnsi="Times New Roman" w:cs="Times New Roman"/>
          <w:sz w:val="24"/>
        </w:rPr>
        <w:t>ООО «</w:t>
      </w:r>
      <w:proofErr w:type="spellStart"/>
      <w:r w:rsidRPr="00D75DDA">
        <w:rPr>
          <w:rFonts w:ascii="Times New Roman" w:hAnsi="Times New Roman" w:cs="Times New Roman"/>
          <w:sz w:val="24"/>
        </w:rPr>
        <w:t>Мирнинское</w:t>
      </w:r>
      <w:proofErr w:type="spellEnd"/>
      <w:r w:rsidRPr="00D75DDA">
        <w:rPr>
          <w:rFonts w:ascii="Times New Roman" w:hAnsi="Times New Roman" w:cs="Times New Roman"/>
          <w:sz w:val="24"/>
        </w:rPr>
        <w:t xml:space="preserve"> п</w:t>
      </w:r>
      <w:r>
        <w:rPr>
          <w:rFonts w:ascii="Times New Roman" w:hAnsi="Times New Roman" w:cs="Times New Roman"/>
          <w:sz w:val="24"/>
        </w:rPr>
        <w:t>редприятие жилищного хозяйства»</w:t>
      </w:r>
      <w:r w:rsidR="00E23D86">
        <w:rPr>
          <w:rFonts w:ascii="Times New Roman" w:hAnsi="Times New Roman" w:cs="Times New Roman"/>
          <w:sz w:val="24"/>
        </w:rPr>
        <w:t xml:space="preserve"> (далее – ООО «МПЖХ»)</w:t>
      </w:r>
      <w:r>
        <w:rPr>
          <w:rFonts w:ascii="Times New Roman" w:hAnsi="Times New Roman" w:cs="Times New Roman"/>
          <w:sz w:val="24"/>
        </w:rPr>
        <w:t>.</w:t>
      </w:r>
    </w:p>
    <w:p w:rsidR="00E23D86" w:rsidRDefault="00E23D86" w:rsidP="00E23D86">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ООО «МПЖХ» имеет лицензию организаций, осуществляющих обращение ТКО. </w:t>
      </w:r>
      <w:r w:rsidRPr="00D75DDA">
        <w:rPr>
          <w:rFonts w:ascii="Times New Roman" w:hAnsi="Times New Roman" w:cs="Times New Roman"/>
          <w:sz w:val="24"/>
        </w:rPr>
        <w:t>Регис</w:t>
      </w:r>
      <w:r>
        <w:rPr>
          <w:rFonts w:ascii="Times New Roman" w:hAnsi="Times New Roman" w:cs="Times New Roman"/>
          <w:sz w:val="24"/>
        </w:rPr>
        <w:t>трационный номер лицензии: 14 № 00441</w:t>
      </w:r>
      <w:r w:rsidRPr="00D75DDA">
        <w:rPr>
          <w:rFonts w:ascii="Times New Roman" w:hAnsi="Times New Roman" w:cs="Times New Roman"/>
          <w:sz w:val="24"/>
        </w:rPr>
        <w:t xml:space="preserve"> от </w:t>
      </w:r>
      <w:r>
        <w:rPr>
          <w:rFonts w:ascii="Times New Roman" w:hAnsi="Times New Roman" w:cs="Times New Roman"/>
          <w:sz w:val="24"/>
        </w:rPr>
        <w:t>03.04.2019.</w:t>
      </w:r>
    </w:p>
    <w:p w:rsidR="003566C4" w:rsidRPr="003566C4" w:rsidRDefault="003566C4" w:rsidP="00E23D86">
      <w:pPr>
        <w:spacing w:after="0" w:line="276" w:lineRule="auto"/>
        <w:ind w:firstLine="709"/>
        <w:jc w:val="both"/>
        <w:rPr>
          <w:rFonts w:ascii="Times New Roman" w:hAnsi="Times New Roman" w:cs="Times New Roman"/>
          <w:sz w:val="24"/>
        </w:rPr>
      </w:pPr>
      <w:r w:rsidRPr="003566C4">
        <w:rPr>
          <w:rFonts w:ascii="Times New Roman" w:hAnsi="Times New Roman" w:cs="Times New Roman"/>
          <w:sz w:val="24"/>
        </w:rPr>
        <w:t xml:space="preserve">Основным способом утилизации твёрдых </w:t>
      </w:r>
      <w:r w:rsidR="00F90D10">
        <w:rPr>
          <w:rFonts w:ascii="Times New Roman" w:hAnsi="Times New Roman" w:cs="Times New Roman"/>
          <w:sz w:val="24"/>
        </w:rPr>
        <w:t>коммунальн</w:t>
      </w:r>
      <w:r w:rsidRPr="003566C4">
        <w:rPr>
          <w:rFonts w:ascii="Times New Roman" w:hAnsi="Times New Roman" w:cs="Times New Roman"/>
          <w:sz w:val="24"/>
        </w:rPr>
        <w:t xml:space="preserve">ых отходов в г. Мирный является их захоронение на полигонах. На территории МО г. Мирный мест обезвреживания ТКО нет. Твердые коммунальные отходы вывозятся на полигон, расположенный по Чернышевскому шоссе в Северной </w:t>
      </w:r>
      <w:proofErr w:type="spellStart"/>
      <w:r w:rsidRPr="003566C4">
        <w:rPr>
          <w:rFonts w:ascii="Times New Roman" w:hAnsi="Times New Roman" w:cs="Times New Roman"/>
          <w:sz w:val="24"/>
        </w:rPr>
        <w:t>промзоне</w:t>
      </w:r>
      <w:proofErr w:type="spellEnd"/>
      <w:r w:rsidRPr="003566C4">
        <w:rPr>
          <w:rFonts w:ascii="Times New Roman" w:hAnsi="Times New Roman" w:cs="Times New Roman"/>
          <w:sz w:val="24"/>
        </w:rPr>
        <w:t>. Полигон располагается среди отвалов алмазодобывающего рудника. Расстояние от ближайшей точки вывоза 1,5 км (ул. Солдатова), от дальней точки вывоза – 6,5 км (п.</w:t>
      </w:r>
      <w:r w:rsidR="00F90D10">
        <w:rPr>
          <w:rFonts w:ascii="Times New Roman" w:hAnsi="Times New Roman" w:cs="Times New Roman"/>
          <w:sz w:val="24"/>
        </w:rPr>
        <w:t xml:space="preserve"> </w:t>
      </w:r>
      <w:r w:rsidRPr="003566C4">
        <w:rPr>
          <w:rFonts w:ascii="Times New Roman" w:hAnsi="Times New Roman" w:cs="Times New Roman"/>
          <w:sz w:val="24"/>
        </w:rPr>
        <w:t>Верхний).</w:t>
      </w:r>
    </w:p>
    <w:p w:rsidR="00110915" w:rsidRDefault="00110915" w:rsidP="00E23D86">
      <w:pPr>
        <w:spacing w:after="0" w:line="276" w:lineRule="auto"/>
        <w:ind w:firstLine="709"/>
        <w:jc w:val="both"/>
        <w:rPr>
          <w:rFonts w:ascii="Times New Roman" w:hAnsi="Times New Roman" w:cs="Times New Roman"/>
          <w:sz w:val="24"/>
        </w:rPr>
      </w:pPr>
      <w:r w:rsidRPr="00110915">
        <w:rPr>
          <w:rFonts w:ascii="Times New Roman" w:hAnsi="Times New Roman" w:cs="Times New Roman"/>
          <w:sz w:val="24"/>
        </w:rPr>
        <w:t>Сведения о полигоне размещения ТКО:</w:t>
      </w:r>
    </w:p>
    <w:p w:rsidR="00110915" w:rsidRPr="00110915" w:rsidRDefault="00110915" w:rsidP="00E23D86">
      <w:pPr>
        <w:spacing w:after="0" w:line="276" w:lineRule="auto"/>
        <w:ind w:firstLine="709"/>
        <w:jc w:val="both"/>
        <w:rPr>
          <w:rFonts w:ascii="Times New Roman" w:hAnsi="Times New Roman" w:cs="Times New Roman"/>
          <w:sz w:val="24"/>
        </w:rPr>
      </w:pPr>
      <w:r>
        <w:rPr>
          <w:rFonts w:ascii="Times New Roman" w:hAnsi="Times New Roman" w:cs="Times New Roman"/>
          <w:sz w:val="24"/>
        </w:rPr>
        <w:t>Полигон ТБО эксплуатируется МУП «Коммунальщик».</w:t>
      </w:r>
    </w:p>
    <w:p w:rsidR="00110915" w:rsidRPr="00110915" w:rsidRDefault="00110915" w:rsidP="00E23D86">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Год ввода в эксплуатацию - </w:t>
      </w:r>
      <w:r w:rsidRPr="00110915">
        <w:rPr>
          <w:rFonts w:ascii="Times New Roman" w:hAnsi="Times New Roman" w:cs="Times New Roman"/>
          <w:sz w:val="24"/>
        </w:rPr>
        <w:t>16.09.1993</w:t>
      </w:r>
    </w:p>
    <w:p w:rsidR="00110915" w:rsidRPr="00110915" w:rsidRDefault="00110915" w:rsidP="00E23D86">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Площадь - </w:t>
      </w:r>
      <w:r w:rsidRPr="00110915">
        <w:rPr>
          <w:rFonts w:ascii="Times New Roman" w:hAnsi="Times New Roman" w:cs="Times New Roman"/>
          <w:sz w:val="24"/>
        </w:rPr>
        <w:t>11,7 га</w:t>
      </w:r>
    </w:p>
    <w:p w:rsidR="00110915" w:rsidRPr="00110915" w:rsidRDefault="00110915" w:rsidP="00E23D86">
      <w:pPr>
        <w:spacing w:after="0" w:line="276" w:lineRule="auto"/>
        <w:ind w:firstLine="709"/>
        <w:jc w:val="both"/>
        <w:rPr>
          <w:rFonts w:ascii="Times New Roman" w:hAnsi="Times New Roman" w:cs="Times New Roman"/>
          <w:sz w:val="24"/>
        </w:rPr>
      </w:pPr>
      <w:r w:rsidRPr="00110915">
        <w:rPr>
          <w:rFonts w:ascii="Times New Roman" w:hAnsi="Times New Roman" w:cs="Times New Roman"/>
          <w:sz w:val="24"/>
        </w:rPr>
        <w:t>Проектная вместимость (в уплотненн</w:t>
      </w:r>
      <w:r>
        <w:rPr>
          <w:rFonts w:ascii="Times New Roman" w:hAnsi="Times New Roman" w:cs="Times New Roman"/>
          <w:sz w:val="24"/>
        </w:rPr>
        <w:t xml:space="preserve">ом состоянии) - </w:t>
      </w:r>
      <w:r w:rsidRPr="00110915">
        <w:rPr>
          <w:rFonts w:ascii="Times New Roman" w:hAnsi="Times New Roman" w:cs="Times New Roman"/>
          <w:sz w:val="24"/>
        </w:rPr>
        <w:t xml:space="preserve">85719,3 </w:t>
      </w:r>
      <w:proofErr w:type="spellStart"/>
      <w:r w:rsidRPr="00110915">
        <w:rPr>
          <w:rFonts w:ascii="Times New Roman" w:hAnsi="Times New Roman" w:cs="Times New Roman"/>
          <w:sz w:val="24"/>
        </w:rPr>
        <w:t>тн</w:t>
      </w:r>
      <w:proofErr w:type="spellEnd"/>
    </w:p>
    <w:p w:rsidR="00110915" w:rsidRPr="00110915" w:rsidRDefault="00110915" w:rsidP="00E23D86">
      <w:pPr>
        <w:spacing w:after="0" w:line="276" w:lineRule="auto"/>
        <w:ind w:firstLine="709"/>
        <w:jc w:val="both"/>
        <w:rPr>
          <w:rFonts w:ascii="Times New Roman" w:hAnsi="Times New Roman" w:cs="Times New Roman"/>
          <w:sz w:val="24"/>
        </w:rPr>
      </w:pPr>
      <w:r>
        <w:rPr>
          <w:rFonts w:ascii="Times New Roman" w:hAnsi="Times New Roman" w:cs="Times New Roman"/>
          <w:sz w:val="24"/>
        </w:rPr>
        <w:t xml:space="preserve">Уровень заполнения полигона - </w:t>
      </w:r>
      <w:r w:rsidRPr="00110915">
        <w:rPr>
          <w:rFonts w:ascii="Times New Roman" w:hAnsi="Times New Roman" w:cs="Times New Roman"/>
          <w:sz w:val="24"/>
        </w:rPr>
        <w:t>70-75%</w:t>
      </w:r>
    </w:p>
    <w:p w:rsidR="00110915" w:rsidRDefault="00110915" w:rsidP="00E23D86">
      <w:pPr>
        <w:spacing w:after="0" w:line="276" w:lineRule="auto"/>
        <w:ind w:firstLine="709"/>
        <w:jc w:val="both"/>
        <w:rPr>
          <w:rFonts w:ascii="Times New Roman" w:hAnsi="Times New Roman" w:cs="Times New Roman"/>
          <w:sz w:val="24"/>
        </w:rPr>
      </w:pPr>
      <w:r w:rsidRPr="00110915">
        <w:rPr>
          <w:rFonts w:ascii="Times New Roman" w:hAnsi="Times New Roman" w:cs="Times New Roman"/>
          <w:sz w:val="24"/>
        </w:rPr>
        <w:t>Объемы зах</w:t>
      </w:r>
      <w:r>
        <w:rPr>
          <w:rFonts w:ascii="Times New Roman" w:hAnsi="Times New Roman" w:cs="Times New Roman"/>
          <w:sz w:val="24"/>
        </w:rPr>
        <w:t>оронений ТКО с 2018 по 202</w:t>
      </w:r>
      <w:r w:rsidR="00255949">
        <w:rPr>
          <w:rFonts w:ascii="Times New Roman" w:hAnsi="Times New Roman" w:cs="Times New Roman"/>
          <w:sz w:val="24"/>
        </w:rPr>
        <w:t>2</w:t>
      </w:r>
      <w:r>
        <w:rPr>
          <w:rFonts w:ascii="Times New Roman" w:hAnsi="Times New Roman" w:cs="Times New Roman"/>
          <w:sz w:val="24"/>
        </w:rPr>
        <w:t xml:space="preserve"> год - </w:t>
      </w:r>
      <w:r w:rsidRPr="00110915">
        <w:rPr>
          <w:rFonts w:ascii="Times New Roman" w:hAnsi="Times New Roman" w:cs="Times New Roman"/>
          <w:sz w:val="24"/>
        </w:rPr>
        <w:t>396880 м</w:t>
      </w:r>
      <w:r w:rsidRPr="00110915">
        <w:rPr>
          <w:rFonts w:ascii="Times New Roman" w:hAnsi="Times New Roman" w:cs="Times New Roman"/>
          <w:sz w:val="24"/>
          <w:vertAlign w:val="superscript"/>
        </w:rPr>
        <w:t>3</w:t>
      </w:r>
      <w:r w:rsidR="003B7394">
        <w:rPr>
          <w:rFonts w:ascii="Times New Roman" w:hAnsi="Times New Roman" w:cs="Times New Roman"/>
          <w:sz w:val="24"/>
        </w:rPr>
        <w:t>.</w:t>
      </w:r>
    </w:p>
    <w:p w:rsidR="003B7394" w:rsidRPr="003B7394" w:rsidRDefault="00ED096B" w:rsidP="00E23D86">
      <w:pPr>
        <w:spacing w:after="0" w:line="276" w:lineRule="auto"/>
        <w:ind w:firstLine="709"/>
        <w:jc w:val="both"/>
        <w:rPr>
          <w:rFonts w:ascii="Times New Roman" w:hAnsi="Times New Roman" w:cs="Times New Roman"/>
          <w:sz w:val="24"/>
        </w:rPr>
      </w:pPr>
      <w:r w:rsidRPr="00ED096B">
        <w:rPr>
          <w:rFonts w:ascii="Times New Roman" w:hAnsi="Times New Roman" w:cs="Times New Roman"/>
          <w:sz w:val="24"/>
        </w:rPr>
        <w:t>Тарифы на услуги регионального оператора ООО «</w:t>
      </w:r>
      <w:proofErr w:type="spellStart"/>
      <w:r w:rsidRPr="00ED096B">
        <w:rPr>
          <w:rFonts w:ascii="Times New Roman" w:hAnsi="Times New Roman" w:cs="Times New Roman"/>
          <w:sz w:val="24"/>
        </w:rPr>
        <w:t>Мирнинское</w:t>
      </w:r>
      <w:proofErr w:type="spellEnd"/>
      <w:r w:rsidRPr="00ED096B">
        <w:rPr>
          <w:rFonts w:ascii="Times New Roman" w:hAnsi="Times New Roman" w:cs="Times New Roman"/>
          <w:sz w:val="24"/>
        </w:rPr>
        <w:t xml:space="preserve"> предприятие жилищного хозяйства» по обращению с ТКО</w:t>
      </w:r>
      <w:r w:rsidR="003B7394">
        <w:rPr>
          <w:rFonts w:ascii="Times New Roman" w:hAnsi="Times New Roman" w:cs="Times New Roman"/>
          <w:sz w:val="24"/>
        </w:rPr>
        <w:t xml:space="preserve"> составляет 622,14 руб./м</w:t>
      </w:r>
      <w:r w:rsidR="003B7394">
        <w:rPr>
          <w:rFonts w:ascii="Times New Roman" w:hAnsi="Times New Roman" w:cs="Times New Roman"/>
          <w:sz w:val="24"/>
          <w:vertAlign w:val="superscript"/>
        </w:rPr>
        <w:t>3</w:t>
      </w:r>
      <w:r w:rsidR="003B7394">
        <w:rPr>
          <w:rFonts w:ascii="Times New Roman" w:hAnsi="Times New Roman" w:cs="Times New Roman"/>
          <w:sz w:val="24"/>
        </w:rPr>
        <w:t>.</w:t>
      </w:r>
    </w:p>
    <w:p w:rsidR="00110915" w:rsidRDefault="00110915" w:rsidP="00E23D86">
      <w:pPr>
        <w:spacing w:after="0" w:line="276" w:lineRule="auto"/>
        <w:ind w:firstLine="709"/>
        <w:jc w:val="both"/>
        <w:rPr>
          <w:rFonts w:ascii="Times New Roman" w:hAnsi="Times New Roman" w:cs="Times New Roman"/>
          <w:sz w:val="24"/>
        </w:rPr>
      </w:pPr>
      <w:r w:rsidRPr="003566C4">
        <w:rPr>
          <w:rFonts w:ascii="Times New Roman" w:hAnsi="Times New Roman" w:cs="Times New Roman"/>
          <w:sz w:val="24"/>
        </w:rPr>
        <w:t>Вместе с твёрдыми коммунальными отходами, ввиду отсутствия системы сортировки, на такие объекты вывозятся и другие виды отходов, что наносит непоправимый ущерб окружающей среде: отходы часто горят, загрязняют почву, воздух и грунтовые воды. Вопросы сбора и вывоза ТКО остаются не решёнными в частном секторе и с недобросовестными хозяйствующими субъектами, не заключающими договора на сбор и вывоз отходов, вследствие чего, в пределах и вблизи городских и сельских поселений ежегодно образуются многочисленные стихийные свалки мусора, наносящие существенный вред окружающей среде и здоровью людей.</w:t>
      </w:r>
    </w:p>
    <w:p w:rsidR="00D75DDA" w:rsidRDefault="00D75DDA" w:rsidP="00E23D86">
      <w:pPr>
        <w:spacing w:after="0" w:line="276" w:lineRule="auto"/>
        <w:ind w:firstLine="709"/>
        <w:jc w:val="both"/>
        <w:rPr>
          <w:rFonts w:ascii="Times New Roman" w:hAnsi="Times New Roman" w:cs="Times New Roman"/>
          <w:sz w:val="24"/>
        </w:rPr>
      </w:pPr>
      <w:r>
        <w:rPr>
          <w:rFonts w:ascii="Times New Roman" w:hAnsi="Times New Roman" w:cs="Times New Roman"/>
          <w:sz w:val="24"/>
        </w:rPr>
        <w:t>О</w:t>
      </w:r>
      <w:r w:rsidRPr="00D75DDA">
        <w:rPr>
          <w:rFonts w:ascii="Times New Roman" w:hAnsi="Times New Roman" w:cs="Times New Roman"/>
          <w:sz w:val="24"/>
        </w:rPr>
        <w:t>бщество с</w:t>
      </w:r>
      <w:r>
        <w:rPr>
          <w:rFonts w:ascii="Times New Roman" w:hAnsi="Times New Roman" w:cs="Times New Roman"/>
          <w:sz w:val="24"/>
        </w:rPr>
        <w:t xml:space="preserve"> ограниченной ответственностью У</w:t>
      </w:r>
      <w:r w:rsidRPr="00D75DDA">
        <w:rPr>
          <w:rFonts w:ascii="Times New Roman" w:hAnsi="Times New Roman" w:cs="Times New Roman"/>
          <w:sz w:val="24"/>
        </w:rPr>
        <w:t>правляющая</w:t>
      </w:r>
      <w:r>
        <w:rPr>
          <w:rFonts w:ascii="Times New Roman" w:hAnsi="Times New Roman" w:cs="Times New Roman"/>
          <w:sz w:val="24"/>
        </w:rPr>
        <w:t xml:space="preserve"> Компания "</w:t>
      </w:r>
      <w:proofErr w:type="spellStart"/>
      <w:r>
        <w:rPr>
          <w:rFonts w:ascii="Times New Roman" w:hAnsi="Times New Roman" w:cs="Times New Roman"/>
          <w:sz w:val="24"/>
        </w:rPr>
        <w:t>А</w:t>
      </w:r>
      <w:r w:rsidRPr="00D75DDA">
        <w:rPr>
          <w:rFonts w:ascii="Times New Roman" w:hAnsi="Times New Roman" w:cs="Times New Roman"/>
          <w:sz w:val="24"/>
        </w:rPr>
        <w:t>йхалцентр</w:t>
      </w:r>
      <w:proofErr w:type="spellEnd"/>
      <w:r w:rsidRPr="00D75DDA">
        <w:rPr>
          <w:rFonts w:ascii="Times New Roman" w:hAnsi="Times New Roman" w:cs="Times New Roman"/>
          <w:sz w:val="24"/>
        </w:rPr>
        <w:t xml:space="preserve">", </w:t>
      </w:r>
      <w:r>
        <w:rPr>
          <w:rFonts w:ascii="Times New Roman" w:hAnsi="Times New Roman" w:cs="Times New Roman"/>
          <w:sz w:val="24"/>
        </w:rPr>
        <w:t>(ООО</w:t>
      </w:r>
      <w:r w:rsidRPr="00D75DDA">
        <w:rPr>
          <w:rFonts w:ascii="Times New Roman" w:hAnsi="Times New Roman" w:cs="Times New Roman"/>
          <w:sz w:val="24"/>
        </w:rPr>
        <w:t xml:space="preserve"> </w:t>
      </w:r>
      <w:r>
        <w:rPr>
          <w:rFonts w:ascii="Times New Roman" w:hAnsi="Times New Roman" w:cs="Times New Roman"/>
          <w:sz w:val="24"/>
        </w:rPr>
        <w:t>УК</w:t>
      </w:r>
      <w:r w:rsidRPr="00D75DDA">
        <w:rPr>
          <w:rFonts w:ascii="Times New Roman" w:hAnsi="Times New Roman" w:cs="Times New Roman"/>
          <w:sz w:val="24"/>
        </w:rPr>
        <w:t xml:space="preserve"> "</w:t>
      </w:r>
      <w:proofErr w:type="spellStart"/>
      <w:r>
        <w:rPr>
          <w:rFonts w:ascii="Times New Roman" w:hAnsi="Times New Roman" w:cs="Times New Roman"/>
          <w:sz w:val="24"/>
        </w:rPr>
        <w:t>А</w:t>
      </w:r>
      <w:r w:rsidRPr="00D75DDA">
        <w:rPr>
          <w:rFonts w:ascii="Times New Roman" w:hAnsi="Times New Roman" w:cs="Times New Roman"/>
          <w:sz w:val="24"/>
        </w:rPr>
        <w:t>йхалцентр</w:t>
      </w:r>
      <w:proofErr w:type="spellEnd"/>
      <w:r w:rsidRPr="00D75DDA">
        <w:rPr>
          <w:rFonts w:ascii="Times New Roman" w:hAnsi="Times New Roman" w:cs="Times New Roman"/>
          <w:sz w:val="24"/>
        </w:rPr>
        <w:t>"</w:t>
      </w:r>
      <w:r>
        <w:rPr>
          <w:rFonts w:ascii="Times New Roman" w:hAnsi="Times New Roman" w:cs="Times New Roman"/>
          <w:sz w:val="24"/>
        </w:rPr>
        <w:t xml:space="preserve">, </w:t>
      </w:r>
      <w:r w:rsidRPr="00D75DDA">
        <w:rPr>
          <w:rFonts w:ascii="Times New Roman" w:hAnsi="Times New Roman" w:cs="Times New Roman"/>
          <w:sz w:val="24"/>
        </w:rPr>
        <w:t xml:space="preserve">678190, </w:t>
      </w:r>
      <w:proofErr w:type="spellStart"/>
      <w:r w:rsidRPr="00D75DDA">
        <w:rPr>
          <w:rFonts w:ascii="Times New Roman" w:hAnsi="Times New Roman" w:cs="Times New Roman"/>
          <w:sz w:val="24"/>
        </w:rPr>
        <w:t>Респ</w:t>
      </w:r>
      <w:proofErr w:type="spellEnd"/>
      <w:r w:rsidRPr="00D75DDA">
        <w:rPr>
          <w:rFonts w:ascii="Times New Roman" w:hAnsi="Times New Roman" w:cs="Times New Roman"/>
          <w:sz w:val="24"/>
        </w:rPr>
        <w:t xml:space="preserve"> Саха /Якутия/, </w:t>
      </w:r>
      <w:proofErr w:type="spellStart"/>
      <w:r w:rsidRPr="00D75DDA">
        <w:rPr>
          <w:rFonts w:ascii="Times New Roman" w:hAnsi="Times New Roman" w:cs="Times New Roman"/>
          <w:sz w:val="24"/>
        </w:rPr>
        <w:t>Мирнинский</w:t>
      </w:r>
      <w:proofErr w:type="spellEnd"/>
      <w:r>
        <w:rPr>
          <w:rFonts w:ascii="Times New Roman" w:hAnsi="Times New Roman" w:cs="Times New Roman"/>
          <w:sz w:val="24"/>
        </w:rPr>
        <w:t xml:space="preserve"> </w:t>
      </w:r>
      <w:r w:rsidRPr="00D75DDA">
        <w:rPr>
          <w:rFonts w:ascii="Times New Roman" w:hAnsi="Times New Roman" w:cs="Times New Roman"/>
          <w:sz w:val="24"/>
        </w:rPr>
        <w:t xml:space="preserve">улус, поселок </w:t>
      </w:r>
      <w:proofErr w:type="spellStart"/>
      <w:r w:rsidRPr="00D75DDA">
        <w:rPr>
          <w:rFonts w:ascii="Times New Roman" w:hAnsi="Times New Roman" w:cs="Times New Roman"/>
          <w:sz w:val="24"/>
        </w:rPr>
        <w:t>Айхал</w:t>
      </w:r>
      <w:proofErr w:type="spellEnd"/>
      <w:r w:rsidRPr="00D75DDA">
        <w:rPr>
          <w:rFonts w:ascii="Times New Roman" w:hAnsi="Times New Roman" w:cs="Times New Roman"/>
          <w:sz w:val="24"/>
        </w:rPr>
        <w:t>, ул</w:t>
      </w:r>
      <w:r>
        <w:rPr>
          <w:rFonts w:ascii="Times New Roman" w:hAnsi="Times New Roman" w:cs="Times New Roman"/>
          <w:sz w:val="24"/>
        </w:rPr>
        <w:t>.</w:t>
      </w:r>
      <w:r w:rsidRPr="00D75DDA">
        <w:rPr>
          <w:rFonts w:ascii="Times New Roman" w:hAnsi="Times New Roman" w:cs="Times New Roman"/>
          <w:sz w:val="24"/>
        </w:rPr>
        <w:t xml:space="preserve"> Энергетиков, д 5, </w:t>
      </w:r>
      <w:r>
        <w:rPr>
          <w:rFonts w:ascii="Times New Roman" w:hAnsi="Times New Roman" w:cs="Times New Roman"/>
          <w:sz w:val="24"/>
        </w:rPr>
        <w:t xml:space="preserve">ИНН </w:t>
      </w:r>
      <w:r w:rsidRPr="00D75DDA">
        <w:rPr>
          <w:rFonts w:ascii="Times New Roman" w:hAnsi="Times New Roman" w:cs="Times New Roman"/>
          <w:sz w:val="24"/>
        </w:rPr>
        <w:t>1201400005883</w:t>
      </w:r>
      <w:r>
        <w:rPr>
          <w:rFonts w:ascii="Times New Roman" w:hAnsi="Times New Roman" w:cs="Times New Roman"/>
          <w:sz w:val="24"/>
        </w:rPr>
        <w:t>) имеет лицензию на т</w:t>
      </w:r>
      <w:r w:rsidRPr="00D75DDA">
        <w:rPr>
          <w:rFonts w:ascii="Times New Roman" w:hAnsi="Times New Roman" w:cs="Times New Roman"/>
          <w:sz w:val="24"/>
        </w:rPr>
        <w:t>ранспортирование отходов IV классов опасности</w:t>
      </w:r>
      <w:r>
        <w:rPr>
          <w:rFonts w:ascii="Times New Roman" w:hAnsi="Times New Roman" w:cs="Times New Roman"/>
          <w:sz w:val="24"/>
        </w:rPr>
        <w:t xml:space="preserve">. </w:t>
      </w:r>
      <w:r w:rsidRPr="00D75DDA">
        <w:rPr>
          <w:rFonts w:ascii="Times New Roman" w:hAnsi="Times New Roman" w:cs="Times New Roman"/>
          <w:sz w:val="24"/>
        </w:rPr>
        <w:t>Регистрационный номер лицензии: (</w:t>
      </w:r>
      <w:proofErr w:type="gramStart"/>
      <w:r w:rsidRPr="00D75DDA">
        <w:rPr>
          <w:rFonts w:ascii="Times New Roman" w:hAnsi="Times New Roman" w:cs="Times New Roman"/>
          <w:sz w:val="24"/>
        </w:rPr>
        <w:t>14)-</w:t>
      </w:r>
      <w:proofErr w:type="gramEnd"/>
      <w:r w:rsidRPr="00D75DDA">
        <w:rPr>
          <w:rFonts w:ascii="Times New Roman" w:hAnsi="Times New Roman" w:cs="Times New Roman"/>
          <w:sz w:val="24"/>
        </w:rPr>
        <w:t>140029-Т от 23.04.2021</w:t>
      </w:r>
      <w:r>
        <w:rPr>
          <w:rFonts w:ascii="Times New Roman" w:hAnsi="Times New Roman" w:cs="Times New Roman"/>
          <w:sz w:val="24"/>
        </w:rPr>
        <w:t xml:space="preserve">. </w:t>
      </w:r>
      <w:r w:rsidRPr="00D75DDA">
        <w:rPr>
          <w:rFonts w:ascii="Times New Roman" w:hAnsi="Times New Roman" w:cs="Times New Roman"/>
          <w:sz w:val="24"/>
        </w:rPr>
        <w:t xml:space="preserve">Дата предоставления лицензии: </w:t>
      </w:r>
      <w:r>
        <w:rPr>
          <w:rFonts w:ascii="Times New Roman" w:hAnsi="Times New Roman" w:cs="Times New Roman"/>
          <w:sz w:val="24"/>
        </w:rPr>
        <w:t>23.04.</w:t>
      </w:r>
      <w:r w:rsidRPr="00D75DDA">
        <w:rPr>
          <w:rFonts w:ascii="Times New Roman" w:hAnsi="Times New Roman" w:cs="Times New Roman"/>
          <w:sz w:val="24"/>
        </w:rPr>
        <w:t>2021</w:t>
      </w:r>
      <w:r>
        <w:rPr>
          <w:rFonts w:ascii="Times New Roman" w:hAnsi="Times New Roman" w:cs="Times New Roman"/>
          <w:sz w:val="24"/>
        </w:rPr>
        <w:t>.</w:t>
      </w:r>
    </w:p>
    <w:p w:rsidR="00C11290" w:rsidRDefault="00C11290" w:rsidP="00E23D86">
      <w:pPr>
        <w:spacing w:after="0" w:line="276" w:lineRule="auto"/>
        <w:ind w:firstLine="709"/>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 xml:space="preserve">ООО «МПЖХ» имеют лицензию </w:t>
      </w:r>
      <w:r>
        <w:rPr>
          <w:rFonts w:ascii="Times New Roman" w:hAnsi="Times New Roman" w:cs="Times New Roman"/>
          <w:sz w:val="24"/>
        </w:rPr>
        <w:t xml:space="preserve">по обращению с ТКО. </w:t>
      </w:r>
      <w:r w:rsidRPr="00D75DDA">
        <w:rPr>
          <w:rFonts w:ascii="Times New Roman" w:hAnsi="Times New Roman" w:cs="Times New Roman"/>
          <w:sz w:val="24"/>
        </w:rPr>
        <w:t>Р</w:t>
      </w:r>
      <w:r>
        <w:rPr>
          <w:rFonts w:ascii="Times New Roman" w:hAnsi="Times New Roman" w:cs="Times New Roman"/>
          <w:sz w:val="24"/>
        </w:rPr>
        <w:t>егистрационный номер лицензии: 14</w:t>
      </w:r>
      <w:r w:rsidRPr="00D75DDA">
        <w:rPr>
          <w:rFonts w:ascii="Times New Roman" w:hAnsi="Times New Roman" w:cs="Times New Roman"/>
          <w:sz w:val="24"/>
        </w:rPr>
        <w:t>-</w:t>
      </w:r>
      <w:r>
        <w:rPr>
          <w:rFonts w:ascii="Times New Roman" w:hAnsi="Times New Roman" w:cs="Times New Roman"/>
          <w:sz w:val="24"/>
        </w:rPr>
        <w:t>00441</w:t>
      </w:r>
      <w:r w:rsidRPr="00D75DDA">
        <w:rPr>
          <w:rFonts w:ascii="Times New Roman" w:hAnsi="Times New Roman" w:cs="Times New Roman"/>
          <w:sz w:val="24"/>
        </w:rPr>
        <w:t xml:space="preserve"> от </w:t>
      </w:r>
      <w:r>
        <w:rPr>
          <w:rFonts w:ascii="Times New Roman" w:hAnsi="Times New Roman" w:cs="Times New Roman"/>
          <w:sz w:val="24"/>
        </w:rPr>
        <w:t>0</w:t>
      </w:r>
      <w:r w:rsidRPr="00D75DDA">
        <w:rPr>
          <w:rFonts w:ascii="Times New Roman" w:hAnsi="Times New Roman" w:cs="Times New Roman"/>
          <w:sz w:val="24"/>
        </w:rPr>
        <w:t>3.04.20</w:t>
      </w:r>
      <w:r>
        <w:rPr>
          <w:rFonts w:ascii="Times New Roman" w:hAnsi="Times New Roman" w:cs="Times New Roman"/>
          <w:sz w:val="24"/>
        </w:rPr>
        <w:t>19.</w:t>
      </w:r>
    </w:p>
    <w:p w:rsidR="00110915" w:rsidRPr="00110915" w:rsidRDefault="00110915" w:rsidP="00E23D86">
      <w:pPr>
        <w:spacing w:after="0" w:line="276" w:lineRule="auto"/>
        <w:ind w:firstLine="709"/>
        <w:jc w:val="both"/>
        <w:rPr>
          <w:rFonts w:ascii="Times New Roman" w:hAnsi="Times New Roman" w:cs="Times New Roman"/>
          <w:sz w:val="24"/>
        </w:rPr>
      </w:pPr>
      <w:r w:rsidRPr="00110915">
        <w:rPr>
          <w:rFonts w:ascii="Times New Roman" w:eastAsia="Times New Roman" w:hAnsi="Times New Roman" w:cs="Times New Roman"/>
          <w:sz w:val="24"/>
          <w:szCs w:val="24"/>
          <w:lang w:eastAsia="zh-CN"/>
        </w:rPr>
        <w:t>Список специализированной техники ООО «МПЖХ» для транспортирования ТКО</w:t>
      </w:r>
      <w:r w:rsidR="00C255B5">
        <w:rPr>
          <w:rFonts w:ascii="Times New Roman" w:eastAsia="Times New Roman" w:hAnsi="Times New Roman" w:cs="Times New Roman"/>
          <w:sz w:val="24"/>
          <w:szCs w:val="24"/>
          <w:lang w:eastAsia="zh-CN"/>
        </w:rPr>
        <w:t xml:space="preserve"> приведён в таблице </w:t>
      </w:r>
      <w:r w:rsidR="002E6D3C">
        <w:rPr>
          <w:rFonts w:ascii="Times New Roman" w:eastAsia="Times New Roman" w:hAnsi="Times New Roman" w:cs="Times New Roman"/>
          <w:sz w:val="24"/>
          <w:szCs w:val="24"/>
          <w:lang w:eastAsia="zh-CN"/>
        </w:rPr>
        <w:t>2</w:t>
      </w:r>
      <w:r w:rsidR="0072446B">
        <w:rPr>
          <w:rFonts w:ascii="Times New Roman" w:eastAsia="Times New Roman" w:hAnsi="Times New Roman" w:cs="Times New Roman"/>
          <w:sz w:val="24"/>
          <w:szCs w:val="24"/>
          <w:lang w:eastAsia="zh-CN"/>
        </w:rPr>
        <w:t>5</w:t>
      </w:r>
      <w:r w:rsidR="00C255B5">
        <w:rPr>
          <w:rFonts w:ascii="Times New Roman" w:eastAsia="Times New Roman" w:hAnsi="Times New Roman" w:cs="Times New Roman"/>
          <w:sz w:val="24"/>
          <w:szCs w:val="24"/>
          <w:lang w:eastAsia="zh-CN"/>
        </w:rPr>
        <w:t>.</w:t>
      </w:r>
    </w:p>
    <w:p w:rsidR="00110915" w:rsidRPr="00110915" w:rsidRDefault="00C255B5" w:rsidP="00E23D86">
      <w:pPr>
        <w:suppressAutoHyphens/>
        <w:spacing w:after="0" w:line="276" w:lineRule="auto"/>
        <w:ind w:firstLine="709"/>
        <w:jc w:val="both"/>
        <w:rPr>
          <w:rFonts w:ascii="Times New Roman" w:eastAsia="Times New Roman" w:hAnsi="Times New Roman" w:cs="Times New Roman"/>
          <w:sz w:val="24"/>
          <w:szCs w:val="24"/>
          <w:lang w:eastAsia="zh-CN"/>
        </w:rPr>
      </w:pPr>
      <w:r w:rsidRPr="00FD3CC8">
        <w:rPr>
          <w:rFonts w:ascii="Times New Roman" w:hAnsi="Times New Roman" w:cs="Times New Roman"/>
          <w:b/>
          <w:color w:val="000000" w:themeColor="text1"/>
          <w:sz w:val="24"/>
          <w:szCs w:val="24"/>
        </w:rPr>
        <w:t xml:space="preserve">Таблица </w:t>
      </w:r>
      <w:r w:rsidRPr="00FD3CC8">
        <w:rPr>
          <w:rFonts w:ascii="Times New Roman" w:hAnsi="Times New Roman" w:cs="Times New Roman"/>
          <w:b/>
          <w:color w:val="000000" w:themeColor="text1"/>
          <w:sz w:val="24"/>
          <w:szCs w:val="24"/>
        </w:rPr>
        <w:fldChar w:fldCharType="begin"/>
      </w:r>
      <w:r w:rsidRPr="00FD3CC8">
        <w:rPr>
          <w:rFonts w:ascii="Times New Roman" w:hAnsi="Times New Roman" w:cs="Times New Roman"/>
          <w:b/>
          <w:color w:val="000000" w:themeColor="text1"/>
          <w:sz w:val="24"/>
          <w:szCs w:val="24"/>
        </w:rPr>
        <w:instrText xml:space="preserve"> SEQ Таблица \* ARABIC </w:instrText>
      </w:r>
      <w:r w:rsidRPr="00FD3CC8">
        <w:rPr>
          <w:rFonts w:ascii="Times New Roman" w:hAnsi="Times New Roman" w:cs="Times New Roman"/>
          <w:b/>
          <w:color w:val="000000" w:themeColor="text1"/>
          <w:sz w:val="24"/>
          <w:szCs w:val="24"/>
        </w:rPr>
        <w:fldChar w:fldCharType="separate"/>
      </w:r>
      <w:r w:rsidR="0072446B">
        <w:rPr>
          <w:rFonts w:ascii="Times New Roman" w:hAnsi="Times New Roman" w:cs="Times New Roman"/>
          <w:b/>
          <w:noProof/>
          <w:color w:val="000000" w:themeColor="text1"/>
          <w:sz w:val="24"/>
          <w:szCs w:val="24"/>
        </w:rPr>
        <w:t>25</w:t>
      </w:r>
      <w:r w:rsidRPr="00FD3CC8">
        <w:rPr>
          <w:rFonts w:ascii="Times New Roman" w:hAnsi="Times New Roman" w:cs="Times New Roman"/>
          <w:b/>
          <w:color w:val="000000" w:themeColor="text1"/>
          <w:sz w:val="24"/>
          <w:szCs w:val="24"/>
        </w:rPr>
        <w:fldChar w:fldCharType="end"/>
      </w:r>
      <w:r w:rsidRPr="00FD3CC8">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w:t>
      </w:r>
      <w:r w:rsidRPr="00FD3CC8">
        <w:rPr>
          <w:rFonts w:ascii="Times New Roman" w:hAnsi="Times New Roman" w:cs="Times New Roman"/>
          <w:b/>
          <w:color w:val="000000" w:themeColor="text1"/>
          <w:sz w:val="24"/>
          <w:szCs w:val="24"/>
        </w:rPr>
        <w:t xml:space="preserve"> </w:t>
      </w:r>
      <w:r w:rsidR="00110915" w:rsidRPr="00110915">
        <w:rPr>
          <w:rFonts w:ascii="Times New Roman" w:eastAsia="Times New Roman" w:hAnsi="Times New Roman" w:cs="Times New Roman"/>
          <w:b/>
          <w:sz w:val="24"/>
          <w:szCs w:val="24"/>
          <w:lang w:eastAsia="zh-CN"/>
        </w:rPr>
        <w:t>Список специализированной техники ООО «МПЖХ» для транспортирования ТКО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4"/>
        <w:gridCol w:w="2821"/>
        <w:gridCol w:w="1278"/>
        <w:gridCol w:w="1971"/>
        <w:gridCol w:w="1163"/>
        <w:gridCol w:w="2020"/>
      </w:tblGrid>
      <w:tr w:rsidR="00C255B5" w:rsidRPr="00110915" w:rsidTr="00D75DDA">
        <w:trPr>
          <w:trHeight w:val="230"/>
          <w:tblHeader/>
        </w:trPr>
        <w:tc>
          <w:tcPr>
            <w:tcW w:w="365" w:type="dxa"/>
            <w:vMerge w:val="restart"/>
            <w:shd w:val="clear" w:color="auto" w:fill="auto"/>
            <w:tcMar>
              <w:left w:w="28" w:type="dxa"/>
              <w:right w:w="28" w:type="dxa"/>
            </w:tcMar>
            <w:vAlign w:val="center"/>
          </w:tcPr>
          <w:p w:rsidR="00C255B5" w:rsidRPr="00D75DDA" w:rsidRDefault="00C255B5" w:rsidP="00F16C8B">
            <w:pPr>
              <w:suppressAutoHyphens/>
              <w:spacing w:after="0" w:line="240" w:lineRule="auto"/>
              <w:jc w:val="center"/>
              <w:rPr>
                <w:rFonts w:ascii="Times New Roman" w:eastAsia="Times New Roman" w:hAnsi="Times New Roman" w:cs="Times New Roman"/>
                <w:b/>
                <w:sz w:val="20"/>
                <w:szCs w:val="20"/>
                <w:lang w:eastAsia="zh-CN"/>
              </w:rPr>
            </w:pPr>
            <w:r w:rsidRPr="00D75DDA">
              <w:rPr>
                <w:rFonts w:ascii="Times New Roman" w:eastAsia="Times New Roman" w:hAnsi="Times New Roman" w:cs="Times New Roman"/>
                <w:b/>
                <w:sz w:val="20"/>
                <w:szCs w:val="20"/>
                <w:lang w:eastAsia="zh-CN"/>
              </w:rPr>
              <w:t>№</w:t>
            </w:r>
            <w:r w:rsidR="00D75DDA" w:rsidRPr="00D75DDA">
              <w:rPr>
                <w:rFonts w:ascii="Times New Roman" w:eastAsia="Times New Roman" w:hAnsi="Times New Roman" w:cs="Times New Roman"/>
                <w:b/>
                <w:sz w:val="20"/>
                <w:szCs w:val="20"/>
                <w:lang w:eastAsia="zh-CN"/>
              </w:rPr>
              <w:t xml:space="preserve"> п/п</w:t>
            </w:r>
          </w:p>
        </w:tc>
        <w:tc>
          <w:tcPr>
            <w:tcW w:w="2749" w:type="dxa"/>
            <w:vMerge w:val="restart"/>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b/>
                <w:sz w:val="20"/>
                <w:szCs w:val="20"/>
                <w:lang w:eastAsia="zh-CN"/>
              </w:rPr>
            </w:pPr>
            <w:r w:rsidRPr="00110915">
              <w:rPr>
                <w:rFonts w:ascii="Times New Roman" w:eastAsia="Times New Roman" w:hAnsi="Times New Roman" w:cs="Times New Roman"/>
                <w:b/>
                <w:sz w:val="20"/>
                <w:szCs w:val="20"/>
                <w:lang w:eastAsia="zh-CN"/>
              </w:rPr>
              <w:t>Марка</w:t>
            </w:r>
          </w:p>
        </w:tc>
        <w:tc>
          <w:tcPr>
            <w:tcW w:w="1245" w:type="dxa"/>
            <w:vMerge w:val="restart"/>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b/>
                <w:sz w:val="20"/>
                <w:szCs w:val="20"/>
                <w:lang w:eastAsia="zh-CN"/>
              </w:rPr>
            </w:pPr>
            <w:r w:rsidRPr="00110915">
              <w:rPr>
                <w:rFonts w:ascii="Times New Roman" w:eastAsia="Times New Roman" w:hAnsi="Times New Roman" w:cs="Times New Roman"/>
                <w:b/>
                <w:sz w:val="20"/>
                <w:szCs w:val="20"/>
                <w:lang w:eastAsia="zh-CN"/>
              </w:rPr>
              <w:t>Дата регистрации</w:t>
            </w:r>
          </w:p>
        </w:tc>
        <w:tc>
          <w:tcPr>
            <w:tcW w:w="1921" w:type="dxa"/>
            <w:vMerge w:val="restart"/>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b/>
                <w:sz w:val="20"/>
                <w:szCs w:val="20"/>
                <w:lang w:eastAsia="zh-CN"/>
              </w:rPr>
            </w:pPr>
            <w:r w:rsidRPr="00110915">
              <w:rPr>
                <w:rFonts w:ascii="Times New Roman" w:eastAsia="Times New Roman" w:hAnsi="Times New Roman" w:cs="Times New Roman"/>
                <w:b/>
                <w:sz w:val="20"/>
                <w:szCs w:val="20"/>
                <w:lang w:val="en-US" w:eastAsia="zh-CN"/>
              </w:rPr>
              <w:t xml:space="preserve">VIN </w:t>
            </w:r>
            <w:r w:rsidRPr="00110915">
              <w:rPr>
                <w:rFonts w:ascii="Times New Roman" w:eastAsia="Times New Roman" w:hAnsi="Times New Roman" w:cs="Times New Roman"/>
                <w:b/>
                <w:sz w:val="20"/>
                <w:szCs w:val="20"/>
                <w:lang w:eastAsia="zh-CN"/>
              </w:rPr>
              <w:t>номер</w:t>
            </w:r>
          </w:p>
        </w:tc>
        <w:tc>
          <w:tcPr>
            <w:tcW w:w="1133" w:type="dxa"/>
            <w:vMerge w:val="restart"/>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b/>
                <w:sz w:val="20"/>
                <w:szCs w:val="20"/>
                <w:lang w:eastAsia="zh-CN"/>
              </w:rPr>
            </w:pPr>
            <w:r w:rsidRPr="00110915">
              <w:rPr>
                <w:rFonts w:ascii="Times New Roman" w:eastAsia="Times New Roman" w:hAnsi="Times New Roman" w:cs="Times New Roman"/>
                <w:b/>
                <w:sz w:val="20"/>
                <w:szCs w:val="20"/>
                <w:lang w:eastAsia="zh-CN"/>
              </w:rPr>
              <w:t>Гос.</w:t>
            </w:r>
            <w:r>
              <w:rPr>
                <w:rFonts w:ascii="Times New Roman" w:eastAsia="Times New Roman" w:hAnsi="Times New Roman" w:cs="Times New Roman"/>
                <w:b/>
                <w:sz w:val="20"/>
                <w:szCs w:val="20"/>
                <w:lang w:eastAsia="zh-CN"/>
              </w:rPr>
              <w:t xml:space="preserve"> номер</w:t>
            </w:r>
          </w:p>
        </w:tc>
        <w:tc>
          <w:tcPr>
            <w:tcW w:w="1969" w:type="dxa"/>
            <w:vMerge w:val="restart"/>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b/>
                <w:sz w:val="20"/>
                <w:szCs w:val="20"/>
                <w:lang w:eastAsia="zh-CN"/>
              </w:rPr>
            </w:pPr>
            <w:r w:rsidRPr="00110915">
              <w:rPr>
                <w:rFonts w:ascii="Times New Roman" w:eastAsia="Times New Roman" w:hAnsi="Times New Roman" w:cs="Times New Roman"/>
                <w:b/>
                <w:sz w:val="20"/>
                <w:szCs w:val="20"/>
                <w:lang w:eastAsia="zh-CN"/>
              </w:rPr>
              <w:t>Состояние</w:t>
            </w:r>
          </w:p>
        </w:tc>
      </w:tr>
      <w:tr w:rsidR="00C255B5" w:rsidRPr="00110915" w:rsidTr="00C255B5">
        <w:trPr>
          <w:trHeight w:val="230"/>
        </w:trPr>
        <w:tc>
          <w:tcPr>
            <w:tcW w:w="365" w:type="dxa"/>
            <w:vMerge/>
            <w:shd w:val="clear" w:color="auto" w:fill="auto"/>
            <w:tcMar>
              <w:left w:w="28" w:type="dxa"/>
              <w:right w:w="28" w:type="dxa"/>
            </w:tcMar>
            <w:vAlign w:val="center"/>
          </w:tcPr>
          <w:p w:rsidR="00C255B5" w:rsidRPr="00110915" w:rsidRDefault="00C255B5" w:rsidP="00F16C8B">
            <w:pPr>
              <w:suppressAutoHyphens/>
              <w:spacing w:after="0" w:line="240" w:lineRule="auto"/>
              <w:rPr>
                <w:rFonts w:ascii="Times New Roman" w:eastAsia="Times New Roman" w:hAnsi="Times New Roman" w:cs="Times New Roman"/>
                <w:sz w:val="20"/>
                <w:szCs w:val="20"/>
                <w:lang w:eastAsia="zh-CN"/>
              </w:rPr>
            </w:pPr>
          </w:p>
        </w:tc>
        <w:tc>
          <w:tcPr>
            <w:tcW w:w="2749" w:type="dxa"/>
            <w:vMerge/>
            <w:shd w:val="clear" w:color="auto" w:fill="auto"/>
            <w:tcMar>
              <w:left w:w="28" w:type="dxa"/>
              <w:right w:w="28" w:type="dxa"/>
            </w:tcMar>
            <w:vAlign w:val="center"/>
          </w:tcPr>
          <w:p w:rsidR="00C255B5" w:rsidRPr="00110915" w:rsidRDefault="00C255B5" w:rsidP="00F16C8B">
            <w:pPr>
              <w:tabs>
                <w:tab w:val="left" w:pos="2124"/>
              </w:tabs>
              <w:suppressAutoHyphens/>
              <w:spacing w:after="0" w:line="240" w:lineRule="auto"/>
              <w:rPr>
                <w:rFonts w:ascii="Times New Roman" w:eastAsia="Times New Roman" w:hAnsi="Times New Roman" w:cs="Times New Roman"/>
                <w:sz w:val="20"/>
                <w:szCs w:val="20"/>
                <w:lang w:eastAsia="zh-CN"/>
              </w:rPr>
            </w:pPr>
          </w:p>
        </w:tc>
        <w:tc>
          <w:tcPr>
            <w:tcW w:w="1245" w:type="dxa"/>
            <w:vMerge/>
            <w:shd w:val="clear" w:color="auto" w:fill="auto"/>
            <w:tcMar>
              <w:left w:w="28" w:type="dxa"/>
              <w:right w:w="28" w:type="dxa"/>
            </w:tcMar>
            <w:vAlign w:val="center"/>
          </w:tcPr>
          <w:p w:rsidR="00C255B5" w:rsidRPr="00110915" w:rsidRDefault="00C255B5" w:rsidP="00F16C8B">
            <w:pPr>
              <w:suppressAutoHyphens/>
              <w:spacing w:after="0" w:line="240" w:lineRule="auto"/>
              <w:rPr>
                <w:rFonts w:ascii="Times New Roman" w:eastAsia="Times New Roman" w:hAnsi="Times New Roman" w:cs="Times New Roman"/>
                <w:sz w:val="20"/>
                <w:szCs w:val="20"/>
                <w:lang w:eastAsia="zh-CN"/>
              </w:rPr>
            </w:pPr>
          </w:p>
        </w:tc>
        <w:tc>
          <w:tcPr>
            <w:tcW w:w="1921" w:type="dxa"/>
            <w:vMerge/>
            <w:shd w:val="clear" w:color="auto" w:fill="auto"/>
            <w:tcMar>
              <w:left w:w="28" w:type="dxa"/>
              <w:right w:w="28" w:type="dxa"/>
            </w:tcMar>
            <w:vAlign w:val="center"/>
          </w:tcPr>
          <w:p w:rsidR="00C255B5" w:rsidRPr="00110915" w:rsidRDefault="00C255B5" w:rsidP="00F16C8B">
            <w:pPr>
              <w:suppressAutoHyphens/>
              <w:spacing w:after="0" w:line="240" w:lineRule="auto"/>
              <w:rPr>
                <w:rFonts w:ascii="Times New Roman" w:eastAsia="Times New Roman" w:hAnsi="Times New Roman" w:cs="Times New Roman"/>
                <w:sz w:val="20"/>
                <w:szCs w:val="20"/>
                <w:lang w:eastAsia="zh-CN"/>
              </w:rPr>
            </w:pPr>
          </w:p>
        </w:tc>
        <w:tc>
          <w:tcPr>
            <w:tcW w:w="1133" w:type="dxa"/>
            <w:vMerge/>
            <w:shd w:val="clear" w:color="auto" w:fill="auto"/>
            <w:tcMar>
              <w:left w:w="28" w:type="dxa"/>
              <w:right w:w="28" w:type="dxa"/>
            </w:tcMar>
            <w:vAlign w:val="center"/>
          </w:tcPr>
          <w:p w:rsidR="00C255B5" w:rsidRPr="00110915" w:rsidRDefault="00C255B5" w:rsidP="00F16C8B">
            <w:pPr>
              <w:suppressAutoHyphens/>
              <w:spacing w:after="0" w:line="240" w:lineRule="auto"/>
              <w:rPr>
                <w:rFonts w:ascii="Times New Roman" w:eastAsia="Times New Roman" w:hAnsi="Times New Roman" w:cs="Times New Roman"/>
                <w:sz w:val="20"/>
                <w:szCs w:val="20"/>
                <w:lang w:eastAsia="zh-CN"/>
              </w:rPr>
            </w:pPr>
          </w:p>
        </w:tc>
        <w:tc>
          <w:tcPr>
            <w:tcW w:w="1969" w:type="dxa"/>
            <w:vMerge/>
            <w:shd w:val="clear" w:color="auto" w:fill="auto"/>
            <w:tcMar>
              <w:left w:w="28" w:type="dxa"/>
              <w:right w:w="28" w:type="dxa"/>
            </w:tcMar>
            <w:vAlign w:val="center"/>
          </w:tcPr>
          <w:p w:rsidR="00C255B5" w:rsidRPr="00110915" w:rsidRDefault="00C255B5" w:rsidP="00F16C8B">
            <w:pPr>
              <w:suppressAutoHyphens/>
              <w:spacing w:after="0" w:line="240" w:lineRule="auto"/>
              <w:rPr>
                <w:rFonts w:ascii="Times New Roman" w:eastAsia="Times New Roman" w:hAnsi="Times New Roman" w:cs="Times New Roman"/>
                <w:sz w:val="20"/>
                <w:szCs w:val="20"/>
                <w:lang w:eastAsia="zh-CN"/>
              </w:rPr>
            </w:pPr>
          </w:p>
        </w:tc>
      </w:tr>
      <w:tr w:rsidR="00C255B5" w:rsidRPr="00110915" w:rsidTr="00C255B5">
        <w:tc>
          <w:tcPr>
            <w:tcW w:w="365"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Pr>
                <w:rFonts w:ascii="Times New Roman" w:eastAsia="Times New Roman" w:hAnsi="Times New Roman" w:cs="Times New Roman"/>
                <w:sz w:val="20"/>
                <w:szCs w:val="20"/>
                <w:lang w:eastAsia="zh-CN"/>
              </w:rPr>
              <w:t>1</w:t>
            </w:r>
          </w:p>
        </w:tc>
        <w:tc>
          <w:tcPr>
            <w:tcW w:w="2749" w:type="dxa"/>
            <w:shd w:val="clear" w:color="auto" w:fill="auto"/>
            <w:tcMar>
              <w:left w:w="28" w:type="dxa"/>
              <w:right w:w="28" w:type="dxa"/>
            </w:tcMar>
            <w:vAlign w:val="center"/>
          </w:tcPr>
          <w:p w:rsidR="00C255B5" w:rsidRPr="00110915" w:rsidRDefault="00C255B5" w:rsidP="00F16C8B">
            <w:pPr>
              <w:tabs>
                <w:tab w:val="left" w:pos="2124"/>
              </w:tabs>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Автомобиль Бортовой с краном-манипулятором</w:t>
            </w:r>
          </w:p>
        </w:tc>
        <w:tc>
          <w:tcPr>
            <w:tcW w:w="1245"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05.11.2015</w:t>
            </w:r>
          </w:p>
        </w:tc>
        <w:tc>
          <w:tcPr>
            <w:tcW w:w="1921"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ЧВС731302А3000021</w:t>
            </w:r>
          </w:p>
        </w:tc>
        <w:tc>
          <w:tcPr>
            <w:tcW w:w="1133"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С 657 0X14</w:t>
            </w:r>
          </w:p>
        </w:tc>
        <w:tc>
          <w:tcPr>
            <w:tcW w:w="1969" w:type="dxa"/>
            <w:shd w:val="clear" w:color="auto" w:fill="auto"/>
            <w:tcMar>
              <w:left w:w="28" w:type="dxa"/>
              <w:right w:w="28" w:type="dxa"/>
            </w:tcMar>
            <w:vAlign w:val="center"/>
          </w:tcPr>
          <w:p w:rsidR="00C255B5" w:rsidRPr="00110915" w:rsidRDefault="00C255B5" w:rsidP="00F16C8B">
            <w:pPr>
              <w:suppressAutoHyphens/>
              <w:spacing w:after="0" w:line="240" w:lineRule="auto"/>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Удовлетворительное</w:t>
            </w:r>
          </w:p>
        </w:tc>
      </w:tr>
      <w:tr w:rsidR="00C255B5" w:rsidRPr="00110915" w:rsidTr="00C255B5">
        <w:tc>
          <w:tcPr>
            <w:tcW w:w="365"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Pr>
                <w:rFonts w:ascii="Times New Roman" w:eastAsia="Times New Roman" w:hAnsi="Times New Roman" w:cs="Times New Roman"/>
                <w:sz w:val="20"/>
                <w:szCs w:val="20"/>
                <w:lang w:eastAsia="zh-CN"/>
              </w:rPr>
              <w:t>2</w:t>
            </w:r>
          </w:p>
        </w:tc>
        <w:tc>
          <w:tcPr>
            <w:tcW w:w="2749" w:type="dxa"/>
            <w:shd w:val="clear" w:color="auto" w:fill="auto"/>
            <w:tcMar>
              <w:left w:w="28" w:type="dxa"/>
              <w:right w:w="28" w:type="dxa"/>
            </w:tcMar>
            <w:vAlign w:val="center"/>
          </w:tcPr>
          <w:p w:rsidR="00C255B5" w:rsidRPr="00110915" w:rsidRDefault="00C255B5" w:rsidP="00F16C8B">
            <w:pPr>
              <w:tabs>
                <w:tab w:val="left" w:pos="2124"/>
              </w:tabs>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МАЗ 551605-280</w:t>
            </w:r>
          </w:p>
        </w:tc>
        <w:tc>
          <w:tcPr>
            <w:tcW w:w="1245"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04.07.2012</w:t>
            </w:r>
          </w:p>
        </w:tc>
        <w:tc>
          <w:tcPr>
            <w:tcW w:w="1921"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YЗN551605D0019291</w:t>
            </w:r>
          </w:p>
        </w:tc>
        <w:tc>
          <w:tcPr>
            <w:tcW w:w="1133"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С 463КЕ 14</w:t>
            </w:r>
          </w:p>
        </w:tc>
        <w:tc>
          <w:tcPr>
            <w:tcW w:w="1969" w:type="dxa"/>
            <w:shd w:val="clear" w:color="auto" w:fill="auto"/>
            <w:tcMar>
              <w:left w:w="28" w:type="dxa"/>
              <w:right w:w="28" w:type="dxa"/>
            </w:tcMar>
            <w:vAlign w:val="center"/>
          </w:tcPr>
          <w:p w:rsidR="00C255B5" w:rsidRPr="00110915" w:rsidRDefault="00C255B5" w:rsidP="00F16C8B">
            <w:pPr>
              <w:suppressAutoHyphens/>
              <w:spacing w:after="0" w:line="240" w:lineRule="auto"/>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Удовлетворительное</w:t>
            </w:r>
          </w:p>
        </w:tc>
      </w:tr>
      <w:tr w:rsidR="00C255B5" w:rsidRPr="00110915" w:rsidTr="00C255B5">
        <w:tc>
          <w:tcPr>
            <w:tcW w:w="365"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Pr>
                <w:rFonts w:ascii="Times New Roman" w:eastAsia="Times New Roman" w:hAnsi="Times New Roman" w:cs="Times New Roman"/>
                <w:sz w:val="20"/>
                <w:szCs w:val="20"/>
                <w:lang w:eastAsia="zh-CN"/>
              </w:rPr>
              <w:t>3</w:t>
            </w:r>
          </w:p>
        </w:tc>
        <w:tc>
          <w:tcPr>
            <w:tcW w:w="2749" w:type="dxa"/>
            <w:shd w:val="clear" w:color="auto" w:fill="auto"/>
            <w:tcMar>
              <w:left w:w="28" w:type="dxa"/>
              <w:right w:w="28" w:type="dxa"/>
            </w:tcMar>
            <w:vAlign w:val="center"/>
          </w:tcPr>
          <w:p w:rsidR="00C255B5" w:rsidRPr="00110915" w:rsidRDefault="00C255B5" w:rsidP="00F16C8B">
            <w:pPr>
              <w:tabs>
                <w:tab w:val="left" w:pos="2124"/>
              </w:tabs>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МАЗ 6501 В5-481-000</w:t>
            </w:r>
          </w:p>
        </w:tc>
        <w:tc>
          <w:tcPr>
            <w:tcW w:w="1245"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23.07.2014</w:t>
            </w:r>
          </w:p>
        </w:tc>
        <w:tc>
          <w:tcPr>
            <w:tcW w:w="1921"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Y3N65018550000766</w:t>
            </w:r>
          </w:p>
        </w:tc>
        <w:tc>
          <w:tcPr>
            <w:tcW w:w="1133"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О 276 КТ 14</w:t>
            </w:r>
          </w:p>
        </w:tc>
        <w:tc>
          <w:tcPr>
            <w:tcW w:w="1969" w:type="dxa"/>
            <w:shd w:val="clear" w:color="auto" w:fill="auto"/>
            <w:tcMar>
              <w:left w:w="28" w:type="dxa"/>
              <w:right w:w="28" w:type="dxa"/>
            </w:tcMar>
            <w:vAlign w:val="center"/>
          </w:tcPr>
          <w:p w:rsidR="00C255B5" w:rsidRPr="00110915" w:rsidRDefault="00C255B5" w:rsidP="00F16C8B">
            <w:pPr>
              <w:suppressAutoHyphens/>
              <w:spacing w:after="0" w:line="240" w:lineRule="auto"/>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Удовлетворительное</w:t>
            </w:r>
          </w:p>
        </w:tc>
      </w:tr>
      <w:tr w:rsidR="00C255B5" w:rsidRPr="00110915" w:rsidTr="00C255B5">
        <w:tc>
          <w:tcPr>
            <w:tcW w:w="365"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Pr>
                <w:rFonts w:ascii="Times New Roman" w:eastAsia="Times New Roman" w:hAnsi="Times New Roman" w:cs="Times New Roman"/>
                <w:sz w:val="20"/>
                <w:szCs w:val="20"/>
                <w:lang w:eastAsia="zh-CN"/>
              </w:rPr>
              <w:t>4</w:t>
            </w:r>
          </w:p>
        </w:tc>
        <w:tc>
          <w:tcPr>
            <w:tcW w:w="2749" w:type="dxa"/>
            <w:shd w:val="clear" w:color="auto" w:fill="auto"/>
            <w:tcMar>
              <w:left w:w="28" w:type="dxa"/>
              <w:right w:w="28" w:type="dxa"/>
            </w:tcMar>
            <w:vAlign w:val="center"/>
          </w:tcPr>
          <w:p w:rsidR="00C255B5" w:rsidRPr="00110915" w:rsidRDefault="00C255B5" w:rsidP="00F16C8B">
            <w:pPr>
              <w:tabs>
                <w:tab w:val="left" w:pos="2124"/>
              </w:tabs>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МАЗ-5550 ВЗ-480-012</w:t>
            </w:r>
          </w:p>
        </w:tc>
        <w:tc>
          <w:tcPr>
            <w:tcW w:w="1245"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09.10.2013</w:t>
            </w:r>
          </w:p>
        </w:tc>
        <w:tc>
          <w:tcPr>
            <w:tcW w:w="1921"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YЗМ555ВЗD0000120</w:t>
            </w:r>
          </w:p>
        </w:tc>
        <w:tc>
          <w:tcPr>
            <w:tcW w:w="1133"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 xml:space="preserve"> О 937 КР14</w:t>
            </w:r>
          </w:p>
        </w:tc>
        <w:tc>
          <w:tcPr>
            <w:tcW w:w="1969" w:type="dxa"/>
            <w:shd w:val="clear" w:color="auto" w:fill="auto"/>
            <w:tcMar>
              <w:left w:w="28" w:type="dxa"/>
              <w:right w:w="28" w:type="dxa"/>
            </w:tcMar>
            <w:vAlign w:val="center"/>
          </w:tcPr>
          <w:p w:rsidR="00C255B5" w:rsidRPr="00110915" w:rsidRDefault="00C255B5" w:rsidP="00F16C8B">
            <w:pPr>
              <w:suppressAutoHyphens/>
              <w:spacing w:after="0" w:line="240" w:lineRule="auto"/>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Удовлетворительное</w:t>
            </w:r>
          </w:p>
        </w:tc>
      </w:tr>
      <w:tr w:rsidR="00C255B5" w:rsidRPr="00110915" w:rsidTr="00C255B5">
        <w:tc>
          <w:tcPr>
            <w:tcW w:w="365"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Pr>
                <w:rFonts w:ascii="Times New Roman" w:eastAsia="Times New Roman" w:hAnsi="Times New Roman" w:cs="Times New Roman"/>
                <w:sz w:val="20"/>
                <w:szCs w:val="20"/>
                <w:lang w:eastAsia="zh-CN"/>
              </w:rPr>
              <w:t>5</w:t>
            </w:r>
          </w:p>
        </w:tc>
        <w:tc>
          <w:tcPr>
            <w:tcW w:w="2749" w:type="dxa"/>
            <w:shd w:val="clear" w:color="auto" w:fill="auto"/>
            <w:tcMar>
              <w:left w:w="28" w:type="dxa"/>
              <w:right w:w="28" w:type="dxa"/>
            </w:tcMar>
            <w:vAlign w:val="center"/>
          </w:tcPr>
          <w:p w:rsidR="00C255B5" w:rsidRPr="00110915" w:rsidRDefault="00C255B5" w:rsidP="00F16C8B">
            <w:pPr>
              <w:tabs>
                <w:tab w:val="left" w:pos="2124"/>
              </w:tabs>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МАЗ-630308-223 с манипулятором БАКМ-1600-2</w:t>
            </w:r>
          </w:p>
        </w:tc>
        <w:tc>
          <w:tcPr>
            <w:tcW w:w="1245"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16.05.2007</w:t>
            </w:r>
          </w:p>
        </w:tc>
        <w:tc>
          <w:tcPr>
            <w:tcW w:w="1921"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X891600M464BS5131</w:t>
            </w:r>
          </w:p>
        </w:tc>
        <w:tc>
          <w:tcPr>
            <w:tcW w:w="1133"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A 182 EE 14</w:t>
            </w:r>
          </w:p>
        </w:tc>
        <w:tc>
          <w:tcPr>
            <w:tcW w:w="1969" w:type="dxa"/>
            <w:shd w:val="clear" w:color="auto" w:fill="auto"/>
            <w:tcMar>
              <w:left w:w="28" w:type="dxa"/>
              <w:right w:w="28" w:type="dxa"/>
            </w:tcMar>
            <w:vAlign w:val="center"/>
          </w:tcPr>
          <w:p w:rsidR="00C255B5" w:rsidRPr="00110915" w:rsidRDefault="00C255B5" w:rsidP="00F16C8B">
            <w:pPr>
              <w:suppressAutoHyphens/>
              <w:spacing w:after="0" w:line="240" w:lineRule="auto"/>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Удовлетворительное</w:t>
            </w:r>
          </w:p>
        </w:tc>
      </w:tr>
      <w:tr w:rsidR="00C255B5" w:rsidRPr="00110915" w:rsidTr="00C255B5">
        <w:tc>
          <w:tcPr>
            <w:tcW w:w="365"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Pr>
                <w:rFonts w:ascii="Times New Roman" w:eastAsia="Times New Roman" w:hAnsi="Times New Roman" w:cs="Times New Roman"/>
                <w:sz w:val="20"/>
                <w:szCs w:val="20"/>
                <w:lang w:eastAsia="zh-CN"/>
              </w:rPr>
              <w:t>6</w:t>
            </w:r>
          </w:p>
        </w:tc>
        <w:tc>
          <w:tcPr>
            <w:tcW w:w="2749" w:type="dxa"/>
            <w:shd w:val="clear" w:color="auto" w:fill="auto"/>
            <w:tcMar>
              <w:left w:w="28" w:type="dxa"/>
              <w:right w:w="28" w:type="dxa"/>
            </w:tcMar>
            <w:vAlign w:val="center"/>
          </w:tcPr>
          <w:p w:rsidR="00C255B5" w:rsidRPr="00110915" w:rsidRDefault="00C255B5" w:rsidP="00F16C8B">
            <w:pPr>
              <w:tabs>
                <w:tab w:val="left" w:pos="2124"/>
              </w:tabs>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Погрузчик малогабаритный   BOBCAT S 570</w:t>
            </w:r>
          </w:p>
        </w:tc>
        <w:tc>
          <w:tcPr>
            <w:tcW w:w="1245"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16.12.2015</w:t>
            </w:r>
          </w:p>
        </w:tc>
        <w:tc>
          <w:tcPr>
            <w:tcW w:w="1921"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AZNC11333</w:t>
            </w:r>
          </w:p>
        </w:tc>
        <w:tc>
          <w:tcPr>
            <w:tcW w:w="1133"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14 РК 4547</w:t>
            </w:r>
          </w:p>
        </w:tc>
        <w:tc>
          <w:tcPr>
            <w:tcW w:w="1969" w:type="dxa"/>
            <w:shd w:val="clear" w:color="auto" w:fill="auto"/>
            <w:tcMar>
              <w:left w:w="28" w:type="dxa"/>
              <w:right w:w="28" w:type="dxa"/>
            </w:tcMar>
            <w:vAlign w:val="center"/>
          </w:tcPr>
          <w:p w:rsidR="00C255B5" w:rsidRPr="00110915" w:rsidRDefault="00C255B5" w:rsidP="00F16C8B">
            <w:pPr>
              <w:suppressAutoHyphens/>
              <w:spacing w:after="0" w:line="240" w:lineRule="auto"/>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Удовлетворительное</w:t>
            </w:r>
          </w:p>
        </w:tc>
      </w:tr>
      <w:tr w:rsidR="00C255B5" w:rsidRPr="00110915" w:rsidTr="00C255B5">
        <w:tc>
          <w:tcPr>
            <w:tcW w:w="365"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Pr>
                <w:rFonts w:ascii="Times New Roman" w:eastAsia="Times New Roman" w:hAnsi="Times New Roman" w:cs="Times New Roman"/>
                <w:sz w:val="20"/>
                <w:szCs w:val="20"/>
                <w:lang w:eastAsia="zh-CN"/>
              </w:rPr>
              <w:t>7</w:t>
            </w:r>
          </w:p>
        </w:tc>
        <w:tc>
          <w:tcPr>
            <w:tcW w:w="2749" w:type="dxa"/>
            <w:shd w:val="clear" w:color="auto" w:fill="auto"/>
            <w:tcMar>
              <w:left w:w="28" w:type="dxa"/>
              <w:right w:w="28" w:type="dxa"/>
            </w:tcMar>
            <w:vAlign w:val="center"/>
          </w:tcPr>
          <w:p w:rsidR="00C255B5" w:rsidRPr="00110915" w:rsidRDefault="00C255B5" w:rsidP="00F16C8B">
            <w:pPr>
              <w:tabs>
                <w:tab w:val="left" w:pos="2124"/>
              </w:tabs>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Погрузчик малогабаритный "</w:t>
            </w:r>
            <w:proofErr w:type="spellStart"/>
            <w:r w:rsidRPr="00110915">
              <w:rPr>
                <w:rFonts w:ascii="Times New Roman" w:eastAsia="Times New Roman" w:hAnsi="Times New Roman" w:cs="Times New Roman"/>
                <w:sz w:val="20"/>
                <w:szCs w:val="20"/>
                <w:lang w:eastAsia="zh-CN"/>
              </w:rPr>
              <w:t>Bobcat</w:t>
            </w:r>
            <w:proofErr w:type="spellEnd"/>
            <w:r w:rsidRPr="00110915">
              <w:rPr>
                <w:rFonts w:ascii="Times New Roman" w:eastAsia="Times New Roman" w:hAnsi="Times New Roman" w:cs="Times New Roman"/>
                <w:sz w:val="20"/>
                <w:szCs w:val="20"/>
                <w:lang w:eastAsia="zh-CN"/>
              </w:rPr>
              <w:t xml:space="preserve"> S570"</w:t>
            </w:r>
          </w:p>
        </w:tc>
        <w:tc>
          <w:tcPr>
            <w:tcW w:w="1245"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17.12.2014</w:t>
            </w:r>
          </w:p>
        </w:tc>
        <w:tc>
          <w:tcPr>
            <w:tcW w:w="1921"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AZNC11271</w:t>
            </w:r>
          </w:p>
        </w:tc>
        <w:tc>
          <w:tcPr>
            <w:tcW w:w="1133"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14 РК 2108</w:t>
            </w:r>
          </w:p>
        </w:tc>
        <w:tc>
          <w:tcPr>
            <w:tcW w:w="1969" w:type="dxa"/>
            <w:shd w:val="clear" w:color="auto" w:fill="auto"/>
            <w:tcMar>
              <w:left w:w="28" w:type="dxa"/>
              <w:right w:w="28" w:type="dxa"/>
            </w:tcMar>
            <w:vAlign w:val="center"/>
          </w:tcPr>
          <w:p w:rsidR="00C255B5" w:rsidRPr="00110915" w:rsidRDefault="00C255B5" w:rsidP="00F16C8B">
            <w:pPr>
              <w:suppressAutoHyphens/>
              <w:spacing w:after="0" w:line="240" w:lineRule="auto"/>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Удовлетворительное</w:t>
            </w:r>
          </w:p>
        </w:tc>
      </w:tr>
      <w:tr w:rsidR="00C255B5" w:rsidRPr="00110915" w:rsidTr="00C255B5">
        <w:tc>
          <w:tcPr>
            <w:tcW w:w="365"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Pr>
                <w:rFonts w:ascii="Times New Roman" w:eastAsia="Times New Roman" w:hAnsi="Times New Roman" w:cs="Times New Roman"/>
                <w:sz w:val="20"/>
                <w:szCs w:val="20"/>
                <w:lang w:eastAsia="zh-CN"/>
              </w:rPr>
              <w:t>8</w:t>
            </w:r>
          </w:p>
        </w:tc>
        <w:tc>
          <w:tcPr>
            <w:tcW w:w="2749" w:type="dxa"/>
            <w:shd w:val="clear" w:color="auto" w:fill="auto"/>
            <w:tcMar>
              <w:left w:w="28" w:type="dxa"/>
              <w:right w:w="28" w:type="dxa"/>
            </w:tcMar>
            <w:vAlign w:val="center"/>
          </w:tcPr>
          <w:p w:rsidR="00C255B5" w:rsidRPr="00110915" w:rsidRDefault="00C255B5" w:rsidP="00F16C8B">
            <w:pPr>
              <w:tabs>
                <w:tab w:val="left" w:pos="2124"/>
              </w:tabs>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 xml:space="preserve">Погрузчик универсальный </w:t>
            </w:r>
            <w:proofErr w:type="spellStart"/>
            <w:r w:rsidRPr="00110915">
              <w:rPr>
                <w:rFonts w:ascii="Times New Roman" w:eastAsia="Times New Roman" w:hAnsi="Times New Roman" w:cs="Times New Roman"/>
                <w:sz w:val="20"/>
                <w:szCs w:val="20"/>
                <w:lang w:eastAsia="zh-CN"/>
              </w:rPr>
              <w:t>Амкодор</w:t>
            </w:r>
            <w:proofErr w:type="spellEnd"/>
            <w:r w:rsidRPr="00110915">
              <w:rPr>
                <w:rFonts w:ascii="Times New Roman" w:eastAsia="Times New Roman" w:hAnsi="Times New Roman" w:cs="Times New Roman"/>
                <w:sz w:val="20"/>
                <w:szCs w:val="20"/>
                <w:lang w:eastAsia="zh-CN"/>
              </w:rPr>
              <w:t xml:space="preserve"> 342С4</w:t>
            </w:r>
          </w:p>
        </w:tc>
        <w:tc>
          <w:tcPr>
            <w:tcW w:w="1245"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16.12.2015</w:t>
            </w:r>
          </w:p>
        </w:tc>
        <w:tc>
          <w:tcPr>
            <w:tcW w:w="1921"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Y342C4000142471</w:t>
            </w:r>
          </w:p>
        </w:tc>
        <w:tc>
          <w:tcPr>
            <w:tcW w:w="1133"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14 РК 4546</w:t>
            </w:r>
          </w:p>
        </w:tc>
        <w:tc>
          <w:tcPr>
            <w:tcW w:w="1969" w:type="dxa"/>
            <w:shd w:val="clear" w:color="auto" w:fill="auto"/>
            <w:tcMar>
              <w:left w:w="28" w:type="dxa"/>
              <w:right w:w="28" w:type="dxa"/>
            </w:tcMar>
            <w:vAlign w:val="center"/>
          </w:tcPr>
          <w:p w:rsidR="00C255B5" w:rsidRPr="00110915" w:rsidRDefault="00C255B5" w:rsidP="00F16C8B">
            <w:pPr>
              <w:suppressAutoHyphens/>
              <w:spacing w:after="0" w:line="240" w:lineRule="auto"/>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Удовлетворительное</w:t>
            </w:r>
          </w:p>
        </w:tc>
      </w:tr>
      <w:tr w:rsidR="00C255B5" w:rsidRPr="00110915" w:rsidTr="00C255B5">
        <w:tc>
          <w:tcPr>
            <w:tcW w:w="365"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Pr>
                <w:rFonts w:ascii="Times New Roman" w:eastAsia="Times New Roman" w:hAnsi="Times New Roman" w:cs="Times New Roman"/>
                <w:sz w:val="20"/>
                <w:szCs w:val="20"/>
                <w:lang w:eastAsia="zh-CN"/>
              </w:rPr>
              <w:t>9</w:t>
            </w:r>
          </w:p>
        </w:tc>
        <w:tc>
          <w:tcPr>
            <w:tcW w:w="2749" w:type="dxa"/>
            <w:shd w:val="clear" w:color="auto" w:fill="auto"/>
            <w:tcMar>
              <w:left w:w="28" w:type="dxa"/>
              <w:right w:w="28" w:type="dxa"/>
            </w:tcMar>
            <w:vAlign w:val="center"/>
          </w:tcPr>
          <w:p w:rsidR="00C255B5" w:rsidRPr="00110915" w:rsidRDefault="00C255B5" w:rsidP="00F16C8B">
            <w:pPr>
              <w:tabs>
                <w:tab w:val="left" w:pos="2124"/>
              </w:tabs>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ПОГРУЗЧИК ФРОНТАЛЬНЫЙ АМКАДОР 342В</w:t>
            </w:r>
          </w:p>
        </w:tc>
        <w:tc>
          <w:tcPr>
            <w:tcW w:w="1245"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23.01.2013</w:t>
            </w:r>
          </w:p>
        </w:tc>
        <w:tc>
          <w:tcPr>
            <w:tcW w:w="1921"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Y342B0000122457</w:t>
            </w:r>
          </w:p>
        </w:tc>
        <w:tc>
          <w:tcPr>
            <w:tcW w:w="1133"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14 РА 6935</w:t>
            </w:r>
          </w:p>
        </w:tc>
        <w:tc>
          <w:tcPr>
            <w:tcW w:w="1969" w:type="dxa"/>
            <w:shd w:val="clear" w:color="auto" w:fill="auto"/>
            <w:tcMar>
              <w:left w:w="28" w:type="dxa"/>
              <w:right w:w="28" w:type="dxa"/>
            </w:tcMar>
            <w:vAlign w:val="center"/>
          </w:tcPr>
          <w:p w:rsidR="00C255B5" w:rsidRPr="00110915" w:rsidRDefault="00C255B5" w:rsidP="00F16C8B">
            <w:pPr>
              <w:suppressAutoHyphens/>
              <w:spacing w:after="0" w:line="240" w:lineRule="auto"/>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Удовлетворительное</w:t>
            </w:r>
          </w:p>
        </w:tc>
      </w:tr>
      <w:tr w:rsidR="00C255B5" w:rsidRPr="00110915" w:rsidTr="00C255B5">
        <w:tc>
          <w:tcPr>
            <w:tcW w:w="365"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Pr>
                <w:rFonts w:ascii="Times New Roman" w:eastAsia="Times New Roman" w:hAnsi="Times New Roman" w:cs="Times New Roman"/>
                <w:sz w:val="20"/>
                <w:szCs w:val="20"/>
                <w:lang w:eastAsia="zh-CN"/>
              </w:rPr>
              <w:t>10</w:t>
            </w:r>
          </w:p>
        </w:tc>
        <w:tc>
          <w:tcPr>
            <w:tcW w:w="2749" w:type="dxa"/>
            <w:shd w:val="clear" w:color="auto" w:fill="auto"/>
            <w:tcMar>
              <w:left w:w="28" w:type="dxa"/>
              <w:right w:w="28" w:type="dxa"/>
            </w:tcMar>
            <w:vAlign w:val="center"/>
          </w:tcPr>
          <w:p w:rsidR="00C255B5" w:rsidRPr="00110915" w:rsidRDefault="00C255B5" w:rsidP="00F16C8B">
            <w:pPr>
              <w:tabs>
                <w:tab w:val="left" w:pos="2124"/>
              </w:tabs>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Самосвал МАЗ 5550-ВЗ-180-12</w:t>
            </w:r>
          </w:p>
        </w:tc>
        <w:tc>
          <w:tcPr>
            <w:tcW w:w="1245"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05.11.2015</w:t>
            </w:r>
          </w:p>
        </w:tc>
        <w:tc>
          <w:tcPr>
            <w:tcW w:w="1921"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YЗМ5550В3F000358</w:t>
            </w:r>
          </w:p>
        </w:tc>
        <w:tc>
          <w:tcPr>
            <w:tcW w:w="1133"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С 660 ОХ14</w:t>
            </w:r>
          </w:p>
        </w:tc>
        <w:tc>
          <w:tcPr>
            <w:tcW w:w="1969" w:type="dxa"/>
            <w:shd w:val="clear" w:color="auto" w:fill="auto"/>
            <w:tcMar>
              <w:left w:w="28" w:type="dxa"/>
              <w:right w:w="28" w:type="dxa"/>
            </w:tcMar>
            <w:vAlign w:val="center"/>
          </w:tcPr>
          <w:p w:rsidR="00C255B5" w:rsidRPr="00110915" w:rsidRDefault="00C255B5" w:rsidP="00F16C8B">
            <w:pPr>
              <w:suppressAutoHyphens/>
              <w:spacing w:after="0" w:line="240" w:lineRule="auto"/>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Удовлетворительное</w:t>
            </w:r>
          </w:p>
        </w:tc>
      </w:tr>
      <w:tr w:rsidR="00C255B5" w:rsidRPr="00110915" w:rsidTr="00C255B5">
        <w:tc>
          <w:tcPr>
            <w:tcW w:w="365"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Pr>
                <w:rFonts w:ascii="Times New Roman" w:eastAsia="Times New Roman" w:hAnsi="Times New Roman" w:cs="Times New Roman"/>
                <w:sz w:val="20"/>
                <w:szCs w:val="20"/>
                <w:lang w:eastAsia="zh-CN"/>
              </w:rPr>
              <w:t>11</w:t>
            </w:r>
          </w:p>
        </w:tc>
        <w:tc>
          <w:tcPr>
            <w:tcW w:w="2749" w:type="dxa"/>
            <w:shd w:val="clear" w:color="auto" w:fill="auto"/>
            <w:tcMar>
              <w:left w:w="28" w:type="dxa"/>
              <w:right w:w="28" w:type="dxa"/>
            </w:tcMar>
            <w:vAlign w:val="center"/>
          </w:tcPr>
          <w:p w:rsidR="00C255B5" w:rsidRPr="00110915" w:rsidRDefault="00C255B5" w:rsidP="00F16C8B">
            <w:pPr>
              <w:tabs>
                <w:tab w:val="left" w:pos="2124"/>
              </w:tabs>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Самосвал МАЗ 5550-ВЗ-180-12</w:t>
            </w:r>
          </w:p>
        </w:tc>
        <w:tc>
          <w:tcPr>
            <w:tcW w:w="1245"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05.11.2015</w:t>
            </w:r>
          </w:p>
        </w:tc>
        <w:tc>
          <w:tcPr>
            <w:tcW w:w="1921"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YЗМ5550В3F000359</w:t>
            </w:r>
          </w:p>
        </w:tc>
        <w:tc>
          <w:tcPr>
            <w:tcW w:w="1133" w:type="dxa"/>
            <w:shd w:val="clear" w:color="auto" w:fill="auto"/>
            <w:tcMar>
              <w:left w:w="28" w:type="dxa"/>
              <w:right w:w="28" w:type="dxa"/>
            </w:tcMar>
            <w:vAlign w:val="center"/>
          </w:tcPr>
          <w:p w:rsidR="00C255B5" w:rsidRPr="00110915" w:rsidRDefault="00C255B5" w:rsidP="00F16C8B">
            <w:pPr>
              <w:suppressAutoHyphens/>
              <w:spacing w:after="0" w:line="240" w:lineRule="auto"/>
              <w:jc w:val="center"/>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С 662 ОХ14</w:t>
            </w:r>
          </w:p>
        </w:tc>
        <w:tc>
          <w:tcPr>
            <w:tcW w:w="1969" w:type="dxa"/>
            <w:shd w:val="clear" w:color="auto" w:fill="auto"/>
            <w:tcMar>
              <w:left w:w="28" w:type="dxa"/>
              <w:right w:w="28" w:type="dxa"/>
            </w:tcMar>
            <w:vAlign w:val="center"/>
          </w:tcPr>
          <w:p w:rsidR="00C255B5" w:rsidRPr="00110915" w:rsidRDefault="00C255B5" w:rsidP="00F16C8B">
            <w:pPr>
              <w:suppressAutoHyphens/>
              <w:spacing w:after="0" w:line="240" w:lineRule="auto"/>
              <w:rPr>
                <w:rFonts w:ascii="Times New Roman" w:eastAsia="Times New Roman" w:hAnsi="Times New Roman" w:cs="Times New Roman"/>
                <w:sz w:val="20"/>
                <w:szCs w:val="20"/>
                <w:lang w:eastAsia="zh-CN"/>
              </w:rPr>
            </w:pPr>
            <w:r w:rsidRPr="00110915">
              <w:rPr>
                <w:rFonts w:ascii="Times New Roman" w:eastAsia="Times New Roman" w:hAnsi="Times New Roman" w:cs="Times New Roman"/>
                <w:sz w:val="20"/>
                <w:szCs w:val="20"/>
                <w:lang w:eastAsia="zh-CN"/>
              </w:rPr>
              <w:t>Удовлетворительное</w:t>
            </w:r>
          </w:p>
        </w:tc>
      </w:tr>
    </w:tbl>
    <w:p w:rsidR="00110915" w:rsidRPr="00E23D86" w:rsidRDefault="00110915" w:rsidP="00E23D86">
      <w:pPr>
        <w:spacing w:after="0" w:line="276" w:lineRule="auto"/>
        <w:ind w:firstLine="709"/>
        <w:jc w:val="both"/>
        <w:rPr>
          <w:rFonts w:ascii="Times New Roman" w:eastAsia="Times New Roman" w:hAnsi="Times New Roman" w:cs="Times New Roman"/>
          <w:sz w:val="24"/>
          <w:szCs w:val="24"/>
          <w:lang w:eastAsia="zh-CN"/>
        </w:rPr>
      </w:pPr>
    </w:p>
    <w:p w:rsidR="00E23D86" w:rsidRPr="00E23D86" w:rsidRDefault="00E23D86" w:rsidP="00E23D86">
      <w:pPr>
        <w:spacing w:after="0" w:line="276" w:lineRule="auto"/>
        <w:ind w:firstLine="709"/>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По территории МО «Город Мирный» для сбора ТКО распределены 150 контейнерных площадок, 427 мусорных контейнеров (объём контейнера – 0</w:t>
      </w:r>
      <w:r w:rsidR="002E6D3C">
        <w:rPr>
          <w:rFonts w:ascii="Times New Roman" w:eastAsia="Times New Roman" w:hAnsi="Times New Roman" w:cs="Times New Roman"/>
          <w:sz w:val="24"/>
          <w:szCs w:val="24"/>
          <w:lang w:eastAsia="zh-CN"/>
        </w:rPr>
        <w:t>,</w:t>
      </w:r>
      <w:r>
        <w:rPr>
          <w:rFonts w:ascii="Times New Roman" w:eastAsia="Times New Roman" w:hAnsi="Times New Roman" w:cs="Times New Roman"/>
          <w:sz w:val="24"/>
          <w:szCs w:val="24"/>
          <w:lang w:eastAsia="zh-CN"/>
        </w:rPr>
        <w:t>75 м</w:t>
      </w:r>
      <w:r>
        <w:rPr>
          <w:rFonts w:ascii="Times New Roman" w:eastAsia="Times New Roman" w:hAnsi="Times New Roman" w:cs="Times New Roman"/>
          <w:sz w:val="24"/>
          <w:szCs w:val="24"/>
          <w:vertAlign w:val="superscript"/>
          <w:lang w:eastAsia="zh-CN"/>
        </w:rPr>
        <w:t>3</w:t>
      </w:r>
      <w:r>
        <w:rPr>
          <w:rFonts w:ascii="Times New Roman" w:eastAsia="Times New Roman" w:hAnsi="Times New Roman" w:cs="Times New Roman"/>
          <w:sz w:val="24"/>
          <w:szCs w:val="24"/>
          <w:lang w:eastAsia="zh-CN"/>
        </w:rPr>
        <w:t>).</w:t>
      </w:r>
    </w:p>
    <w:p w:rsidR="00BE3795" w:rsidRPr="00E23D86" w:rsidRDefault="00C255B5" w:rsidP="00E23D86">
      <w:pPr>
        <w:spacing w:after="0" w:line="276" w:lineRule="auto"/>
        <w:ind w:firstLine="709"/>
        <w:jc w:val="both"/>
        <w:rPr>
          <w:rFonts w:ascii="Times New Roman" w:eastAsia="Times New Roman" w:hAnsi="Times New Roman" w:cs="Times New Roman"/>
          <w:sz w:val="24"/>
          <w:szCs w:val="24"/>
          <w:lang w:eastAsia="zh-CN"/>
        </w:rPr>
      </w:pPr>
      <w:r w:rsidRPr="00E23D86">
        <w:rPr>
          <w:rFonts w:ascii="Times New Roman" w:eastAsia="Times New Roman" w:hAnsi="Times New Roman" w:cs="Times New Roman"/>
          <w:sz w:val="24"/>
          <w:szCs w:val="24"/>
          <w:lang w:eastAsia="zh-CN"/>
        </w:rPr>
        <w:t>Реестр мест (площадок) накопления твердых коммунальных отходов на территории МО "Город Мирный"</w:t>
      </w:r>
      <w:r w:rsidR="00BE3795" w:rsidRPr="00E23D86">
        <w:rPr>
          <w:rFonts w:ascii="Times New Roman" w:eastAsia="Times New Roman" w:hAnsi="Times New Roman" w:cs="Times New Roman"/>
          <w:sz w:val="24"/>
          <w:szCs w:val="24"/>
          <w:lang w:eastAsia="zh-CN"/>
        </w:rPr>
        <w:t xml:space="preserve"> представлен в таблице </w:t>
      </w:r>
      <w:r w:rsidR="0072446B">
        <w:rPr>
          <w:rFonts w:ascii="Times New Roman" w:eastAsia="Times New Roman" w:hAnsi="Times New Roman" w:cs="Times New Roman"/>
          <w:sz w:val="24"/>
          <w:szCs w:val="24"/>
          <w:lang w:eastAsia="zh-CN"/>
        </w:rPr>
        <w:t>26</w:t>
      </w:r>
      <w:r w:rsidR="00BE3795" w:rsidRPr="00E23D86">
        <w:rPr>
          <w:rFonts w:ascii="Times New Roman" w:eastAsia="Times New Roman" w:hAnsi="Times New Roman" w:cs="Times New Roman"/>
          <w:sz w:val="24"/>
          <w:szCs w:val="24"/>
          <w:lang w:eastAsia="zh-CN"/>
        </w:rPr>
        <w:t>.</w:t>
      </w:r>
    </w:p>
    <w:p w:rsidR="00D75DDA" w:rsidRPr="00E23D86" w:rsidRDefault="00D75DDA" w:rsidP="00E23D86">
      <w:pPr>
        <w:spacing w:after="0" w:line="276" w:lineRule="auto"/>
        <w:ind w:firstLine="709"/>
        <w:jc w:val="both"/>
        <w:rPr>
          <w:rFonts w:ascii="Times New Roman" w:eastAsia="Times New Roman" w:hAnsi="Times New Roman" w:cs="Times New Roman"/>
          <w:sz w:val="24"/>
          <w:szCs w:val="24"/>
          <w:lang w:eastAsia="zh-CN"/>
        </w:rPr>
      </w:pPr>
    </w:p>
    <w:p w:rsidR="00D75DDA" w:rsidRDefault="00D75DDA" w:rsidP="00C255B5">
      <w:pPr>
        <w:spacing w:after="0" w:line="276" w:lineRule="auto"/>
        <w:ind w:firstLine="567"/>
        <w:jc w:val="both"/>
        <w:rPr>
          <w:rFonts w:ascii="Times New Roman" w:hAnsi="Times New Roman" w:cs="Times New Roman"/>
          <w:sz w:val="24"/>
        </w:rPr>
        <w:sectPr w:rsidR="00D75DDA" w:rsidSect="00620F7B">
          <w:pgSz w:w="11906" w:h="16838"/>
          <w:pgMar w:top="1134" w:right="851" w:bottom="1134" w:left="1418" w:header="708" w:footer="708" w:gutter="0"/>
          <w:cols w:space="708"/>
          <w:docGrid w:linePitch="360"/>
        </w:sectPr>
      </w:pPr>
    </w:p>
    <w:p w:rsidR="00BE3795" w:rsidRPr="00BE3795" w:rsidRDefault="00BE3795" w:rsidP="00BE3795">
      <w:pPr>
        <w:keepNext/>
        <w:keepLines/>
        <w:spacing w:after="0" w:line="276" w:lineRule="auto"/>
        <w:ind w:firstLine="567"/>
        <w:jc w:val="both"/>
        <w:rPr>
          <w:rFonts w:ascii="Times New Roman" w:hAnsi="Times New Roman" w:cs="Times New Roman"/>
          <w:b/>
          <w:sz w:val="24"/>
        </w:rPr>
      </w:pPr>
      <w:r w:rsidRPr="00BE3795">
        <w:rPr>
          <w:rFonts w:ascii="Times New Roman" w:hAnsi="Times New Roman" w:cs="Times New Roman"/>
          <w:b/>
          <w:color w:val="000000" w:themeColor="text1"/>
          <w:sz w:val="24"/>
          <w:szCs w:val="24"/>
        </w:rPr>
        <w:t xml:space="preserve">Таблица </w:t>
      </w:r>
      <w:r w:rsidRPr="00BE3795">
        <w:rPr>
          <w:rFonts w:ascii="Times New Roman" w:hAnsi="Times New Roman" w:cs="Times New Roman"/>
          <w:b/>
          <w:color w:val="000000" w:themeColor="text1"/>
          <w:sz w:val="24"/>
          <w:szCs w:val="24"/>
        </w:rPr>
        <w:fldChar w:fldCharType="begin"/>
      </w:r>
      <w:r w:rsidRPr="00BE3795">
        <w:rPr>
          <w:rFonts w:ascii="Times New Roman" w:hAnsi="Times New Roman" w:cs="Times New Roman"/>
          <w:b/>
          <w:color w:val="000000" w:themeColor="text1"/>
          <w:sz w:val="24"/>
          <w:szCs w:val="24"/>
        </w:rPr>
        <w:instrText xml:space="preserve"> SEQ Таблица \* ARABIC </w:instrText>
      </w:r>
      <w:r w:rsidRPr="00BE3795">
        <w:rPr>
          <w:rFonts w:ascii="Times New Roman" w:hAnsi="Times New Roman" w:cs="Times New Roman"/>
          <w:b/>
          <w:color w:val="000000" w:themeColor="text1"/>
          <w:sz w:val="24"/>
          <w:szCs w:val="24"/>
        </w:rPr>
        <w:fldChar w:fldCharType="separate"/>
      </w:r>
      <w:r w:rsidR="0072446B">
        <w:rPr>
          <w:rFonts w:ascii="Times New Roman" w:hAnsi="Times New Roman" w:cs="Times New Roman"/>
          <w:b/>
          <w:noProof/>
          <w:color w:val="000000" w:themeColor="text1"/>
          <w:sz w:val="24"/>
          <w:szCs w:val="24"/>
        </w:rPr>
        <w:t>26</w:t>
      </w:r>
      <w:r w:rsidRPr="00BE3795">
        <w:rPr>
          <w:rFonts w:ascii="Times New Roman" w:hAnsi="Times New Roman" w:cs="Times New Roman"/>
          <w:b/>
          <w:color w:val="000000" w:themeColor="text1"/>
          <w:sz w:val="24"/>
          <w:szCs w:val="24"/>
        </w:rPr>
        <w:fldChar w:fldCharType="end"/>
      </w:r>
      <w:r w:rsidRPr="00BE3795">
        <w:rPr>
          <w:rFonts w:ascii="Times New Roman" w:hAnsi="Times New Roman" w:cs="Times New Roman"/>
          <w:b/>
          <w:color w:val="000000" w:themeColor="text1"/>
          <w:sz w:val="24"/>
          <w:szCs w:val="24"/>
        </w:rPr>
        <w:t xml:space="preserve"> – </w:t>
      </w:r>
      <w:r w:rsidRPr="00BE3795">
        <w:rPr>
          <w:rFonts w:ascii="Times New Roman" w:hAnsi="Times New Roman" w:cs="Times New Roman"/>
          <w:b/>
          <w:sz w:val="24"/>
        </w:rPr>
        <w:t>Реестр мест (площадок) накопления твердых коммунальных отходов на территории МО "Город Мирный"</w:t>
      </w:r>
    </w:p>
    <w:tbl>
      <w:tblPr>
        <w:tblW w:w="5000" w:type="pct"/>
        <w:tblInd w:w="-10" w:type="dxa"/>
        <w:tblLook w:val="04A0" w:firstRow="1" w:lastRow="0" w:firstColumn="1" w:lastColumn="0" w:noHBand="0" w:noVBand="1"/>
      </w:tblPr>
      <w:tblGrid>
        <w:gridCol w:w="496"/>
        <w:gridCol w:w="1521"/>
        <w:gridCol w:w="2291"/>
        <w:gridCol w:w="1403"/>
        <w:gridCol w:w="3047"/>
        <w:gridCol w:w="1114"/>
        <w:gridCol w:w="1212"/>
        <w:gridCol w:w="1154"/>
        <w:gridCol w:w="16"/>
        <w:gridCol w:w="2289"/>
        <w:gridCol w:w="7"/>
      </w:tblGrid>
      <w:tr w:rsidR="00BE3795" w:rsidRPr="00C255B5" w:rsidTr="00BE3795">
        <w:trPr>
          <w:trHeight w:val="20"/>
          <w:tblHeader/>
        </w:trPr>
        <w:tc>
          <w:tcPr>
            <w:tcW w:w="505" w:type="dxa"/>
            <w:vMerge w:val="restart"/>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b/>
                <w:bCs/>
                <w:color w:val="000000"/>
                <w:sz w:val="20"/>
                <w:szCs w:val="20"/>
                <w:lang w:eastAsia="ru-RU"/>
              </w:rPr>
            </w:pPr>
            <w:r w:rsidRPr="00C255B5">
              <w:rPr>
                <w:rFonts w:ascii="Times New Roman" w:eastAsia="Times New Roman" w:hAnsi="Times New Roman" w:cs="Times New Roman"/>
                <w:b/>
                <w:bCs/>
                <w:color w:val="000000"/>
                <w:sz w:val="20"/>
                <w:szCs w:val="20"/>
                <w:lang w:eastAsia="ru-RU"/>
              </w:rPr>
              <w:t>№ п/п</w:t>
            </w:r>
          </w:p>
        </w:tc>
        <w:tc>
          <w:tcPr>
            <w:tcW w:w="3827" w:type="dxa"/>
            <w:gridSpan w:val="2"/>
            <w:tcBorders>
              <w:top w:val="single" w:sz="8" w:space="0" w:color="auto"/>
              <w:left w:val="nil"/>
              <w:bottom w:val="single" w:sz="8" w:space="0" w:color="auto"/>
              <w:right w:val="single" w:sz="8" w:space="0" w:color="000000"/>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b/>
                <w:bCs/>
                <w:color w:val="000000"/>
                <w:sz w:val="20"/>
                <w:szCs w:val="20"/>
                <w:lang w:eastAsia="ru-RU"/>
              </w:rPr>
            </w:pPr>
            <w:r w:rsidRPr="00C255B5">
              <w:rPr>
                <w:rFonts w:ascii="Times New Roman" w:eastAsia="Times New Roman" w:hAnsi="Times New Roman" w:cs="Times New Roman"/>
                <w:b/>
                <w:bCs/>
                <w:color w:val="000000"/>
                <w:sz w:val="20"/>
                <w:szCs w:val="20"/>
                <w:lang w:eastAsia="ru-RU"/>
              </w:rPr>
              <w:t>Данные о местонахождении мест (площадок) накопления ТКО</w:t>
            </w:r>
          </w:p>
        </w:tc>
        <w:tc>
          <w:tcPr>
            <w:tcW w:w="8095" w:type="dxa"/>
            <w:gridSpan w:val="6"/>
            <w:tcBorders>
              <w:top w:val="single" w:sz="8" w:space="0" w:color="auto"/>
              <w:left w:val="nil"/>
              <w:bottom w:val="single" w:sz="8" w:space="0" w:color="auto"/>
              <w:right w:val="single" w:sz="8" w:space="0" w:color="000000"/>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b/>
                <w:bCs/>
                <w:color w:val="000000"/>
                <w:sz w:val="20"/>
                <w:szCs w:val="20"/>
                <w:lang w:eastAsia="ru-RU"/>
              </w:rPr>
            </w:pPr>
            <w:r w:rsidRPr="00C255B5">
              <w:rPr>
                <w:rFonts w:ascii="Times New Roman" w:eastAsia="Times New Roman" w:hAnsi="Times New Roman" w:cs="Times New Roman"/>
                <w:b/>
                <w:bCs/>
                <w:color w:val="000000"/>
                <w:sz w:val="20"/>
                <w:szCs w:val="20"/>
                <w:lang w:eastAsia="ru-RU"/>
              </w:rPr>
              <w:t>Данные о технических характеристиках мест (площадок) накопления ТКО</w:t>
            </w:r>
          </w:p>
        </w:tc>
        <w:tc>
          <w:tcPr>
            <w:tcW w:w="2297" w:type="dxa"/>
            <w:gridSpan w:val="2"/>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b/>
                <w:bCs/>
                <w:color w:val="000000"/>
                <w:sz w:val="20"/>
                <w:szCs w:val="20"/>
                <w:lang w:eastAsia="ru-RU"/>
              </w:rPr>
            </w:pPr>
            <w:r w:rsidRPr="00C255B5">
              <w:rPr>
                <w:rFonts w:ascii="Times New Roman" w:eastAsia="Times New Roman" w:hAnsi="Times New Roman" w:cs="Times New Roman"/>
                <w:b/>
                <w:bCs/>
                <w:color w:val="000000"/>
                <w:sz w:val="20"/>
                <w:szCs w:val="20"/>
                <w:lang w:eastAsia="ru-RU"/>
              </w:rPr>
              <w:t>Данные об источниках образования ТКО</w:t>
            </w:r>
          </w:p>
        </w:tc>
      </w:tr>
      <w:tr w:rsidR="00BE3795" w:rsidRPr="00C255B5" w:rsidTr="00BE3795">
        <w:trPr>
          <w:gridAfter w:val="1"/>
          <w:wAfter w:w="7" w:type="dxa"/>
          <w:cantSplit/>
          <w:trHeight w:val="1471"/>
          <w:tblHeader/>
        </w:trPr>
        <w:tc>
          <w:tcPr>
            <w:tcW w:w="505" w:type="dxa"/>
            <w:vMerge/>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b/>
                <w:bCs/>
                <w:color w:val="000000"/>
                <w:sz w:val="20"/>
                <w:szCs w:val="20"/>
                <w:lang w:eastAsia="ru-RU"/>
              </w:rPr>
            </w:pPr>
          </w:p>
        </w:tc>
        <w:tc>
          <w:tcPr>
            <w:tcW w:w="1536"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b/>
                <w:bCs/>
                <w:color w:val="000000"/>
                <w:sz w:val="20"/>
                <w:szCs w:val="20"/>
                <w:lang w:eastAsia="ru-RU"/>
              </w:rPr>
            </w:pPr>
            <w:r w:rsidRPr="00C255B5">
              <w:rPr>
                <w:rFonts w:ascii="Times New Roman" w:eastAsia="Times New Roman" w:hAnsi="Times New Roman" w:cs="Times New Roman"/>
                <w:b/>
                <w:bCs/>
                <w:color w:val="000000"/>
                <w:sz w:val="20"/>
                <w:szCs w:val="20"/>
                <w:lang w:eastAsia="ru-RU"/>
              </w:rPr>
              <w:t>квартал</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b/>
                <w:bCs/>
                <w:color w:val="000000"/>
                <w:sz w:val="20"/>
                <w:szCs w:val="20"/>
                <w:lang w:eastAsia="ru-RU"/>
              </w:rPr>
            </w:pPr>
            <w:r w:rsidRPr="00C255B5">
              <w:rPr>
                <w:rFonts w:ascii="Times New Roman" w:eastAsia="Times New Roman" w:hAnsi="Times New Roman" w:cs="Times New Roman"/>
                <w:b/>
                <w:bCs/>
                <w:color w:val="000000"/>
                <w:sz w:val="20"/>
                <w:szCs w:val="20"/>
                <w:lang w:eastAsia="ru-RU"/>
              </w:rPr>
              <w:t>Адрес</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b/>
                <w:bCs/>
                <w:color w:val="000000"/>
                <w:sz w:val="20"/>
                <w:szCs w:val="20"/>
                <w:lang w:eastAsia="ru-RU"/>
              </w:rPr>
            </w:pPr>
            <w:r w:rsidRPr="00C255B5">
              <w:rPr>
                <w:rFonts w:ascii="Times New Roman" w:eastAsia="Times New Roman" w:hAnsi="Times New Roman" w:cs="Times New Roman"/>
                <w:b/>
                <w:bCs/>
                <w:color w:val="000000"/>
                <w:sz w:val="20"/>
                <w:szCs w:val="20"/>
                <w:lang w:eastAsia="ru-RU"/>
              </w:rPr>
              <w:t>Основание</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b/>
                <w:bCs/>
                <w:color w:val="000000"/>
                <w:sz w:val="20"/>
                <w:szCs w:val="20"/>
                <w:lang w:eastAsia="ru-RU"/>
              </w:rPr>
            </w:pPr>
            <w:r w:rsidRPr="00C255B5">
              <w:rPr>
                <w:rFonts w:ascii="Times New Roman" w:eastAsia="Times New Roman" w:hAnsi="Times New Roman" w:cs="Times New Roman"/>
                <w:b/>
                <w:bCs/>
                <w:color w:val="000000"/>
                <w:sz w:val="20"/>
                <w:szCs w:val="20"/>
                <w:lang w:eastAsia="ru-RU"/>
              </w:rPr>
              <w:t>Конструкция</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b/>
                <w:bCs/>
                <w:color w:val="000000"/>
                <w:sz w:val="20"/>
                <w:szCs w:val="20"/>
                <w:lang w:eastAsia="ru-RU"/>
              </w:rPr>
            </w:pPr>
            <w:r w:rsidRPr="00C255B5">
              <w:rPr>
                <w:rFonts w:ascii="Times New Roman" w:eastAsia="Times New Roman" w:hAnsi="Times New Roman" w:cs="Times New Roman"/>
                <w:b/>
                <w:bCs/>
                <w:color w:val="000000"/>
                <w:sz w:val="20"/>
                <w:szCs w:val="20"/>
                <w:lang w:eastAsia="ru-RU"/>
              </w:rPr>
              <w:t xml:space="preserve">Параметры </w:t>
            </w:r>
            <w:proofErr w:type="spellStart"/>
            <w:r w:rsidRPr="00C255B5">
              <w:rPr>
                <w:rFonts w:ascii="Times New Roman" w:eastAsia="Times New Roman" w:hAnsi="Times New Roman" w:cs="Times New Roman"/>
                <w:b/>
                <w:bCs/>
                <w:color w:val="000000"/>
                <w:sz w:val="20"/>
                <w:szCs w:val="20"/>
                <w:lang w:eastAsia="ru-RU"/>
              </w:rPr>
              <w:t>ШxД</w:t>
            </w:r>
            <w:proofErr w:type="spellEnd"/>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b/>
                <w:bCs/>
                <w:color w:val="000000"/>
                <w:sz w:val="20"/>
                <w:szCs w:val="20"/>
                <w:lang w:eastAsia="ru-RU"/>
              </w:rPr>
            </w:pPr>
            <w:r w:rsidRPr="00C255B5">
              <w:rPr>
                <w:rFonts w:ascii="Times New Roman" w:eastAsia="Times New Roman" w:hAnsi="Times New Roman" w:cs="Times New Roman"/>
                <w:b/>
                <w:bCs/>
                <w:color w:val="000000"/>
                <w:sz w:val="20"/>
                <w:szCs w:val="20"/>
                <w:lang w:eastAsia="ru-RU"/>
              </w:rPr>
              <w:t>Кол-во контейнеров</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b/>
                <w:bCs/>
                <w:color w:val="000000"/>
                <w:sz w:val="20"/>
                <w:szCs w:val="20"/>
                <w:lang w:eastAsia="ru-RU"/>
              </w:rPr>
            </w:pPr>
            <w:r w:rsidRPr="00C255B5">
              <w:rPr>
                <w:rFonts w:ascii="Times New Roman" w:eastAsia="Times New Roman" w:hAnsi="Times New Roman" w:cs="Times New Roman"/>
                <w:b/>
                <w:bCs/>
                <w:color w:val="000000"/>
                <w:sz w:val="20"/>
                <w:szCs w:val="20"/>
                <w:lang w:eastAsia="ru-RU"/>
              </w:rPr>
              <w:t xml:space="preserve">Объем </w:t>
            </w:r>
            <w:r w:rsidR="00BE3795">
              <w:rPr>
                <w:rFonts w:ascii="Times New Roman" w:eastAsia="Times New Roman" w:hAnsi="Times New Roman" w:cs="Times New Roman"/>
                <w:b/>
                <w:bCs/>
                <w:color w:val="000000"/>
                <w:sz w:val="20"/>
                <w:szCs w:val="20"/>
                <w:lang w:eastAsia="ru-RU"/>
              </w:rPr>
              <w:t>контейнера</w:t>
            </w:r>
            <w:r w:rsidRPr="00C255B5">
              <w:rPr>
                <w:rFonts w:ascii="Times New Roman" w:eastAsia="Times New Roman" w:hAnsi="Times New Roman" w:cs="Times New Roman"/>
                <w:b/>
                <w:bCs/>
                <w:color w:val="000000"/>
                <w:sz w:val="20"/>
                <w:szCs w:val="20"/>
                <w:lang w:eastAsia="ru-RU"/>
              </w:rPr>
              <w:t>, м</w:t>
            </w:r>
            <w:r w:rsidRPr="00BE3795">
              <w:rPr>
                <w:rFonts w:ascii="Times New Roman" w:eastAsia="Times New Roman" w:hAnsi="Times New Roman" w:cs="Times New Roman"/>
                <w:b/>
                <w:bCs/>
                <w:color w:val="000000"/>
                <w:sz w:val="20"/>
                <w:szCs w:val="20"/>
                <w:vertAlign w:val="superscript"/>
                <w:lang w:eastAsia="ru-RU"/>
              </w:rPr>
              <w:t>3</w:t>
            </w:r>
          </w:p>
        </w:tc>
        <w:tc>
          <w:tcPr>
            <w:tcW w:w="2306" w:type="dxa"/>
            <w:gridSpan w:val="2"/>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b/>
                <w:bCs/>
                <w:color w:val="000000"/>
                <w:sz w:val="20"/>
                <w:szCs w:val="20"/>
                <w:lang w:eastAsia="ru-RU"/>
              </w:rPr>
            </w:pP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w:t>
            </w:r>
          </w:p>
        </w:tc>
        <w:tc>
          <w:tcPr>
            <w:tcW w:w="1536" w:type="dxa"/>
            <w:vMerge w:val="restart"/>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Мирный, п. Аэропорт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Ручейная </w:t>
            </w:r>
            <w:proofErr w:type="gramStart"/>
            <w:r w:rsidRPr="00C255B5">
              <w:rPr>
                <w:rFonts w:ascii="Times New Roman" w:eastAsia="Times New Roman" w:hAnsi="Times New Roman" w:cs="Times New Roman"/>
                <w:color w:val="000000"/>
                <w:sz w:val="20"/>
                <w:szCs w:val="20"/>
                <w:lang w:eastAsia="ru-RU"/>
              </w:rPr>
              <w:t>50</w:t>
            </w:r>
            <w:proofErr w:type="gramEnd"/>
            <w:r w:rsidRPr="00C255B5">
              <w:rPr>
                <w:rFonts w:ascii="Times New Roman" w:eastAsia="Times New Roman" w:hAnsi="Times New Roman" w:cs="Times New Roman"/>
                <w:color w:val="000000"/>
                <w:sz w:val="20"/>
                <w:szCs w:val="20"/>
                <w:lang w:eastAsia="ru-RU"/>
              </w:rPr>
              <w:t xml:space="preserve"> 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2х4</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Ручейная </w:t>
            </w:r>
            <w:proofErr w:type="gramStart"/>
            <w:r w:rsidRPr="00C255B5">
              <w:rPr>
                <w:rFonts w:ascii="Times New Roman" w:eastAsia="Times New Roman" w:hAnsi="Times New Roman" w:cs="Times New Roman"/>
                <w:color w:val="000000"/>
                <w:sz w:val="20"/>
                <w:szCs w:val="20"/>
                <w:lang w:eastAsia="ru-RU"/>
              </w:rPr>
              <w:t>43</w:t>
            </w:r>
            <w:proofErr w:type="gramEnd"/>
            <w:r w:rsidRPr="00C255B5">
              <w:rPr>
                <w:rFonts w:ascii="Times New Roman" w:eastAsia="Times New Roman" w:hAnsi="Times New Roman" w:cs="Times New Roman"/>
                <w:color w:val="000000"/>
                <w:sz w:val="20"/>
                <w:szCs w:val="20"/>
                <w:lang w:eastAsia="ru-RU"/>
              </w:rPr>
              <w:t xml:space="preserve"> 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высотой 1,5 м</w:t>
            </w:r>
          </w:p>
        </w:tc>
        <w:tc>
          <w:tcPr>
            <w:tcW w:w="111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5,5х2</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Логовая 1</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П.</w:t>
            </w:r>
            <w:r w:rsidR="00BE3795">
              <w:rPr>
                <w:rFonts w:ascii="Times New Roman" w:eastAsia="Times New Roman" w:hAnsi="Times New Roman" w:cs="Times New Roman"/>
                <w:color w:val="000000"/>
                <w:sz w:val="20"/>
                <w:szCs w:val="20"/>
                <w:lang w:eastAsia="ru-RU"/>
              </w:rPr>
              <w:t xml:space="preserve"> </w:t>
            </w:r>
            <w:r w:rsidRPr="00C255B5">
              <w:rPr>
                <w:rFonts w:ascii="Times New Roman" w:eastAsia="Times New Roman" w:hAnsi="Times New Roman" w:cs="Times New Roman"/>
                <w:color w:val="000000"/>
                <w:sz w:val="20"/>
                <w:szCs w:val="20"/>
                <w:lang w:eastAsia="ru-RU"/>
              </w:rPr>
              <w:t>Алексеева 14</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2х3</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Логовая 120</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2х3</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Предприниматели</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6</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Логовая 152</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высотой 1,5 м</w:t>
            </w:r>
          </w:p>
        </w:tc>
        <w:tc>
          <w:tcPr>
            <w:tcW w:w="111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5,5х2</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7</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Логовая 156</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высотой 1,5 м</w:t>
            </w:r>
          </w:p>
        </w:tc>
        <w:tc>
          <w:tcPr>
            <w:tcW w:w="111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5,5х2</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8</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ДСР-2</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высотой 1,5 м</w:t>
            </w:r>
          </w:p>
        </w:tc>
        <w:tc>
          <w:tcPr>
            <w:tcW w:w="111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5,5х2</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 предприниматели</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9</w:t>
            </w:r>
          </w:p>
        </w:tc>
        <w:tc>
          <w:tcPr>
            <w:tcW w:w="1536" w:type="dxa"/>
            <w:vMerge w:val="restart"/>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г.Мирный</w:t>
            </w:r>
            <w:proofErr w:type="spellEnd"/>
            <w:r w:rsidRPr="00C255B5">
              <w:rPr>
                <w:rFonts w:ascii="Times New Roman" w:eastAsia="Times New Roman" w:hAnsi="Times New Roman" w:cs="Times New Roman"/>
                <w:color w:val="000000"/>
                <w:sz w:val="20"/>
                <w:szCs w:val="20"/>
                <w:lang w:eastAsia="ru-RU"/>
              </w:rPr>
              <w:t xml:space="preserve">, </w:t>
            </w:r>
            <w:proofErr w:type="spellStart"/>
            <w:r w:rsidRPr="00C255B5">
              <w:rPr>
                <w:rFonts w:ascii="Times New Roman" w:eastAsia="Times New Roman" w:hAnsi="Times New Roman" w:cs="Times New Roman"/>
                <w:color w:val="000000"/>
                <w:sz w:val="20"/>
                <w:szCs w:val="20"/>
                <w:lang w:eastAsia="ru-RU"/>
              </w:rPr>
              <w:t>п.Геолог</w:t>
            </w:r>
            <w:proofErr w:type="spellEnd"/>
          </w:p>
        </w:tc>
        <w:tc>
          <w:tcPr>
            <w:tcW w:w="22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sz w:val="20"/>
                <w:szCs w:val="20"/>
                <w:lang w:eastAsia="ru-RU"/>
              </w:rPr>
            </w:pPr>
            <w:r w:rsidRPr="00C255B5">
              <w:rPr>
                <w:rFonts w:ascii="Times New Roman" w:eastAsia="Times New Roman" w:hAnsi="Times New Roman" w:cs="Times New Roman"/>
                <w:sz w:val="20"/>
                <w:szCs w:val="20"/>
                <w:lang w:eastAsia="ru-RU"/>
              </w:rPr>
              <w:t>Геологическая 21а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высотой 1,5 м</w:t>
            </w:r>
          </w:p>
        </w:tc>
        <w:tc>
          <w:tcPr>
            <w:tcW w:w="111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5,5х2</w:t>
            </w:r>
          </w:p>
        </w:tc>
        <w:tc>
          <w:tcPr>
            <w:tcW w:w="121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sz w:val="20"/>
                <w:szCs w:val="20"/>
                <w:lang w:eastAsia="ru-RU"/>
              </w:rPr>
            </w:pPr>
            <w:r w:rsidRPr="00C255B5">
              <w:rPr>
                <w:rFonts w:ascii="Times New Roman" w:eastAsia="Times New Roman" w:hAnsi="Times New Roman" w:cs="Times New Roman"/>
                <w:sz w:val="20"/>
                <w:szCs w:val="20"/>
                <w:lang w:eastAsia="ru-RU"/>
              </w:rPr>
              <w:t>3</w:t>
            </w:r>
          </w:p>
        </w:tc>
        <w:tc>
          <w:tcPr>
            <w:tcW w:w="115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sz w:val="20"/>
                <w:szCs w:val="20"/>
                <w:lang w:eastAsia="ru-RU"/>
              </w:rPr>
            </w:pPr>
            <w:r w:rsidRPr="00C255B5">
              <w:rPr>
                <w:rFonts w:ascii="Times New Roman" w:eastAsia="Times New Roman" w:hAnsi="Times New Roman" w:cs="Times New Roman"/>
                <w:sz w:val="20"/>
                <w:szCs w:val="20"/>
                <w:lang w:eastAsia="ru-RU"/>
              </w:rPr>
              <w:t>0,75</w:t>
            </w:r>
          </w:p>
        </w:tc>
        <w:tc>
          <w:tcPr>
            <w:tcW w:w="2306" w:type="dxa"/>
            <w:gridSpan w:val="2"/>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10</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gramStart"/>
            <w:r w:rsidRPr="00C255B5">
              <w:rPr>
                <w:rFonts w:ascii="Times New Roman" w:eastAsia="Times New Roman" w:hAnsi="Times New Roman" w:cs="Times New Roman"/>
                <w:color w:val="000000"/>
                <w:sz w:val="20"/>
                <w:szCs w:val="20"/>
                <w:lang w:eastAsia="ru-RU"/>
              </w:rPr>
              <w:t>Геологическая  25</w:t>
            </w:r>
            <w:proofErr w:type="gramEnd"/>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высотой 1,5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5,5х3</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right"/>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4,4</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11</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sz w:val="20"/>
                <w:szCs w:val="20"/>
                <w:lang w:eastAsia="ru-RU"/>
              </w:rPr>
            </w:pPr>
            <w:r w:rsidRPr="00C255B5">
              <w:rPr>
                <w:rFonts w:ascii="Times New Roman" w:eastAsia="Times New Roman" w:hAnsi="Times New Roman" w:cs="Times New Roman"/>
                <w:sz w:val="20"/>
                <w:szCs w:val="20"/>
                <w:lang w:eastAsia="ru-RU"/>
              </w:rPr>
              <w:t>Геологическая 24/2</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высотой 1,5 м</w:t>
            </w:r>
          </w:p>
        </w:tc>
        <w:tc>
          <w:tcPr>
            <w:tcW w:w="111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5,5х2</w:t>
            </w:r>
          </w:p>
        </w:tc>
        <w:tc>
          <w:tcPr>
            <w:tcW w:w="121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sz w:val="20"/>
                <w:szCs w:val="20"/>
                <w:lang w:eastAsia="ru-RU"/>
              </w:rPr>
            </w:pPr>
            <w:r w:rsidRPr="00C255B5">
              <w:rPr>
                <w:rFonts w:ascii="Times New Roman" w:eastAsia="Times New Roman" w:hAnsi="Times New Roman" w:cs="Times New Roman"/>
                <w:sz w:val="20"/>
                <w:szCs w:val="20"/>
                <w:lang w:eastAsia="ru-RU"/>
              </w:rPr>
              <w:t>3</w:t>
            </w:r>
          </w:p>
        </w:tc>
        <w:tc>
          <w:tcPr>
            <w:tcW w:w="115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sz w:val="20"/>
                <w:szCs w:val="20"/>
                <w:lang w:eastAsia="ru-RU"/>
              </w:rPr>
            </w:pPr>
            <w:r w:rsidRPr="00C255B5">
              <w:rPr>
                <w:rFonts w:ascii="Times New Roman" w:eastAsia="Times New Roman" w:hAnsi="Times New Roman" w:cs="Times New Roman"/>
                <w:sz w:val="20"/>
                <w:szCs w:val="20"/>
                <w:lang w:eastAsia="ru-RU"/>
              </w:rPr>
              <w:t>0,75</w:t>
            </w:r>
          </w:p>
        </w:tc>
        <w:tc>
          <w:tcPr>
            <w:tcW w:w="2306" w:type="dxa"/>
            <w:gridSpan w:val="2"/>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12</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gramStart"/>
            <w:r w:rsidRPr="00C255B5">
              <w:rPr>
                <w:rFonts w:ascii="Times New Roman" w:eastAsia="Times New Roman" w:hAnsi="Times New Roman" w:cs="Times New Roman"/>
                <w:color w:val="000000"/>
                <w:sz w:val="20"/>
                <w:szCs w:val="20"/>
                <w:lang w:eastAsia="ru-RU"/>
              </w:rPr>
              <w:t>Геологическая  2</w:t>
            </w:r>
            <w:proofErr w:type="gramEnd"/>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нет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деревянный ящик</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2х2</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 ящик</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right"/>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4,4</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13</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sz w:val="20"/>
                <w:szCs w:val="20"/>
                <w:lang w:eastAsia="ru-RU"/>
              </w:rPr>
            </w:pPr>
            <w:r w:rsidRPr="00C255B5">
              <w:rPr>
                <w:rFonts w:ascii="Times New Roman" w:eastAsia="Times New Roman" w:hAnsi="Times New Roman" w:cs="Times New Roman"/>
                <w:sz w:val="20"/>
                <w:szCs w:val="20"/>
                <w:lang w:eastAsia="ru-RU"/>
              </w:rPr>
              <w:t>Геологическая 14</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высотой 1,5 м</w:t>
            </w:r>
          </w:p>
        </w:tc>
        <w:tc>
          <w:tcPr>
            <w:tcW w:w="111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5,5х2</w:t>
            </w:r>
          </w:p>
        </w:tc>
        <w:tc>
          <w:tcPr>
            <w:tcW w:w="121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sz w:val="20"/>
                <w:szCs w:val="20"/>
                <w:lang w:eastAsia="ru-RU"/>
              </w:rPr>
            </w:pPr>
            <w:r w:rsidRPr="00C255B5">
              <w:rPr>
                <w:rFonts w:ascii="Times New Roman" w:eastAsia="Times New Roman" w:hAnsi="Times New Roman" w:cs="Times New Roman"/>
                <w:sz w:val="20"/>
                <w:szCs w:val="20"/>
                <w:lang w:eastAsia="ru-RU"/>
              </w:rPr>
              <w:t>3</w:t>
            </w:r>
          </w:p>
        </w:tc>
        <w:tc>
          <w:tcPr>
            <w:tcW w:w="115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sz w:val="20"/>
                <w:szCs w:val="20"/>
                <w:lang w:eastAsia="ru-RU"/>
              </w:rPr>
            </w:pPr>
            <w:r w:rsidRPr="00C255B5">
              <w:rPr>
                <w:rFonts w:ascii="Times New Roman" w:eastAsia="Times New Roman" w:hAnsi="Times New Roman" w:cs="Times New Roman"/>
                <w:sz w:val="20"/>
                <w:szCs w:val="20"/>
                <w:lang w:eastAsia="ru-RU"/>
              </w:rPr>
              <w:t>0,75</w:t>
            </w:r>
          </w:p>
        </w:tc>
        <w:tc>
          <w:tcPr>
            <w:tcW w:w="2306" w:type="dxa"/>
            <w:gridSpan w:val="2"/>
            <w:tcBorders>
              <w:top w:val="single" w:sz="4" w:space="0" w:color="auto"/>
              <w:left w:val="nil"/>
              <w:bottom w:val="single" w:sz="4"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14</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sz w:val="20"/>
                <w:szCs w:val="20"/>
                <w:lang w:eastAsia="ru-RU"/>
              </w:rPr>
            </w:pPr>
            <w:r w:rsidRPr="00C255B5">
              <w:rPr>
                <w:rFonts w:ascii="Times New Roman" w:eastAsia="Times New Roman" w:hAnsi="Times New Roman" w:cs="Times New Roman"/>
                <w:sz w:val="20"/>
                <w:szCs w:val="20"/>
                <w:lang w:eastAsia="ru-RU"/>
              </w:rPr>
              <w:t>Геологическая 6</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высотой 1,5 м</w:t>
            </w:r>
          </w:p>
        </w:tc>
        <w:tc>
          <w:tcPr>
            <w:tcW w:w="111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5,5х2</w:t>
            </w:r>
          </w:p>
        </w:tc>
        <w:tc>
          <w:tcPr>
            <w:tcW w:w="121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sz w:val="20"/>
                <w:szCs w:val="20"/>
                <w:lang w:eastAsia="ru-RU"/>
              </w:rPr>
            </w:pPr>
            <w:r w:rsidRPr="00C255B5">
              <w:rPr>
                <w:rFonts w:ascii="Times New Roman" w:eastAsia="Times New Roman" w:hAnsi="Times New Roman" w:cs="Times New Roman"/>
                <w:sz w:val="20"/>
                <w:szCs w:val="20"/>
                <w:lang w:eastAsia="ru-RU"/>
              </w:rPr>
              <w:t>3</w:t>
            </w:r>
          </w:p>
        </w:tc>
        <w:tc>
          <w:tcPr>
            <w:tcW w:w="115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sz w:val="20"/>
                <w:szCs w:val="20"/>
                <w:lang w:eastAsia="ru-RU"/>
              </w:rPr>
            </w:pPr>
            <w:r w:rsidRPr="00C255B5">
              <w:rPr>
                <w:rFonts w:ascii="Times New Roman" w:eastAsia="Times New Roman" w:hAnsi="Times New Roman" w:cs="Times New Roman"/>
                <w:sz w:val="20"/>
                <w:szCs w:val="20"/>
                <w:lang w:eastAsia="ru-RU"/>
              </w:rPr>
              <w:t>0,75</w:t>
            </w:r>
          </w:p>
        </w:tc>
        <w:tc>
          <w:tcPr>
            <w:tcW w:w="2306" w:type="dxa"/>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15</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sz w:val="20"/>
                <w:szCs w:val="20"/>
                <w:lang w:eastAsia="ru-RU"/>
              </w:rPr>
            </w:pPr>
            <w:r w:rsidRPr="00C255B5">
              <w:rPr>
                <w:rFonts w:ascii="Times New Roman" w:eastAsia="Times New Roman" w:hAnsi="Times New Roman" w:cs="Times New Roman"/>
                <w:sz w:val="20"/>
                <w:szCs w:val="20"/>
                <w:lang w:eastAsia="ru-RU"/>
              </w:rPr>
              <w:t>Южная 24/3</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высотой 1,5 м</w:t>
            </w:r>
          </w:p>
        </w:tc>
        <w:tc>
          <w:tcPr>
            <w:tcW w:w="111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5,5х2</w:t>
            </w:r>
          </w:p>
        </w:tc>
        <w:tc>
          <w:tcPr>
            <w:tcW w:w="121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sz w:val="20"/>
                <w:szCs w:val="20"/>
                <w:lang w:eastAsia="ru-RU"/>
              </w:rPr>
            </w:pPr>
            <w:r w:rsidRPr="00C255B5">
              <w:rPr>
                <w:rFonts w:ascii="Times New Roman" w:eastAsia="Times New Roman" w:hAnsi="Times New Roman" w:cs="Times New Roman"/>
                <w:sz w:val="20"/>
                <w:szCs w:val="20"/>
                <w:lang w:eastAsia="ru-RU"/>
              </w:rPr>
              <w:t>3</w:t>
            </w:r>
          </w:p>
        </w:tc>
        <w:tc>
          <w:tcPr>
            <w:tcW w:w="115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sz w:val="20"/>
                <w:szCs w:val="20"/>
                <w:lang w:eastAsia="ru-RU"/>
              </w:rPr>
            </w:pPr>
            <w:r w:rsidRPr="00C255B5">
              <w:rPr>
                <w:rFonts w:ascii="Times New Roman" w:eastAsia="Times New Roman" w:hAnsi="Times New Roman" w:cs="Times New Roman"/>
                <w:sz w:val="20"/>
                <w:szCs w:val="20"/>
                <w:lang w:eastAsia="ru-RU"/>
              </w:rPr>
              <w:t>0,75</w:t>
            </w:r>
          </w:p>
        </w:tc>
        <w:tc>
          <w:tcPr>
            <w:tcW w:w="2306" w:type="dxa"/>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16</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sz w:val="20"/>
                <w:szCs w:val="20"/>
                <w:lang w:eastAsia="ru-RU"/>
              </w:rPr>
            </w:pPr>
            <w:r w:rsidRPr="00C255B5">
              <w:rPr>
                <w:rFonts w:ascii="Times New Roman" w:eastAsia="Times New Roman" w:hAnsi="Times New Roman" w:cs="Times New Roman"/>
                <w:sz w:val="20"/>
                <w:szCs w:val="20"/>
                <w:lang w:eastAsia="ru-RU"/>
              </w:rPr>
              <w:t>Южная 3</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высотой 1,5 м</w:t>
            </w:r>
          </w:p>
        </w:tc>
        <w:tc>
          <w:tcPr>
            <w:tcW w:w="111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5,5х2</w:t>
            </w:r>
          </w:p>
        </w:tc>
        <w:tc>
          <w:tcPr>
            <w:tcW w:w="121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sz w:val="20"/>
                <w:szCs w:val="20"/>
                <w:lang w:eastAsia="ru-RU"/>
              </w:rPr>
            </w:pPr>
            <w:r w:rsidRPr="00C255B5">
              <w:rPr>
                <w:rFonts w:ascii="Times New Roman" w:eastAsia="Times New Roman" w:hAnsi="Times New Roman" w:cs="Times New Roman"/>
                <w:sz w:val="20"/>
                <w:szCs w:val="20"/>
                <w:lang w:eastAsia="ru-RU"/>
              </w:rPr>
              <w:t>3</w:t>
            </w:r>
          </w:p>
        </w:tc>
        <w:tc>
          <w:tcPr>
            <w:tcW w:w="115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sz w:val="20"/>
                <w:szCs w:val="20"/>
                <w:lang w:eastAsia="ru-RU"/>
              </w:rPr>
            </w:pPr>
            <w:r w:rsidRPr="00C255B5">
              <w:rPr>
                <w:rFonts w:ascii="Times New Roman" w:eastAsia="Times New Roman" w:hAnsi="Times New Roman" w:cs="Times New Roman"/>
                <w:sz w:val="20"/>
                <w:szCs w:val="20"/>
                <w:lang w:eastAsia="ru-RU"/>
              </w:rPr>
              <w:t>0,75</w:t>
            </w:r>
          </w:p>
        </w:tc>
        <w:tc>
          <w:tcPr>
            <w:tcW w:w="2306" w:type="dxa"/>
            <w:gridSpan w:val="2"/>
            <w:tcBorders>
              <w:top w:val="nil"/>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17</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Экспедиционная 1в </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нет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деревянный ящик</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2х2</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 ящик</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right"/>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4,4</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18</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Экспедиционная 1 </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нет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деревянный ящик</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2х2</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 ящик</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right"/>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4,4</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 предприниматели</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19</w:t>
            </w:r>
          </w:p>
        </w:tc>
        <w:tc>
          <w:tcPr>
            <w:tcW w:w="1536" w:type="dxa"/>
            <w:vMerge w:val="restart"/>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г. </w:t>
            </w:r>
            <w:proofErr w:type="gramStart"/>
            <w:r w:rsidRPr="00C255B5">
              <w:rPr>
                <w:rFonts w:ascii="Times New Roman" w:eastAsia="Times New Roman" w:hAnsi="Times New Roman" w:cs="Times New Roman"/>
                <w:color w:val="000000"/>
                <w:sz w:val="20"/>
                <w:szCs w:val="20"/>
                <w:lang w:eastAsia="ru-RU"/>
              </w:rPr>
              <w:t>Мирный ,</w:t>
            </w:r>
            <w:proofErr w:type="gramEnd"/>
            <w:r w:rsidRPr="00C255B5">
              <w:rPr>
                <w:rFonts w:ascii="Times New Roman" w:eastAsia="Times New Roman" w:hAnsi="Times New Roman" w:cs="Times New Roman"/>
                <w:color w:val="000000"/>
                <w:sz w:val="20"/>
                <w:szCs w:val="20"/>
                <w:lang w:eastAsia="ru-RU"/>
              </w:rPr>
              <w:t xml:space="preserve"> п. Верхний</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Звездная 4</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right"/>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20</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Звездная 12</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right"/>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 предприниматели</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21</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Звездная 60 </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2х4</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right"/>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22</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Звездная 64 "А"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высотой 1,5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5,5х2</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23</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Звездная 72</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right"/>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24</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Звездная 46</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right"/>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25</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Звездная 40</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высотой 1,5 м</w:t>
            </w:r>
          </w:p>
        </w:tc>
        <w:tc>
          <w:tcPr>
            <w:tcW w:w="111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5,5х2</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26</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Звездная 36</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right"/>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27</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Мухтуйская</w:t>
            </w:r>
            <w:proofErr w:type="spellEnd"/>
            <w:r w:rsidRPr="00C255B5">
              <w:rPr>
                <w:rFonts w:ascii="Times New Roman" w:eastAsia="Times New Roman" w:hAnsi="Times New Roman" w:cs="Times New Roman"/>
                <w:color w:val="000000"/>
                <w:sz w:val="20"/>
                <w:szCs w:val="20"/>
                <w:lang w:eastAsia="ru-RU"/>
              </w:rPr>
              <w:t xml:space="preserve"> 24/15</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2х3</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right"/>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28</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Ленская 27</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2х3</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29</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Ленская 37</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2х3</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30</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Ленская 33</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высотой 1,5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5,5х2</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31</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proofErr w:type="gramStart"/>
            <w:r w:rsidRPr="00C255B5">
              <w:rPr>
                <w:rFonts w:ascii="Times New Roman" w:eastAsia="Times New Roman" w:hAnsi="Times New Roman" w:cs="Times New Roman"/>
                <w:color w:val="000000"/>
                <w:sz w:val="20"/>
                <w:szCs w:val="20"/>
                <w:lang w:eastAsia="ru-RU"/>
              </w:rPr>
              <w:t>Мухтуйская</w:t>
            </w:r>
            <w:proofErr w:type="spellEnd"/>
            <w:r w:rsidRPr="00C255B5">
              <w:rPr>
                <w:rFonts w:ascii="Times New Roman" w:eastAsia="Times New Roman" w:hAnsi="Times New Roman" w:cs="Times New Roman"/>
                <w:color w:val="000000"/>
                <w:sz w:val="20"/>
                <w:szCs w:val="20"/>
                <w:lang w:eastAsia="ru-RU"/>
              </w:rPr>
              <w:t xml:space="preserve">  24</w:t>
            </w:r>
            <w:proofErr w:type="gramEnd"/>
            <w:r w:rsidRPr="00C255B5">
              <w:rPr>
                <w:rFonts w:ascii="Times New Roman" w:eastAsia="Times New Roman" w:hAnsi="Times New Roman" w:cs="Times New Roman"/>
                <w:color w:val="000000"/>
                <w:sz w:val="20"/>
                <w:szCs w:val="20"/>
                <w:lang w:eastAsia="ru-RU"/>
              </w:rPr>
              <w:t>/4</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2х3</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right"/>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32</w:t>
            </w:r>
          </w:p>
        </w:tc>
        <w:tc>
          <w:tcPr>
            <w:tcW w:w="1536" w:type="dxa"/>
            <w:vMerge w:val="restart"/>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Мирный, </w:t>
            </w:r>
            <w:proofErr w:type="spellStart"/>
            <w:r w:rsidRPr="00C255B5">
              <w:rPr>
                <w:rFonts w:ascii="Times New Roman" w:eastAsia="Times New Roman" w:hAnsi="Times New Roman" w:cs="Times New Roman"/>
                <w:color w:val="000000"/>
                <w:sz w:val="20"/>
                <w:szCs w:val="20"/>
                <w:lang w:eastAsia="ru-RU"/>
              </w:rPr>
              <w:t>мкр</w:t>
            </w:r>
            <w:proofErr w:type="spellEnd"/>
            <w:r w:rsidRPr="00C255B5">
              <w:rPr>
                <w:rFonts w:ascii="Times New Roman" w:eastAsia="Times New Roman" w:hAnsi="Times New Roman" w:cs="Times New Roman"/>
                <w:color w:val="000000"/>
                <w:sz w:val="20"/>
                <w:szCs w:val="20"/>
                <w:lang w:eastAsia="ru-RU"/>
              </w:rPr>
              <w:t>-н Заречный</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Амакинская</w:t>
            </w:r>
            <w:proofErr w:type="spellEnd"/>
            <w:r w:rsidRPr="00C255B5">
              <w:rPr>
                <w:rFonts w:ascii="Times New Roman" w:eastAsia="Times New Roman" w:hAnsi="Times New Roman" w:cs="Times New Roman"/>
                <w:color w:val="000000"/>
                <w:sz w:val="20"/>
                <w:szCs w:val="20"/>
                <w:lang w:eastAsia="ru-RU"/>
              </w:rPr>
              <w:t xml:space="preserve"> 2/2</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right"/>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33</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Амакинская</w:t>
            </w:r>
            <w:proofErr w:type="spellEnd"/>
            <w:r w:rsidRPr="00C255B5">
              <w:rPr>
                <w:rFonts w:ascii="Times New Roman" w:eastAsia="Times New Roman" w:hAnsi="Times New Roman" w:cs="Times New Roman"/>
                <w:color w:val="000000"/>
                <w:sz w:val="20"/>
                <w:szCs w:val="20"/>
                <w:lang w:eastAsia="ru-RU"/>
              </w:rPr>
              <w:t xml:space="preserve"> 12</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right"/>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34</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Соболева 11</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right"/>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35</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Восточная 1а </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right"/>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36</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Восточная 11</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right"/>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37</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Заречная 21</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right"/>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38</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Куницына 19</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39</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Кузьмина 16</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40</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Соболева 8  </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2,4х4,8</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41</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Соболева </w:t>
            </w:r>
            <w:proofErr w:type="gramStart"/>
            <w:r w:rsidRPr="00C255B5">
              <w:rPr>
                <w:rFonts w:ascii="Times New Roman" w:eastAsia="Times New Roman" w:hAnsi="Times New Roman" w:cs="Times New Roman"/>
                <w:color w:val="000000"/>
                <w:sz w:val="20"/>
                <w:szCs w:val="20"/>
                <w:lang w:eastAsia="ru-RU"/>
              </w:rPr>
              <w:t>8</w:t>
            </w:r>
            <w:proofErr w:type="gramEnd"/>
            <w:r w:rsidRPr="00C255B5">
              <w:rPr>
                <w:rFonts w:ascii="Times New Roman" w:eastAsia="Times New Roman" w:hAnsi="Times New Roman" w:cs="Times New Roman"/>
                <w:color w:val="000000"/>
                <w:sz w:val="20"/>
                <w:szCs w:val="20"/>
                <w:lang w:eastAsia="ru-RU"/>
              </w:rPr>
              <w:t xml:space="preserve"> 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42</w:t>
            </w:r>
          </w:p>
        </w:tc>
        <w:tc>
          <w:tcPr>
            <w:tcW w:w="1536" w:type="dxa"/>
            <w:vMerge w:val="restart"/>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Мирный, п. Газовиков</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Газовиков 12</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 предприниматели</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43</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Газовиков 18</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 предприниматели</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44</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Газовиков 15</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45</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Газовиков 29</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металлическая конструкция</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4х6</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20</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46</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УСЛЭП</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47</w:t>
            </w:r>
          </w:p>
        </w:tc>
        <w:tc>
          <w:tcPr>
            <w:tcW w:w="1536" w:type="dxa"/>
            <w:vMerge w:val="restart"/>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Мирный, частный сектор</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Курченко 7</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высотой 1,5 м</w:t>
            </w:r>
          </w:p>
        </w:tc>
        <w:tc>
          <w:tcPr>
            <w:tcW w:w="111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5,5х2</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48</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Гагарина 24</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высотой 1,5 м</w:t>
            </w:r>
          </w:p>
        </w:tc>
        <w:tc>
          <w:tcPr>
            <w:tcW w:w="111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5,5х2</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49</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Некрасова 18</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высотой 1,5 м</w:t>
            </w:r>
          </w:p>
        </w:tc>
        <w:tc>
          <w:tcPr>
            <w:tcW w:w="111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5,5х2</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50</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Комсомольская 71</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металлическая конструкция</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4х6</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20</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51</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Некрасова 3</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нет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деревянный ящик</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2х2</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 ящик</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4,4</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52</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Бабушкина 43</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высотой 1,5 м</w:t>
            </w:r>
          </w:p>
        </w:tc>
        <w:tc>
          <w:tcPr>
            <w:tcW w:w="111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5,5х2</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4,4</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53</w:t>
            </w:r>
          </w:p>
        </w:tc>
        <w:tc>
          <w:tcPr>
            <w:tcW w:w="1536" w:type="dxa"/>
            <w:vMerge w:val="restart"/>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Мирный, 1 квартал</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Ойунского</w:t>
            </w:r>
            <w:proofErr w:type="spellEnd"/>
            <w:r w:rsidRPr="00C255B5">
              <w:rPr>
                <w:rFonts w:ascii="Times New Roman" w:eastAsia="Times New Roman" w:hAnsi="Times New Roman" w:cs="Times New Roman"/>
                <w:color w:val="000000"/>
                <w:sz w:val="20"/>
                <w:szCs w:val="20"/>
                <w:lang w:eastAsia="ru-RU"/>
              </w:rPr>
              <w:t xml:space="preserve"> 33а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54</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Аммосова20</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2,4х4,8</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55</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Аммосова</w:t>
            </w:r>
            <w:proofErr w:type="spellEnd"/>
            <w:r w:rsidRPr="00C255B5">
              <w:rPr>
                <w:rFonts w:ascii="Times New Roman" w:eastAsia="Times New Roman" w:hAnsi="Times New Roman" w:cs="Times New Roman"/>
                <w:color w:val="000000"/>
                <w:sz w:val="20"/>
                <w:szCs w:val="20"/>
                <w:lang w:eastAsia="ru-RU"/>
              </w:rPr>
              <w:t xml:space="preserve"> 34б</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1,7х5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Наседение</w:t>
            </w:r>
            <w:proofErr w:type="spellEnd"/>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56</w:t>
            </w:r>
          </w:p>
        </w:tc>
        <w:tc>
          <w:tcPr>
            <w:tcW w:w="1536" w:type="dxa"/>
            <w:vMerge w:val="restart"/>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Мирный, 2 квартал</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Ленина 10</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Предприятия, 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57</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Ойунского</w:t>
            </w:r>
            <w:proofErr w:type="spellEnd"/>
            <w:r w:rsidRPr="00C255B5">
              <w:rPr>
                <w:rFonts w:ascii="Times New Roman" w:eastAsia="Times New Roman" w:hAnsi="Times New Roman" w:cs="Times New Roman"/>
                <w:color w:val="000000"/>
                <w:sz w:val="20"/>
                <w:szCs w:val="20"/>
                <w:lang w:eastAsia="ru-RU"/>
              </w:rPr>
              <w:t xml:space="preserve"> 30а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58</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ул. 40 лет Октября 6/1</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1,65х5,9</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59</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Ленинградский 25а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2х8</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8</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Предприятия, предприниматели, 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60</w:t>
            </w:r>
          </w:p>
        </w:tc>
        <w:tc>
          <w:tcPr>
            <w:tcW w:w="1536" w:type="dxa"/>
            <w:vMerge w:val="restart"/>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Мирный, 3 квартал</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Ленинградский 48а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предприятия, 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61</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40 лет </w:t>
            </w:r>
            <w:proofErr w:type="gramStart"/>
            <w:r w:rsidRPr="00C255B5">
              <w:rPr>
                <w:rFonts w:ascii="Times New Roman" w:eastAsia="Times New Roman" w:hAnsi="Times New Roman" w:cs="Times New Roman"/>
                <w:color w:val="000000"/>
                <w:sz w:val="20"/>
                <w:szCs w:val="20"/>
                <w:lang w:eastAsia="ru-RU"/>
              </w:rPr>
              <w:t>Октября 32</w:t>
            </w:r>
            <w:proofErr w:type="gramEnd"/>
            <w:r w:rsidRPr="00C255B5">
              <w:rPr>
                <w:rFonts w:ascii="Times New Roman" w:eastAsia="Times New Roman" w:hAnsi="Times New Roman" w:cs="Times New Roman"/>
                <w:color w:val="000000"/>
                <w:sz w:val="20"/>
                <w:szCs w:val="20"/>
                <w:lang w:eastAsia="ru-RU"/>
              </w:rPr>
              <w:t xml:space="preserve"> 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62</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40 лет </w:t>
            </w:r>
            <w:proofErr w:type="gramStart"/>
            <w:r w:rsidRPr="00C255B5">
              <w:rPr>
                <w:rFonts w:ascii="Times New Roman" w:eastAsia="Times New Roman" w:hAnsi="Times New Roman" w:cs="Times New Roman"/>
                <w:color w:val="000000"/>
                <w:sz w:val="20"/>
                <w:szCs w:val="20"/>
                <w:lang w:eastAsia="ru-RU"/>
              </w:rPr>
              <w:t>Октября 28</w:t>
            </w:r>
            <w:proofErr w:type="gramEnd"/>
            <w:r w:rsidRPr="00C255B5">
              <w:rPr>
                <w:rFonts w:ascii="Times New Roman" w:eastAsia="Times New Roman" w:hAnsi="Times New Roman" w:cs="Times New Roman"/>
                <w:color w:val="000000"/>
                <w:sz w:val="20"/>
                <w:szCs w:val="20"/>
                <w:lang w:eastAsia="ru-RU"/>
              </w:rPr>
              <w:t xml:space="preserve"> 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2х3</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63</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40 лет Октября 30</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64</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40 лет </w:t>
            </w:r>
            <w:proofErr w:type="gramStart"/>
            <w:r w:rsidRPr="00C255B5">
              <w:rPr>
                <w:rFonts w:ascii="Times New Roman" w:eastAsia="Times New Roman" w:hAnsi="Times New Roman" w:cs="Times New Roman"/>
                <w:color w:val="000000"/>
                <w:sz w:val="20"/>
                <w:szCs w:val="20"/>
                <w:lang w:eastAsia="ru-RU"/>
              </w:rPr>
              <w:t>Октября 26</w:t>
            </w:r>
            <w:proofErr w:type="gramEnd"/>
            <w:r w:rsidRPr="00C255B5">
              <w:rPr>
                <w:rFonts w:ascii="Times New Roman" w:eastAsia="Times New Roman" w:hAnsi="Times New Roman" w:cs="Times New Roman"/>
                <w:color w:val="000000"/>
                <w:sz w:val="20"/>
                <w:szCs w:val="20"/>
                <w:lang w:eastAsia="ru-RU"/>
              </w:rPr>
              <w:t xml:space="preserve"> 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2х3</w:t>
            </w:r>
          </w:p>
        </w:tc>
        <w:tc>
          <w:tcPr>
            <w:tcW w:w="2366" w:type="dxa"/>
            <w:gridSpan w:val="2"/>
            <w:tcBorders>
              <w:top w:val="single" w:sz="8" w:space="0" w:color="auto"/>
              <w:left w:val="nil"/>
              <w:bottom w:val="single" w:sz="8" w:space="0" w:color="auto"/>
              <w:right w:val="single" w:sz="8" w:space="0" w:color="000000"/>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разделительная решетка сухих и жидких отходов</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65</w:t>
            </w:r>
          </w:p>
        </w:tc>
        <w:tc>
          <w:tcPr>
            <w:tcW w:w="1536" w:type="dxa"/>
            <w:vMerge w:val="restart"/>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Мирный, 4 квартал</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40 лет Октября 40а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66</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40 лет </w:t>
            </w:r>
            <w:proofErr w:type="gramStart"/>
            <w:r w:rsidRPr="00C255B5">
              <w:rPr>
                <w:rFonts w:ascii="Times New Roman" w:eastAsia="Times New Roman" w:hAnsi="Times New Roman" w:cs="Times New Roman"/>
                <w:color w:val="000000"/>
                <w:sz w:val="20"/>
                <w:szCs w:val="20"/>
                <w:lang w:eastAsia="ru-RU"/>
              </w:rPr>
              <w:t>Октября 44</w:t>
            </w:r>
            <w:proofErr w:type="gramEnd"/>
            <w:r w:rsidRPr="00C255B5">
              <w:rPr>
                <w:rFonts w:ascii="Times New Roman" w:eastAsia="Times New Roman" w:hAnsi="Times New Roman" w:cs="Times New Roman"/>
                <w:color w:val="000000"/>
                <w:sz w:val="20"/>
                <w:szCs w:val="20"/>
                <w:lang w:eastAsia="ru-RU"/>
              </w:rPr>
              <w:t xml:space="preserve"> 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67</w:t>
            </w:r>
          </w:p>
        </w:tc>
        <w:tc>
          <w:tcPr>
            <w:tcW w:w="1536" w:type="dxa"/>
            <w:vMerge w:val="restart"/>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Мирный, 24 квартал</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Тихонова 1/1  </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2,4х4,8</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68</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Тихонова 5 б</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Предприниматели, 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69</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МПТИ (ф) СВФУ</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1,8х3</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МПТИ (ф) СВФУ</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70</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50 лет Октября 2/1</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71</w:t>
            </w:r>
          </w:p>
        </w:tc>
        <w:tc>
          <w:tcPr>
            <w:tcW w:w="1536" w:type="dxa"/>
            <w:vMerge w:val="restart"/>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Мирный, 23 квартал</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Тихонова 8</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2х8</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Предприниматели, 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72</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Советская 17а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73</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Тихонова 14</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2х8</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74</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Тихонова 10</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 детские сады</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75</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Советская 10</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Предприниматели, предприятие, 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76</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Ленина 21</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2х4</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Население, </w:t>
            </w:r>
            <w:proofErr w:type="spellStart"/>
            <w:r w:rsidRPr="00C255B5">
              <w:rPr>
                <w:rFonts w:ascii="Times New Roman" w:eastAsia="Times New Roman" w:hAnsi="Times New Roman" w:cs="Times New Roman"/>
                <w:color w:val="000000"/>
                <w:sz w:val="20"/>
                <w:szCs w:val="20"/>
                <w:lang w:eastAsia="ru-RU"/>
              </w:rPr>
              <w:t>прендприятия</w:t>
            </w:r>
            <w:proofErr w:type="spellEnd"/>
            <w:r w:rsidRPr="00C255B5">
              <w:rPr>
                <w:rFonts w:ascii="Times New Roman" w:eastAsia="Times New Roman" w:hAnsi="Times New Roman" w:cs="Times New Roman"/>
                <w:color w:val="000000"/>
                <w:sz w:val="20"/>
                <w:szCs w:val="20"/>
                <w:lang w:eastAsia="ru-RU"/>
              </w:rPr>
              <w:t xml:space="preserve"> </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77</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Ленина 11</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Предприятия, предприниматели, 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78</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Павлова 10</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2,45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2,26х7,90</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Предприятия, предприниматели, 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79</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Советская 7</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2,50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1,5х7</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80</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Ойунского</w:t>
            </w:r>
            <w:proofErr w:type="spellEnd"/>
            <w:r w:rsidRPr="00C255B5">
              <w:rPr>
                <w:rFonts w:ascii="Times New Roman" w:eastAsia="Times New Roman" w:hAnsi="Times New Roman" w:cs="Times New Roman"/>
                <w:color w:val="000000"/>
                <w:sz w:val="20"/>
                <w:szCs w:val="20"/>
                <w:lang w:eastAsia="ru-RU"/>
              </w:rPr>
              <w:t xml:space="preserve"> 36</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высотой 1,5 м</w:t>
            </w:r>
          </w:p>
        </w:tc>
        <w:tc>
          <w:tcPr>
            <w:tcW w:w="111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5,5х2</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Предприятия, предприниматели, 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81</w:t>
            </w:r>
          </w:p>
        </w:tc>
        <w:tc>
          <w:tcPr>
            <w:tcW w:w="1536" w:type="dxa"/>
            <w:vMerge w:val="restart"/>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Мирный, 22 квартал</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Ойунского</w:t>
            </w:r>
            <w:proofErr w:type="spellEnd"/>
            <w:r w:rsidRPr="00C255B5">
              <w:rPr>
                <w:rFonts w:ascii="Times New Roman" w:eastAsia="Times New Roman" w:hAnsi="Times New Roman" w:cs="Times New Roman"/>
                <w:color w:val="000000"/>
                <w:sz w:val="20"/>
                <w:szCs w:val="20"/>
                <w:lang w:eastAsia="ru-RU"/>
              </w:rPr>
              <w:t xml:space="preserve"> 41</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2х6</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82</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50 лет Октября, 5</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2х6</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83</w:t>
            </w:r>
          </w:p>
        </w:tc>
        <w:tc>
          <w:tcPr>
            <w:tcW w:w="1536" w:type="dxa"/>
            <w:vMerge w:val="restart"/>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Мирный, 5 квартал</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Аммосова</w:t>
            </w:r>
            <w:proofErr w:type="spellEnd"/>
            <w:r w:rsidRPr="00C255B5">
              <w:rPr>
                <w:rFonts w:ascii="Times New Roman" w:eastAsia="Times New Roman" w:hAnsi="Times New Roman" w:cs="Times New Roman"/>
                <w:color w:val="000000"/>
                <w:sz w:val="20"/>
                <w:szCs w:val="20"/>
                <w:lang w:eastAsia="ru-RU"/>
              </w:rPr>
              <w:t xml:space="preserve"> 28б</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84</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Комсомольская 26</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2х3</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85</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Аммосова</w:t>
            </w:r>
            <w:proofErr w:type="spellEnd"/>
            <w:r w:rsidRPr="00C255B5">
              <w:rPr>
                <w:rFonts w:ascii="Times New Roman" w:eastAsia="Times New Roman" w:hAnsi="Times New Roman" w:cs="Times New Roman"/>
                <w:color w:val="000000"/>
                <w:sz w:val="20"/>
                <w:szCs w:val="20"/>
                <w:lang w:eastAsia="ru-RU"/>
              </w:rPr>
              <w:t>, д. 26</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2х4</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Предприниматели, 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86</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Ленинградский 19</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предприниматели, 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87</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 Мирный, 6 квартал</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Ленинградский 21</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предприниматели, 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88</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 Мирный, 7 квартал</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Ойунского</w:t>
            </w:r>
            <w:proofErr w:type="spellEnd"/>
            <w:r w:rsidRPr="00C255B5">
              <w:rPr>
                <w:rFonts w:ascii="Times New Roman" w:eastAsia="Times New Roman" w:hAnsi="Times New Roman" w:cs="Times New Roman"/>
                <w:color w:val="000000"/>
                <w:sz w:val="20"/>
                <w:szCs w:val="20"/>
                <w:lang w:eastAsia="ru-RU"/>
              </w:rPr>
              <w:t xml:space="preserve"> 24</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89</w:t>
            </w:r>
          </w:p>
        </w:tc>
        <w:tc>
          <w:tcPr>
            <w:tcW w:w="1536"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Ленинградский </w:t>
            </w:r>
            <w:proofErr w:type="spellStart"/>
            <w:r w:rsidRPr="00C255B5">
              <w:rPr>
                <w:rFonts w:ascii="Times New Roman" w:eastAsia="Times New Roman" w:hAnsi="Times New Roman" w:cs="Times New Roman"/>
                <w:color w:val="000000"/>
                <w:sz w:val="20"/>
                <w:szCs w:val="20"/>
                <w:lang w:eastAsia="ru-RU"/>
              </w:rPr>
              <w:t>пр</w:t>
            </w:r>
            <w:proofErr w:type="spellEnd"/>
            <w:r w:rsidRPr="00C255B5">
              <w:rPr>
                <w:rFonts w:ascii="Times New Roman" w:eastAsia="Times New Roman" w:hAnsi="Times New Roman" w:cs="Times New Roman"/>
                <w:color w:val="000000"/>
                <w:sz w:val="20"/>
                <w:szCs w:val="20"/>
                <w:lang w:eastAsia="ru-RU"/>
              </w:rPr>
              <w:t xml:space="preserve"> 40</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90</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 Мирный, 7 квартал</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gramStart"/>
            <w:r w:rsidRPr="00C255B5">
              <w:rPr>
                <w:rFonts w:ascii="Times New Roman" w:eastAsia="Times New Roman" w:hAnsi="Times New Roman" w:cs="Times New Roman"/>
                <w:color w:val="000000"/>
                <w:sz w:val="20"/>
                <w:szCs w:val="20"/>
                <w:lang w:eastAsia="ru-RU"/>
              </w:rPr>
              <w:t>Ленинградский  36</w:t>
            </w:r>
            <w:proofErr w:type="gramEnd"/>
            <w:r w:rsidRPr="00C255B5">
              <w:rPr>
                <w:rFonts w:ascii="Times New Roman" w:eastAsia="Times New Roman" w:hAnsi="Times New Roman" w:cs="Times New Roman"/>
                <w:color w:val="000000"/>
                <w:sz w:val="20"/>
                <w:szCs w:val="20"/>
                <w:lang w:eastAsia="ru-RU"/>
              </w:rPr>
              <w:t xml:space="preserve"> 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91</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 Мирный, 9 квартал</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Комсомольская </w:t>
            </w:r>
            <w:proofErr w:type="gramStart"/>
            <w:r w:rsidRPr="00C255B5">
              <w:rPr>
                <w:rFonts w:ascii="Times New Roman" w:eastAsia="Times New Roman" w:hAnsi="Times New Roman" w:cs="Times New Roman"/>
                <w:color w:val="000000"/>
                <w:sz w:val="20"/>
                <w:szCs w:val="20"/>
                <w:lang w:eastAsia="ru-RU"/>
              </w:rPr>
              <w:t>2</w:t>
            </w:r>
            <w:proofErr w:type="gramEnd"/>
            <w:r w:rsidRPr="00C255B5">
              <w:rPr>
                <w:rFonts w:ascii="Times New Roman" w:eastAsia="Times New Roman" w:hAnsi="Times New Roman" w:cs="Times New Roman"/>
                <w:color w:val="000000"/>
                <w:sz w:val="20"/>
                <w:szCs w:val="20"/>
                <w:lang w:eastAsia="ru-RU"/>
              </w:rPr>
              <w:t xml:space="preserve"> 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92</w:t>
            </w:r>
          </w:p>
        </w:tc>
        <w:tc>
          <w:tcPr>
            <w:tcW w:w="1536"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Комсомольская 25а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2,7х3</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93</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 Мирный, 9 квартал</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Аммосова</w:t>
            </w:r>
            <w:proofErr w:type="spellEnd"/>
            <w:r w:rsidRPr="00C255B5">
              <w:rPr>
                <w:rFonts w:ascii="Times New Roman" w:eastAsia="Times New Roman" w:hAnsi="Times New Roman" w:cs="Times New Roman"/>
                <w:color w:val="000000"/>
                <w:sz w:val="20"/>
                <w:szCs w:val="20"/>
                <w:lang w:eastAsia="ru-RU"/>
              </w:rPr>
              <w:t xml:space="preserve"> 16</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proofErr w:type="gramStart"/>
            <w:r w:rsidRPr="00C255B5">
              <w:rPr>
                <w:rFonts w:ascii="Times New Roman" w:eastAsia="Times New Roman" w:hAnsi="Times New Roman" w:cs="Times New Roman"/>
                <w:color w:val="000000"/>
                <w:sz w:val="20"/>
                <w:szCs w:val="20"/>
                <w:lang w:eastAsia="ru-RU"/>
              </w:rPr>
              <w:t>2,х</w:t>
            </w:r>
            <w:proofErr w:type="gramEnd"/>
            <w:r w:rsidRPr="00C255B5">
              <w:rPr>
                <w:rFonts w:ascii="Times New Roman" w:eastAsia="Times New Roman" w:hAnsi="Times New Roman" w:cs="Times New Roman"/>
                <w:color w:val="000000"/>
                <w:sz w:val="20"/>
                <w:szCs w:val="20"/>
                <w:lang w:eastAsia="ru-RU"/>
              </w:rPr>
              <w:t>3</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94</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 Мирный, 10 квартал</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Московская 6-8</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proofErr w:type="gramStart"/>
            <w:r w:rsidRPr="00C255B5">
              <w:rPr>
                <w:rFonts w:ascii="Times New Roman" w:eastAsia="Times New Roman" w:hAnsi="Times New Roman" w:cs="Times New Roman"/>
                <w:color w:val="000000"/>
                <w:sz w:val="20"/>
                <w:szCs w:val="20"/>
                <w:lang w:eastAsia="ru-RU"/>
              </w:rPr>
              <w:t>2,х</w:t>
            </w:r>
            <w:proofErr w:type="gramEnd"/>
            <w:r w:rsidRPr="00C255B5">
              <w:rPr>
                <w:rFonts w:ascii="Times New Roman" w:eastAsia="Times New Roman" w:hAnsi="Times New Roman" w:cs="Times New Roman"/>
                <w:color w:val="000000"/>
                <w:sz w:val="20"/>
                <w:szCs w:val="20"/>
                <w:lang w:eastAsia="ru-RU"/>
              </w:rPr>
              <w:t>4</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95</w:t>
            </w:r>
          </w:p>
        </w:tc>
        <w:tc>
          <w:tcPr>
            <w:tcW w:w="1536"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Ленинградский 11б</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2х4</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96</w:t>
            </w:r>
          </w:p>
        </w:tc>
        <w:tc>
          <w:tcPr>
            <w:tcW w:w="1536"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 Мирный, 11 квартал</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Московская </w:t>
            </w:r>
            <w:proofErr w:type="gramStart"/>
            <w:r w:rsidRPr="00C255B5">
              <w:rPr>
                <w:rFonts w:ascii="Times New Roman" w:eastAsia="Times New Roman" w:hAnsi="Times New Roman" w:cs="Times New Roman"/>
                <w:color w:val="000000"/>
                <w:sz w:val="20"/>
                <w:szCs w:val="20"/>
                <w:lang w:eastAsia="ru-RU"/>
              </w:rPr>
              <w:t>20</w:t>
            </w:r>
            <w:proofErr w:type="gramEnd"/>
            <w:r w:rsidRPr="00C255B5">
              <w:rPr>
                <w:rFonts w:ascii="Times New Roman" w:eastAsia="Times New Roman" w:hAnsi="Times New Roman" w:cs="Times New Roman"/>
                <w:color w:val="000000"/>
                <w:sz w:val="20"/>
                <w:szCs w:val="20"/>
                <w:lang w:eastAsia="ru-RU"/>
              </w:rPr>
              <w:t xml:space="preserve"> 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97</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 Мирный, 11 квартал</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Московская 28 б</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98</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 Мирный, 13 квартал</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gramStart"/>
            <w:r w:rsidRPr="00C255B5">
              <w:rPr>
                <w:rFonts w:ascii="Times New Roman" w:eastAsia="Times New Roman" w:hAnsi="Times New Roman" w:cs="Times New Roman"/>
                <w:color w:val="000000"/>
                <w:sz w:val="20"/>
                <w:szCs w:val="20"/>
                <w:lang w:eastAsia="ru-RU"/>
              </w:rPr>
              <w:t>Комсомольская  11</w:t>
            </w:r>
            <w:proofErr w:type="gramEnd"/>
            <w:r w:rsidRPr="00C255B5">
              <w:rPr>
                <w:rFonts w:ascii="Times New Roman" w:eastAsia="Times New Roman" w:hAnsi="Times New Roman" w:cs="Times New Roman"/>
                <w:color w:val="000000"/>
                <w:sz w:val="20"/>
                <w:szCs w:val="20"/>
                <w:lang w:eastAsia="ru-RU"/>
              </w:rPr>
              <w:t>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99</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Комсомольская 5 б</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100</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Комсомольская 11/1</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101</w:t>
            </w:r>
          </w:p>
        </w:tc>
        <w:tc>
          <w:tcPr>
            <w:tcW w:w="1536"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Весенняя 2</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2х2</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102</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 Мирный, 13 квартал</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Московская 3</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высотой 1,5 м</w:t>
            </w:r>
          </w:p>
        </w:tc>
        <w:tc>
          <w:tcPr>
            <w:tcW w:w="111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5,5х2</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4,4</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103</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Мирный, 14 квартал</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Московская 11</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нет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предприниматели, 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104</w:t>
            </w:r>
          </w:p>
        </w:tc>
        <w:tc>
          <w:tcPr>
            <w:tcW w:w="1536"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Ленинградский, 11/1</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1,5х4,9</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105</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Мирный, 14 квартал</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Московская, д. 7/2</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1,65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2,2х4,36</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106</w:t>
            </w:r>
          </w:p>
        </w:tc>
        <w:tc>
          <w:tcPr>
            <w:tcW w:w="1536"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 Мирный, 14 квартал</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Ленинградский 6 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2,4х4,8</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107</w:t>
            </w:r>
          </w:p>
        </w:tc>
        <w:tc>
          <w:tcPr>
            <w:tcW w:w="1536"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 Мирный, п. Нижний</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Ленинградский 7б</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2х4</w:t>
            </w:r>
          </w:p>
        </w:tc>
        <w:tc>
          <w:tcPr>
            <w:tcW w:w="1212"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108</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 Мирный, п. Нижний</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gramStart"/>
            <w:r w:rsidRPr="00C255B5">
              <w:rPr>
                <w:rFonts w:ascii="Times New Roman" w:eastAsia="Times New Roman" w:hAnsi="Times New Roman" w:cs="Times New Roman"/>
                <w:color w:val="000000"/>
                <w:sz w:val="20"/>
                <w:szCs w:val="20"/>
                <w:lang w:eastAsia="ru-RU"/>
              </w:rPr>
              <w:t>Ленинградский  18</w:t>
            </w:r>
            <w:proofErr w:type="gramEnd"/>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109</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пер. Заводской</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ПДУ 8</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2х2</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110</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ПДУ 4</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2х4</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111</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Вилюйская 5</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2х4</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предприниматели, 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112</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Вилюйская 9</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2,4х4,8</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113</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Ленинградский 1/2</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2х4</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114</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Ленинградский 2 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2,4х4,8</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115</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Ленинградский 5 В</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высотой 1,5 м</w:t>
            </w:r>
          </w:p>
        </w:tc>
        <w:tc>
          <w:tcPr>
            <w:tcW w:w="111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5,5х2</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116</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Кирова 2</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117</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Кирова 16</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0,6</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118</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Кирова 20</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2х2</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119</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Экспедиционная 70</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металлическая конструкция</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4х6</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20</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120</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Экспедиционная 81</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металлическая конструкция</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4х6</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20</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121</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Экспедиционная 86-88</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2х3</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122</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Нагорная 22</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2х3</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123</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Набережная 42</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2х3</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124</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Кирова 5б</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высотой 1,5 м</w:t>
            </w:r>
          </w:p>
        </w:tc>
        <w:tc>
          <w:tcPr>
            <w:tcW w:w="111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5,5х2</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0,6</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125</w:t>
            </w:r>
          </w:p>
        </w:tc>
        <w:tc>
          <w:tcPr>
            <w:tcW w:w="1536"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Заводской 11 Б</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2Х3</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126</w:t>
            </w:r>
          </w:p>
        </w:tc>
        <w:tc>
          <w:tcPr>
            <w:tcW w:w="1536" w:type="dxa"/>
            <w:vMerge w:val="restart"/>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пер. Заводской</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Заводской 38 Б</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2Х4</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127</w:t>
            </w:r>
          </w:p>
        </w:tc>
        <w:tc>
          <w:tcPr>
            <w:tcW w:w="1536" w:type="dxa"/>
            <w:vMerge/>
            <w:tcBorders>
              <w:top w:val="nil"/>
              <w:left w:val="single" w:sz="8" w:space="0" w:color="auto"/>
              <w:bottom w:val="single" w:sz="8" w:space="0" w:color="000000"/>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Ленинградский 1/1</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2,4х4,8</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128</w:t>
            </w:r>
          </w:p>
        </w:tc>
        <w:tc>
          <w:tcPr>
            <w:tcW w:w="1536"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Ленинградский 3А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п-образная конструкция высотой 2,5 м</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2,4х4,8</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129</w:t>
            </w:r>
          </w:p>
        </w:tc>
        <w:tc>
          <w:tcPr>
            <w:tcW w:w="1536"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АНДОО "</w:t>
            </w:r>
            <w:proofErr w:type="spellStart"/>
            <w:r w:rsidRPr="00C255B5">
              <w:rPr>
                <w:rFonts w:ascii="Times New Roman" w:eastAsia="Times New Roman" w:hAnsi="Times New Roman" w:cs="Times New Roman"/>
                <w:color w:val="000000"/>
                <w:sz w:val="20"/>
                <w:szCs w:val="20"/>
                <w:lang w:eastAsia="ru-RU"/>
              </w:rPr>
              <w:t>Алмазик</w:t>
            </w:r>
            <w:proofErr w:type="spellEnd"/>
            <w:r w:rsidRPr="00C255B5">
              <w:rPr>
                <w:rFonts w:ascii="Times New Roman" w:eastAsia="Times New Roman" w:hAnsi="Times New Roman" w:cs="Times New Roman"/>
                <w:color w:val="000000"/>
                <w:sz w:val="20"/>
                <w:szCs w:val="20"/>
                <w:lang w:eastAsia="ru-RU"/>
              </w:rPr>
              <w:t>"</w:t>
            </w:r>
          </w:p>
        </w:tc>
        <w:tc>
          <w:tcPr>
            <w:tcW w:w="2291" w:type="dxa"/>
            <w:tcBorders>
              <w:top w:val="nil"/>
              <w:left w:val="nil"/>
              <w:bottom w:val="single" w:sz="8" w:space="0" w:color="auto"/>
              <w:right w:val="single" w:sz="8" w:space="0" w:color="auto"/>
            </w:tcBorders>
            <w:shd w:val="clear" w:color="auto" w:fill="auto"/>
            <w:noWrap/>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ДОУ № 1</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2,40х6,10</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ДОУ № 1</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130</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АНДОО "</w:t>
            </w:r>
            <w:proofErr w:type="spellStart"/>
            <w:r w:rsidRPr="00C255B5">
              <w:rPr>
                <w:rFonts w:ascii="Times New Roman" w:eastAsia="Times New Roman" w:hAnsi="Times New Roman" w:cs="Times New Roman"/>
                <w:color w:val="000000"/>
                <w:sz w:val="20"/>
                <w:szCs w:val="20"/>
                <w:lang w:eastAsia="ru-RU"/>
              </w:rPr>
              <w:t>Алмазик</w:t>
            </w:r>
            <w:proofErr w:type="spellEnd"/>
            <w:r w:rsidRPr="00C255B5">
              <w:rPr>
                <w:rFonts w:ascii="Times New Roman" w:eastAsia="Times New Roman" w:hAnsi="Times New Roman" w:cs="Times New Roman"/>
                <w:color w:val="000000"/>
                <w:sz w:val="20"/>
                <w:szCs w:val="20"/>
                <w:lang w:eastAsia="ru-RU"/>
              </w:rPr>
              <w:t>"</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ДОУ № 2</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2,40х6,10</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ДОУ № 2</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131</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ООО "ПТВС"</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ДОУ № 3</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2,40х6,10</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ДОУ № 3</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132</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ДОУ № 4</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2,40х6,10</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ДОУ № 4</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133</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ДОУ №11</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2,40х6,10</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ДОУ №11</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134</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ДОУ № 12</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2,40х6,10</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ДОУ № 12</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135</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ДОУ № 13</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2,40х6,10</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ДОУ № 13</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136</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ДОУ № 14</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2,40х6,10</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ДОУ № 14</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137</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ДОУ № 52</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2,40х6,10</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ДОУ № 52</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138</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ДОУ № 54</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2,40х6,10</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ДОУ № 54</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139</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ДОУ № 55</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2,40х6,10</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0,8</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ДОУ № 55</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140</w:t>
            </w:r>
          </w:p>
        </w:tc>
        <w:tc>
          <w:tcPr>
            <w:tcW w:w="1536"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Водоочистная станция (Индустриальная 15б)</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Водоочистная станция (Индустриальная 15б)</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141</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ООО "ПТВС"</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Водоочистная станция (Насосная станция III подъема)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Водоочистная станция (Насосная станция III подъема)</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142</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МКУ "МРУО"</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Канализационноочистные</w:t>
            </w:r>
            <w:proofErr w:type="spellEnd"/>
            <w:r w:rsidRPr="00C255B5">
              <w:rPr>
                <w:rFonts w:ascii="Times New Roman" w:eastAsia="Times New Roman" w:hAnsi="Times New Roman" w:cs="Times New Roman"/>
                <w:color w:val="000000"/>
                <w:sz w:val="20"/>
                <w:szCs w:val="20"/>
                <w:lang w:eastAsia="ru-RU"/>
              </w:rPr>
              <w:t xml:space="preserve"> сооружения (за Нефтебазой)</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Канализационноочистные</w:t>
            </w:r>
            <w:proofErr w:type="spellEnd"/>
            <w:r w:rsidRPr="00C255B5">
              <w:rPr>
                <w:rFonts w:ascii="Times New Roman" w:eastAsia="Times New Roman" w:hAnsi="Times New Roman" w:cs="Times New Roman"/>
                <w:color w:val="000000"/>
                <w:sz w:val="20"/>
                <w:szCs w:val="20"/>
                <w:lang w:eastAsia="ru-RU"/>
              </w:rPr>
              <w:t xml:space="preserve"> сооружения (за Нефтебазой)</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143</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Канализационноочистные</w:t>
            </w:r>
            <w:proofErr w:type="spellEnd"/>
            <w:r w:rsidRPr="00C255B5">
              <w:rPr>
                <w:rFonts w:ascii="Times New Roman" w:eastAsia="Times New Roman" w:hAnsi="Times New Roman" w:cs="Times New Roman"/>
                <w:color w:val="000000"/>
                <w:sz w:val="20"/>
                <w:szCs w:val="20"/>
                <w:lang w:eastAsia="ru-RU"/>
              </w:rPr>
              <w:t xml:space="preserve"> сооружения (Вилюйская 8А)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Канализационноочистные</w:t>
            </w:r>
            <w:proofErr w:type="spellEnd"/>
            <w:r w:rsidRPr="00C255B5">
              <w:rPr>
                <w:rFonts w:ascii="Times New Roman" w:eastAsia="Times New Roman" w:hAnsi="Times New Roman" w:cs="Times New Roman"/>
                <w:color w:val="000000"/>
                <w:sz w:val="20"/>
                <w:szCs w:val="20"/>
                <w:lang w:eastAsia="ru-RU"/>
              </w:rPr>
              <w:t xml:space="preserve"> сооружения (Вилюйская 8А)</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144</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Электроучасток</w:t>
            </w:r>
            <w:proofErr w:type="spellEnd"/>
            <w:r w:rsidRPr="00C255B5">
              <w:rPr>
                <w:rFonts w:ascii="Times New Roman" w:eastAsia="Times New Roman" w:hAnsi="Times New Roman" w:cs="Times New Roman"/>
                <w:color w:val="000000"/>
                <w:sz w:val="20"/>
                <w:szCs w:val="20"/>
                <w:lang w:eastAsia="ru-RU"/>
              </w:rPr>
              <w:t xml:space="preserve"> (за детской </w:t>
            </w:r>
            <w:proofErr w:type="spellStart"/>
            <w:r w:rsidRPr="00C255B5">
              <w:rPr>
                <w:rFonts w:ascii="Times New Roman" w:eastAsia="Times New Roman" w:hAnsi="Times New Roman" w:cs="Times New Roman"/>
                <w:color w:val="000000"/>
                <w:sz w:val="20"/>
                <w:szCs w:val="20"/>
                <w:lang w:eastAsia="ru-RU"/>
              </w:rPr>
              <w:t>поликлинникой</w:t>
            </w:r>
            <w:proofErr w:type="spellEnd"/>
            <w:r w:rsidRPr="00C255B5">
              <w:rPr>
                <w:rFonts w:ascii="Times New Roman" w:eastAsia="Times New Roman" w:hAnsi="Times New Roman" w:cs="Times New Roman"/>
                <w:color w:val="000000"/>
                <w:sz w:val="20"/>
                <w:szCs w:val="20"/>
                <w:lang w:eastAsia="ru-RU"/>
              </w:rPr>
              <w:t>)</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Электроучасток</w:t>
            </w:r>
            <w:proofErr w:type="spellEnd"/>
            <w:r w:rsidRPr="00C255B5">
              <w:rPr>
                <w:rFonts w:ascii="Times New Roman" w:eastAsia="Times New Roman" w:hAnsi="Times New Roman" w:cs="Times New Roman"/>
                <w:color w:val="000000"/>
                <w:sz w:val="20"/>
                <w:szCs w:val="20"/>
                <w:lang w:eastAsia="ru-RU"/>
              </w:rPr>
              <w:t xml:space="preserve"> (за детской </w:t>
            </w:r>
            <w:proofErr w:type="spellStart"/>
            <w:r w:rsidRPr="00C255B5">
              <w:rPr>
                <w:rFonts w:ascii="Times New Roman" w:eastAsia="Times New Roman" w:hAnsi="Times New Roman" w:cs="Times New Roman"/>
                <w:color w:val="000000"/>
                <w:sz w:val="20"/>
                <w:szCs w:val="20"/>
                <w:lang w:eastAsia="ru-RU"/>
              </w:rPr>
              <w:t>поликлинникой</w:t>
            </w:r>
            <w:proofErr w:type="spellEnd"/>
            <w:r w:rsidRPr="00C255B5">
              <w:rPr>
                <w:rFonts w:ascii="Times New Roman" w:eastAsia="Times New Roman" w:hAnsi="Times New Roman" w:cs="Times New Roman"/>
                <w:color w:val="000000"/>
                <w:sz w:val="20"/>
                <w:szCs w:val="20"/>
                <w:lang w:eastAsia="ru-RU"/>
              </w:rPr>
              <w:t>)</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145</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Северовосточная</w:t>
            </w:r>
            <w:proofErr w:type="spellEnd"/>
            <w:r w:rsidRPr="00C255B5">
              <w:rPr>
                <w:rFonts w:ascii="Times New Roman" w:eastAsia="Times New Roman" w:hAnsi="Times New Roman" w:cs="Times New Roman"/>
                <w:color w:val="000000"/>
                <w:sz w:val="20"/>
                <w:szCs w:val="20"/>
                <w:lang w:eastAsia="ru-RU"/>
              </w:rPr>
              <w:t xml:space="preserve"> котельная (ш. </w:t>
            </w:r>
            <w:proofErr w:type="spellStart"/>
            <w:r w:rsidRPr="00C255B5">
              <w:rPr>
                <w:rFonts w:ascii="Times New Roman" w:eastAsia="Times New Roman" w:hAnsi="Times New Roman" w:cs="Times New Roman"/>
                <w:color w:val="000000"/>
                <w:sz w:val="20"/>
                <w:szCs w:val="20"/>
                <w:lang w:eastAsia="ru-RU"/>
              </w:rPr>
              <w:t>Чернышевское</w:t>
            </w:r>
            <w:proofErr w:type="spellEnd"/>
            <w:r w:rsidRPr="00C255B5">
              <w:rPr>
                <w:rFonts w:ascii="Times New Roman" w:eastAsia="Times New Roman" w:hAnsi="Times New Roman" w:cs="Times New Roman"/>
                <w:color w:val="000000"/>
                <w:sz w:val="20"/>
                <w:szCs w:val="20"/>
                <w:lang w:eastAsia="ru-RU"/>
              </w:rPr>
              <w:t>, 2/2, строение 1)</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Северовосточная</w:t>
            </w:r>
            <w:proofErr w:type="spellEnd"/>
            <w:r w:rsidRPr="00C255B5">
              <w:rPr>
                <w:rFonts w:ascii="Times New Roman" w:eastAsia="Times New Roman" w:hAnsi="Times New Roman" w:cs="Times New Roman"/>
                <w:color w:val="000000"/>
                <w:sz w:val="20"/>
                <w:szCs w:val="20"/>
                <w:lang w:eastAsia="ru-RU"/>
              </w:rPr>
              <w:t xml:space="preserve"> котельная (ш. </w:t>
            </w:r>
            <w:proofErr w:type="spellStart"/>
            <w:r w:rsidRPr="00C255B5">
              <w:rPr>
                <w:rFonts w:ascii="Times New Roman" w:eastAsia="Times New Roman" w:hAnsi="Times New Roman" w:cs="Times New Roman"/>
                <w:color w:val="000000"/>
                <w:sz w:val="20"/>
                <w:szCs w:val="20"/>
                <w:lang w:eastAsia="ru-RU"/>
              </w:rPr>
              <w:t>Чернышевское</w:t>
            </w:r>
            <w:proofErr w:type="spellEnd"/>
            <w:r w:rsidRPr="00C255B5">
              <w:rPr>
                <w:rFonts w:ascii="Times New Roman" w:eastAsia="Times New Roman" w:hAnsi="Times New Roman" w:cs="Times New Roman"/>
                <w:color w:val="000000"/>
                <w:sz w:val="20"/>
                <w:szCs w:val="20"/>
                <w:lang w:eastAsia="ru-RU"/>
              </w:rPr>
              <w:t>, 2/2, строение 1)</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146</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Котельная "</w:t>
            </w:r>
            <w:proofErr w:type="spellStart"/>
            <w:r w:rsidRPr="00C255B5">
              <w:rPr>
                <w:rFonts w:ascii="Times New Roman" w:eastAsia="Times New Roman" w:hAnsi="Times New Roman" w:cs="Times New Roman"/>
                <w:color w:val="000000"/>
                <w:sz w:val="20"/>
                <w:szCs w:val="20"/>
                <w:lang w:eastAsia="ru-RU"/>
              </w:rPr>
              <w:t>Промзона</w:t>
            </w:r>
            <w:proofErr w:type="spellEnd"/>
            <w:r w:rsidRPr="00C255B5">
              <w:rPr>
                <w:rFonts w:ascii="Times New Roman" w:eastAsia="Times New Roman" w:hAnsi="Times New Roman" w:cs="Times New Roman"/>
                <w:color w:val="000000"/>
                <w:sz w:val="20"/>
                <w:szCs w:val="20"/>
                <w:lang w:eastAsia="ru-RU"/>
              </w:rPr>
              <w:t>" (</w:t>
            </w:r>
            <w:proofErr w:type="spellStart"/>
            <w:r w:rsidRPr="00C255B5">
              <w:rPr>
                <w:rFonts w:ascii="Times New Roman" w:eastAsia="Times New Roman" w:hAnsi="Times New Roman" w:cs="Times New Roman"/>
                <w:color w:val="000000"/>
                <w:sz w:val="20"/>
                <w:szCs w:val="20"/>
                <w:lang w:eastAsia="ru-RU"/>
              </w:rPr>
              <w:t>пр-кт</w:t>
            </w:r>
            <w:proofErr w:type="spellEnd"/>
            <w:r w:rsidRPr="00C255B5">
              <w:rPr>
                <w:rFonts w:ascii="Times New Roman" w:eastAsia="Times New Roman" w:hAnsi="Times New Roman" w:cs="Times New Roman"/>
                <w:color w:val="000000"/>
                <w:sz w:val="20"/>
                <w:szCs w:val="20"/>
                <w:lang w:eastAsia="ru-RU"/>
              </w:rPr>
              <w:t xml:space="preserve"> Ленинградский 7/4б, строение 1)</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Котельная "</w:t>
            </w:r>
            <w:proofErr w:type="spellStart"/>
            <w:r w:rsidRPr="00C255B5">
              <w:rPr>
                <w:rFonts w:ascii="Times New Roman" w:eastAsia="Times New Roman" w:hAnsi="Times New Roman" w:cs="Times New Roman"/>
                <w:color w:val="000000"/>
                <w:sz w:val="20"/>
                <w:szCs w:val="20"/>
                <w:lang w:eastAsia="ru-RU"/>
              </w:rPr>
              <w:t>Промзона</w:t>
            </w:r>
            <w:proofErr w:type="spellEnd"/>
            <w:r w:rsidRPr="00C255B5">
              <w:rPr>
                <w:rFonts w:ascii="Times New Roman" w:eastAsia="Times New Roman" w:hAnsi="Times New Roman" w:cs="Times New Roman"/>
                <w:color w:val="000000"/>
                <w:sz w:val="20"/>
                <w:szCs w:val="20"/>
                <w:lang w:eastAsia="ru-RU"/>
              </w:rPr>
              <w:t>" (</w:t>
            </w:r>
            <w:proofErr w:type="spellStart"/>
            <w:r w:rsidRPr="00C255B5">
              <w:rPr>
                <w:rFonts w:ascii="Times New Roman" w:eastAsia="Times New Roman" w:hAnsi="Times New Roman" w:cs="Times New Roman"/>
                <w:color w:val="000000"/>
                <w:sz w:val="20"/>
                <w:szCs w:val="20"/>
                <w:lang w:eastAsia="ru-RU"/>
              </w:rPr>
              <w:t>пр-кт</w:t>
            </w:r>
            <w:proofErr w:type="spellEnd"/>
            <w:r w:rsidRPr="00C255B5">
              <w:rPr>
                <w:rFonts w:ascii="Times New Roman" w:eastAsia="Times New Roman" w:hAnsi="Times New Roman" w:cs="Times New Roman"/>
                <w:color w:val="000000"/>
                <w:sz w:val="20"/>
                <w:szCs w:val="20"/>
                <w:lang w:eastAsia="ru-RU"/>
              </w:rPr>
              <w:t xml:space="preserve"> Ленинградский 7/4б, строение 1)</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147</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ТВК-3 (</w:t>
            </w:r>
            <w:proofErr w:type="spellStart"/>
            <w:r w:rsidRPr="00C255B5">
              <w:rPr>
                <w:rFonts w:ascii="Times New Roman" w:eastAsia="Times New Roman" w:hAnsi="Times New Roman" w:cs="Times New Roman"/>
                <w:color w:val="000000"/>
                <w:sz w:val="20"/>
                <w:szCs w:val="20"/>
                <w:lang w:eastAsia="ru-RU"/>
              </w:rPr>
              <w:t>пр-кт</w:t>
            </w:r>
            <w:proofErr w:type="spellEnd"/>
            <w:r w:rsidRPr="00C255B5">
              <w:rPr>
                <w:rFonts w:ascii="Times New Roman" w:eastAsia="Times New Roman" w:hAnsi="Times New Roman" w:cs="Times New Roman"/>
                <w:color w:val="000000"/>
                <w:sz w:val="20"/>
                <w:szCs w:val="20"/>
                <w:lang w:eastAsia="ru-RU"/>
              </w:rPr>
              <w:t xml:space="preserve"> Ленинградский 7/4)</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ТВК-3 (</w:t>
            </w:r>
            <w:proofErr w:type="spellStart"/>
            <w:r w:rsidRPr="00C255B5">
              <w:rPr>
                <w:rFonts w:ascii="Times New Roman" w:eastAsia="Times New Roman" w:hAnsi="Times New Roman" w:cs="Times New Roman"/>
                <w:color w:val="000000"/>
                <w:sz w:val="20"/>
                <w:szCs w:val="20"/>
                <w:lang w:eastAsia="ru-RU"/>
              </w:rPr>
              <w:t>пр-кт</w:t>
            </w:r>
            <w:proofErr w:type="spellEnd"/>
            <w:r w:rsidRPr="00C255B5">
              <w:rPr>
                <w:rFonts w:ascii="Times New Roman" w:eastAsia="Times New Roman" w:hAnsi="Times New Roman" w:cs="Times New Roman"/>
                <w:color w:val="000000"/>
                <w:sz w:val="20"/>
                <w:szCs w:val="20"/>
                <w:lang w:eastAsia="ru-RU"/>
              </w:rPr>
              <w:t xml:space="preserve"> Ленинградский 7/4)</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148</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УМиТ</w:t>
            </w:r>
            <w:proofErr w:type="spellEnd"/>
            <w:r w:rsidRPr="00C255B5">
              <w:rPr>
                <w:rFonts w:ascii="Times New Roman" w:eastAsia="Times New Roman" w:hAnsi="Times New Roman" w:cs="Times New Roman"/>
                <w:color w:val="000000"/>
                <w:sz w:val="20"/>
                <w:szCs w:val="20"/>
                <w:lang w:eastAsia="ru-RU"/>
              </w:rPr>
              <w:t xml:space="preserve"> (Геологическая 27в)</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УМиТ</w:t>
            </w:r>
            <w:proofErr w:type="spellEnd"/>
            <w:r w:rsidRPr="00C255B5">
              <w:rPr>
                <w:rFonts w:ascii="Times New Roman" w:eastAsia="Times New Roman" w:hAnsi="Times New Roman" w:cs="Times New Roman"/>
                <w:color w:val="000000"/>
                <w:sz w:val="20"/>
                <w:szCs w:val="20"/>
                <w:lang w:eastAsia="ru-RU"/>
              </w:rPr>
              <w:t xml:space="preserve"> (Геологическая 27в)</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149</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ОМТС (ш. Кирова)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ОМТС (ш. Кирова)</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150</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Административное здание ООО "ПТВС"</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Административное здание ООО "ПТВС"</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151</w:t>
            </w:r>
          </w:p>
        </w:tc>
        <w:tc>
          <w:tcPr>
            <w:tcW w:w="1536"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МБОУ СОШ № 12 (</w:t>
            </w:r>
            <w:proofErr w:type="gramStart"/>
            <w:r w:rsidRPr="00C255B5">
              <w:rPr>
                <w:rFonts w:ascii="Times New Roman" w:eastAsia="Times New Roman" w:hAnsi="Times New Roman" w:cs="Times New Roman"/>
                <w:color w:val="000000"/>
                <w:sz w:val="20"/>
                <w:szCs w:val="20"/>
                <w:lang w:eastAsia="ru-RU"/>
              </w:rPr>
              <w:t>территория</w:t>
            </w:r>
            <w:proofErr w:type="gramEnd"/>
            <w:r w:rsidRPr="00C255B5">
              <w:rPr>
                <w:rFonts w:ascii="Times New Roman" w:eastAsia="Times New Roman" w:hAnsi="Times New Roman" w:cs="Times New Roman"/>
                <w:color w:val="000000"/>
                <w:sz w:val="20"/>
                <w:szCs w:val="20"/>
                <w:lang w:eastAsia="ru-RU"/>
              </w:rPr>
              <w:t xml:space="preserve"> прилегающая к зданию школы)</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метал</w:t>
            </w:r>
            <w:r w:rsidR="00BE3795">
              <w:rPr>
                <w:rFonts w:ascii="Times New Roman" w:eastAsia="Times New Roman" w:hAnsi="Times New Roman" w:cs="Times New Roman"/>
                <w:color w:val="000000"/>
                <w:sz w:val="20"/>
                <w:szCs w:val="20"/>
                <w:lang w:eastAsia="ru-RU"/>
              </w:rPr>
              <w:t>л</w:t>
            </w:r>
            <w:r w:rsidRPr="00C255B5">
              <w:rPr>
                <w:rFonts w:ascii="Times New Roman" w:eastAsia="Times New Roman" w:hAnsi="Times New Roman" w:cs="Times New Roman"/>
                <w:color w:val="000000"/>
                <w:sz w:val="20"/>
                <w:szCs w:val="20"/>
                <w:lang w:eastAsia="ru-RU"/>
              </w:rPr>
              <w:t xml:space="preserve">ическая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2,45х3,95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образовательная деятельность школы</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152</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МКУ "МРУО"</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МБОУ СОШ № 1 (</w:t>
            </w:r>
            <w:proofErr w:type="gramStart"/>
            <w:r w:rsidRPr="00C255B5">
              <w:rPr>
                <w:rFonts w:ascii="Times New Roman" w:eastAsia="Times New Roman" w:hAnsi="Times New Roman" w:cs="Times New Roman"/>
                <w:color w:val="000000"/>
                <w:sz w:val="20"/>
                <w:szCs w:val="20"/>
                <w:lang w:eastAsia="ru-RU"/>
              </w:rPr>
              <w:t>территория</w:t>
            </w:r>
            <w:proofErr w:type="gramEnd"/>
            <w:r w:rsidRPr="00C255B5">
              <w:rPr>
                <w:rFonts w:ascii="Times New Roman" w:eastAsia="Times New Roman" w:hAnsi="Times New Roman" w:cs="Times New Roman"/>
                <w:color w:val="000000"/>
                <w:sz w:val="20"/>
                <w:szCs w:val="20"/>
                <w:lang w:eastAsia="ru-RU"/>
              </w:rPr>
              <w:t xml:space="preserve"> прилегающая к зданию школы)</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3х3</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образовательная деятельность школы</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153</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АО "РНГ"</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МБОУ СОШ № 7 (</w:t>
            </w:r>
            <w:proofErr w:type="gramStart"/>
            <w:r w:rsidRPr="00C255B5">
              <w:rPr>
                <w:rFonts w:ascii="Times New Roman" w:eastAsia="Times New Roman" w:hAnsi="Times New Roman" w:cs="Times New Roman"/>
                <w:color w:val="000000"/>
                <w:sz w:val="20"/>
                <w:szCs w:val="20"/>
                <w:lang w:eastAsia="ru-RU"/>
              </w:rPr>
              <w:t>территория</w:t>
            </w:r>
            <w:proofErr w:type="gramEnd"/>
            <w:r w:rsidRPr="00C255B5">
              <w:rPr>
                <w:rFonts w:ascii="Times New Roman" w:eastAsia="Times New Roman" w:hAnsi="Times New Roman" w:cs="Times New Roman"/>
                <w:color w:val="000000"/>
                <w:sz w:val="20"/>
                <w:szCs w:val="20"/>
                <w:lang w:eastAsia="ru-RU"/>
              </w:rPr>
              <w:t xml:space="preserve"> прилегающая к зданию школы)</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1,9х3,9</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образовательная деятельность школы</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154</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МБОУ СОШ № 8 (</w:t>
            </w:r>
            <w:proofErr w:type="gramStart"/>
            <w:r w:rsidRPr="00C255B5">
              <w:rPr>
                <w:rFonts w:ascii="Times New Roman" w:eastAsia="Times New Roman" w:hAnsi="Times New Roman" w:cs="Times New Roman"/>
                <w:color w:val="000000"/>
                <w:sz w:val="20"/>
                <w:szCs w:val="20"/>
                <w:lang w:eastAsia="ru-RU"/>
              </w:rPr>
              <w:t>территория</w:t>
            </w:r>
            <w:proofErr w:type="gramEnd"/>
            <w:r w:rsidRPr="00C255B5">
              <w:rPr>
                <w:rFonts w:ascii="Times New Roman" w:eastAsia="Times New Roman" w:hAnsi="Times New Roman" w:cs="Times New Roman"/>
                <w:color w:val="000000"/>
                <w:sz w:val="20"/>
                <w:szCs w:val="20"/>
                <w:lang w:eastAsia="ru-RU"/>
              </w:rPr>
              <w:t xml:space="preserve"> прилегающая к зданию школы)</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2х3</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образовательная деятельность школы</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155</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МБОУ СОШ № 26 (</w:t>
            </w:r>
            <w:proofErr w:type="gramStart"/>
            <w:r w:rsidRPr="00C255B5">
              <w:rPr>
                <w:rFonts w:ascii="Times New Roman" w:eastAsia="Times New Roman" w:hAnsi="Times New Roman" w:cs="Times New Roman"/>
                <w:color w:val="000000"/>
                <w:sz w:val="20"/>
                <w:szCs w:val="20"/>
                <w:lang w:eastAsia="ru-RU"/>
              </w:rPr>
              <w:t>территория</w:t>
            </w:r>
            <w:proofErr w:type="gramEnd"/>
            <w:r w:rsidRPr="00C255B5">
              <w:rPr>
                <w:rFonts w:ascii="Times New Roman" w:eastAsia="Times New Roman" w:hAnsi="Times New Roman" w:cs="Times New Roman"/>
                <w:color w:val="000000"/>
                <w:sz w:val="20"/>
                <w:szCs w:val="20"/>
                <w:lang w:eastAsia="ru-RU"/>
              </w:rPr>
              <w:t xml:space="preserve"> прилегающая к зданию школы)</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метал</w:t>
            </w:r>
            <w:r w:rsidR="00BE3795">
              <w:rPr>
                <w:rFonts w:ascii="Times New Roman" w:eastAsia="Times New Roman" w:hAnsi="Times New Roman" w:cs="Times New Roman"/>
                <w:color w:val="000000"/>
                <w:sz w:val="20"/>
                <w:szCs w:val="20"/>
                <w:lang w:eastAsia="ru-RU"/>
              </w:rPr>
              <w:t>л</w:t>
            </w:r>
            <w:r w:rsidRPr="00C255B5">
              <w:rPr>
                <w:rFonts w:ascii="Times New Roman" w:eastAsia="Times New Roman" w:hAnsi="Times New Roman" w:cs="Times New Roman"/>
                <w:color w:val="000000"/>
                <w:sz w:val="20"/>
                <w:szCs w:val="20"/>
                <w:lang w:eastAsia="ru-RU"/>
              </w:rPr>
              <w:t xml:space="preserve">ическая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2х3,5</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образовательная деятельность школы</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156</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МБОУ Политехнический лицей (</w:t>
            </w:r>
            <w:proofErr w:type="gramStart"/>
            <w:r w:rsidRPr="00C255B5">
              <w:rPr>
                <w:rFonts w:ascii="Times New Roman" w:eastAsia="Times New Roman" w:hAnsi="Times New Roman" w:cs="Times New Roman"/>
                <w:color w:val="000000"/>
                <w:sz w:val="20"/>
                <w:szCs w:val="20"/>
                <w:lang w:eastAsia="ru-RU"/>
              </w:rPr>
              <w:t>территория</w:t>
            </w:r>
            <w:proofErr w:type="gramEnd"/>
            <w:r w:rsidRPr="00C255B5">
              <w:rPr>
                <w:rFonts w:ascii="Times New Roman" w:eastAsia="Times New Roman" w:hAnsi="Times New Roman" w:cs="Times New Roman"/>
                <w:color w:val="000000"/>
                <w:sz w:val="20"/>
                <w:szCs w:val="20"/>
                <w:lang w:eastAsia="ru-RU"/>
              </w:rPr>
              <w:t xml:space="preserve"> прилегающая к зданию школы)</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2х7,02</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образовательная деятельность школы</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157</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МАДОУ ДС № 5 "</w:t>
            </w:r>
            <w:proofErr w:type="spellStart"/>
            <w:r w:rsidRPr="00C255B5">
              <w:rPr>
                <w:rFonts w:ascii="Times New Roman" w:eastAsia="Times New Roman" w:hAnsi="Times New Roman" w:cs="Times New Roman"/>
                <w:color w:val="000000"/>
                <w:sz w:val="20"/>
                <w:szCs w:val="20"/>
                <w:lang w:eastAsia="ru-RU"/>
              </w:rPr>
              <w:t>Семицветик</w:t>
            </w:r>
            <w:proofErr w:type="spellEnd"/>
            <w:r w:rsidRPr="00C255B5">
              <w:rPr>
                <w:rFonts w:ascii="Times New Roman" w:eastAsia="Times New Roman" w:hAnsi="Times New Roman" w:cs="Times New Roman"/>
                <w:color w:val="000000"/>
                <w:sz w:val="20"/>
                <w:szCs w:val="20"/>
                <w:lang w:eastAsia="ru-RU"/>
              </w:rPr>
              <w:t>" (прилегающая территория детского сада)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2х3</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образовательная деятельность детского сада</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158</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МАДОУ ДС № 6 "Березка" (прилегающая территория детского сада)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2х3</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образовательная деятельность детского сада</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159</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МУ ДО "ДЮСШ" (Индустриальная, 3 - прилегающая территория к зданию школы)</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2х3</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образовательная деятельность школы</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160</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МУ ДО "ДЮСШ" (40 лет Октября, 9 - прилегающая территория к зданию школы)</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2х3</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образовательная деятельность школы</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161</w:t>
            </w:r>
          </w:p>
        </w:tc>
        <w:tc>
          <w:tcPr>
            <w:tcW w:w="1536"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АО "РНГ" (на территории с северо-восточной стороны)</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офис АО "РНГ" </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162</w:t>
            </w:r>
          </w:p>
        </w:tc>
        <w:tc>
          <w:tcPr>
            <w:tcW w:w="1536"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ГБУ РС (Я) "МЦРБ"</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Стационар</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2,5х6</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Упаковка, отходы жизнедеятельности</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163</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ГБУ РС (Я) "МЦРБ"</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Пищеблок</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1,5х4</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Упаковка, отходы жизнедеятельности</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164</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МУП "</w:t>
            </w:r>
            <w:proofErr w:type="spellStart"/>
            <w:r w:rsidRPr="00C255B5">
              <w:rPr>
                <w:rFonts w:ascii="Times New Roman" w:eastAsia="Times New Roman" w:hAnsi="Times New Roman" w:cs="Times New Roman"/>
                <w:color w:val="000000"/>
                <w:sz w:val="20"/>
                <w:szCs w:val="20"/>
                <w:lang w:eastAsia="ru-RU"/>
              </w:rPr>
              <w:t>Мирнинский</w:t>
            </w:r>
            <w:proofErr w:type="spellEnd"/>
            <w:r w:rsidRPr="00C255B5">
              <w:rPr>
                <w:rFonts w:ascii="Times New Roman" w:eastAsia="Times New Roman" w:hAnsi="Times New Roman" w:cs="Times New Roman"/>
                <w:color w:val="000000"/>
                <w:sz w:val="20"/>
                <w:szCs w:val="20"/>
                <w:lang w:eastAsia="ru-RU"/>
              </w:rPr>
              <w:t xml:space="preserve"> молокозавод"</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Инфекционное отделение</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1,5х4</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Упаковка, отходы жизнедеятельности</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165</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ПТД</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1,5х4</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Упаковка, отходы жизнедеятельности</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166</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Тихонова 1/1 (общежитие)</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1,5х3</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3</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Упаковка, отходы жизнедеятельности</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167</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Наркологическое отделение</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Упаковка, отходы жизнедеятельности</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168</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Паталого</w:t>
            </w:r>
            <w:proofErr w:type="spellEnd"/>
            <w:r w:rsidRPr="00C255B5">
              <w:rPr>
                <w:rFonts w:ascii="Times New Roman" w:eastAsia="Times New Roman" w:hAnsi="Times New Roman" w:cs="Times New Roman"/>
                <w:color w:val="000000"/>
                <w:sz w:val="20"/>
                <w:szCs w:val="20"/>
                <w:lang w:eastAsia="ru-RU"/>
              </w:rPr>
              <w:t>-анатомическое отделение</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Упаковка, отходы жизнедеятельности</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169</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ул. Индустриальная, 47 "Г"</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высотой 1,5 м</w:t>
            </w:r>
          </w:p>
        </w:tc>
        <w:tc>
          <w:tcPr>
            <w:tcW w:w="111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5,5х2</w:t>
            </w:r>
          </w:p>
        </w:tc>
        <w:tc>
          <w:tcPr>
            <w:tcW w:w="121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sz w:val="20"/>
                <w:szCs w:val="20"/>
                <w:lang w:eastAsia="ru-RU"/>
              </w:rPr>
            </w:pPr>
            <w:r w:rsidRPr="00C255B5">
              <w:rPr>
                <w:rFonts w:ascii="Times New Roman" w:eastAsia="Times New Roman" w:hAnsi="Times New Roman" w:cs="Times New Roman"/>
                <w:sz w:val="20"/>
                <w:szCs w:val="20"/>
                <w:lang w:eastAsia="ru-RU"/>
              </w:rPr>
              <w:t>3</w:t>
            </w:r>
          </w:p>
        </w:tc>
        <w:tc>
          <w:tcPr>
            <w:tcW w:w="115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sz w:val="20"/>
                <w:szCs w:val="20"/>
                <w:lang w:eastAsia="ru-RU"/>
              </w:rPr>
            </w:pPr>
            <w:r w:rsidRPr="00C255B5">
              <w:rPr>
                <w:rFonts w:ascii="Times New Roman" w:eastAsia="Times New Roman" w:hAnsi="Times New Roman" w:cs="Times New Roman"/>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170</w:t>
            </w:r>
          </w:p>
        </w:tc>
        <w:tc>
          <w:tcPr>
            <w:tcW w:w="1536"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ул. Индустриальная, 3А</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производство пищевой (молочной) продукции</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171</w:t>
            </w:r>
          </w:p>
        </w:tc>
        <w:tc>
          <w:tcPr>
            <w:tcW w:w="1536"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ТИК "Юбилейный"</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ул. 40 лет Октября, 45</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2х4</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розничная торговля на универсальном рынке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172</w:t>
            </w:r>
          </w:p>
        </w:tc>
        <w:tc>
          <w:tcPr>
            <w:tcW w:w="1536"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ОНТ "Рудник"</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ул. Сосновая, 1 (р-н ТЗБ)</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металлическая конструкция</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4х6</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20</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Члены ОНТ</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173</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ОНТ "Рудник"</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ул. Плотинная 7, д. 41  </w:t>
            </w:r>
            <w:proofErr w:type="gramStart"/>
            <w:r w:rsidRPr="00C255B5">
              <w:rPr>
                <w:rFonts w:ascii="Times New Roman" w:eastAsia="Times New Roman" w:hAnsi="Times New Roman" w:cs="Times New Roman"/>
                <w:color w:val="000000"/>
                <w:sz w:val="20"/>
                <w:szCs w:val="20"/>
                <w:lang w:eastAsia="ru-RU"/>
              </w:rPr>
              <w:t xml:space="preserve">   (</w:t>
            </w:r>
            <w:proofErr w:type="gramEnd"/>
            <w:r w:rsidRPr="00C255B5">
              <w:rPr>
                <w:rFonts w:ascii="Times New Roman" w:eastAsia="Times New Roman" w:hAnsi="Times New Roman" w:cs="Times New Roman"/>
                <w:color w:val="000000"/>
                <w:sz w:val="20"/>
                <w:szCs w:val="20"/>
                <w:lang w:eastAsia="ru-RU"/>
              </w:rPr>
              <w:t>р-н ТЗБ)</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металлическая конструкция</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4х6</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20</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174</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ОНТ "Подорожник"</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17 линия (р-н Лог Безымянный)</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металлическая конструкция</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4х6</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20</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Члены ОНТ</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175</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23 линия (заезд со стороны маг-на "Андреевский")</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металлическая конструкция</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4х6</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20</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Члены ОНТ</w:t>
            </w:r>
          </w:p>
        </w:tc>
      </w:tr>
      <w:tr w:rsidR="00BE3795" w:rsidRPr="00C255B5" w:rsidTr="00BE3795">
        <w:trPr>
          <w:gridAfter w:val="1"/>
          <w:wAfter w:w="7" w:type="dxa"/>
          <w:trHeight w:val="20"/>
        </w:trPr>
        <w:tc>
          <w:tcPr>
            <w:tcW w:w="50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176</w:t>
            </w:r>
          </w:p>
        </w:tc>
        <w:tc>
          <w:tcPr>
            <w:tcW w:w="1536" w:type="dxa"/>
            <w:tcBorders>
              <w:top w:val="nil"/>
              <w:left w:val="nil"/>
              <w:bottom w:val="nil"/>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10 линия п. Газовиков</w:t>
            </w:r>
          </w:p>
        </w:tc>
        <w:tc>
          <w:tcPr>
            <w:tcW w:w="1429"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3170"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металлическая конструкция</w:t>
            </w:r>
          </w:p>
        </w:tc>
        <w:tc>
          <w:tcPr>
            <w:tcW w:w="111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4х6</w:t>
            </w:r>
          </w:p>
        </w:tc>
        <w:tc>
          <w:tcPr>
            <w:tcW w:w="1212"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w:t>
            </w:r>
          </w:p>
        </w:tc>
        <w:tc>
          <w:tcPr>
            <w:tcW w:w="1154" w:type="dxa"/>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20</w:t>
            </w:r>
          </w:p>
        </w:tc>
        <w:tc>
          <w:tcPr>
            <w:tcW w:w="2306" w:type="dxa"/>
            <w:gridSpan w:val="2"/>
            <w:tcBorders>
              <w:top w:val="nil"/>
              <w:left w:val="nil"/>
              <w:bottom w:val="single" w:sz="8"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Члены ОНТ</w:t>
            </w:r>
          </w:p>
        </w:tc>
      </w:tr>
      <w:tr w:rsidR="00BE3795" w:rsidRPr="00C255B5" w:rsidTr="00BE3795">
        <w:trPr>
          <w:gridAfter w:val="1"/>
          <w:wAfter w:w="7" w:type="dxa"/>
          <w:trHeight w:val="20"/>
        </w:trPr>
        <w:tc>
          <w:tcPr>
            <w:tcW w:w="505" w:type="dxa"/>
            <w:tcBorders>
              <w:top w:val="nil"/>
              <w:left w:val="single" w:sz="8" w:space="0" w:color="auto"/>
              <w:bottom w:val="single" w:sz="4"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177</w:t>
            </w:r>
          </w:p>
        </w:tc>
        <w:tc>
          <w:tcPr>
            <w:tcW w:w="1536" w:type="dxa"/>
            <w:tcBorders>
              <w:top w:val="nil"/>
              <w:left w:val="nil"/>
              <w:bottom w:val="single" w:sz="4"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w:t>
            </w:r>
          </w:p>
        </w:tc>
        <w:tc>
          <w:tcPr>
            <w:tcW w:w="2291" w:type="dxa"/>
            <w:tcBorders>
              <w:top w:val="nil"/>
              <w:left w:val="nil"/>
              <w:bottom w:val="single" w:sz="4"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ул. Сосновая, 16 (р-н ТЗБ)</w:t>
            </w:r>
          </w:p>
        </w:tc>
        <w:tc>
          <w:tcPr>
            <w:tcW w:w="1429" w:type="dxa"/>
            <w:tcBorders>
              <w:top w:val="nil"/>
              <w:left w:val="nil"/>
              <w:bottom w:val="single" w:sz="4"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nil"/>
              <w:left w:val="nil"/>
              <w:bottom w:val="single" w:sz="4"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Ж/б п-образная конструкция </w:t>
            </w:r>
          </w:p>
        </w:tc>
        <w:tc>
          <w:tcPr>
            <w:tcW w:w="1114" w:type="dxa"/>
            <w:tcBorders>
              <w:top w:val="nil"/>
              <w:left w:val="nil"/>
              <w:bottom w:val="single" w:sz="4" w:space="0" w:color="auto"/>
              <w:right w:val="single" w:sz="8"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2х10,5</w:t>
            </w:r>
          </w:p>
        </w:tc>
        <w:tc>
          <w:tcPr>
            <w:tcW w:w="1212" w:type="dxa"/>
            <w:tcBorders>
              <w:top w:val="nil"/>
              <w:left w:val="nil"/>
              <w:bottom w:val="single" w:sz="4"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w:t>
            </w:r>
          </w:p>
        </w:tc>
        <w:tc>
          <w:tcPr>
            <w:tcW w:w="1154" w:type="dxa"/>
            <w:tcBorders>
              <w:top w:val="nil"/>
              <w:left w:val="nil"/>
              <w:bottom w:val="single" w:sz="4"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40</w:t>
            </w:r>
          </w:p>
        </w:tc>
        <w:tc>
          <w:tcPr>
            <w:tcW w:w="2306" w:type="dxa"/>
            <w:gridSpan w:val="2"/>
            <w:tcBorders>
              <w:top w:val="nil"/>
              <w:left w:val="nil"/>
              <w:bottom w:val="single" w:sz="4" w:space="0" w:color="auto"/>
              <w:right w:val="single" w:sz="8"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Члены ОНТ</w:t>
            </w:r>
          </w:p>
        </w:tc>
      </w:tr>
      <w:tr w:rsidR="00BE3795" w:rsidRPr="00C255B5" w:rsidTr="00BE3795">
        <w:trPr>
          <w:gridAfter w:val="1"/>
          <w:wAfter w:w="7" w:type="dxa"/>
          <w:trHeight w:val="20"/>
        </w:trPr>
        <w:tc>
          <w:tcPr>
            <w:tcW w:w="50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178</w:t>
            </w:r>
          </w:p>
        </w:tc>
        <w:tc>
          <w:tcPr>
            <w:tcW w:w="153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ООО "</w:t>
            </w:r>
            <w:proofErr w:type="spellStart"/>
            <w:r w:rsidRPr="00C255B5">
              <w:rPr>
                <w:rFonts w:ascii="Times New Roman" w:eastAsia="Times New Roman" w:hAnsi="Times New Roman" w:cs="Times New Roman"/>
                <w:color w:val="000000"/>
                <w:sz w:val="20"/>
                <w:szCs w:val="20"/>
                <w:lang w:eastAsia="ru-RU"/>
              </w:rPr>
              <w:t>Саханефть</w:t>
            </w:r>
            <w:proofErr w:type="spellEnd"/>
            <w:r w:rsidRPr="00C255B5">
              <w:rPr>
                <w:rFonts w:ascii="Times New Roman" w:eastAsia="Times New Roman" w:hAnsi="Times New Roman" w:cs="Times New Roman"/>
                <w:color w:val="000000"/>
                <w:sz w:val="20"/>
                <w:szCs w:val="20"/>
                <w:lang w:eastAsia="ru-RU"/>
              </w:rPr>
              <w:t>"</w:t>
            </w:r>
          </w:p>
        </w:tc>
        <w:tc>
          <w:tcPr>
            <w:tcW w:w="229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proofErr w:type="spellStart"/>
            <w:r w:rsidRPr="00C255B5">
              <w:rPr>
                <w:rFonts w:ascii="Times New Roman" w:eastAsia="Times New Roman" w:hAnsi="Times New Roman" w:cs="Times New Roman"/>
                <w:color w:val="000000"/>
                <w:sz w:val="20"/>
                <w:szCs w:val="20"/>
                <w:lang w:eastAsia="ru-RU"/>
              </w:rPr>
              <w:t>Маччобинское</w:t>
            </w:r>
            <w:proofErr w:type="spellEnd"/>
            <w:r w:rsidRPr="00C255B5">
              <w:rPr>
                <w:rFonts w:ascii="Times New Roman" w:eastAsia="Times New Roman" w:hAnsi="Times New Roman" w:cs="Times New Roman"/>
                <w:color w:val="000000"/>
                <w:sz w:val="20"/>
                <w:szCs w:val="20"/>
                <w:lang w:eastAsia="ru-RU"/>
              </w:rPr>
              <w:t xml:space="preserve"> НКГМ, скважина № 20412 (20 км от </w:t>
            </w:r>
            <w:proofErr w:type="spellStart"/>
            <w:r w:rsidRPr="00C255B5">
              <w:rPr>
                <w:rFonts w:ascii="Times New Roman" w:eastAsia="Times New Roman" w:hAnsi="Times New Roman" w:cs="Times New Roman"/>
                <w:color w:val="000000"/>
                <w:sz w:val="20"/>
                <w:szCs w:val="20"/>
                <w:lang w:eastAsia="ru-RU"/>
              </w:rPr>
              <w:t>г.Мирного</w:t>
            </w:r>
            <w:proofErr w:type="spellEnd"/>
            <w:r w:rsidRPr="00C255B5">
              <w:rPr>
                <w:rFonts w:ascii="Times New Roman" w:eastAsia="Times New Roman" w:hAnsi="Times New Roman" w:cs="Times New Roman"/>
                <w:color w:val="000000"/>
                <w:sz w:val="20"/>
                <w:szCs w:val="20"/>
                <w:lang w:eastAsia="ru-RU"/>
              </w:rPr>
              <w:t>)</w:t>
            </w:r>
          </w:p>
        </w:tc>
        <w:tc>
          <w:tcPr>
            <w:tcW w:w="1429"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Ж/б монолит</w:t>
            </w:r>
          </w:p>
        </w:tc>
        <w:tc>
          <w:tcPr>
            <w:tcW w:w="317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 xml:space="preserve">П-образная конструкция из </w:t>
            </w:r>
            <w:proofErr w:type="spellStart"/>
            <w:r w:rsidRPr="00C255B5">
              <w:rPr>
                <w:rFonts w:ascii="Times New Roman" w:eastAsia="Times New Roman" w:hAnsi="Times New Roman" w:cs="Times New Roman"/>
                <w:color w:val="000000"/>
                <w:sz w:val="20"/>
                <w:szCs w:val="20"/>
                <w:lang w:eastAsia="ru-RU"/>
              </w:rPr>
              <w:t>профлиста</w:t>
            </w:r>
            <w:proofErr w:type="spellEnd"/>
            <w:r w:rsidRPr="00C255B5">
              <w:rPr>
                <w:rFonts w:ascii="Times New Roman" w:eastAsia="Times New Roman" w:hAnsi="Times New Roman" w:cs="Times New Roman"/>
                <w:color w:val="000000"/>
                <w:sz w:val="20"/>
                <w:szCs w:val="20"/>
                <w:lang w:eastAsia="ru-RU"/>
              </w:rPr>
              <w:t xml:space="preserve"> </w:t>
            </w:r>
          </w:p>
        </w:tc>
        <w:tc>
          <w:tcPr>
            <w:tcW w:w="111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BE379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2х6</w:t>
            </w:r>
          </w:p>
        </w:tc>
        <w:tc>
          <w:tcPr>
            <w:tcW w:w="121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5</w:t>
            </w:r>
          </w:p>
        </w:tc>
        <w:tc>
          <w:tcPr>
            <w:tcW w:w="115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jc w:val="center"/>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0,75</w:t>
            </w:r>
          </w:p>
        </w:tc>
        <w:tc>
          <w:tcPr>
            <w:tcW w:w="2306"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C255B5" w:rsidRPr="00C255B5" w:rsidRDefault="00C255B5" w:rsidP="00C255B5">
            <w:pPr>
              <w:spacing w:after="0" w:line="240" w:lineRule="auto"/>
              <w:rPr>
                <w:rFonts w:ascii="Times New Roman" w:eastAsia="Times New Roman" w:hAnsi="Times New Roman" w:cs="Times New Roman"/>
                <w:color w:val="000000"/>
                <w:sz w:val="20"/>
                <w:szCs w:val="20"/>
                <w:lang w:eastAsia="ru-RU"/>
              </w:rPr>
            </w:pPr>
            <w:r w:rsidRPr="00C255B5">
              <w:rPr>
                <w:rFonts w:ascii="Times New Roman" w:eastAsia="Times New Roman" w:hAnsi="Times New Roman" w:cs="Times New Roman"/>
                <w:color w:val="000000"/>
                <w:sz w:val="20"/>
                <w:szCs w:val="20"/>
                <w:lang w:eastAsia="ru-RU"/>
              </w:rPr>
              <w:t>Население вахтового поселка, отходы производственной деятельности</w:t>
            </w:r>
          </w:p>
        </w:tc>
      </w:tr>
    </w:tbl>
    <w:p w:rsidR="003566C4" w:rsidRDefault="003566C4" w:rsidP="00110915">
      <w:pPr>
        <w:ind w:firstLine="567"/>
        <w:jc w:val="both"/>
        <w:rPr>
          <w:rFonts w:ascii="Times New Roman" w:hAnsi="Times New Roman" w:cs="Times New Roman"/>
          <w:sz w:val="24"/>
        </w:rPr>
      </w:pPr>
    </w:p>
    <w:p w:rsidR="00C255B5" w:rsidRDefault="00C255B5" w:rsidP="00110915">
      <w:pPr>
        <w:ind w:firstLine="567"/>
        <w:jc w:val="both"/>
        <w:rPr>
          <w:rFonts w:ascii="Times New Roman" w:hAnsi="Times New Roman" w:cs="Times New Roman"/>
          <w:sz w:val="24"/>
        </w:rPr>
      </w:pPr>
    </w:p>
    <w:p w:rsidR="00BE3795" w:rsidRDefault="00BE3795" w:rsidP="00110915">
      <w:pPr>
        <w:ind w:firstLine="567"/>
        <w:jc w:val="both"/>
        <w:rPr>
          <w:rFonts w:ascii="Times New Roman" w:hAnsi="Times New Roman" w:cs="Times New Roman"/>
          <w:sz w:val="24"/>
        </w:rPr>
        <w:sectPr w:rsidR="00BE3795" w:rsidSect="00BE3795">
          <w:pgSz w:w="16838" w:h="11906" w:orient="landscape"/>
          <w:pgMar w:top="1701" w:right="1134" w:bottom="850" w:left="1134" w:header="708" w:footer="708" w:gutter="0"/>
          <w:cols w:space="708"/>
          <w:docGrid w:linePitch="360"/>
        </w:sectPr>
      </w:pPr>
    </w:p>
    <w:p w:rsidR="003566C4" w:rsidRDefault="003566C4" w:rsidP="00ED096B">
      <w:pPr>
        <w:spacing w:after="0" w:line="276" w:lineRule="auto"/>
        <w:ind w:firstLine="709"/>
        <w:jc w:val="both"/>
        <w:rPr>
          <w:rFonts w:ascii="Times New Roman" w:hAnsi="Times New Roman" w:cs="Times New Roman"/>
          <w:sz w:val="24"/>
        </w:rPr>
      </w:pPr>
      <w:r w:rsidRPr="003566C4">
        <w:rPr>
          <w:rFonts w:ascii="Times New Roman" w:hAnsi="Times New Roman" w:cs="Times New Roman"/>
          <w:sz w:val="24"/>
        </w:rPr>
        <w:t xml:space="preserve">Предельные единые тарифы на услуги регионального оператора ООО </w:t>
      </w:r>
      <w:r w:rsidR="00B74853">
        <w:rPr>
          <w:rFonts w:ascii="Times New Roman" w:hAnsi="Times New Roman" w:cs="Times New Roman"/>
          <w:sz w:val="24"/>
        </w:rPr>
        <w:t>«</w:t>
      </w:r>
      <w:proofErr w:type="spellStart"/>
      <w:r w:rsidRPr="003566C4">
        <w:rPr>
          <w:rFonts w:ascii="Times New Roman" w:hAnsi="Times New Roman" w:cs="Times New Roman"/>
          <w:sz w:val="24"/>
        </w:rPr>
        <w:t>Мирнинское</w:t>
      </w:r>
      <w:proofErr w:type="spellEnd"/>
      <w:r w:rsidRPr="003566C4">
        <w:rPr>
          <w:rFonts w:ascii="Times New Roman" w:hAnsi="Times New Roman" w:cs="Times New Roman"/>
          <w:sz w:val="24"/>
        </w:rPr>
        <w:t xml:space="preserve"> предприятие жилищного хозяйства</w:t>
      </w:r>
      <w:r w:rsidR="00B74853">
        <w:rPr>
          <w:rFonts w:ascii="Times New Roman" w:hAnsi="Times New Roman" w:cs="Times New Roman"/>
          <w:sz w:val="24"/>
        </w:rPr>
        <w:t>»</w:t>
      </w:r>
      <w:r w:rsidRPr="003566C4">
        <w:rPr>
          <w:rFonts w:ascii="Times New Roman" w:hAnsi="Times New Roman" w:cs="Times New Roman"/>
          <w:sz w:val="24"/>
        </w:rPr>
        <w:t xml:space="preserve"> по обращению с твердыми коммунальными отходами на территории Республики Саха (Якутия) на 2020-2022 гг. приложение №4 к постановлению Правления ГКЦ РС (Я</w:t>
      </w:r>
      <w:r w:rsidR="00ED096B">
        <w:rPr>
          <w:rFonts w:ascii="Times New Roman" w:hAnsi="Times New Roman" w:cs="Times New Roman"/>
          <w:sz w:val="24"/>
        </w:rPr>
        <w:t xml:space="preserve">) от 17 декабря 2019 года № 217 и </w:t>
      </w:r>
      <w:r w:rsidR="00ED096B" w:rsidRPr="00ED096B">
        <w:rPr>
          <w:rFonts w:ascii="Times New Roman" w:hAnsi="Times New Roman" w:cs="Times New Roman"/>
          <w:sz w:val="24"/>
        </w:rPr>
        <w:t>Постановление Государственного комитета по ценовой политике Республики Саха (Якутия) от 16.05.2022 № 49</w:t>
      </w:r>
      <w:r w:rsidR="00ED096B">
        <w:rPr>
          <w:rFonts w:ascii="Times New Roman" w:hAnsi="Times New Roman" w:cs="Times New Roman"/>
          <w:sz w:val="24"/>
        </w:rPr>
        <w:t xml:space="preserve"> </w:t>
      </w:r>
      <w:r w:rsidR="00ED096B" w:rsidRPr="00ED096B">
        <w:rPr>
          <w:rFonts w:ascii="Times New Roman" w:hAnsi="Times New Roman" w:cs="Times New Roman"/>
          <w:sz w:val="24"/>
        </w:rPr>
        <w:t>"Об установлении предельного единого тарифа на услуги регионального оператора по обращению с твердыми коммунальными отходами ООО "</w:t>
      </w:r>
      <w:proofErr w:type="spellStart"/>
      <w:r w:rsidR="00ED096B" w:rsidRPr="00ED096B">
        <w:rPr>
          <w:rFonts w:ascii="Times New Roman" w:hAnsi="Times New Roman" w:cs="Times New Roman"/>
          <w:sz w:val="24"/>
        </w:rPr>
        <w:t>Мирнинское</w:t>
      </w:r>
      <w:proofErr w:type="spellEnd"/>
      <w:r w:rsidR="00ED096B" w:rsidRPr="00ED096B">
        <w:rPr>
          <w:rFonts w:ascii="Times New Roman" w:hAnsi="Times New Roman" w:cs="Times New Roman"/>
          <w:sz w:val="24"/>
        </w:rPr>
        <w:t xml:space="preserve"> предприятие жилищного хозяйства" на территории Республики Саха (Якутия) на 2022 год"</w:t>
      </w:r>
      <w:r w:rsidR="00ED096B">
        <w:rPr>
          <w:rFonts w:ascii="Times New Roman" w:hAnsi="Times New Roman" w:cs="Times New Roman"/>
          <w:sz w:val="24"/>
        </w:rPr>
        <w:t xml:space="preserve"> </w:t>
      </w:r>
      <w:r w:rsidR="00ED096B" w:rsidRPr="00ED096B">
        <w:rPr>
          <w:rFonts w:ascii="Times New Roman" w:hAnsi="Times New Roman" w:cs="Times New Roman"/>
          <w:sz w:val="24"/>
        </w:rPr>
        <w:t>(Зарегистрирован 18.05.2022 № RU140142022762)</w:t>
      </w:r>
      <w:r w:rsidR="00ED096B">
        <w:rPr>
          <w:rFonts w:ascii="Times New Roman" w:hAnsi="Times New Roman" w:cs="Times New Roman"/>
          <w:sz w:val="24"/>
        </w:rPr>
        <w:t xml:space="preserve"> (Приложение 1).</w:t>
      </w:r>
    </w:p>
    <w:p w:rsidR="004A3063" w:rsidRPr="00F90D10" w:rsidRDefault="00F90D10" w:rsidP="003B7394">
      <w:pPr>
        <w:keepNext/>
        <w:keepLines/>
        <w:spacing w:after="0" w:line="276" w:lineRule="auto"/>
        <w:ind w:firstLine="709"/>
        <w:jc w:val="both"/>
        <w:rPr>
          <w:rFonts w:ascii="Times New Roman" w:eastAsia="Calibri" w:hAnsi="Times New Roman" w:cs="Times New Roman"/>
          <w:b/>
          <w:bCs/>
          <w:sz w:val="24"/>
          <w:szCs w:val="24"/>
        </w:rPr>
      </w:pPr>
      <w:r w:rsidRPr="00F90D10">
        <w:rPr>
          <w:rFonts w:ascii="Times New Roman" w:eastAsia="Calibri" w:hAnsi="Times New Roman" w:cs="Times New Roman"/>
          <w:b/>
          <w:bCs/>
          <w:sz w:val="24"/>
          <w:szCs w:val="24"/>
        </w:rPr>
        <w:t xml:space="preserve">Таблица </w:t>
      </w:r>
      <w:r w:rsidRPr="00614D85">
        <w:rPr>
          <w:rFonts w:ascii="Times New Roman" w:eastAsia="Calibri" w:hAnsi="Times New Roman" w:cs="Times New Roman"/>
          <w:b/>
          <w:bCs/>
          <w:sz w:val="24"/>
          <w:szCs w:val="24"/>
        </w:rPr>
        <w:fldChar w:fldCharType="begin"/>
      </w:r>
      <w:r w:rsidRPr="00F90D10">
        <w:rPr>
          <w:rFonts w:ascii="Times New Roman" w:eastAsia="Calibri" w:hAnsi="Times New Roman" w:cs="Times New Roman"/>
          <w:b/>
          <w:bCs/>
          <w:sz w:val="24"/>
          <w:szCs w:val="24"/>
        </w:rPr>
        <w:instrText xml:space="preserve"> </w:instrText>
      </w:r>
      <w:r w:rsidRPr="00614D85">
        <w:rPr>
          <w:rFonts w:ascii="Times New Roman" w:eastAsia="Calibri" w:hAnsi="Times New Roman" w:cs="Times New Roman"/>
          <w:b/>
          <w:bCs/>
          <w:sz w:val="24"/>
          <w:szCs w:val="24"/>
        </w:rPr>
        <w:instrText>SEQ</w:instrText>
      </w:r>
      <w:r w:rsidRPr="00F90D10">
        <w:rPr>
          <w:rFonts w:ascii="Times New Roman" w:eastAsia="Calibri" w:hAnsi="Times New Roman" w:cs="Times New Roman"/>
          <w:b/>
          <w:bCs/>
          <w:sz w:val="24"/>
          <w:szCs w:val="24"/>
        </w:rPr>
        <w:instrText xml:space="preserve"> Таблица \* </w:instrText>
      </w:r>
      <w:r w:rsidRPr="00614D85">
        <w:rPr>
          <w:rFonts w:ascii="Times New Roman" w:eastAsia="Calibri" w:hAnsi="Times New Roman" w:cs="Times New Roman"/>
          <w:b/>
          <w:bCs/>
          <w:sz w:val="24"/>
          <w:szCs w:val="24"/>
        </w:rPr>
        <w:instrText>ARABIC</w:instrText>
      </w:r>
      <w:r w:rsidRPr="00F90D10">
        <w:rPr>
          <w:rFonts w:ascii="Times New Roman" w:eastAsia="Calibri" w:hAnsi="Times New Roman" w:cs="Times New Roman"/>
          <w:b/>
          <w:bCs/>
          <w:sz w:val="24"/>
          <w:szCs w:val="24"/>
        </w:rPr>
        <w:instrText xml:space="preserve"> </w:instrText>
      </w:r>
      <w:r w:rsidRPr="00614D85">
        <w:rPr>
          <w:rFonts w:ascii="Times New Roman" w:eastAsia="Calibri" w:hAnsi="Times New Roman" w:cs="Times New Roman"/>
          <w:b/>
          <w:bCs/>
          <w:sz w:val="24"/>
          <w:szCs w:val="24"/>
        </w:rPr>
        <w:fldChar w:fldCharType="separate"/>
      </w:r>
      <w:r w:rsidR="0072446B">
        <w:rPr>
          <w:rFonts w:ascii="Times New Roman" w:eastAsia="Calibri" w:hAnsi="Times New Roman" w:cs="Times New Roman"/>
          <w:b/>
          <w:bCs/>
          <w:noProof/>
          <w:sz w:val="24"/>
          <w:szCs w:val="24"/>
        </w:rPr>
        <w:t>27</w:t>
      </w:r>
      <w:r w:rsidRPr="00614D85">
        <w:rPr>
          <w:rFonts w:ascii="Times New Roman" w:eastAsia="Calibri" w:hAnsi="Times New Roman" w:cs="Times New Roman"/>
          <w:b/>
          <w:bCs/>
          <w:sz w:val="24"/>
          <w:szCs w:val="24"/>
        </w:rPr>
        <w:fldChar w:fldCharType="end"/>
      </w:r>
      <w:r w:rsidRPr="00F90D10">
        <w:rPr>
          <w:rFonts w:ascii="Times New Roman" w:eastAsia="Calibri" w:hAnsi="Times New Roman" w:cs="Times New Roman"/>
          <w:b/>
          <w:bCs/>
          <w:sz w:val="24"/>
          <w:szCs w:val="24"/>
        </w:rPr>
        <w:t xml:space="preserve"> - </w:t>
      </w:r>
      <w:r w:rsidR="004A3063" w:rsidRPr="00F90D10">
        <w:rPr>
          <w:rFonts w:ascii="Times New Roman" w:eastAsia="Calibri" w:hAnsi="Times New Roman" w:cs="Times New Roman"/>
          <w:b/>
          <w:bCs/>
          <w:sz w:val="24"/>
          <w:szCs w:val="24"/>
        </w:rPr>
        <w:t xml:space="preserve">Тарифы </w:t>
      </w:r>
      <w:r w:rsidRPr="00F90D10">
        <w:rPr>
          <w:rFonts w:ascii="Times New Roman" w:eastAsia="Calibri" w:hAnsi="Times New Roman" w:cs="Times New Roman"/>
          <w:b/>
          <w:bCs/>
          <w:sz w:val="24"/>
          <w:szCs w:val="24"/>
        </w:rPr>
        <w:t>на услуги регионального оператора ООО «</w:t>
      </w:r>
      <w:proofErr w:type="spellStart"/>
      <w:r w:rsidRPr="00F90D10">
        <w:rPr>
          <w:rFonts w:ascii="Times New Roman" w:eastAsia="Calibri" w:hAnsi="Times New Roman" w:cs="Times New Roman"/>
          <w:b/>
          <w:bCs/>
          <w:sz w:val="24"/>
          <w:szCs w:val="24"/>
        </w:rPr>
        <w:t>Мирнинское</w:t>
      </w:r>
      <w:proofErr w:type="spellEnd"/>
      <w:r w:rsidRPr="00F90D10">
        <w:rPr>
          <w:rFonts w:ascii="Times New Roman" w:eastAsia="Calibri" w:hAnsi="Times New Roman" w:cs="Times New Roman"/>
          <w:b/>
          <w:bCs/>
          <w:sz w:val="24"/>
          <w:szCs w:val="24"/>
        </w:rPr>
        <w:t xml:space="preserve"> предприятие жилищного хозяйства» </w:t>
      </w:r>
      <w:r w:rsidR="004A3063" w:rsidRPr="00F90D10">
        <w:rPr>
          <w:rFonts w:ascii="Times New Roman" w:eastAsia="Calibri" w:hAnsi="Times New Roman" w:cs="Times New Roman"/>
          <w:b/>
          <w:bCs/>
          <w:sz w:val="24"/>
          <w:szCs w:val="24"/>
        </w:rPr>
        <w:t>по обращению с ТКО</w:t>
      </w:r>
    </w:p>
    <w:tbl>
      <w:tblPr>
        <w:tblStyle w:val="afc"/>
        <w:tblW w:w="5000" w:type="pct"/>
        <w:tblLook w:val="04A0" w:firstRow="1" w:lastRow="0" w:firstColumn="1" w:lastColumn="0" w:noHBand="0" w:noVBand="1"/>
      </w:tblPr>
      <w:tblGrid>
        <w:gridCol w:w="559"/>
        <w:gridCol w:w="2270"/>
        <w:gridCol w:w="2903"/>
        <w:gridCol w:w="1062"/>
        <w:gridCol w:w="2551"/>
      </w:tblGrid>
      <w:tr w:rsidR="004A3063" w:rsidRPr="00F90D10" w:rsidTr="00F90D10">
        <w:trPr>
          <w:tblHeader/>
        </w:trPr>
        <w:tc>
          <w:tcPr>
            <w:tcW w:w="559" w:type="dxa"/>
            <w:shd w:val="clear" w:color="auto" w:fill="auto"/>
            <w:tcMar>
              <w:left w:w="28" w:type="dxa"/>
              <w:right w:w="28" w:type="dxa"/>
            </w:tcMar>
            <w:vAlign w:val="center"/>
          </w:tcPr>
          <w:p w:rsidR="004A3063" w:rsidRPr="00F90D10" w:rsidRDefault="004A3063" w:rsidP="009E6522">
            <w:pPr>
              <w:jc w:val="center"/>
              <w:rPr>
                <w:rStyle w:val="aff"/>
                <w:rFonts w:ascii="Times New Roman" w:hAnsi="Times New Roman" w:cs="Times New Roman"/>
                <w:b/>
                <w:i w:val="0"/>
                <w:sz w:val="20"/>
                <w:szCs w:val="20"/>
              </w:rPr>
            </w:pPr>
            <w:r w:rsidRPr="00F90D10">
              <w:rPr>
                <w:rStyle w:val="aff"/>
                <w:rFonts w:ascii="Times New Roman" w:hAnsi="Times New Roman" w:cs="Times New Roman"/>
                <w:b/>
                <w:i w:val="0"/>
                <w:sz w:val="20"/>
                <w:szCs w:val="20"/>
              </w:rPr>
              <w:t>№ п/п</w:t>
            </w:r>
          </w:p>
        </w:tc>
        <w:tc>
          <w:tcPr>
            <w:tcW w:w="2270" w:type="dxa"/>
            <w:shd w:val="clear" w:color="auto" w:fill="auto"/>
            <w:tcMar>
              <w:left w:w="28" w:type="dxa"/>
              <w:right w:w="28" w:type="dxa"/>
            </w:tcMar>
            <w:vAlign w:val="center"/>
          </w:tcPr>
          <w:p w:rsidR="004A3063" w:rsidRPr="00F90D10" w:rsidRDefault="004A3063" w:rsidP="009E6522">
            <w:pPr>
              <w:jc w:val="center"/>
              <w:rPr>
                <w:rStyle w:val="aff"/>
                <w:rFonts w:ascii="Times New Roman" w:hAnsi="Times New Roman" w:cs="Times New Roman"/>
                <w:b/>
                <w:i w:val="0"/>
                <w:sz w:val="20"/>
                <w:szCs w:val="20"/>
              </w:rPr>
            </w:pPr>
            <w:r w:rsidRPr="00F90D10">
              <w:rPr>
                <w:rStyle w:val="aff"/>
                <w:rFonts w:ascii="Times New Roman" w:hAnsi="Times New Roman" w:cs="Times New Roman"/>
                <w:b/>
                <w:i w:val="0"/>
                <w:sz w:val="20"/>
                <w:szCs w:val="20"/>
              </w:rPr>
              <w:t>Наименование муниципального образования</w:t>
            </w:r>
          </w:p>
        </w:tc>
        <w:tc>
          <w:tcPr>
            <w:tcW w:w="2903" w:type="dxa"/>
            <w:shd w:val="clear" w:color="auto" w:fill="auto"/>
            <w:tcMar>
              <w:left w:w="28" w:type="dxa"/>
              <w:right w:w="28" w:type="dxa"/>
            </w:tcMar>
            <w:vAlign w:val="center"/>
          </w:tcPr>
          <w:p w:rsidR="004A3063" w:rsidRPr="00F90D10" w:rsidRDefault="004A3063" w:rsidP="009E6522">
            <w:pPr>
              <w:jc w:val="center"/>
              <w:rPr>
                <w:rStyle w:val="aff"/>
                <w:rFonts w:ascii="Times New Roman" w:hAnsi="Times New Roman" w:cs="Times New Roman"/>
                <w:b/>
                <w:i w:val="0"/>
                <w:sz w:val="20"/>
                <w:szCs w:val="20"/>
              </w:rPr>
            </w:pPr>
            <w:r w:rsidRPr="00F90D10">
              <w:rPr>
                <w:rStyle w:val="aff"/>
                <w:rFonts w:ascii="Times New Roman" w:hAnsi="Times New Roman" w:cs="Times New Roman"/>
                <w:b/>
                <w:i w:val="0"/>
                <w:sz w:val="20"/>
                <w:szCs w:val="20"/>
              </w:rPr>
              <w:t>Период</w:t>
            </w:r>
          </w:p>
        </w:tc>
        <w:tc>
          <w:tcPr>
            <w:tcW w:w="1062" w:type="dxa"/>
            <w:shd w:val="clear" w:color="auto" w:fill="auto"/>
            <w:tcMar>
              <w:left w:w="28" w:type="dxa"/>
              <w:right w:w="28" w:type="dxa"/>
            </w:tcMar>
            <w:vAlign w:val="center"/>
          </w:tcPr>
          <w:p w:rsidR="004A3063" w:rsidRPr="00F90D10" w:rsidRDefault="004A3063" w:rsidP="009E6522">
            <w:pPr>
              <w:jc w:val="center"/>
              <w:rPr>
                <w:rStyle w:val="aff"/>
                <w:rFonts w:ascii="Times New Roman" w:hAnsi="Times New Roman" w:cs="Times New Roman"/>
                <w:b/>
                <w:i w:val="0"/>
                <w:sz w:val="20"/>
                <w:szCs w:val="20"/>
              </w:rPr>
            </w:pPr>
            <w:r w:rsidRPr="00F90D10">
              <w:rPr>
                <w:rStyle w:val="aff"/>
                <w:rFonts w:ascii="Times New Roman" w:hAnsi="Times New Roman" w:cs="Times New Roman"/>
                <w:b/>
                <w:i w:val="0"/>
                <w:sz w:val="20"/>
                <w:szCs w:val="20"/>
              </w:rPr>
              <w:t>Единица измерения</w:t>
            </w:r>
          </w:p>
        </w:tc>
        <w:tc>
          <w:tcPr>
            <w:tcW w:w="2551" w:type="dxa"/>
            <w:shd w:val="clear" w:color="auto" w:fill="auto"/>
            <w:tcMar>
              <w:left w:w="28" w:type="dxa"/>
              <w:right w:w="28" w:type="dxa"/>
            </w:tcMar>
            <w:vAlign w:val="center"/>
          </w:tcPr>
          <w:p w:rsidR="004A3063" w:rsidRPr="00F90D10" w:rsidRDefault="004A3063" w:rsidP="009E6522">
            <w:pPr>
              <w:jc w:val="center"/>
              <w:rPr>
                <w:rStyle w:val="aff"/>
                <w:rFonts w:ascii="Times New Roman" w:hAnsi="Times New Roman" w:cs="Times New Roman"/>
                <w:b/>
                <w:i w:val="0"/>
                <w:sz w:val="20"/>
                <w:szCs w:val="20"/>
              </w:rPr>
            </w:pPr>
            <w:r w:rsidRPr="00F90D10">
              <w:rPr>
                <w:rStyle w:val="aff"/>
                <w:rFonts w:ascii="Times New Roman" w:hAnsi="Times New Roman" w:cs="Times New Roman"/>
                <w:b/>
                <w:i w:val="0"/>
                <w:sz w:val="20"/>
                <w:szCs w:val="20"/>
              </w:rPr>
              <w:t>Предельный единый тариф (НДС не облагае</w:t>
            </w:r>
            <w:r w:rsidR="00F90D10" w:rsidRPr="00F90D10">
              <w:rPr>
                <w:rStyle w:val="aff"/>
                <w:rFonts w:ascii="Times New Roman" w:hAnsi="Times New Roman" w:cs="Times New Roman"/>
                <w:b/>
                <w:i w:val="0"/>
                <w:sz w:val="20"/>
                <w:szCs w:val="20"/>
              </w:rPr>
              <w:t>т</w:t>
            </w:r>
            <w:r w:rsidRPr="00F90D10">
              <w:rPr>
                <w:rStyle w:val="aff"/>
                <w:rFonts w:ascii="Times New Roman" w:hAnsi="Times New Roman" w:cs="Times New Roman"/>
                <w:b/>
                <w:i w:val="0"/>
                <w:sz w:val="20"/>
                <w:szCs w:val="20"/>
              </w:rPr>
              <w:t>ся)</w:t>
            </w:r>
          </w:p>
        </w:tc>
      </w:tr>
      <w:tr w:rsidR="003B7394" w:rsidRPr="00F90D10" w:rsidTr="00F90D10">
        <w:tc>
          <w:tcPr>
            <w:tcW w:w="559" w:type="dxa"/>
            <w:shd w:val="clear" w:color="auto" w:fill="auto"/>
            <w:tcMar>
              <w:left w:w="28" w:type="dxa"/>
              <w:right w:w="28" w:type="dxa"/>
            </w:tcMar>
            <w:vAlign w:val="center"/>
          </w:tcPr>
          <w:p w:rsidR="003B7394" w:rsidRPr="00F90D10" w:rsidRDefault="003B7394" w:rsidP="009E6522">
            <w:pPr>
              <w:jc w:val="center"/>
              <w:rPr>
                <w:rStyle w:val="aff"/>
                <w:rFonts w:ascii="Times New Roman" w:hAnsi="Times New Roman" w:cs="Times New Roman"/>
                <w:i w:val="0"/>
                <w:sz w:val="20"/>
                <w:szCs w:val="20"/>
              </w:rPr>
            </w:pPr>
            <w:r w:rsidRPr="00F90D10">
              <w:rPr>
                <w:rStyle w:val="aff"/>
                <w:rFonts w:ascii="Times New Roman" w:hAnsi="Times New Roman" w:cs="Times New Roman"/>
                <w:i w:val="0"/>
                <w:sz w:val="20"/>
                <w:szCs w:val="20"/>
              </w:rPr>
              <w:t>1</w:t>
            </w:r>
          </w:p>
        </w:tc>
        <w:tc>
          <w:tcPr>
            <w:tcW w:w="2270" w:type="dxa"/>
            <w:vMerge w:val="restart"/>
            <w:shd w:val="clear" w:color="auto" w:fill="auto"/>
            <w:tcMar>
              <w:left w:w="28" w:type="dxa"/>
              <w:right w:w="28" w:type="dxa"/>
            </w:tcMar>
            <w:vAlign w:val="center"/>
          </w:tcPr>
          <w:p w:rsidR="003B7394" w:rsidRPr="00F90D10" w:rsidRDefault="003B7394" w:rsidP="009E6522">
            <w:pPr>
              <w:jc w:val="center"/>
              <w:rPr>
                <w:rStyle w:val="aff"/>
                <w:rFonts w:ascii="Times New Roman" w:hAnsi="Times New Roman" w:cs="Times New Roman"/>
                <w:i w:val="0"/>
                <w:sz w:val="20"/>
                <w:szCs w:val="20"/>
              </w:rPr>
            </w:pPr>
            <w:r w:rsidRPr="00F90D10">
              <w:rPr>
                <w:rStyle w:val="aff"/>
                <w:rFonts w:ascii="Times New Roman" w:hAnsi="Times New Roman" w:cs="Times New Roman"/>
                <w:i w:val="0"/>
                <w:sz w:val="20"/>
                <w:szCs w:val="20"/>
              </w:rPr>
              <w:t>Муниципальное образование «</w:t>
            </w:r>
            <w:proofErr w:type="spellStart"/>
            <w:r w:rsidRPr="00F90D10">
              <w:rPr>
                <w:rStyle w:val="aff"/>
                <w:rFonts w:ascii="Times New Roman" w:hAnsi="Times New Roman" w:cs="Times New Roman"/>
                <w:i w:val="0"/>
                <w:sz w:val="20"/>
                <w:szCs w:val="20"/>
              </w:rPr>
              <w:t>Мирнинский</w:t>
            </w:r>
            <w:proofErr w:type="spellEnd"/>
            <w:r w:rsidRPr="00F90D10">
              <w:rPr>
                <w:rStyle w:val="aff"/>
                <w:rFonts w:ascii="Times New Roman" w:hAnsi="Times New Roman" w:cs="Times New Roman"/>
                <w:i w:val="0"/>
                <w:sz w:val="20"/>
                <w:szCs w:val="20"/>
              </w:rPr>
              <w:t xml:space="preserve"> район» Республика Саха (Якутия)</w:t>
            </w:r>
          </w:p>
        </w:tc>
        <w:tc>
          <w:tcPr>
            <w:tcW w:w="2903" w:type="dxa"/>
            <w:shd w:val="clear" w:color="auto" w:fill="auto"/>
            <w:tcMar>
              <w:left w:w="28" w:type="dxa"/>
              <w:right w:w="28" w:type="dxa"/>
            </w:tcMar>
            <w:vAlign w:val="center"/>
          </w:tcPr>
          <w:p w:rsidR="003B7394" w:rsidRPr="00F90D10" w:rsidRDefault="003B7394" w:rsidP="009E6522">
            <w:pPr>
              <w:jc w:val="both"/>
              <w:rPr>
                <w:rStyle w:val="aff"/>
                <w:rFonts w:ascii="Times New Roman" w:hAnsi="Times New Roman" w:cs="Times New Roman"/>
                <w:i w:val="0"/>
                <w:sz w:val="20"/>
                <w:szCs w:val="20"/>
              </w:rPr>
            </w:pPr>
            <w:r w:rsidRPr="00F90D10">
              <w:rPr>
                <w:rStyle w:val="aff"/>
                <w:rFonts w:ascii="Times New Roman" w:hAnsi="Times New Roman" w:cs="Times New Roman"/>
                <w:i w:val="0"/>
                <w:sz w:val="20"/>
                <w:szCs w:val="20"/>
              </w:rPr>
              <w:t>с 01.01.2020 по 30.06.2020</w:t>
            </w:r>
          </w:p>
        </w:tc>
        <w:tc>
          <w:tcPr>
            <w:tcW w:w="1062" w:type="dxa"/>
            <w:vMerge w:val="restart"/>
            <w:shd w:val="clear" w:color="auto" w:fill="auto"/>
            <w:tcMar>
              <w:left w:w="28" w:type="dxa"/>
              <w:right w:w="28" w:type="dxa"/>
            </w:tcMar>
            <w:vAlign w:val="center"/>
          </w:tcPr>
          <w:p w:rsidR="003B7394" w:rsidRPr="00F90D10" w:rsidRDefault="003B7394" w:rsidP="009E6522">
            <w:pPr>
              <w:jc w:val="center"/>
              <w:rPr>
                <w:rStyle w:val="aff"/>
                <w:rFonts w:ascii="Times New Roman" w:hAnsi="Times New Roman" w:cs="Times New Roman"/>
                <w:i w:val="0"/>
                <w:sz w:val="20"/>
                <w:szCs w:val="20"/>
              </w:rPr>
            </w:pPr>
            <w:r w:rsidRPr="00F90D10">
              <w:rPr>
                <w:rStyle w:val="aff"/>
                <w:rFonts w:ascii="Times New Roman" w:hAnsi="Times New Roman" w:cs="Times New Roman"/>
                <w:i w:val="0"/>
                <w:sz w:val="20"/>
                <w:szCs w:val="20"/>
              </w:rPr>
              <w:t>руб./м</w:t>
            </w:r>
            <w:r w:rsidRPr="00F90D10">
              <w:rPr>
                <w:rStyle w:val="aff"/>
                <w:rFonts w:ascii="Times New Roman" w:hAnsi="Times New Roman" w:cs="Times New Roman"/>
                <w:i w:val="0"/>
                <w:sz w:val="20"/>
                <w:szCs w:val="20"/>
                <w:vertAlign w:val="superscript"/>
              </w:rPr>
              <w:t>3</w:t>
            </w:r>
          </w:p>
        </w:tc>
        <w:tc>
          <w:tcPr>
            <w:tcW w:w="2551" w:type="dxa"/>
            <w:shd w:val="clear" w:color="auto" w:fill="auto"/>
            <w:tcMar>
              <w:left w:w="28" w:type="dxa"/>
              <w:right w:w="28" w:type="dxa"/>
            </w:tcMar>
            <w:vAlign w:val="center"/>
          </w:tcPr>
          <w:p w:rsidR="003B7394" w:rsidRPr="00F90D10" w:rsidRDefault="003B7394" w:rsidP="009E6522">
            <w:pPr>
              <w:jc w:val="center"/>
              <w:rPr>
                <w:rStyle w:val="aff"/>
                <w:rFonts w:ascii="Times New Roman" w:hAnsi="Times New Roman" w:cs="Times New Roman"/>
                <w:i w:val="0"/>
                <w:sz w:val="20"/>
                <w:szCs w:val="20"/>
              </w:rPr>
            </w:pPr>
            <w:r w:rsidRPr="00F90D10">
              <w:rPr>
                <w:rStyle w:val="aff"/>
                <w:rFonts w:ascii="Times New Roman" w:hAnsi="Times New Roman" w:cs="Times New Roman"/>
                <w:i w:val="0"/>
                <w:sz w:val="20"/>
                <w:szCs w:val="20"/>
              </w:rPr>
              <w:t>792,32</w:t>
            </w:r>
          </w:p>
        </w:tc>
      </w:tr>
      <w:tr w:rsidR="003B7394" w:rsidRPr="00F90D10" w:rsidTr="00F90D10">
        <w:tc>
          <w:tcPr>
            <w:tcW w:w="559" w:type="dxa"/>
            <w:shd w:val="clear" w:color="auto" w:fill="auto"/>
            <w:tcMar>
              <w:left w:w="28" w:type="dxa"/>
              <w:right w:w="28" w:type="dxa"/>
            </w:tcMar>
            <w:vAlign w:val="center"/>
          </w:tcPr>
          <w:p w:rsidR="003B7394" w:rsidRPr="00F90D10" w:rsidRDefault="003B7394" w:rsidP="009E6522">
            <w:pPr>
              <w:jc w:val="center"/>
              <w:rPr>
                <w:rStyle w:val="aff"/>
                <w:rFonts w:ascii="Times New Roman" w:hAnsi="Times New Roman" w:cs="Times New Roman"/>
                <w:i w:val="0"/>
                <w:sz w:val="20"/>
                <w:szCs w:val="20"/>
              </w:rPr>
            </w:pPr>
            <w:r w:rsidRPr="00F90D10">
              <w:rPr>
                <w:rStyle w:val="aff"/>
                <w:rFonts w:ascii="Times New Roman" w:hAnsi="Times New Roman" w:cs="Times New Roman"/>
                <w:i w:val="0"/>
                <w:sz w:val="20"/>
                <w:szCs w:val="20"/>
              </w:rPr>
              <w:t>2</w:t>
            </w:r>
          </w:p>
        </w:tc>
        <w:tc>
          <w:tcPr>
            <w:tcW w:w="2270" w:type="dxa"/>
            <w:vMerge/>
            <w:shd w:val="clear" w:color="auto" w:fill="auto"/>
            <w:tcMar>
              <w:left w:w="28" w:type="dxa"/>
              <w:right w:w="28" w:type="dxa"/>
            </w:tcMar>
            <w:vAlign w:val="center"/>
          </w:tcPr>
          <w:p w:rsidR="003B7394" w:rsidRPr="00F90D10" w:rsidRDefault="003B7394" w:rsidP="009E6522">
            <w:pPr>
              <w:jc w:val="both"/>
              <w:rPr>
                <w:rStyle w:val="aff"/>
                <w:rFonts w:ascii="Times New Roman" w:hAnsi="Times New Roman" w:cs="Times New Roman"/>
                <w:i w:val="0"/>
                <w:sz w:val="20"/>
                <w:szCs w:val="20"/>
              </w:rPr>
            </w:pPr>
          </w:p>
        </w:tc>
        <w:tc>
          <w:tcPr>
            <w:tcW w:w="2903" w:type="dxa"/>
            <w:shd w:val="clear" w:color="auto" w:fill="auto"/>
            <w:tcMar>
              <w:left w:w="28" w:type="dxa"/>
              <w:right w:w="28" w:type="dxa"/>
            </w:tcMar>
            <w:vAlign w:val="center"/>
          </w:tcPr>
          <w:p w:rsidR="003B7394" w:rsidRPr="00F90D10" w:rsidRDefault="003B7394" w:rsidP="009E6522">
            <w:pPr>
              <w:jc w:val="both"/>
              <w:rPr>
                <w:rStyle w:val="aff"/>
                <w:rFonts w:ascii="Times New Roman" w:hAnsi="Times New Roman" w:cs="Times New Roman"/>
                <w:i w:val="0"/>
                <w:sz w:val="20"/>
                <w:szCs w:val="20"/>
              </w:rPr>
            </w:pPr>
            <w:r w:rsidRPr="00F90D10">
              <w:rPr>
                <w:rStyle w:val="aff"/>
                <w:rFonts w:ascii="Times New Roman" w:hAnsi="Times New Roman" w:cs="Times New Roman"/>
                <w:i w:val="0"/>
                <w:sz w:val="20"/>
                <w:szCs w:val="20"/>
              </w:rPr>
              <w:t>с 01.07.2020 по 31.12.2020</w:t>
            </w:r>
          </w:p>
        </w:tc>
        <w:tc>
          <w:tcPr>
            <w:tcW w:w="1062" w:type="dxa"/>
            <w:vMerge/>
            <w:shd w:val="clear" w:color="auto" w:fill="auto"/>
            <w:tcMar>
              <w:left w:w="28" w:type="dxa"/>
              <w:right w:w="28" w:type="dxa"/>
            </w:tcMar>
            <w:vAlign w:val="center"/>
          </w:tcPr>
          <w:p w:rsidR="003B7394" w:rsidRPr="00F90D10" w:rsidRDefault="003B7394" w:rsidP="009E6522">
            <w:pPr>
              <w:jc w:val="both"/>
              <w:rPr>
                <w:rStyle w:val="aff"/>
                <w:rFonts w:ascii="Times New Roman" w:hAnsi="Times New Roman" w:cs="Times New Roman"/>
                <w:i w:val="0"/>
                <w:sz w:val="20"/>
                <w:szCs w:val="20"/>
              </w:rPr>
            </w:pPr>
          </w:p>
        </w:tc>
        <w:tc>
          <w:tcPr>
            <w:tcW w:w="2551" w:type="dxa"/>
            <w:shd w:val="clear" w:color="auto" w:fill="auto"/>
            <w:tcMar>
              <w:left w:w="28" w:type="dxa"/>
              <w:right w:w="28" w:type="dxa"/>
            </w:tcMar>
            <w:vAlign w:val="center"/>
          </w:tcPr>
          <w:p w:rsidR="003B7394" w:rsidRPr="00F90D10" w:rsidRDefault="003B7394" w:rsidP="009E6522">
            <w:pPr>
              <w:jc w:val="center"/>
              <w:rPr>
                <w:rStyle w:val="aff"/>
                <w:rFonts w:ascii="Times New Roman" w:hAnsi="Times New Roman" w:cs="Times New Roman"/>
                <w:i w:val="0"/>
                <w:sz w:val="20"/>
                <w:szCs w:val="20"/>
              </w:rPr>
            </w:pPr>
            <w:r w:rsidRPr="00F90D10">
              <w:rPr>
                <w:rStyle w:val="aff"/>
                <w:rFonts w:ascii="Times New Roman" w:hAnsi="Times New Roman" w:cs="Times New Roman"/>
                <w:i w:val="0"/>
                <w:sz w:val="20"/>
                <w:szCs w:val="20"/>
              </w:rPr>
              <w:t>824,01</w:t>
            </w:r>
          </w:p>
        </w:tc>
      </w:tr>
      <w:tr w:rsidR="003B7394" w:rsidRPr="00F90D10" w:rsidTr="00F90D10">
        <w:tc>
          <w:tcPr>
            <w:tcW w:w="559" w:type="dxa"/>
            <w:shd w:val="clear" w:color="auto" w:fill="auto"/>
            <w:tcMar>
              <w:left w:w="28" w:type="dxa"/>
              <w:right w:w="28" w:type="dxa"/>
            </w:tcMar>
            <w:vAlign w:val="center"/>
          </w:tcPr>
          <w:p w:rsidR="003B7394" w:rsidRPr="00F90D10" w:rsidRDefault="003B7394" w:rsidP="009E6522">
            <w:pPr>
              <w:jc w:val="center"/>
              <w:rPr>
                <w:rStyle w:val="aff"/>
                <w:rFonts w:ascii="Times New Roman" w:hAnsi="Times New Roman" w:cs="Times New Roman"/>
                <w:i w:val="0"/>
                <w:sz w:val="20"/>
                <w:szCs w:val="20"/>
              </w:rPr>
            </w:pPr>
            <w:r w:rsidRPr="00F90D10">
              <w:rPr>
                <w:rStyle w:val="aff"/>
                <w:rFonts w:ascii="Times New Roman" w:hAnsi="Times New Roman" w:cs="Times New Roman"/>
                <w:i w:val="0"/>
                <w:sz w:val="20"/>
                <w:szCs w:val="20"/>
              </w:rPr>
              <w:t>3</w:t>
            </w:r>
          </w:p>
        </w:tc>
        <w:tc>
          <w:tcPr>
            <w:tcW w:w="2270" w:type="dxa"/>
            <w:vMerge/>
            <w:shd w:val="clear" w:color="auto" w:fill="auto"/>
            <w:tcMar>
              <w:left w:w="28" w:type="dxa"/>
              <w:right w:w="28" w:type="dxa"/>
            </w:tcMar>
            <w:vAlign w:val="center"/>
          </w:tcPr>
          <w:p w:rsidR="003B7394" w:rsidRPr="00F90D10" w:rsidRDefault="003B7394" w:rsidP="009E6522">
            <w:pPr>
              <w:jc w:val="both"/>
              <w:rPr>
                <w:rStyle w:val="aff"/>
                <w:rFonts w:ascii="Times New Roman" w:hAnsi="Times New Roman" w:cs="Times New Roman"/>
                <w:i w:val="0"/>
                <w:sz w:val="20"/>
                <w:szCs w:val="20"/>
              </w:rPr>
            </w:pPr>
          </w:p>
        </w:tc>
        <w:tc>
          <w:tcPr>
            <w:tcW w:w="2903" w:type="dxa"/>
            <w:shd w:val="clear" w:color="auto" w:fill="auto"/>
            <w:tcMar>
              <w:left w:w="28" w:type="dxa"/>
              <w:right w:w="28" w:type="dxa"/>
            </w:tcMar>
            <w:vAlign w:val="center"/>
          </w:tcPr>
          <w:p w:rsidR="003B7394" w:rsidRPr="00F90D10" w:rsidRDefault="003B7394" w:rsidP="009E6522">
            <w:pPr>
              <w:jc w:val="both"/>
              <w:rPr>
                <w:rStyle w:val="aff"/>
                <w:rFonts w:ascii="Times New Roman" w:hAnsi="Times New Roman" w:cs="Times New Roman"/>
                <w:i w:val="0"/>
                <w:sz w:val="20"/>
                <w:szCs w:val="20"/>
              </w:rPr>
            </w:pPr>
            <w:r w:rsidRPr="00F90D10">
              <w:rPr>
                <w:rStyle w:val="aff"/>
                <w:rFonts w:ascii="Times New Roman" w:hAnsi="Times New Roman" w:cs="Times New Roman"/>
                <w:i w:val="0"/>
                <w:sz w:val="20"/>
                <w:szCs w:val="20"/>
              </w:rPr>
              <w:t>с 01.01.2021 по 30.06.2021</w:t>
            </w:r>
          </w:p>
        </w:tc>
        <w:tc>
          <w:tcPr>
            <w:tcW w:w="1062" w:type="dxa"/>
            <w:vMerge/>
            <w:shd w:val="clear" w:color="auto" w:fill="auto"/>
            <w:tcMar>
              <w:left w:w="28" w:type="dxa"/>
              <w:right w:w="28" w:type="dxa"/>
            </w:tcMar>
            <w:vAlign w:val="center"/>
          </w:tcPr>
          <w:p w:rsidR="003B7394" w:rsidRPr="00F90D10" w:rsidRDefault="003B7394" w:rsidP="009E6522">
            <w:pPr>
              <w:jc w:val="both"/>
              <w:rPr>
                <w:rStyle w:val="aff"/>
                <w:rFonts w:ascii="Times New Roman" w:hAnsi="Times New Roman" w:cs="Times New Roman"/>
                <w:i w:val="0"/>
                <w:sz w:val="20"/>
                <w:szCs w:val="20"/>
              </w:rPr>
            </w:pPr>
          </w:p>
        </w:tc>
        <w:tc>
          <w:tcPr>
            <w:tcW w:w="2551" w:type="dxa"/>
            <w:shd w:val="clear" w:color="auto" w:fill="auto"/>
            <w:tcMar>
              <w:left w:w="28" w:type="dxa"/>
              <w:right w:w="28" w:type="dxa"/>
            </w:tcMar>
            <w:vAlign w:val="center"/>
          </w:tcPr>
          <w:p w:rsidR="003B7394" w:rsidRPr="00F90D10" w:rsidRDefault="003B7394" w:rsidP="009E6522">
            <w:pPr>
              <w:jc w:val="center"/>
              <w:rPr>
                <w:rStyle w:val="aff"/>
                <w:rFonts w:ascii="Times New Roman" w:hAnsi="Times New Roman" w:cs="Times New Roman"/>
                <w:i w:val="0"/>
                <w:sz w:val="20"/>
                <w:szCs w:val="20"/>
              </w:rPr>
            </w:pPr>
            <w:r w:rsidRPr="00F90D10">
              <w:rPr>
                <w:rStyle w:val="aff"/>
                <w:rFonts w:ascii="Times New Roman" w:hAnsi="Times New Roman" w:cs="Times New Roman"/>
                <w:i w:val="0"/>
                <w:sz w:val="20"/>
                <w:szCs w:val="20"/>
              </w:rPr>
              <w:t>824,01</w:t>
            </w:r>
          </w:p>
        </w:tc>
      </w:tr>
      <w:tr w:rsidR="003B7394" w:rsidRPr="00F90D10" w:rsidTr="00F90D10">
        <w:tc>
          <w:tcPr>
            <w:tcW w:w="559" w:type="dxa"/>
            <w:shd w:val="clear" w:color="auto" w:fill="auto"/>
            <w:tcMar>
              <w:left w:w="28" w:type="dxa"/>
              <w:right w:w="28" w:type="dxa"/>
            </w:tcMar>
            <w:vAlign w:val="center"/>
          </w:tcPr>
          <w:p w:rsidR="003B7394" w:rsidRPr="00F90D10" w:rsidRDefault="003B7394" w:rsidP="009E6522">
            <w:pPr>
              <w:jc w:val="center"/>
              <w:rPr>
                <w:rStyle w:val="aff"/>
                <w:rFonts w:ascii="Times New Roman" w:hAnsi="Times New Roman" w:cs="Times New Roman"/>
                <w:i w:val="0"/>
                <w:sz w:val="20"/>
                <w:szCs w:val="20"/>
              </w:rPr>
            </w:pPr>
            <w:r w:rsidRPr="00F90D10">
              <w:rPr>
                <w:rStyle w:val="aff"/>
                <w:rFonts w:ascii="Times New Roman" w:hAnsi="Times New Roman" w:cs="Times New Roman"/>
                <w:i w:val="0"/>
                <w:sz w:val="20"/>
                <w:szCs w:val="20"/>
              </w:rPr>
              <w:t>4</w:t>
            </w:r>
          </w:p>
        </w:tc>
        <w:tc>
          <w:tcPr>
            <w:tcW w:w="2270" w:type="dxa"/>
            <w:vMerge/>
            <w:shd w:val="clear" w:color="auto" w:fill="auto"/>
            <w:tcMar>
              <w:left w:w="28" w:type="dxa"/>
              <w:right w:w="28" w:type="dxa"/>
            </w:tcMar>
            <w:vAlign w:val="center"/>
          </w:tcPr>
          <w:p w:rsidR="003B7394" w:rsidRPr="00F90D10" w:rsidRDefault="003B7394" w:rsidP="009E6522">
            <w:pPr>
              <w:jc w:val="both"/>
              <w:rPr>
                <w:rStyle w:val="aff"/>
                <w:rFonts w:ascii="Times New Roman" w:hAnsi="Times New Roman" w:cs="Times New Roman"/>
                <w:i w:val="0"/>
                <w:sz w:val="20"/>
                <w:szCs w:val="20"/>
              </w:rPr>
            </w:pPr>
          </w:p>
        </w:tc>
        <w:tc>
          <w:tcPr>
            <w:tcW w:w="2903" w:type="dxa"/>
            <w:shd w:val="clear" w:color="auto" w:fill="auto"/>
            <w:tcMar>
              <w:left w:w="28" w:type="dxa"/>
              <w:right w:w="28" w:type="dxa"/>
            </w:tcMar>
            <w:vAlign w:val="center"/>
          </w:tcPr>
          <w:p w:rsidR="003B7394" w:rsidRPr="00F90D10" w:rsidRDefault="003B7394" w:rsidP="009E6522">
            <w:pPr>
              <w:jc w:val="both"/>
              <w:rPr>
                <w:rStyle w:val="aff"/>
                <w:rFonts w:ascii="Times New Roman" w:hAnsi="Times New Roman" w:cs="Times New Roman"/>
                <w:i w:val="0"/>
                <w:sz w:val="20"/>
                <w:szCs w:val="20"/>
              </w:rPr>
            </w:pPr>
            <w:r w:rsidRPr="00F90D10">
              <w:rPr>
                <w:rStyle w:val="aff"/>
                <w:rFonts w:ascii="Times New Roman" w:hAnsi="Times New Roman" w:cs="Times New Roman"/>
                <w:i w:val="0"/>
                <w:sz w:val="20"/>
                <w:szCs w:val="20"/>
              </w:rPr>
              <w:t>с 01.07.2021 по 31.12.2021</w:t>
            </w:r>
          </w:p>
        </w:tc>
        <w:tc>
          <w:tcPr>
            <w:tcW w:w="1062" w:type="dxa"/>
            <w:vMerge/>
            <w:shd w:val="clear" w:color="auto" w:fill="auto"/>
            <w:tcMar>
              <w:left w:w="28" w:type="dxa"/>
              <w:right w:w="28" w:type="dxa"/>
            </w:tcMar>
            <w:vAlign w:val="center"/>
          </w:tcPr>
          <w:p w:rsidR="003B7394" w:rsidRPr="00F90D10" w:rsidRDefault="003B7394" w:rsidP="009E6522">
            <w:pPr>
              <w:jc w:val="both"/>
              <w:rPr>
                <w:rStyle w:val="aff"/>
                <w:rFonts w:ascii="Times New Roman" w:hAnsi="Times New Roman" w:cs="Times New Roman"/>
                <w:i w:val="0"/>
                <w:sz w:val="20"/>
                <w:szCs w:val="20"/>
              </w:rPr>
            </w:pPr>
          </w:p>
        </w:tc>
        <w:tc>
          <w:tcPr>
            <w:tcW w:w="2551" w:type="dxa"/>
            <w:shd w:val="clear" w:color="auto" w:fill="auto"/>
            <w:tcMar>
              <w:left w:w="28" w:type="dxa"/>
              <w:right w:w="28" w:type="dxa"/>
            </w:tcMar>
            <w:vAlign w:val="center"/>
          </w:tcPr>
          <w:p w:rsidR="003B7394" w:rsidRPr="00F90D10" w:rsidRDefault="003B7394" w:rsidP="009E6522">
            <w:pPr>
              <w:jc w:val="center"/>
              <w:rPr>
                <w:rStyle w:val="aff"/>
                <w:rFonts w:ascii="Times New Roman" w:hAnsi="Times New Roman" w:cs="Times New Roman"/>
                <w:i w:val="0"/>
                <w:sz w:val="20"/>
                <w:szCs w:val="20"/>
              </w:rPr>
            </w:pPr>
            <w:r w:rsidRPr="00F90D10">
              <w:rPr>
                <w:rStyle w:val="aff"/>
                <w:rFonts w:ascii="Times New Roman" w:hAnsi="Times New Roman" w:cs="Times New Roman"/>
                <w:i w:val="0"/>
                <w:sz w:val="20"/>
                <w:szCs w:val="20"/>
              </w:rPr>
              <w:t>848,73</w:t>
            </w:r>
          </w:p>
        </w:tc>
      </w:tr>
      <w:tr w:rsidR="003B7394" w:rsidRPr="00F90D10" w:rsidTr="00F90D10">
        <w:tc>
          <w:tcPr>
            <w:tcW w:w="559" w:type="dxa"/>
            <w:shd w:val="clear" w:color="auto" w:fill="auto"/>
            <w:tcMar>
              <w:left w:w="28" w:type="dxa"/>
              <w:right w:w="28" w:type="dxa"/>
            </w:tcMar>
            <w:vAlign w:val="center"/>
          </w:tcPr>
          <w:p w:rsidR="003B7394" w:rsidRPr="00F90D10" w:rsidRDefault="003B7394" w:rsidP="009E6522">
            <w:pPr>
              <w:jc w:val="center"/>
              <w:rPr>
                <w:rStyle w:val="aff"/>
                <w:rFonts w:ascii="Times New Roman" w:hAnsi="Times New Roman" w:cs="Times New Roman"/>
                <w:i w:val="0"/>
                <w:sz w:val="20"/>
                <w:szCs w:val="20"/>
              </w:rPr>
            </w:pPr>
            <w:r w:rsidRPr="00F90D10">
              <w:rPr>
                <w:rStyle w:val="aff"/>
                <w:rFonts w:ascii="Times New Roman" w:hAnsi="Times New Roman" w:cs="Times New Roman"/>
                <w:i w:val="0"/>
                <w:sz w:val="20"/>
                <w:szCs w:val="20"/>
              </w:rPr>
              <w:t>5</w:t>
            </w:r>
          </w:p>
        </w:tc>
        <w:tc>
          <w:tcPr>
            <w:tcW w:w="2270" w:type="dxa"/>
            <w:vMerge/>
            <w:shd w:val="clear" w:color="auto" w:fill="auto"/>
            <w:tcMar>
              <w:left w:w="28" w:type="dxa"/>
              <w:right w:w="28" w:type="dxa"/>
            </w:tcMar>
            <w:vAlign w:val="center"/>
          </w:tcPr>
          <w:p w:rsidR="003B7394" w:rsidRPr="00F90D10" w:rsidRDefault="003B7394" w:rsidP="009E6522">
            <w:pPr>
              <w:jc w:val="both"/>
              <w:rPr>
                <w:rStyle w:val="aff"/>
                <w:rFonts w:ascii="Times New Roman" w:hAnsi="Times New Roman" w:cs="Times New Roman"/>
                <w:i w:val="0"/>
                <w:sz w:val="20"/>
                <w:szCs w:val="20"/>
              </w:rPr>
            </w:pPr>
          </w:p>
        </w:tc>
        <w:tc>
          <w:tcPr>
            <w:tcW w:w="2903" w:type="dxa"/>
            <w:shd w:val="clear" w:color="auto" w:fill="auto"/>
            <w:tcMar>
              <w:left w:w="28" w:type="dxa"/>
              <w:right w:w="28" w:type="dxa"/>
            </w:tcMar>
            <w:vAlign w:val="center"/>
          </w:tcPr>
          <w:p w:rsidR="003B7394" w:rsidRPr="00F90D10" w:rsidRDefault="003B7394" w:rsidP="009E6522">
            <w:pPr>
              <w:jc w:val="both"/>
              <w:rPr>
                <w:rStyle w:val="aff"/>
                <w:rFonts w:ascii="Times New Roman" w:hAnsi="Times New Roman" w:cs="Times New Roman"/>
                <w:i w:val="0"/>
                <w:sz w:val="20"/>
                <w:szCs w:val="20"/>
              </w:rPr>
            </w:pPr>
            <w:r w:rsidRPr="00F90D10">
              <w:rPr>
                <w:rStyle w:val="aff"/>
                <w:rFonts w:ascii="Times New Roman" w:hAnsi="Times New Roman" w:cs="Times New Roman"/>
                <w:i w:val="0"/>
                <w:sz w:val="20"/>
                <w:szCs w:val="20"/>
              </w:rPr>
              <w:t>с 01.01.2022 по 30.06.2022</w:t>
            </w:r>
          </w:p>
        </w:tc>
        <w:tc>
          <w:tcPr>
            <w:tcW w:w="1062" w:type="dxa"/>
            <w:vMerge/>
            <w:shd w:val="clear" w:color="auto" w:fill="auto"/>
            <w:tcMar>
              <w:left w:w="28" w:type="dxa"/>
              <w:right w:w="28" w:type="dxa"/>
            </w:tcMar>
            <w:vAlign w:val="center"/>
          </w:tcPr>
          <w:p w:rsidR="003B7394" w:rsidRPr="00F90D10" w:rsidRDefault="003B7394" w:rsidP="009E6522">
            <w:pPr>
              <w:jc w:val="both"/>
              <w:rPr>
                <w:rStyle w:val="aff"/>
                <w:rFonts w:ascii="Times New Roman" w:hAnsi="Times New Roman" w:cs="Times New Roman"/>
                <w:i w:val="0"/>
                <w:sz w:val="20"/>
                <w:szCs w:val="20"/>
              </w:rPr>
            </w:pPr>
          </w:p>
        </w:tc>
        <w:tc>
          <w:tcPr>
            <w:tcW w:w="2551" w:type="dxa"/>
            <w:shd w:val="clear" w:color="auto" w:fill="auto"/>
            <w:tcMar>
              <w:left w:w="28" w:type="dxa"/>
              <w:right w:w="28" w:type="dxa"/>
            </w:tcMar>
            <w:vAlign w:val="center"/>
          </w:tcPr>
          <w:p w:rsidR="003B7394" w:rsidRPr="00F90D10" w:rsidRDefault="003B7394" w:rsidP="009E6522">
            <w:pPr>
              <w:jc w:val="center"/>
              <w:rPr>
                <w:rStyle w:val="aff"/>
                <w:rFonts w:ascii="Times New Roman" w:hAnsi="Times New Roman" w:cs="Times New Roman"/>
                <w:i w:val="0"/>
                <w:sz w:val="20"/>
                <w:szCs w:val="20"/>
              </w:rPr>
            </w:pPr>
            <w:r w:rsidRPr="00F90D10">
              <w:rPr>
                <w:rStyle w:val="aff"/>
                <w:rFonts w:ascii="Times New Roman" w:hAnsi="Times New Roman" w:cs="Times New Roman"/>
                <w:i w:val="0"/>
                <w:sz w:val="20"/>
                <w:szCs w:val="20"/>
              </w:rPr>
              <w:t>848,73</w:t>
            </w:r>
          </w:p>
        </w:tc>
      </w:tr>
      <w:tr w:rsidR="003B7394" w:rsidRPr="00F90D10" w:rsidTr="00F90D10">
        <w:tc>
          <w:tcPr>
            <w:tcW w:w="559" w:type="dxa"/>
            <w:shd w:val="clear" w:color="auto" w:fill="auto"/>
            <w:tcMar>
              <w:left w:w="28" w:type="dxa"/>
              <w:right w:w="28" w:type="dxa"/>
            </w:tcMar>
            <w:vAlign w:val="center"/>
          </w:tcPr>
          <w:p w:rsidR="003B7394" w:rsidRPr="00F90D10" w:rsidRDefault="003B7394" w:rsidP="009E6522">
            <w:pPr>
              <w:jc w:val="center"/>
              <w:rPr>
                <w:rStyle w:val="aff"/>
                <w:rFonts w:ascii="Times New Roman" w:hAnsi="Times New Roman" w:cs="Times New Roman"/>
                <w:i w:val="0"/>
                <w:sz w:val="20"/>
                <w:szCs w:val="20"/>
              </w:rPr>
            </w:pPr>
            <w:r w:rsidRPr="00F90D10">
              <w:rPr>
                <w:rStyle w:val="aff"/>
                <w:rFonts w:ascii="Times New Roman" w:hAnsi="Times New Roman" w:cs="Times New Roman"/>
                <w:i w:val="0"/>
                <w:sz w:val="20"/>
                <w:szCs w:val="20"/>
              </w:rPr>
              <w:t>6</w:t>
            </w:r>
          </w:p>
        </w:tc>
        <w:tc>
          <w:tcPr>
            <w:tcW w:w="2270" w:type="dxa"/>
            <w:vMerge/>
            <w:shd w:val="clear" w:color="auto" w:fill="auto"/>
            <w:tcMar>
              <w:left w:w="28" w:type="dxa"/>
              <w:right w:w="28" w:type="dxa"/>
            </w:tcMar>
            <w:vAlign w:val="center"/>
          </w:tcPr>
          <w:p w:rsidR="003B7394" w:rsidRPr="00F90D10" w:rsidRDefault="003B7394" w:rsidP="009E6522">
            <w:pPr>
              <w:jc w:val="both"/>
              <w:rPr>
                <w:rStyle w:val="aff"/>
                <w:rFonts w:ascii="Times New Roman" w:hAnsi="Times New Roman" w:cs="Times New Roman"/>
                <w:i w:val="0"/>
                <w:sz w:val="20"/>
                <w:szCs w:val="20"/>
              </w:rPr>
            </w:pPr>
          </w:p>
        </w:tc>
        <w:tc>
          <w:tcPr>
            <w:tcW w:w="2903" w:type="dxa"/>
            <w:shd w:val="clear" w:color="auto" w:fill="auto"/>
            <w:tcMar>
              <w:left w:w="28" w:type="dxa"/>
              <w:right w:w="28" w:type="dxa"/>
            </w:tcMar>
            <w:vAlign w:val="center"/>
          </w:tcPr>
          <w:p w:rsidR="003B7394" w:rsidRPr="00F90D10" w:rsidRDefault="003B7394" w:rsidP="009E6522">
            <w:pPr>
              <w:jc w:val="both"/>
              <w:rPr>
                <w:rStyle w:val="aff"/>
                <w:rFonts w:ascii="Times New Roman" w:hAnsi="Times New Roman" w:cs="Times New Roman"/>
                <w:i w:val="0"/>
                <w:sz w:val="20"/>
                <w:szCs w:val="20"/>
              </w:rPr>
            </w:pPr>
            <w:r w:rsidRPr="00F90D10">
              <w:rPr>
                <w:rStyle w:val="aff"/>
                <w:rFonts w:ascii="Times New Roman" w:hAnsi="Times New Roman" w:cs="Times New Roman"/>
                <w:i w:val="0"/>
                <w:sz w:val="20"/>
                <w:szCs w:val="20"/>
              </w:rPr>
              <w:t>с 01.07.2022 по 31.12.2022</w:t>
            </w:r>
          </w:p>
        </w:tc>
        <w:tc>
          <w:tcPr>
            <w:tcW w:w="1062" w:type="dxa"/>
            <w:vMerge/>
            <w:shd w:val="clear" w:color="auto" w:fill="auto"/>
            <w:tcMar>
              <w:left w:w="28" w:type="dxa"/>
              <w:right w:w="28" w:type="dxa"/>
            </w:tcMar>
            <w:vAlign w:val="center"/>
          </w:tcPr>
          <w:p w:rsidR="003B7394" w:rsidRPr="00F90D10" w:rsidRDefault="003B7394" w:rsidP="009E6522">
            <w:pPr>
              <w:jc w:val="both"/>
              <w:rPr>
                <w:rStyle w:val="aff"/>
                <w:rFonts w:ascii="Times New Roman" w:hAnsi="Times New Roman" w:cs="Times New Roman"/>
                <w:i w:val="0"/>
                <w:sz w:val="20"/>
                <w:szCs w:val="20"/>
              </w:rPr>
            </w:pPr>
          </w:p>
        </w:tc>
        <w:tc>
          <w:tcPr>
            <w:tcW w:w="2551" w:type="dxa"/>
            <w:shd w:val="clear" w:color="auto" w:fill="auto"/>
            <w:tcMar>
              <w:left w:w="28" w:type="dxa"/>
              <w:right w:w="28" w:type="dxa"/>
            </w:tcMar>
            <w:vAlign w:val="center"/>
          </w:tcPr>
          <w:p w:rsidR="003B7394" w:rsidRPr="00F90D10" w:rsidRDefault="003B7394" w:rsidP="009E6522">
            <w:pPr>
              <w:jc w:val="center"/>
              <w:rPr>
                <w:rStyle w:val="aff"/>
                <w:rFonts w:ascii="Times New Roman" w:hAnsi="Times New Roman" w:cs="Times New Roman"/>
                <w:i w:val="0"/>
                <w:sz w:val="20"/>
                <w:szCs w:val="20"/>
              </w:rPr>
            </w:pPr>
            <w:r w:rsidRPr="00F90D10">
              <w:rPr>
                <w:rStyle w:val="aff"/>
                <w:rFonts w:ascii="Times New Roman" w:hAnsi="Times New Roman" w:cs="Times New Roman"/>
                <w:i w:val="0"/>
                <w:sz w:val="20"/>
                <w:szCs w:val="20"/>
              </w:rPr>
              <w:t>627,21</w:t>
            </w:r>
          </w:p>
        </w:tc>
      </w:tr>
      <w:tr w:rsidR="003B7394" w:rsidRPr="00F90D10" w:rsidTr="00F90D10">
        <w:tc>
          <w:tcPr>
            <w:tcW w:w="559" w:type="dxa"/>
            <w:shd w:val="clear" w:color="auto" w:fill="auto"/>
            <w:tcMar>
              <w:left w:w="28" w:type="dxa"/>
              <w:right w:w="28" w:type="dxa"/>
            </w:tcMar>
            <w:vAlign w:val="center"/>
          </w:tcPr>
          <w:p w:rsidR="003B7394" w:rsidRPr="00F90D10" w:rsidRDefault="003B7394" w:rsidP="003B7394">
            <w:pPr>
              <w:jc w:val="center"/>
              <w:rPr>
                <w:rStyle w:val="aff"/>
                <w:rFonts w:ascii="Times New Roman" w:hAnsi="Times New Roman" w:cs="Times New Roman"/>
                <w:i w:val="0"/>
                <w:sz w:val="20"/>
                <w:szCs w:val="20"/>
              </w:rPr>
            </w:pPr>
            <w:r>
              <w:rPr>
                <w:rStyle w:val="aff"/>
                <w:rFonts w:ascii="Times New Roman" w:hAnsi="Times New Roman" w:cs="Times New Roman"/>
                <w:i w:val="0"/>
                <w:sz w:val="20"/>
                <w:szCs w:val="20"/>
              </w:rPr>
              <w:t>7</w:t>
            </w:r>
          </w:p>
        </w:tc>
        <w:tc>
          <w:tcPr>
            <w:tcW w:w="2270" w:type="dxa"/>
            <w:vMerge/>
            <w:shd w:val="clear" w:color="auto" w:fill="auto"/>
            <w:tcMar>
              <w:left w:w="28" w:type="dxa"/>
              <w:right w:w="28" w:type="dxa"/>
            </w:tcMar>
            <w:vAlign w:val="center"/>
          </w:tcPr>
          <w:p w:rsidR="003B7394" w:rsidRPr="00F90D10" w:rsidRDefault="003B7394" w:rsidP="003B7394">
            <w:pPr>
              <w:jc w:val="both"/>
              <w:rPr>
                <w:rStyle w:val="aff"/>
                <w:rFonts w:ascii="Times New Roman" w:hAnsi="Times New Roman" w:cs="Times New Roman"/>
                <w:i w:val="0"/>
                <w:sz w:val="20"/>
                <w:szCs w:val="20"/>
              </w:rPr>
            </w:pPr>
          </w:p>
        </w:tc>
        <w:tc>
          <w:tcPr>
            <w:tcW w:w="2903" w:type="dxa"/>
            <w:shd w:val="clear" w:color="auto" w:fill="auto"/>
            <w:tcMar>
              <w:left w:w="28" w:type="dxa"/>
              <w:right w:w="28" w:type="dxa"/>
            </w:tcMar>
            <w:vAlign w:val="center"/>
          </w:tcPr>
          <w:p w:rsidR="003B7394" w:rsidRPr="00F90D10" w:rsidRDefault="003B7394" w:rsidP="003B7394">
            <w:pPr>
              <w:jc w:val="both"/>
              <w:rPr>
                <w:rStyle w:val="aff"/>
                <w:rFonts w:ascii="Times New Roman" w:hAnsi="Times New Roman" w:cs="Times New Roman"/>
                <w:i w:val="0"/>
                <w:sz w:val="20"/>
                <w:szCs w:val="20"/>
              </w:rPr>
            </w:pPr>
            <w:r w:rsidRPr="00F90D10">
              <w:rPr>
                <w:rStyle w:val="aff"/>
                <w:rFonts w:ascii="Times New Roman" w:hAnsi="Times New Roman" w:cs="Times New Roman"/>
                <w:i w:val="0"/>
                <w:sz w:val="20"/>
                <w:szCs w:val="20"/>
              </w:rPr>
              <w:t>с 01.01.2022 по 30.06.2022</w:t>
            </w:r>
          </w:p>
        </w:tc>
        <w:tc>
          <w:tcPr>
            <w:tcW w:w="1062" w:type="dxa"/>
            <w:vMerge/>
            <w:shd w:val="clear" w:color="auto" w:fill="auto"/>
            <w:tcMar>
              <w:left w:w="28" w:type="dxa"/>
              <w:right w:w="28" w:type="dxa"/>
            </w:tcMar>
            <w:vAlign w:val="center"/>
          </w:tcPr>
          <w:p w:rsidR="003B7394" w:rsidRPr="00F90D10" w:rsidRDefault="003B7394" w:rsidP="003B7394">
            <w:pPr>
              <w:jc w:val="both"/>
              <w:rPr>
                <w:rStyle w:val="aff"/>
                <w:rFonts w:ascii="Times New Roman" w:hAnsi="Times New Roman" w:cs="Times New Roman"/>
                <w:i w:val="0"/>
                <w:sz w:val="20"/>
                <w:szCs w:val="20"/>
              </w:rPr>
            </w:pPr>
          </w:p>
        </w:tc>
        <w:tc>
          <w:tcPr>
            <w:tcW w:w="2551" w:type="dxa"/>
            <w:shd w:val="clear" w:color="auto" w:fill="auto"/>
            <w:tcMar>
              <w:left w:w="28" w:type="dxa"/>
              <w:right w:w="28" w:type="dxa"/>
            </w:tcMar>
            <w:vAlign w:val="center"/>
          </w:tcPr>
          <w:p w:rsidR="003B7394" w:rsidRPr="00F90D10" w:rsidRDefault="003B7394" w:rsidP="003B7394">
            <w:pPr>
              <w:jc w:val="center"/>
              <w:rPr>
                <w:rStyle w:val="aff"/>
                <w:rFonts w:ascii="Times New Roman" w:hAnsi="Times New Roman" w:cs="Times New Roman"/>
                <w:i w:val="0"/>
                <w:sz w:val="20"/>
                <w:szCs w:val="20"/>
              </w:rPr>
            </w:pPr>
            <w:r w:rsidRPr="00F90D10">
              <w:rPr>
                <w:rStyle w:val="aff"/>
                <w:rFonts w:ascii="Times New Roman" w:hAnsi="Times New Roman" w:cs="Times New Roman"/>
                <w:i w:val="0"/>
                <w:sz w:val="20"/>
                <w:szCs w:val="20"/>
              </w:rPr>
              <w:t>627,21</w:t>
            </w:r>
          </w:p>
        </w:tc>
      </w:tr>
      <w:tr w:rsidR="003B7394" w:rsidRPr="00F90D10" w:rsidTr="00F90D10">
        <w:tc>
          <w:tcPr>
            <w:tcW w:w="559" w:type="dxa"/>
            <w:shd w:val="clear" w:color="auto" w:fill="auto"/>
            <w:tcMar>
              <w:left w:w="28" w:type="dxa"/>
              <w:right w:w="28" w:type="dxa"/>
            </w:tcMar>
            <w:vAlign w:val="center"/>
          </w:tcPr>
          <w:p w:rsidR="003B7394" w:rsidRDefault="003B7394" w:rsidP="003B7394">
            <w:pPr>
              <w:jc w:val="center"/>
              <w:rPr>
                <w:rStyle w:val="aff"/>
                <w:rFonts w:ascii="Times New Roman" w:hAnsi="Times New Roman" w:cs="Times New Roman"/>
                <w:i w:val="0"/>
                <w:sz w:val="20"/>
                <w:szCs w:val="20"/>
              </w:rPr>
            </w:pPr>
            <w:r>
              <w:rPr>
                <w:rStyle w:val="aff"/>
                <w:rFonts w:ascii="Times New Roman" w:hAnsi="Times New Roman" w:cs="Times New Roman"/>
                <w:i w:val="0"/>
                <w:sz w:val="20"/>
                <w:szCs w:val="20"/>
              </w:rPr>
              <w:t>8</w:t>
            </w:r>
          </w:p>
        </w:tc>
        <w:tc>
          <w:tcPr>
            <w:tcW w:w="2270" w:type="dxa"/>
            <w:vMerge/>
            <w:shd w:val="clear" w:color="auto" w:fill="auto"/>
            <w:tcMar>
              <w:left w:w="28" w:type="dxa"/>
              <w:right w:w="28" w:type="dxa"/>
            </w:tcMar>
            <w:vAlign w:val="center"/>
          </w:tcPr>
          <w:p w:rsidR="003B7394" w:rsidRPr="00F90D10" w:rsidRDefault="003B7394" w:rsidP="003B7394">
            <w:pPr>
              <w:jc w:val="both"/>
              <w:rPr>
                <w:rStyle w:val="aff"/>
                <w:rFonts w:ascii="Times New Roman" w:hAnsi="Times New Roman" w:cs="Times New Roman"/>
                <w:i w:val="0"/>
                <w:sz w:val="20"/>
                <w:szCs w:val="20"/>
              </w:rPr>
            </w:pPr>
          </w:p>
        </w:tc>
        <w:tc>
          <w:tcPr>
            <w:tcW w:w="2903" w:type="dxa"/>
            <w:shd w:val="clear" w:color="auto" w:fill="auto"/>
            <w:tcMar>
              <w:left w:w="28" w:type="dxa"/>
              <w:right w:w="28" w:type="dxa"/>
            </w:tcMar>
            <w:vAlign w:val="center"/>
          </w:tcPr>
          <w:p w:rsidR="003B7394" w:rsidRPr="00F90D10" w:rsidRDefault="003B7394" w:rsidP="003B7394">
            <w:pPr>
              <w:jc w:val="both"/>
              <w:rPr>
                <w:rStyle w:val="aff"/>
                <w:rFonts w:ascii="Times New Roman" w:hAnsi="Times New Roman" w:cs="Times New Roman"/>
                <w:i w:val="0"/>
                <w:sz w:val="20"/>
                <w:szCs w:val="20"/>
              </w:rPr>
            </w:pPr>
            <w:r w:rsidRPr="00F90D10">
              <w:rPr>
                <w:rStyle w:val="aff"/>
                <w:rFonts w:ascii="Times New Roman" w:hAnsi="Times New Roman" w:cs="Times New Roman"/>
                <w:i w:val="0"/>
                <w:sz w:val="20"/>
                <w:szCs w:val="20"/>
              </w:rPr>
              <w:t>с 01.07.2022 по 31.12.2022</w:t>
            </w:r>
          </w:p>
        </w:tc>
        <w:tc>
          <w:tcPr>
            <w:tcW w:w="1062" w:type="dxa"/>
            <w:vMerge/>
            <w:shd w:val="clear" w:color="auto" w:fill="auto"/>
            <w:tcMar>
              <w:left w:w="28" w:type="dxa"/>
              <w:right w:w="28" w:type="dxa"/>
            </w:tcMar>
            <w:vAlign w:val="center"/>
          </w:tcPr>
          <w:p w:rsidR="003B7394" w:rsidRPr="00F90D10" w:rsidRDefault="003B7394" w:rsidP="003B7394">
            <w:pPr>
              <w:jc w:val="both"/>
              <w:rPr>
                <w:rStyle w:val="aff"/>
                <w:rFonts w:ascii="Times New Roman" w:hAnsi="Times New Roman" w:cs="Times New Roman"/>
                <w:i w:val="0"/>
                <w:sz w:val="20"/>
                <w:szCs w:val="20"/>
              </w:rPr>
            </w:pPr>
          </w:p>
        </w:tc>
        <w:tc>
          <w:tcPr>
            <w:tcW w:w="2551" w:type="dxa"/>
            <w:shd w:val="clear" w:color="auto" w:fill="auto"/>
            <w:tcMar>
              <w:left w:w="28" w:type="dxa"/>
              <w:right w:w="28" w:type="dxa"/>
            </w:tcMar>
            <w:vAlign w:val="center"/>
          </w:tcPr>
          <w:p w:rsidR="003B7394" w:rsidRDefault="003B7394" w:rsidP="003B7394">
            <w:pPr>
              <w:jc w:val="center"/>
              <w:rPr>
                <w:rStyle w:val="aff"/>
                <w:rFonts w:ascii="Times New Roman" w:hAnsi="Times New Roman" w:cs="Times New Roman"/>
                <w:i w:val="0"/>
                <w:sz w:val="20"/>
                <w:szCs w:val="20"/>
              </w:rPr>
            </w:pPr>
            <w:r>
              <w:rPr>
                <w:rStyle w:val="aff"/>
                <w:rFonts w:ascii="Times New Roman" w:hAnsi="Times New Roman" w:cs="Times New Roman"/>
                <w:i w:val="0"/>
                <w:sz w:val="20"/>
                <w:szCs w:val="20"/>
              </w:rPr>
              <w:t>622,14</w:t>
            </w:r>
          </w:p>
        </w:tc>
      </w:tr>
    </w:tbl>
    <w:p w:rsidR="004A3063" w:rsidRDefault="004A3063" w:rsidP="00ED096B">
      <w:pPr>
        <w:spacing w:after="0" w:line="276" w:lineRule="auto"/>
        <w:ind w:firstLine="709"/>
        <w:jc w:val="both"/>
        <w:rPr>
          <w:rFonts w:ascii="Times New Roman" w:hAnsi="Times New Roman" w:cs="Times New Roman"/>
          <w:sz w:val="24"/>
        </w:rPr>
      </w:pPr>
    </w:p>
    <w:p w:rsidR="00F90D10" w:rsidRPr="00ED096B" w:rsidRDefault="00F90D10" w:rsidP="00ED096B">
      <w:pPr>
        <w:spacing w:after="0" w:line="276" w:lineRule="auto"/>
        <w:ind w:firstLine="709"/>
        <w:jc w:val="both"/>
        <w:rPr>
          <w:rFonts w:ascii="Times New Roman" w:hAnsi="Times New Roman" w:cs="Times New Roman"/>
          <w:sz w:val="24"/>
        </w:rPr>
      </w:pPr>
      <w:r w:rsidRPr="00ED096B">
        <w:rPr>
          <w:rFonts w:ascii="Times New Roman" w:hAnsi="Times New Roman" w:cs="Times New Roman"/>
          <w:sz w:val="24"/>
        </w:rPr>
        <w:t xml:space="preserve">Долгосрочные предельные тарифы на захоронение твердых коммунальных отходов организациями коммунального комплекса Республики Саха (Якутия) на 2021 - 2023 годы </w:t>
      </w:r>
      <w:r w:rsidR="00D4391C" w:rsidRPr="00ED096B">
        <w:rPr>
          <w:rFonts w:ascii="Times New Roman" w:hAnsi="Times New Roman" w:cs="Times New Roman"/>
          <w:sz w:val="24"/>
        </w:rPr>
        <w:t xml:space="preserve">на территории МО «Город Мирный» </w:t>
      </w:r>
      <w:r w:rsidRPr="00ED096B">
        <w:rPr>
          <w:rFonts w:ascii="Times New Roman" w:hAnsi="Times New Roman" w:cs="Times New Roman"/>
          <w:sz w:val="24"/>
        </w:rPr>
        <w:t xml:space="preserve">утверждены постановлением </w:t>
      </w:r>
      <w:r w:rsidR="00D4391C" w:rsidRPr="00ED096B">
        <w:rPr>
          <w:rFonts w:ascii="Times New Roman" w:hAnsi="Times New Roman" w:cs="Times New Roman"/>
          <w:sz w:val="24"/>
        </w:rPr>
        <w:t>Правления Государственного комитета по ценовой политике Республики Саха (Якутия) № 305 от 18.12.2020 «Об установлении долгосрочных предельных тарифов на захоронение твердых коммунальных отходов организациями коммунального комплекса Республики Саха (Якутия) на 2021 - 2023 годы» в редакции постановления Правления Государственного комитета по ценовой политике Республики Саха (Якутия) № 310 от 20.12.2021 «О внесении изменений в постановление ГКЦ РС (Я) от 18 декабря 2020 года № 305 «Об установлении долгосрочных предельных тарифов на захоронение твердых коммунальных отходов организациями коммунального комплекса Республики Саха (Якутия) на 2021-2023 годы» (Приложение 2).</w:t>
      </w:r>
    </w:p>
    <w:p w:rsidR="00F90D10" w:rsidRPr="00ED096B" w:rsidRDefault="00D4391C" w:rsidP="00ED096B">
      <w:pPr>
        <w:keepNext/>
        <w:keepLines/>
        <w:spacing w:after="0" w:line="276" w:lineRule="auto"/>
        <w:ind w:firstLine="709"/>
        <w:jc w:val="both"/>
        <w:rPr>
          <w:rFonts w:ascii="Times New Roman" w:eastAsia="Calibri" w:hAnsi="Times New Roman" w:cs="Times New Roman"/>
          <w:b/>
          <w:bCs/>
          <w:sz w:val="24"/>
          <w:szCs w:val="24"/>
        </w:rPr>
      </w:pPr>
      <w:r w:rsidRPr="00ED096B">
        <w:rPr>
          <w:rFonts w:ascii="Times New Roman" w:eastAsia="Calibri" w:hAnsi="Times New Roman" w:cs="Times New Roman"/>
          <w:b/>
          <w:bCs/>
          <w:sz w:val="24"/>
          <w:szCs w:val="24"/>
        </w:rPr>
        <w:t xml:space="preserve">Таблица </w:t>
      </w:r>
      <w:r w:rsidRPr="00ED096B">
        <w:rPr>
          <w:rFonts w:ascii="Times New Roman" w:eastAsia="Calibri" w:hAnsi="Times New Roman" w:cs="Times New Roman"/>
          <w:b/>
          <w:bCs/>
          <w:sz w:val="24"/>
          <w:szCs w:val="24"/>
        </w:rPr>
        <w:fldChar w:fldCharType="begin"/>
      </w:r>
      <w:r w:rsidRPr="00ED096B">
        <w:rPr>
          <w:rFonts w:ascii="Times New Roman" w:eastAsia="Calibri" w:hAnsi="Times New Roman" w:cs="Times New Roman"/>
          <w:b/>
          <w:bCs/>
          <w:sz w:val="24"/>
          <w:szCs w:val="24"/>
        </w:rPr>
        <w:instrText xml:space="preserve"> SEQ Таблица \* ARABIC </w:instrText>
      </w:r>
      <w:r w:rsidRPr="00ED096B">
        <w:rPr>
          <w:rFonts w:ascii="Times New Roman" w:eastAsia="Calibri" w:hAnsi="Times New Roman" w:cs="Times New Roman"/>
          <w:b/>
          <w:bCs/>
          <w:sz w:val="24"/>
          <w:szCs w:val="24"/>
        </w:rPr>
        <w:fldChar w:fldCharType="separate"/>
      </w:r>
      <w:r w:rsidR="0072446B">
        <w:rPr>
          <w:rFonts w:ascii="Times New Roman" w:eastAsia="Calibri" w:hAnsi="Times New Roman" w:cs="Times New Roman"/>
          <w:b/>
          <w:bCs/>
          <w:noProof/>
          <w:sz w:val="24"/>
          <w:szCs w:val="24"/>
        </w:rPr>
        <w:t>28</w:t>
      </w:r>
      <w:r w:rsidRPr="00ED096B">
        <w:rPr>
          <w:rFonts w:ascii="Times New Roman" w:eastAsia="Calibri" w:hAnsi="Times New Roman" w:cs="Times New Roman"/>
          <w:b/>
          <w:bCs/>
          <w:sz w:val="24"/>
          <w:szCs w:val="24"/>
        </w:rPr>
        <w:fldChar w:fldCharType="end"/>
      </w:r>
      <w:r w:rsidRPr="00ED096B">
        <w:rPr>
          <w:rFonts w:ascii="Times New Roman" w:eastAsia="Calibri" w:hAnsi="Times New Roman" w:cs="Times New Roman"/>
          <w:b/>
          <w:bCs/>
          <w:sz w:val="24"/>
          <w:szCs w:val="24"/>
        </w:rPr>
        <w:t xml:space="preserve"> - Долгосрочные предельные тарифы на захоронение твердых коммунальных отходов организациями коммунального комплекса Республики Саха (Якутия) на 2021 - 2023 годы на территории МО «Город Мирный»</w:t>
      </w:r>
    </w:p>
    <w:tbl>
      <w:tblPr>
        <w:tblStyle w:val="afc"/>
        <w:tblW w:w="5000" w:type="pct"/>
        <w:tblLook w:val="04A0" w:firstRow="1" w:lastRow="0" w:firstColumn="1" w:lastColumn="0" w:noHBand="0" w:noVBand="1"/>
      </w:tblPr>
      <w:tblGrid>
        <w:gridCol w:w="559"/>
        <w:gridCol w:w="2270"/>
        <w:gridCol w:w="2903"/>
        <w:gridCol w:w="1062"/>
        <w:gridCol w:w="2551"/>
      </w:tblGrid>
      <w:tr w:rsidR="00D4391C" w:rsidRPr="00D4391C" w:rsidTr="00966562">
        <w:trPr>
          <w:tblHeader/>
        </w:trPr>
        <w:tc>
          <w:tcPr>
            <w:tcW w:w="559" w:type="dxa"/>
            <w:shd w:val="clear" w:color="auto" w:fill="auto"/>
            <w:tcMar>
              <w:left w:w="28" w:type="dxa"/>
              <w:right w:w="28" w:type="dxa"/>
            </w:tcMar>
            <w:vAlign w:val="center"/>
          </w:tcPr>
          <w:p w:rsidR="00D4391C" w:rsidRPr="00D4391C" w:rsidRDefault="00D4391C" w:rsidP="00966562">
            <w:pPr>
              <w:jc w:val="center"/>
              <w:rPr>
                <w:rStyle w:val="aff"/>
                <w:rFonts w:ascii="Times New Roman" w:hAnsi="Times New Roman" w:cs="Times New Roman"/>
                <w:b/>
                <w:i w:val="0"/>
                <w:color w:val="000000" w:themeColor="text1"/>
                <w:sz w:val="20"/>
                <w:szCs w:val="20"/>
              </w:rPr>
            </w:pPr>
            <w:r w:rsidRPr="00D4391C">
              <w:rPr>
                <w:rStyle w:val="aff"/>
                <w:rFonts w:ascii="Times New Roman" w:hAnsi="Times New Roman" w:cs="Times New Roman"/>
                <w:b/>
                <w:i w:val="0"/>
                <w:color w:val="000000" w:themeColor="text1"/>
                <w:sz w:val="20"/>
                <w:szCs w:val="20"/>
              </w:rPr>
              <w:t>№ п/п</w:t>
            </w:r>
          </w:p>
        </w:tc>
        <w:tc>
          <w:tcPr>
            <w:tcW w:w="2270" w:type="dxa"/>
            <w:shd w:val="clear" w:color="auto" w:fill="auto"/>
            <w:tcMar>
              <w:left w:w="28" w:type="dxa"/>
              <w:right w:w="28" w:type="dxa"/>
            </w:tcMar>
            <w:vAlign w:val="center"/>
          </w:tcPr>
          <w:p w:rsidR="00D4391C" w:rsidRPr="00D4391C" w:rsidRDefault="00D4391C" w:rsidP="00966562">
            <w:pPr>
              <w:jc w:val="center"/>
              <w:rPr>
                <w:rStyle w:val="aff"/>
                <w:rFonts w:ascii="Times New Roman" w:hAnsi="Times New Roman" w:cs="Times New Roman"/>
                <w:b/>
                <w:i w:val="0"/>
                <w:color w:val="000000" w:themeColor="text1"/>
                <w:sz w:val="20"/>
                <w:szCs w:val="20"/>
              </w:rPr>
            </w:pPr>
            <w:r w:rsidRPr="00D4391C">
              <w:rPr>
                <w:rStyle w:val="aff"/>
                <w:rFonts w:ascii="Times New Roman" w:hAnsi="Times New Roman" w:cs="Times New Roman"/>
                <w:b/>
                <w:i w:val="0"/>
                <w:color w:val="000000" w:themeColor="text1"/>
                <w:sz w:val="20"/>
                <w:szCs w:val="20"/>
              </w:rPr>
              <w:t>Наименование муниципального образования</w:t>
            </w:r>
          </w:p>
        </w:tc>
        <w:tc>
          <w:tcPr>
            <w:tcW w:w="2903" w:type="dxa"/>
            <w:shd w:val="clear" w:color="auto" w:fill="auto"/>
            <w:tcMar>
              <w:left w:w="28" w:type="dxa"/>
              <w:right w:w="28" w:type="dxa"/>
            </w:tcMar>
            <w:vAlign w:val="center"/>
          </w:tcPr>
          <w:p w:rsidR="00D4391C" w:rsidRPr="00D4391C" w:rsidRDefault="00D4391C" w:rsidP="00966562">
            <w:pPr>
              <w:jc w:val="center"/>
              <w:rPr>
                <w:rStyle w:val="aff"/>
                <w:rFonts w:ascii="Times New Roman" w:hAnsi="Times New Roman" w:cs="Times New Roman"/>
                <w:b/>
                <w:i w:val="0"/>
                <w:color w:val="000000" w:themeColor="text1"/>
                <w:sz w:val="20"/>
                <w:szCs w:val="20"/>
              </w:rPr>
            </w:pPr>
            <w:r w:rsidRPr="00D4391C">
              <w:rPr>
                <w:rStyle w:val="aff"/>
                <w:rFonts w:ascii="Times New Roman" w:hAnsi="Times New Roman" w:cs="Times New Roman"/>
                <w:b/>
                <w:i w:val="0"/>
                <w:color w:val="000000" w:themeColor="text1"/>
                <w:sz w:val="20"/>
                <w:szCs w:val="20"/>
              </w:rPr>
              <w:t>Период</w:t>
            </w:r>
          </w:p>
        </w:tc>
        <w:tc>
          <w:tcPr>
            <w:tcW w:w="1062" w:type="dxa"/>
            <w:shd w:val="clear" w:color="auto" w:fill="auto"/>
            <w:tcMar>
              <w:left w:w="28" w:type="dxa"/>
              <w:right w:w="28" w:type="dxa"/>
            </w:tcMar>
            <w:vAlign w:val="center"/>
          </w:tcPr>
          <w:p w:rsidR="00D4391C" w:rsidRPr="00D4391C" w:rsidRDefault="00D4391C" w:rsidP="00966562">
            <w:pPr>
              <w:jc w:val="center"/>
              <w:rPr>
                <w:rStyle w:val="aff"/>
                <w:rFonts w:ascii="Times New Roman" w:hAnsi="Times New Roman" w:cs="Times New Roman"/>
                <w:b/>
                <w:i w:val="0"/>
                <w:color w:val="000000" w:themeColor="text1"/>
                <w:sz w:val="20"/>
                <w:szCs w:val="20"/>
              </w:rPr>
            </w:pPr>
            <w:r w:rsidRPr="00D4391C">
              <w:rPr>
                <w:rStyle w:val="aff"/>
                <w:rFonts w:ascii="Times New Roman" w:hAnsi="Times New Roman" w:cs="Times New Roman"/>
                <w:b/>
                <w:i w:val="0"/>
                <w:color w:val="000000" w:themeColor="text1"/>
                <w:sz w:val="20"/>
                <w:szCs w:val="20"/>
              </w:rPr>
              <w:t>Единица измерения</w:t>
            </w:r>
          </w:p>
        </w:tc>
        <w:tc>
          <w:tcPr>
            <w:tcW w:w="2551" w:type="dxa"/>
            <w:shd w:val="clear" w:color="auto" w:fill="auto"/>
            <w:tcMar>
              <w:left w:w="28" w:type="dxa"/>
              <w:right w:w="28" w:type="dxa"/>
            </w:tcMar>
            <w:vAlign w:val="center"/>
          </w:tcPr>
          <w:p w:rsidR="00D4391C" w:rsidRPr="00D4391C" w:rsidRDefault="00D4391C" w:rsidP="00D4391C">
            <w:pPr>
              <w:jc w:val="center"/>
              <w:rPr>
                <w:rStyle w:val="aff"/>
                <w:rFonts w:ascii="Times New Roman" w:hAnsi="Times New Roman" w:cs="Times New Roman"/>
                <w:b/>
                <w:i w:val="0"/>
                <w:color w:val="000000" w:themeColor="text1"/>
                <w:sz w:val="20"/>
                <w:szCs w:val="20"/>
              </w:rPr>
            </w:pPr>
            <w:r w:rsidRPr="00D4391C">
              <w:rPr>
                <w:rStyle w:val="aff"/>
                <w:rFonts w:ascii="Times New Roman" w:hAnsi="Times New Roman" w:cs="Times New Roman"/>
                <w:b/>
                <w:i w:val="0"/>
                <w:color w:val="000000" w:themeColor="text1"/>
                <w:sz w:val="20"/>
                <w:szCs w:val="20"/>
              </w:rPr>
              <w:t>Предельный тариф (НДС не облагается)</w:t>
            </w:r>
          </w:p>
        </w:tc>
      </w:tr>
      <w:tr w:rsidR="00D4391C" w:rsidRPr="00D4391C" w:rsidTr="00966562">
        <w:tc>
          <w:tcPr>
            <w:tcW w:w="559" w:type="dxa"/>
            <w:shd w:val="clear" w:color="auto" w:fill="auto"/>
            <w:tcMar>
              <w:left w:w="28" w:type="dxa"/>
              <w:right w:w="28" w:type="dxa"/>
            </w:tcMar>
            <w:vAlign w:val="center"/>
          </w:tcPr>
          <w:p w:rsidR="00D4391C" w:rsidRPr="00D4391C" w:rsidRDefault="00D4391C" w:rsidP="00D4391C">
            <w:pPr>
              <w:jc w:val="center"/>
              <w:rPr>
                <w:rStyle w:val="aff"/>
                <w:rFonts w:ascii="Times New Roman" w:hAnsi="Times New Roman" w:cs="Times New Roman"/>
                <w:i w:val="0"/>
                <w:color w:val="000000" w:themeColor="text1"/>
                <w:sz w:val="20"/>
                <w:szCs w:val="20"/>
              </w:rPr>
            </w:pPr>
            <w:r w:rsidRPr="00D4391C">
              <w:rPr>
                <w:rStyle w:val="aff"/>
                <w:rFonts w:ascii="Times New Roman" w:hAnsi="Times New Roman" w:cs="Times New Roman"/>
                <w:i w:val="0"/>
                <w:color w:val="000000" w:themeColor="text1"/>
                <w:sz w:val="20"/>
                <w:szCs w:val="20"/>
              </w:rPr>
              <w:t>1</w:t>
            </w:r>
          </w:p>
        </w:tc>
        <w:tc>
          <w:tcPr>
            <w:tcW w:w="2270" w:type="dxa"/>
            <w:vMerge w:val="restart"/>
            <w:shd w:val="clear" w:color="auto" w:fill="auto"/>
            <w:tcMar>
              <w:left w:w="28" w:type="dxa"/>
              <w:right w:w="28" w:type="dxa"/>
            </w:tcMar>
            <w:vAlign w:val="center"/>
          </w:tcPr>
          <w:p w:rsidR="00D4391C" w:rsidRPr="00D4391C" w:rsidRDefault="00D4391C" w:rsidP="00D4391C">
            <w:pPr>
              <w:jc w:val="center"/>
              <w:rPr>
                <w:rStyle w:val="aff"/>
                <w:rFonts w:ascii="Times New Roman" w:hAnsi="Times New Roman" w:cs="Times New Roman"/>
                <w:i w:val="0"/>
                <w:color w:val="000000" w:themeColor="text1"/>
                <w:sz w:val="20"/>
                <w:szCs w:val="20"/>
              </w:rPr>
            </w:pPr>
            <w:r w:rsidRPr="00D4391C">
              <w:rPr>
                <w:rStyle w:val="aff"/>
                <w:rFonts w:ascii="Times New Roman" w:hAnsi="Times New Roman" w:cs="Times New Roman"/>
                <w:i w:val="0"/>
                <w:color w:val="000000" w:themeColor="text1"/>
                <w:sz w:val="20"/>
                <w:szCs w:val="20"/>
              </w:rPr>
              <w:t>Муниципальное образование «Город Мирный»</w:t>
            </w:r>
          </w:p>
        </w:tc>
        <w:tc>
          <w:tcPr>
            <w:tcW w:w="2903" w:type="dxa"/>
            <w:shd w:val="clear" w:color="auto" w:fill="auto"/>
            <w:tcMar>
              <w:left w:w="28" w:type="dxa"/>
              <w:right w:w="28" w:type="dxa"/>
            </w:tcMar>
            <w:vAlign w:val="center"/>
          </w:tcPr>
          <w:p w:rsidR="00D4391C" w:rsidRPr="00D4391C" w:rsidRDefault="00D4391C" w:rsidP="00D4391C">
            <w:pPr>
              <w:jc w:val="both"/>
              <w:rPr>
                <w:rStyle w:val="aff"/>
                <w:rFonts w:ascii="Times New Roman" w:hAnsi="Times New Roman" w:cs="Times New Roman"/>
                <w:i w:val="0"/>
                <w:color w:val="000000" w:themeColor="text1"/>
                <w:sz w:val="20"/>
                <w:szCs w:val="20"/>
              </w:rPr>
            </w:pPr>
            <w:r w:rsidRPr="00D4391C">
              <w:rPr>
                <w:rStyle w:val="aff"/>
                <w:rFonts w:ascii="Times New Roman" w:hAnsi="Times New Roman" w:cs="Times New Roman"/>
                <w:i w:val="0"/>
                <w:color w:val="000000" w:themeColor="text1"/>
                <w:sz w:val="20"/>
                <w:szCs w:val="20"/>
              </w:rPr>
              <w:t>с 01.01.2022 по 30.06.2022</w:t>
            </w:r>
          </w:p>
        </w:tc>
        <w:tc>
          <w:tcPr>
            <w:tcW w:w="1062" w:type="dxa"/>
            <w:vMerge w:val="restart"/>
            <w:shd w:val="clear" w:color="auto" w:fill="auto"/>
            <w:tcMar>
              <w:left w:w="28" w:type="dxa"/>
              <w:right w:w="28" w:type="dxa"/>
            </w:tcMar>
            <w:vAlign w:val="center"/>
          </w:tcPr>
          <w:p w:rsidR="00D4391C" w:rsidRPr="00D4391C" w:rsidRDefault="00D4391C" w:rsidP="00D4391C">
            <w:pPr>
              <w:jc w:val="center"/>
              <w:rPr>
                <w:rStyle w:val="aff"/>
                <w:rFonts w:ascii="Times New Roman" w:hAnsi="Times New Roman" w:cs="Times New Roman"/>
                <w:i w:val="0"/>
                <w:color w:val="000000" w:themeColor="text1"/>
                <w:sz w:val="20"/>
                <w:szCs w:val="20"/>
              </w:rPr>
            </w:pPr>
            <w:r w:rsidRPr="00D4391C">
              <w:rPr>
                <w:rStyle w:val="aff"/>
                <w:rFonts w:ascii="Times New Roman" w:hAnsi="Times New Roman" w:cs="Times New Roman"/>
                <w:i w:val="0"/>
                <w:color w:val="000000" w:themeColor="text1"/>
                <w:sz w:val="20"/>
                <w:szCs w:val="20"/>
              </w:rPr>
              <w:t>руб./м</w:t>
            </w:r>
            <w:r w:rsidRPr="00D4391C">
              <w:rPr>
                <w:rStyle w:val="aff"/>
                <w:rFonts w:ascii="Times New Roman" w:hAnsi="Times New Roman" w:cs="Times New Roman"/>
                <w:i w:val="0"/>
                <w:color w:val="000000" w:themeColor="text1"/>
                <w:sz w:val="20"/>
                <w:szCs w:val="20"/>
                <w:vertAlign w:val="superscript"/>
              </w:rPr>
              <w:t>3</w:t>
            </w:r>
          </w:p>
        </w:tc>
        <w:tc>
          <w:tcPr>
            <w:tcW w:w="2551" w:type="dxa"/>
            <w:vMerge w:val="restart"/>
            <w:shd w:val="clear" w:color="auto" w:fill="auto"/>
            <w:tcMar>
              <w:left w:w="28" w:type="dxa"/>
              <w:right w:w="28" w:type="dxa"/>
            </w:tcMar>
            <w:vAlign w:val="center"/>
          </w:tcPr>
          <w:p w:rsidR="00D4391C" w:rsidRPr="00D4391C" w:rsidRDefault="00D4391C" w:rsidP="00D4391C">
            <w:pPr>
              <w:jc w:val="center"/>
              <w:rPr>
                <w:rStyle w:val="aff"/>
                <w:rFonts w:ascii="Times New Roman" w:hAnsi="Times New Roman" w:cs="Times New Roman"/>
                <w:i w:val="0"/>
                <w:color w:val="000000" w:themeColor="text1"/>
                <w:sz w:val="20"/>
                <w:szCs w:val="20"/>
              </w:rPr>
            </w:pPr>
            <w:r w:rsidRPr="00D4391C">
              <w:rPr>
                <w:rStyle w:val="aff"/>
                <w:rFonts w:ascii="Times New Roman" w:hAnsi="Times New Roman" w:cs="Times New Roman"/>
                <w:i w:val="0"/>
                <w:color w:val="000000" w:themeColor="text1"/>
                <w:sz w:val="20"/>
                <w:szCs w:val="20"/>
              </w:rPr>
              <w:t>258,38</w:t>
            </w:r>
          </w:p>
        </w:tc>
      </w:tr>
      <w:tr w:rsidR="00D4391C" w:rsidRPr="00D4391C" w:rsidTr="00966562">
        <w:tc>
          <w:tcPr>
            <w:tcW w:w="559" w:type="dxa"/>
            <w:shd w:val="clear" w:color="auto" w:fill="auto"/>
            <w:tcMar>
              <w:left w:w="28" w:type="dxa"/>
              <w:right w:w="28" w:type="dxa"/>
            </w:tcMar>
            <w:vAlign w:val="center"/>
          </w:tcPr>
          <w:p w:rsidR="00D4391C" w:rsidRPr="00D4391C" w:rsidRDefault="00D4391C" w:rsidP="00D4391C">
            <w:pPr>
              <w:jc w:val="center"/>
              <w:rPr>
                <w:rStyle w:val="aff"/>
                <w:rFonts w:ascii="Times New Roman" w:hAnsi="Times New Roman" w:cs="Times New Roman"/>
                <w:i w:val="0"/>
                <w:color w:val="000000" w:themeColor="text1"/>
                <w:sz w:val="20"/>
                <w:szCs w:val="20"/>
              </w:rPr>
            </w:pPr>
            <w:r w:rsidRPr="00D4391C">
              <w:rPr>
                <w:rStyle w:val="aff"/>
                <w:rFonts w:ascii="Times New Roman" w:hAnsi="Times New Roman" w:cs="Times New Roman"/>
                <w:i w:val="0"/>
                <w:color w:val="000000" w:themeColor="text1"/>
                <w:sz w:val="20"/>
                <w:szCs w:val="20"/>
              </w:rPr>
              <w:t>2</w:t>
            </w:r>
          </w:p>
        </w:tc>
        <w:tc>
          <w:tcPr>
            <w:tcW w:w="2270" w:type="dxa"/>
            <w:vMerge/>
            <w:shd w:val="clear" w:color="auto" w:fill="auto"/>
            <w:tcMar>
              <w:left w:w="28" w:type="dxa"/>
              <w:right w:w="28" w:type="dxa"/>
            </w:tcMar>
            <w:vAlign w:val="center"/>
          </w:tcPr>
          <w:p w:rsidR="00D4391C" w:rsidRPr="00D4391C" w:rsidRDefault="00D4391C" w:rsidP="00D4391C">
            <w:pPr>
              <w:jc w:val="both"/>
              <w:rPr>
                <w:rStyle w:val="aff"/>
                <w:rFonts w:ascii="Times New Roman" w:hAnsi="Times New Roman" w:cs="Times New Roman"/>
                <w:i w:val="0"/>
                <w:color w:val="000000" w:themeColor="text1"/>
                <w:sz w:val="20"/>
                <w:szCs w:val="20"/>
              </w:rPr>
            </w:pPr>
          </w:p>
        </w:tc>
        <w:tc>
          <w:tcPr>
            <w:tcW w:w="2903" w:type="dxa"/>
            <w:shd w:val="clear" w:color="auto" w:fill="auto"/>
            <w:tcMar>
              <w:left w:w="28" w:type="dxa"/>
              <w:right w:w="28" w:type="dxa"/>
            </w:tcMar>
            <w:vAlign w:val="center"/>
          </w:tcPr>
          <w:p w:rsidR="00D4391C" w:rsidRPr="00D4391C" w:rsidRDefault="00D4391C" w:rsidP="00D4391C">
            <w:pPr>
              <w:jc w:val="both"/>
              <w:rPr>
                <w:rStyle w:val="aff"/>
                <w:rFonts w:ascii="Times New Roman" w:hAnsi="Times New Roman" w:cs="Times New Roman"/>
                <w:i w:val="0"/>
                <w:color w:val="000000" w:themeColor="text1"/>
                <w:sz w:val="20"/>
                <w:szCs w:val="20"/>
              </w:rPr>
            </w:pPr>
            <w:r w:rsidRPr="00D4391C">
              <w:rPr>
                <w:rStyle w:val="aff"/>
                <w:rFonts w:ascii="Times New Roman" w:hAnsi="Times New Roman" w:cs="Times New Roman"/>
                <w:i w:val="0"/>
                <w:color w:val="000000" w:themeColor="text1"/>
                <w:sz w:val="20"/>
                <w:szCs w:val="20"/>
              </w:rPr>
              <w:t>с 01.07.2022 по 31.12.2022</w:t>
            </w:r>
          </w:p>
        </w:tc>
        <w:tc>
          <w:tcPr>
            <w:tcW w:w="1062" w:type="dxa"/>
            <w:vMerge/>
            <w:shd w:val="clear" w:color="auto" w:fill="auto"/>
            <w:tcMar>
              <w:left w:w="28" w:type="dxa"/>
              <w:right w:w="28" w:type="dxa"/>
            </w:tcMar>
            <w:vAlign w:val="center"/>
          </w:tcPr>
          <w:p w:rsidR="00D4391C" w:rsidRPr="00D4391C" w:rsidRDefault="00D4391C" w:rsidP="00D4391C">
            <w:pPr>
              <w:jc w:val="both"/>
              <w:rPr>
                <w:rStyle w:val="aff"/>
                <w:rFonts w:ascii="Times New Roman" w:hAnsi="Times New Roman" w:cs="Times New Roman"/>
                <w:i w:val="0"/>
                <w:color w:val="000000" w:themeColor="text1"/>
                <w:sz w:val="20"/>
                <w:szCs w:val="20"/>
              </w:rPr>
            </w:pPr>
          </w:p>
        </w:tc>
        <w:tc>
          <w:tcPr>
            <w:tcW w:w="2551" w:type="dxa"/>
            <w:vMerge/>
            <w:shd w:val="clear" w:color="auto" w:fill="auto"/>
            <w:tcMar>
              <w:left w:w="28" w:type="dxa"/>
              <w:right w:w="28" w:type="dxa"/>
            </w:tcMar>
            <w:vAlign w:val="center"/>
          </w:tcPr>
          <w:p w:rsidR="00D4391C" w:rsidRPr="00D4391C" w:rsidRDefault="00D4391C" w:rsidP="00D4391C">
            <w:pPr>
              <w:jc w:val="center"/>
              <w:rPr>
                <w:rStyle w:val="aff"/>
                <w:rFonts w:ascii="Times New Roman" w:hAnsi="Times New Roman" w:cs="Times New Roman"/>
                <w:i w:val="0"/>
                <w:color w:val="000000" w:themeColor="text1"/>
                <w:sz w:val="20"/>
                <w:szCs w:val="20"/>
              </w:rPr>
            </w:pPr>
          </w:p>
        </w:tc>
      </w:tr>
    </w:tbl>
    <w:p w:rsidR="00F90D10" w:rsidRDefault="00F90D10" w:rsidP="00ED096B">
      <w:pPr>
        <w:spacing w:after="0" w:line="276" w:lineRule="auto"/>
        <w:ind w:firstLine="709"/>
        <w:jc w:val="both"/>
        <w:rPr>
          <w:rFonts w:ascii="Times New Roman" w:hAnsi="Times New Roman" w:cs="Times New Roman"/>
          <w:sz w:val="24"/>
        </w:rPr>
      </w:pPr>
    </w:p>
    <w:p w:rsidR="00ED096B" w:rsidRDefault="00ED096B" w:rsidP="00ED096B">
      <w:pPr>
        <w:spacing w:after="0" w:line="276" w:lineRule="auto"/>
        <w:ind w:firstLine="709"/>
        <w:jc w:val="both"/>
        <w:rPr>
          <w:rFonts w:ascii="Times New Roman" w:hAnsi="Times New Roman" w:cs="Times New Roman"/>
          <w:sz w:val="24"/>
        </w:rPr>
      </w:pPr>
      <w:r>
        <w:rPr>
          <w:rFonts w:ascii="Times New Roman" w:hAnsi="Times New Roman" w:cs="Times New Roman"/>
          <w:sz w:val="24"/>
        </w:rPr>
        <w:t>Существующими проблемами в сфере обращения с ТКО являются:</w:t>
      </w:r>
    </w:p>
    <w:p w:rsidR="00ED096B" w:rsidRDefault="00ED096B" w:rsidP="00ED096B">
      <w:pPr>
        <w:spacing w:after="0" w:line="276" w:lineRule="auto"/>
        <w:ind w:firstLine="709"/>
        <w:jc w:val="both"/>
        <w:rPr>
          <w:rFonts w:ascii="Times New Roman" w:hAnsi="Times New Roman" w:cs="Times New Roman"/>
          <w:sz w:val="24"/>
        </w:rPr>
      </w:pPr>
      <w:r>
        <w:rPr>
          <w:rFonts w:ascii="Times New Roman" w:hAnsi="Times New Roman" w:cs="Times New Roman"/>
          <w:sz w:val="24"/>
        </w:rPr>
        <w:t>- отсутствие необходимого количества специализированной техники;</w:t>
      </w:r>
    </w:p>
    <w:p w:rsidR="00ED096B" w:rsidRPr="00ED096B" w:rsidRDefault="00ED096B" w:rsidP="00ED096B">
      <w:pPr>
        <w:spacing w:after="0" w:line="276" w:lineRule="auto"/>
        <w:ind w:firstLine="709"/>
        <w:jc w:val="both"/>
        <w:rPr>
          <w:rFonts w:ascii="Times New Roman" w:hAnsi="Times New Roman" w:cs="Times New Roman"/>
          <w:sz w:val="24"/>
        </w:rPr>
      </w:pPr>
      <w:r>
        <w:rPr>
          <w:rFonts w:ascii="Times New Roman" w:hAnsi="Times New Roman" w:cs="Times New Roman"/>
          <w:sz w:val="24"/>
        </w:rPr>
        <w:t>- неполный сбор оплаты с населения и юридических лиц.</w:t>
      </w:r>
    </w:p>
    <w:p w:rsidR="00F90D10" w:rsidRDefault="00F90D10" w:rsidP="00ED096B">
      <w:pPr>
        <w:spacing w:after="0" w:line="276" w:lineRule="auto"/>
        <w:ind w:firstLine="709"/>
        <w:jc w:val="both"/>
        <w:rPr>
          <w:rFonts w:ascii="Times New Roman" w:hAnsi="Times New Roman" w:cs="Times New Roman"/>
          <w:sz w:val="24"/>
        </w:rPr>
      </w:pPr>
    </w:p>
    <w:p w:rsidR="003735B3" w:rsidRPr="008839DE" w:rsidRDefault="003735B3" w:rsidP="008839DE">
      <w:pPr>
        <w:pStyle w:val="1b"/>
        <w:pageBreakBefore/>
        <w:spacing w:before="0" w:line="276" w:lineRule="auto"/>
        <w:ind w:firstLine="709"/>
        <w:jc w:val="both"/>
        <w:rPr>
          <w:rFonts w:ascii="Times New Roman" w:hAnsi="Times New Roman" w:cs="Times New Roman"/>
          <w:b/>
          <w:color w:val="000000" w:themeColor="text1"/>
          <w:sz w:val="24"/>
          <w:szCs w:val="24"/>
        </w:rPr>
      </w:pPr>
      <w:bookmarkStart w:id="28" w:name="_Toc104052553"/>
      <w:r w:rsidRPr="008839DE">
        <w:rPr>
          <w:rFonts w:ascii="Times New Roman" w:hAnsi="Times New Roman" w:cs="Times New Roman"/>
          <w:b/>
          <w:color w:val="000000" w:themeColor="text1"/>
          <w:sz w:val="24"/>
          <w:szCs w:val="24"/>
        </w:rPr>
        <w:t xml:space="preserve">Раздел 4. Оценка реализации мероприятий в области </w:t>
      </w:r>
      <w:proofErr w:type="spellStart"/>
      <w:r w:rsidRPr="008839DE">
        <w:rPr>
          <w:rFonts w:ascii="Times New Roman" w:hAnsi="Times New Roman" w:cs="Times New Roman"/>
          <w:b/>
          <w:color w:val="000000" w:themeColor="text1"/>
          <w:sz w:val="24"/>
          <w:szCs w:val="24"/>
        </w:rPr>
        <w:t>энерго</w:t>
      </w:r>
      <w:proofErr w:type="spellEnd"/>
      <w:r w:rsidRPr="008839DE">
        <w:rPr>
          <w:rFonts w:ascii="Times New Roman" w:hAnsi="Times New Roman" w:cs="Times New Roman"/>
          <w:b/>
          <w:color w:val="000000" w:themeColor="text1"/>
          <w:sz w:val="24"/>
          <w:szCs w:val="24"/>
        </w:rPr>
        <w:t xml:space="preserve">- и </w:t>
      </w:r>
      <w:proofErr w:type="spellStart"/>
      <w:r w:rsidRPr="008839DE">
        <w:rPr>
          <w:rFonts w:ascii="Times New Roman" w:hAnsi="Times New Roman" w:cs="Times New Roman"/>
          <w:b/>
          <w:color w:val="000000" w:themeColor="text1"/>
          <w:sz w:val="24"/>
          <w:szCs w:val="24"/>
        </w:rPr>
        <w:t>ресурсоснабжения</w:t>
      </w:r>
      <w:proofErr w:type="spellEnd"/>
      <w:r w:rsidRPr="008839DE">
        <w:rPr>
          <w:rFonts w:ascii="Times New Roman" w:hAnsi="Times New Roman" w:cs="Times New Roman"/>
          <w:b/>
          <w:color w:val="000000" w:themeColor="text1"/>
          <w:sz w:val="24"/>
          <w:szCs w:val="24"/>
        </w:rPr>
        <w:t>, мероприятий по сбору и учету информации об использовании энергетических ресурсов в целях выявления возможностей энергосбережения и повышения энергетической эффективности.</w:t>
      </w:r>
      <w:bookmarkEnd w:id="28"/>
    </w:p>
    <w:p w:rsidR="00FB18BB" w:rsidRPr="00FB18BB" w:rsidRDefault="00FB18BB" w:rsidP="00FB18BB">
      <w:pPr>
        <w:spacing w:after="0"/>
        <w:ind w:firstLine="567"/>
        <w:jc w:val="center"/>
        <w:rPr>
          <w:rFonts w:ascii="Times New Roman" w:hAnsi="Times New Roman" w:cs="Times New Roman"/>
          <w:i/>
          <w:sz w:val="24"/>
        </w:rPr>
      </w:pPr>
      <w:r w:rsidRPr="00FB18BB">
        <w:rPr>
          <w:rFonts w:ascii="Times New Roman" w:hAnsi="Times New Roman" w:cs="Times New Roman"/>
          <w:i/>
          <w:sz w:val="24"/>
        </w:rPr>
        <w:t>Электроснабжение</w:t>
      </w:r>
    </w:p>
    <w:p w:rsidR="00FB18BB" w:rsidRPr="00FB18BB" w:rsidRDefault="00FB18BB" w:rsidP="00FB18BB">
      <w:pPr>
        <w:spacing w:after="0"/>
        <w:ind w:firstLine="567"/>
        <w:jc w:val="both"/>
        <w:rPr>
          <w:rFonts w:ascii="Times New Roman" w:hAnsi="Times New Roman" w:cs="Times New Roman"/>
          <w:sz w:val="24"/>
        </w:rPr>
      </w:pPr>
      <w:r w:rsidRPr="00FB18BB">
        <w:rPr>
          <w:rFonts w:ascii="Times New Roman" w:hAnsi="Times New Roman" w:cs="Times New Roman"/>
          <w:sz w:val="24"/>
        </w:rPr>
        <w:t xml:space="preserve">Генеральным планом предусмотрены мероприятия, направленные на повышение надежности системы электроснабжения города Мирный. Все мероприятия по развитию системы электроснабжения предлагаются в течение срока реализации генерального плана, с учетом физического износа действующего оборудования и сетей. Раздел разработан в соответствии с </w:t>
      </w:r>
      <w:r w:rsidR="00B74853">
        <w:rPr>
          <w:rFonts w:ascii="Times New Roman" w:hAnsi="Times New Roman" w:cs="Times New Roman"/>
          <w:sz w:val="24"/>
        </w:rPr>
        <w:t>«</w:t>
      </w:r>
      <w:r w:rsidRPr="00FB18BB">
        <w:rPr>
          <w:rFonts w:ascii="Times New Roman" w:hAnsi="Times New Roman" w:cs="Times New Roman"/>
          <w:sz w:val="24"/>
        </w:rPr>
        <w:t>Нормативами градостроительного проектирования Республики Саха (Якутия)</w:t>
      </w:r>
      <w:r w:rsidR="00B74853">
        <w:rPr>
          <w:rFonts w:ascii="Times New Roman" w:hAnsi="Times New Roman" w:cs="Times New Roman"/>
          <w:sz w:val="24"/>
        </w:rPr>
        <w:t>»</w:t>
      </w:r>
      <w:r w:rsidRPr="00FB18BB">
        <w:rPr>
          <w:rFonts w:ascii="Times New Roman" w:hAnsi="Times New Roman" w:cs="Times New Roman"/>
          <w:sz w:val="24"/>
        </w:rPr>
        <w:t xml:space="preserve"> и инвестиционной программой ОАО АК </w:t>
      </w:r>
      <w:r w:rsidR="00B74853">
        <w:rPr>
          <w:rFonts w:ascii="Times New Roman" w:hAnsi="Times New Roman" w:cs="Times New Roman"/>
          <w:sz w:val="24"/>
        </w:rPr>
        <w:t>«</w:t>
      </w:r>
      <w:r w:rsidRPr="00FB18BB">
        <w:rPr>
          <w:rFonts w:ascii="Times New Roman" w:hAnsi="Times New Roman" w:cs="Times New Roman"/>
          <w:sz w:val="24"/>
        </w:rPr>
        <w:t>Якутскэнерго</w:t>
      </w:r>
      <w:r w:rsidR="00B74853">
        <w:rPr>
          <w:rFonts w:ascii="Times New Roman" w:hAnsi="Times New Roman" w:cs="Times New Roman"/>
          <w:sz w:val="24"/>
        </w:rPr>
        <w:t>»</w:t>
      </w:r>
      <w:r w:rsidRPr="00FB18BB">
        <w:rPr>
          <w:rFonts w:ascii="Times New Roman" w:hAnsi="Times New Roman" w:cs="Times New Roman"/>
          <w:sz w:val="24"/>
        </w:rPr>
        <w:t>.</w:t>
      </w:r>
    </w:p>
    <w:p w:rsidR="00FB18BB" w:rsidRPr="00FB18BB" w:rsidRDefault="00FB18BB" w:rsidP="00FB18BB">
      <w:pPr>
        <w:spacing w:after="0"/>
        <w:ind w:firstLine="567"/>
        <w:jc w:val="both"/>
        <w:rPr>
          <w:rFonts w:ascii="Times New Roman" w:hAnsi="Times New Roman" w:cs="Times New Roman"/>
          <w:sz w:val="24"/>
        </w:rPr>
      </w:pPr>
      <w:r w:rsidRPr="00FB18BB">
        <w:rPr>
          <w:rFonts w:ascii="Times New Roman" w:hAnsi="Times New Roman" w:cs="Times New Roman"/>
          <w:sz w:val="24"/>
        </w:rPr>
        <w:t xml:space="preserve">Существующая централизованная система электроснабжения с понизительными подстанциями (далее - ПС) ПС 220/110/10 </w:t>
      </w:r>
      <w:proofErr w:type="spellStart"/>
      <w:r w:rsidRPr="00FB18BB">
        <w:rPr>
          <w:rFonts w:ascii="Times New Roman" w:hAnsi="Times New Roman" w:cs="Times New Roman"/>
          <w:sz w:val="24"/>
        </w:rPr>
        <w:t>кВ</w:t>
      </w:r>
      <w:proofErr w:type="spellEnd"/>
      <w:r w:rsidRPr="00FB18BB">
        <w:rPr>
          <w:rFonts w:ascii="Times New Roman" w:hAnsi="Times New Roman" w:cs="Times New Roman"/>
          <w:sz w:val="24"/>
        </w:rPr>
        <w:t xml:space="preserve"> </w:t>
      </w:r>
      <w:r w:rsidR="00B74853">
        <w:rPr>
          <w:rFonts w:ascii="Times New Roman" w:hAnsi="Times New Roman" w:cs="Times New Roman"/>
          <w:sz w:val="24"/>
        </w:rPr>
        <w:t>«</w:t>
      </w:r>
      <w:r w:rsidRPr="00FB18BB">
        <w:rPr>
          <w:rFonts w:ascii="Times New Roman" w:hAnsi="Times New Roman" w:cs="Times New Roman"/>
          <w:sz w:val="24"/>
        </w:rPr>
        <w:t>Мирный</w:t>
      </w:r>
      <w:r w:rsidR="00B74853">
        <w:rPr>
          <w:rFonts w:ascii="Times New Roman" w:hAnsi="Times New Roman" w:cs="Times New Roman"/>
          <w:sz w:val="24"/>
        </w:rPr>
        <w:t>»</w:t>
      </w:r>
      <w:r w:rsidRPr="00FB18BB">
        <w:rPr>
          <w:rFonts w:ascii="Times New Roman" w:hAnsi="Times New Roman" w:cs="Times New Roman"/>
          <w:sz w:val="24"/>
        </w:rPr>
        <w:t xml:space="preserve">, ПС 220/110/6 </w:t>
      </w:r>
      <w:proofErr w:type="spellStart"/>
      <w:r w:rsidRPr="00FB18BB">
        <w:rPr>
          <w:rFonts w:ascii="Times New Roman" w:hAnsi="Times New Roman" w:cs="Times New Roman"/>
          <w:sz w:val="24"/>
        </w:rPr>
        <w:t>кВ</w:t>
      </w:r>
      <w:proofErr w:type="spellEnd"/>
      <w:r w:rsidRPr="00FB18BB">
        <w:rPr>
          <w:rFonts w:ascii="Times New Roman" w:hAnsi="Times New Roman" w:cs="Times New Roman"/>
          <w:sz w:val="24"/>
        </w:rPr>
        <w:t xml:space="preserve"> </w:t>
      </w:r>
      <w:r w:rsidR="00B74853">
        <w:rPr>
          <w:rFonts w:ascii="Times New Roman" w:hAnsi="Times New Roman" w:cs="Times New Roman"/>
          <w:sz w:val="24"/>
        </w:rPr>
        <w:t>«</w:t>
      </w:r>
      <w:r w:rsidRPr="00FB18BB">
        <w:rPr>
          <w:rFonts w:ascii="Times New Roman" w:hAnsi="Times New Roman" w:cs="Times New Roman"/>
          <w:sz w:val="24"/>
        </w:rPr>
        <w:t>Фабрика №3</w:t>
      </w:r>
      <w:r w:rsidR="00B74853">
        <w:rPr>
          <w:rFonts w:ascii="Times New Roman" w:hAnsi="Times New Roman" w:cs="Times New Roman"/>
          <w:sz w:val="24"/>
        </w:rPr>
        <w:t>»</w:t>
      </w:r>
      <w:r w:rsidRPr="00FB18BB">
        <w:rPr>
          <w:rFonts w:ascii="Times New Roman" w:hAnsi="Times New Roman" w:cs="Times New Roman"/>
          <w:sz w:val="24"/>
        </w:rPr>
        <w:t xml:space="preserve">, ПС 110/10 </w:t>
      </w:r>
      <w:proofErr w:type="spellStart"/>
      <w:r w:rsidRPr="00FB18BB">
        <w:rPr>
          <w:rFonts w:ascii="Times New Roman" w:hAnsi="Times New Roman" w:cs="Times New Roman"/>
          <w:sz w:val="24"/>
        </w:rPr>
        <w:t>кВ</w:t>
      </w:r>
      <w:proofErr w:type="spellEnd"/>
      <w:r w:rsidRPr="00FB18BB">
        <w:rPr>
          <w:rFonts w:ascii="Times New Roman" w:hAnsi="Times New Roman" w:cs="Times New Roman"/>
          <w:sz w:val="24"/>
        </w:rPr>
        <w:t xml:space="preserve"> </w:t>
      </w:r>
      <w:r w:rsidR="00B74853">
        <w:rPr>
          <w:rFonts w:ascii="Times New Roman" w:hAnsi="Times New Roman" w:cs="Times New Roman"/>
          <w:sz w:val="24"/>
        </w:rPr>
        <w:t>«</w:t>
      </w:r>
      <w:r w:rsidRPr="00FB18BB">
        <w:rPr>
          <w:rFonts w:ascii="Times New Roman" w:hAnsi="Times New Roman" w:cs="Times New Roman"/>
          <w:sz w:val="24"/>
        </w:rPr>
        <w:t>Северная</w:t>
      </w:r>
      <w:r w:rsidR="00B74853">
        <w:rPr>
          <w:rFonts w:ascii="Times New Roman" w:hAnsi="Times New Roman" w:cs="Times New Roman"/>
          <w:sz w:val="24"/>
        </w:rPr>
        <w:t>»</w:t>
      </w:r>
      <w:r w:rsidRPr="00FB18BB">
        <w:rPr>
          <w:rFonts w:ascii="Times New Roman" w:hAnsi="Times New Roman" w:cs="Times New Roman"/>
          <w:sz w:val="24"/>
        </w:rPr>
        <w:t xml:space="preserve"> и ПС 110/6 </w:t>
      </w:r>
      <w:proofErr w:type="spellStart"/>
      <w:r w:rsidRPr="00FB18BB">
        <w:rPr>
          <w:rFonts w:ascii="Times New Roman" w:hAnsi="Times New Roman" w:cs="Times New Roman"/>
          <w:sz w:val="24"/>
        </w:rPr>
        <w:t>кВ</w:t>
      </w:r>
      <w:proofErr w:type="spellEnd"/>
      <w:r w:rsidRPr="00FB18BB">
        <w:rPr>
          <w:rFonts w:ascii="Times New Roman" w:hAnsi="Times New Roman" w:cs="Times New Roman"/>
          <w:sz w:val="24"/>
        </w:rPr>
        <w:t xml:space="preserve"> </w:t>
      </w:r>
      <w:r w:rsidR="00B74853">
        <w:rPr>
          <w:rFonts w:ascii="Times New Roman" w:hAnsi="Times New Roman" w:cs="Times New Roman"/>
          <w:sz w:val="24"/>
        </w:rPr>
        <w:t>«</w:t>
      </w:r>
      <w:r w:rsidRPr="00FB18BB">
        <w:rPr>
          <w:rFonts w:ascii="Times New Roman" w:hAnsi="Times New Roman" w:cs="Times New Roman"/>
          <w:sz w:val="24"/>
        </w:rPr>
        <w:t>Мир</w:t>
      </w:r>
      <w:r w:rsidR="00B74853">
        <w:rPr>
          <w:rFonts w:ascii="Times New Roman" w:hAnsi="Times New Roman" w:cs="Times New Roman"/>
          <w:sz w:val="24"/>
        </w:rPr>
        <w:t>»</w:t>
      </w:r>
      <w:r w:rsidRPr="00FB18BB">
        <w:rPr>
          <w:rFonts w:ascii="Times New Roman" w:hAnsi="Times New Roman" w:cs="Times New Roman"/>
          <w:sz w:val="24"/>
        </w:rPr>
        <w:t xml:space="preserve"> сохраняется с незначительными изменениями.</w:t>
      </w:r>
    </w:p>
    <w:p w:rsidR="00FB18BB" w:rsidRPr="00FB18BB" w:rsidRDefault="00FB18BB" w:rsidP="00FB18BB">
      <w:pPr>
        <w:spacing w:after="0"/>
        <w:ind w:firstLine="567"/>
        <w:jc w:val="both"/>
        <w:rPr>
          <w:rFonts w:ascii="Times New Roman" w:hAnsi="Times New Roman" w:cs="Times New Roman"/>
          <w:sz w:val="24"/>
        </w:rPr>
      </w:pPr>
      <w:r w:rsidRPr="00FB18BB">
        <w:rPr>
          <w:rFonts w:ascii="Times New Roman" w:hAnsi="Times New Roman" w:cs="Times New Roman"/>
          <w:sz w:val="24"/>
        </w:rPr>
        <w:t xml:space="preserve">Согласно мероприятий, принятых в архитектурной части проекта, развитие </w:t>
      </w:r>
      <w:proofErr w:type="spellStart"/>
      <w:r w:rsidRPr="00FB18BB">
        <w:rPr>
          <w:rFonts w:ascii="Times New Roman" w:hAnsi="Times New Roman" w:cs="Times New Roman"/>
          <w:sz w:val="24"/>
        </w:rPr>
        <w:t>энергосетевого</w:t>
      </w:r>
      <w:proofErr w:type="spellEnd"/>
      <w:r w:rsidRPr="00FB18BB">
        <w:rPr>
          <w:rFonts w:ascii="Times New Roman" w:hAnsi="Times New Roman" w:cs="Times New Roman"/>
          <w:sz w:val="24"/>
        </w:rPr>
        <w:t xml:space="preserve"> комплекса города будет определяться в большей степени от возможного расширения или строительства новых промышленных предприятий, нежели приростом нагрузок от коммунально-бытового сектора. Таким образом, генеральным планом, предусмотрено:</w:t>
      </w:r>
    </w:p>
    <w:p w:rsidR="00FB18BB" w:rsidRDefault="00FB18BB" w:rsidP="00FB18BB">
      <w:pPr>
        <w:pStyle w:val="afd"/>
        <w:numPr>
          <w:ilvl w:val="0"/>
          <w:numId w:val="15"/>
        </w:numPr>
        <w:spacing w:after="0"/>
        <w:jc w:val="both"/>
        <w:rPr>
          <w:rFonts w:ascii="Times New Roman" w:hAnsi="Times New Roman" w:cs="Times New Roman"/>
          <w:sz w:val="24"/>
        </w:rPr>
      </w:pPr>
      <w:r w:rsidRPr="00FB18BB">
        <w:rPr>
          <w:rFonts w:ascii="Times New Roman" w:hAnsi="Times New Roman" w:cs="Times New Roman"/>
          <w:sz w:val="24"/>
        </w:rPr>
        <w:t xml:space="preserve">реконструкция ПС 220/110/10 </w:t>
      </w:r>
      <w:proofErr w:type="spellStart"/>
      <w:r w:rsidRPr="00FB18BB">
        <w:rPr>
          <w:rFonts w:ascii="Times New Roman" w:hAnsi="Times New Roman" w:cs="Times New Roman"/>
          <w:sz w:val="24"/>
        </w:rPr>
        <w:t>кВ</w:t>
      </w:r>
      <w:proofErr w:type="spellEnd"/>
      <w:r w:rsidRPr="00FB18BB">
        <w:rPr>
          <w:rFonts w:ascii="Times New Roman" w:hAnsi="Times New Roman" w:cs="Times New Roman"/>
          <w:sz w:val="24"/>
        </w:rPr>
        <w:t xml:space="preserve"> </w:t>
      </w:r>
      <w:r w:rsidR="00B74853">
        <w:rPr>
          <w:rFonts w:ascii="Times New Roman" w:hAnsi="Times New Roman" w:cs="Times New Roman"/>
          <w:sz w:val="24"/>
        </w:rPr>
        <w:t>«</w:t>
      </w:r>
      <w:r w:rsidRPr="00FB18BB">
        <w:rPr>
          <w:rFonts w:ascii="Times New Roman" w:hAnsi="Times New Roman" w:cs="Times New Roman"/>
          <w:sz w:val="24"/>
        </w:rPr>
        <w:t>Мирный</w:t>
      </w:r>
      <w:r w:rsidR="00B74853">
        <w:rPr>
          <w:rFonts w:ascii="Times New Roman" w:hAnsi="Times New Roman" w:cs="Times New Roman"/>
          <w:sz w:val="24"/>
        </w:rPr>
        <w:t>»</w:t>
      </w:r>
      <w:r w:rsidRPr="00FB18BB">
        <w:rPr>
          <w:rFonts w:ascii="Times New Roman" w:hAnsi="Times New Roman" w:cs="Times New Roman"/>
          <w:sz w:val="24"/>
        </w:rPr>
        <w:t xml:space="preserve"> с внедрением современных технологий в части использования оборудования с вакуумным, </w:t>
      </w:r>
      <w:proofErr w:type="spellStart"/>
      <w:r w:rsidRPr="00FB18BB">
        <w:rPr>
          <w:rFonts w:ascii="Times New Roman" w:hAnsi="Times New Roman" w:cs="Times New Roman"/>
          <w:sz w:val="24"/>
        </w:rPr>
        <w:t>элегазовым</w:t>
      </w:r>
      <w:proofErr w:type="spellEnd"/>
      <w:r w:rsidRPr="00FB18BB">
        <w:rPr>
          <w:rFonts w:ascii="Times New Roman" w:hAnsi="Times New Roman" w:cs="Times New Roman"/>
          <w:sz w:val="24"/>
        </w:rPr>
        <w:t xml:space="preserve"> принципом гашения дуги;</w:t>
      </w:r>
    </w:p>
    <w:p w:rsidR="00FB18BB" w:rsidRDefault="00FB18BB" w:rsidP="00FB18BB">
      <w:pPr>
        <w:pStyle w:val="afd"/>
        <w:numPr>
          <w:ilvl w:val="0"/>
          <w:numId w:val="15"/>
        </w:numPr>
        <w:spacing w:after="0"/>
        <w:jc w:val="both"/>
        <w:rPr>
          <w:rFonts w:ascii="Times New Roman" w:hAnsi="Times New Roman" w:cs="Times New Roman"/>
          <w:sz w:val="24"/>
        </w:rPr>
      </w:pPr>
      <w:r w:rsidRPr="00FB18BB">
        <w:rPr>
          <w:rFonts w:ascii="Times New Roman" w:hAnsi="Times New Roman" w:cs="Times New Roman"/>
          <w:sz w:val="24"/>
        </w:rPr>
        <w:t xml:space="preserve">реконструкция ПС 220/6 </w:t>
      </w:r>
      <w:proofErr w:type="spellStart"/>
      <w:r w:rsidRPr="00FB18BB">
        <w:rPr>
          <w:rFonts w:ascii="Times New Roman" w:hAnsi="Times New Roman" w:cs="Times New Roman"/>
          <w:sz w:val="24"/>
        </w:rPr>
        <w:t>кВ</w:t>
      </w:r>
      <w:proofErr w:type="spellEnd"/>
      <w:r w:rsidRPr="00FB18BB">
        <w:rPr>
          <w:rFonts w:ascii="Times New Roman" w:hAnsi="Times New Roman" w:cs="Times New Roman"/>
          <w:sz w:val="24"/>
        </w:rPr>
        <w:t xml:space="preserve"> </w:t>
      </w:r>
      <w:r w:rsidR="00B74853">
        <w:rPr>
          <w:rFonts w:ascii="Times New Roman" w:hAnsi="Times New Roman" w:cs="Times New Roman"/>
          <w:sz w:val="24"/>
        </w:rPr>
        <w:t>«</w:t>
      </w:r>
      <w:r w:rsidRPr="00FB18BB">
        <w:rPr>
          <w:rFonts w:ascii="Times New Roman" w:hAnsi="Times New Roman" w:cs="Times New Roman"/>
          <w:sz w:val="24"/>
        </w:rPr>
        <w:t>Фабрика-3</w:t>
      </w:r>
      <w:r w:rsidR="00B74853">
        <w:rPr>
          <w:rFonts w:ascii="Times New Roman" w:hAnsi="Times New Roman" w:cs="Times New Roman"/>
          <w:sz w:val="24"/>
        </w:rPr>
        <w:t>»</w:t>
      </w:r>
      <w:r w:rsidRPr="00FB18BB">
        <w:rPr>
          <w:rFonts w:ascii="Times New Roman" w:hAnsi="Times New Roman" w:cs="Times New Roman"/>
          <w:sz w:val="24"/>
        </w:rPr>
        <w:t xml:space="preserve"> с переводом на напряжение 110 </w:t>
      </w:r>
      <w:proofErr w:type="spellStart"/>
      <w:r w:rsidRPr="00FB18BB">
        <w:rPr>
          <w:rFonts w:ascii="Times New Roman" w:hAnsi="Times New Roman" w:cs="Times New Roman"/>
          <w:sz w:val="24"/>
        </w:rPr>
        <w:t>кВ</w:t>
      </w:r>
      <w:proofErr w:type="spellEnd"/>
      <w:r w:rsidRPr="00FB18BB">
        <w:rPr>
          <w:rFonts w:ascii="Times New Roman" w:hAnsi="Times New Roman" w:cs="Times New Roman"/>
          <w:sz w:val="24"/>
        </w:rPr>
        <w:t xml:space="preserve"> с внедрением современных технологий в части использования оборудования с вакуумным, </w:t>
      </w:r>
      <w:proofErr w:type="spellStart"/>
      <w:r w:rsidRPr="00FB18BB">
        <w:rPr>
          <w:rFonts w:ascii="Times New Roman" w:hAnsi="Times New Roman" w:cs="Times New Roman"/>
          <w:sz w:val="24"/>
        </w:rPr>
        <w:t>электрогазовым</w:t>
      </w:r>
      <w:proofErr w:type="spellEnd"/>
      <w:r w:rsidRPr="00FB18BB">
        <w:rPr>
          <w:rFonts w:ascii="Times New Roman" w:hAnsi="Times New Roman" w:cs="Times New Roman"/>
          <w:sz w:val="24"/>
        </w:rPr>
        <w:t xml:space="preserve"> принципом гашения дуги;</w:t>
      </w:r>
    </w:p>
    <w:p w:rsidR="00FB18BB" w:rsidRDefault="00FB18BB" w:rsidP="00FB18BB">
      <w:pPr>
        <w:pStyle w:val="afd"/>
        <w:numPr>
          <w:ilvl w:val="0"/>
          <w:numId w:val="15"/>
        </w:numPr>
        <w:spacing w:after="0"/>
        <w:jc w:val="both"/>
        <w:rPr>
          <w:rFonts w:ascii="Times New Roman" w:hAnsi="Times New Roman" w:cs="Times New Roman"/>
          <w:sz w:val="24"/>
        </w:rPr>
      </w:pPr>
      <w:r w:rsidRPr="00FB18BB">
        <w:rPr>
          <w:rFonts w:ascii="Times New Roman" w:hAnsi="Times New Roman" w:cs="Times New Roman"/>
          <w:sz w:val="24"/>
        </w:rPr>
        <w:t xml:space="preserve">реконструкция воздушной линии электропередачи (Л-103) </w:t>
      </w:r>
      <w:r w:rsidR="00B74853">
        <w:rPr>
          <w:rFonts w:ascii="Times New Roman" w:hAnsi="Times New Roman" w:cs="Times New Roman"/>
          <w:sz w:val="24"/>
        </w:rPr>
        <w:t>«</w:t>
      </w:r>
      <w:r w:rsidRPr="00FB18BB">
        <w:rPr>
          <w:rFonts w:ascii="Times New Roman" w:hAnsi="Times New Roman" w:cs="Times New Roman"/>
          <w:sz w:val="24"/>
        </w:rPr>
        <w:t>Мирный-Сунтар</w:t>
      </w:r>
      <w:r w:rsidR="00B74853">
        <w:rPr>
          <w:rFonts w:ascii="Times New Roman" w:hAnsi="Times New Roman" w:cs="Times New Roman"/>
          <w:sz w:val="24"/>
        </w:rPr>
        <w:t>»</w:t>
      </w:r>
      <w:r w:rsidRPr="00FB18BB">
        <w:rPr>
          <w:rFonts w:ascii="Times New Roman" w:hAnsi="Times New Roman" w:cs="Times New Roman"/>
          <w:sz w:val="24"/>
        </w:rPr>
        <w:t>;</w:t>
      </w:r>
    </w:p>
    <w:p w:rsidR="00FB18BB" w:rsidRDefault="00FB18BB" w:rsidP="00FB18BB">
      <w:pPr>
        <w:pStyle w:val="afd"/>
        <w:numPr>
          <w:ilvl w:val="0"/>
          <w:numId w:val="15"/>
        </w:numPr>
        <w:spacing w:after="0"/>
        <w:jc w:val="both"/>
        <w:rPr>
          <w:rFonts w:ascii="Times New Roman" w:hAnsi="Times New Roman" w:cs="Times New Roman"/>
          <w:sz w:val="24"/>
        </w:rPr>
      </w:pPr>
      <w:r w:rsidRPr="00FB18BB">
        <w:rPr>
          <w:rFonts w:ascii="Times New Roman" w:hAnsi="Times New Roman" w:cs="Times New Roman"/>
          <w:sz w:val="24"/>
        </w:rPr>
        <w:t>реконструкция воздушной линии электропередачи (Л-211, Л-212) с переводом на металлические опоры;</w:t>
      </w:r>
    </w:p>
    <w:p w:rsidR="00FB18BB" w:rsidRDefault="00FB18BB" w:rsidP="00FB18BB">
      <w:pPr>
        <w:pStyle w:val="afd"/>
        <w:numPr>
          <w:ilvl w:val="0"/>
          <w:numId w:val="15"/>
        </w:numPr>
        <w:spacing w:after="0"/>
        <w:jc w:val="both"/>
        <w:rPr>
          <w:rFonts w:ascii="Times New Roman" w:hAnsi="Times New Roman" w:cs="Times New Roman"/>
          <w:sz w:val="24"/>
        </w:rPr>
      </w:pPr>
      <w:r w:rsidRPr="00FB18BB">
        <w:rPr>
          <w:rFonts w:ascii="Times New Roman" w:hAnsi="Times New Roman" w:cs="Times New Roman"/>
          <w:sz w:val="24"/>
        </w:rPr>
        <w:t>реконструкция воздушной линии электропередачи (Л-201, Л-202) с переводом на металлические опоры;</w:t>
      </w:r>
    </w:p>
    <w:p w:rsidR="00FB18BB" w:rsidRDefault="00FB18BB" w:rsidP="00FB18BB">
      <w:pPr>
        <w:pStyle w:val="afd"/>
        <w:numPr>
          <w:ilvl w:val="0"/>
          <w:numId w:val="15"/>
        </w:numPr>
        <w:spacing w:after="0"/>
        <w:jc w:val="both"/>
        <w:rPr>
          <w:rFonts w:ascii="Times New Roman" w:hAnsi="Times New Roman" w:cs="Times New Roman"/>
          <w:sz w:val="24"/>
        </w:rPr>
      </w:pPr>
      <w:r w:rsidRPr="00FB18BB">
        <w:rPr>
          <w:rFonts w:ascii="Times New Roman" w:hAnsi="Times New Roman" w:cs="Times New Roman"/>
          <w:sz w:val="24"/>
        </w:rPr>
        <w:t>сохранение действующих высоковольтных линий электропередачи и понизительных подстанций предусмотрено с заменой сетей и оборудования по мере их физического и морального износа;</w:t>
      </w:r>
    </w:p>
    <w:p w:rsidR="00FB18BB" w:rsidRPr="00FB18BB" w:rsidRDefault="00FB18BB" w:rsidP="00FB18BB">
      <w:pPr>
        <w:pStyle w:val="afd"/>
        <w:numPr>
          <w:ilvl w:val="0"/>
          <w:numId w:val="15"/>
        </w:numPr>
        <w:spacing w:after="0"/>
        <w:jc w:val="both"/>
        <w:rPr>
          <w:rFonts w:ascii="Times New Roman" w:hAnsi="Times New Roman" w:cs="Times New Roman"/>
          <w:sz w:val="24"/>
        </w:rPr>
      </w:pPr>
      <w:r w:rsidRPr="00FB18BB">
        <w:rPr>
          <w:rFonts w:ascii="Times New Roman" w:hAnsi="Times New Roman" w:cs="Times New Roman"/>
          <w:sz w:val="24"/>
        </w:rPr>
        <w:t xml:space="preserve">строительство линий освещения </w:t>
      </w:r>
      <w:proofErr w:type="spellStart"/>
      <w:r w:rsidRPr="00FB18BB">
        <w:rPr>
          <w:rFonts w:ascii="Times New Roman" w:hAnsi="Times New Roman" w:cs="Times New Roman"/>
          <w:sz w:val="24"/>
        </w:rPr>
        <w:t>мкр</w:t>
      </w:r>
      <w:proofErr w:type="spellEnd"/>
      <w:r w:rsidRPr="00FB18BB">
        <w:rPr>
          <w:rFonts w:ascii="Times New Roman" w:hAnsi="Times New Roman" w:cs="Times New Roman"/>
          <w:sz w:val="24"/>
        </w:rPr>
        <w:t xml:space="preserve">. Верхний и </w:t>
      </w:r>
      <w:proofErr w:type="spellStart"/>
      <w:r w:rsidRPr="00FB18BB">
        <w:rPr>
          <w:rFonts w:ascii="Times New Roman" w:hAnsi="Times New Roman" w:cs="Times New Roman"/>
          <w:sz w:val="24"/>
        </w:rPr>
        <w:t>мкр</w:t>
      </w:r>
      <w:proofErr w:type="spellEnd"/>
      <w:r w:rsidRPr="00FB18BB">
        <w:rPr>
          <w:rFonts w:ascii="Times New Roman" w:hAnsi="Times New Roman" w:cs="Times New Roman"/>
          <w:sz w:val="24"/>
        </w:rPr>
        <w:t>. Газовиков, новых кварталов индивидуальной жилой застройки.</w:t>
      </w:r>
    </w:p>
    <w:p w:rsidR="00FB18BB" w:rsidRPr="00FB18BB" w:rsidRDefault="00FB18BB" w:rsidP="00FB18BB">
      <w:pPr>
        <w:spacing w:after="0"/>
        <w:ind w:firstLine="567"/>
        <w:jc w:val="both"/>
        <w:rPr>
          <w:rFonts w:ascii="Times New Roman" w:hAnsi="Times New Roman" w:cs="Times New Roman"/>
          <w:sz w:val="24"/>
        </w:rPr>
      </w:pPr>
      <w:r w:rsidRPr="00FB18BB">
        <w:rPr>
          <w:rFonts w:ascii="Times New Roman" w:hAnsi="Times New Roman" w:cs="Times New Roman"/>
          <w:sz w:val="24"/>
        </w:rPr>
        <w:t xml:space="preserve">На территории города Мирный находятся потребители электрической энергии, относящиеся в отношении обеспеченности надежности электроснабжения, в основном, к </w:t>
      </w:r>
      <w:proofErr w:type="spellStart"/>
      <w:r w:rsidRPr="00FB18BB">
        <w:rPr>
          <w:rFonts w:ascii="Times New Roman" w:hAnsi="Times New Roman" w:cs="Times New Roman"/>
          <w:sz w:val="24"/>
        </w:rPr>
        <w:t>электроприемникам</w:t>
      </w:r>
      <w:proofErr w:type="spellEnd"/>
      <w:r w:rsidRPr="00FB18BB">
        <w:rPr>
          <w:rFonts w:ascii="Times New Roman" w:hAnsi="Times New Roman" w:cs="Times New Roman"/>
          <w:sz w:val="24"/>
        </w:rPr>
        <w:t xml:space="preserve"> III категории, за исключением:</w:t>
      </w:r>
    </w:p>
    <w:p w:rsidR="00FB18BB" w:rsidRDefault="00FB18BB" w:rsidP="00FB18BB">
      <w:pPr>
        <w:pStyle w:val="afd"/>
        <w:numPr>
          <w:ilvl w:val="0"/>
          <w:numId w:val="16"/>
        </w:numPr>
        <w:spacing w:after="0"/>
        <w:jc w:val="both"/>
        <w:rPr>
          <w:rFonts w:ascii="Times New Roman" w:hAnsi="Times New Roman" w:cs="Times New Roman"/>
          <w:sz w:val="24"/>
        </w:rPr>
      </w:pPr>
      <w:r w:rsidRPr="00FB18BB">
        <w:rPr>
          <w:rFonts w:ascii="Times New Roman" w:hAnsi="Times New Roman" w:cs="Times New Roman"/>
          <w:sz w:val="24"/>
        </w:rPr>
        <w:t xml:space="preserve">детских садов и школы, в соответствии с требованиями СП 31-110-2003 </w:t>
      </w:r>
      <w:r w:rsidR="00B74853">
        <w:rPr>
          <w:rFonts w:ascii="Times New Roman" w:hAnsi="Times New Roman" w:cs="Times New Roman"/>
          <w:sz w:val="24"/>
        </w:rPr>
        <w:t>«</w:t>
      </w:r>
      <w:r w:rsidRPr="00FB18BB">
        <w:rPr>
          <w:rFonts w:ascii="Times New Roman" w:hAnsi="Times New Roman" w:cs="Times New Roman"/>
          <w:sz w:val="24"/>
        </w:rPr>
        <w:t>Проектирование и монтаж электроустановок жилых и общественных зданий</w:t>
      </w:r>
      <w:r w:rsidR="00B74853">
        <w:rPr>
          <w:rFonts w:ascii="Times New Roman" w:hAnsi="Times New Roman" w:cs="Times New Roman"/>
          <w:sz w:val="24"/>
        </w:rPr>
        <w:t>»</w:t>
      </w:r>
      <w:r w:rsidRPr="00FB18BB">
        <w:rPr>
          <w:rFonts w:ascii="Times New Roman" w:hAnsi="Times New Roman" w:cs="Times New Roman"/>
          <w:sz w:val="24"/>
        </w:rPr>
        <w:t>;</w:t>
      </w:r>
    </w:p>
    <w:p w:rsidR="00FB18BB" w:rsidRDefault="00FB18BB" w:rsidP="00FB18BB">
      <w:pPr>
        <w:pStyle w:val="afd"/>
        <w:numPr>
          <w:ilvl w:val="0"/>
          <w:numId w:val="16"/>
        </w:numPr>
        <w:spacing w:after="0"/>
        <w:jc w:val="both"/>
        <w:rPr>
          <w:rFonts w:ascii="Times New Roman" w:hAnsi="Times New Roman" w:cs="Times New Roman"/>
          <w:sz w:val="24"/>
        </w:rPr>
      </w:pPr>
      <w:r w:rsidRPr="00FB18BB">
        <w:rPr>
          <w:rFonts w:ascii="Times New Roman" w:hAnsi="Times New Roman" w:cs="Times New Roman"/>
          <w:sz w:val="24"/>
        </w:rPr>
        <w:t xml:space="preserve">объектов водоснабжения и водоотведения, таких как ВОС и КОС, в соответствии с требованием СНиП 2.04.02.84* </w:t>
      </w:r>
      <w:r w:rsidR="00B74853">
        <w:rPr>
          <w:rFonts w:ascii="Times New Roman" w:hAnsi="Times New Roman" w:cs="Times New Roman"/>
          <w:sz w:val="24"/>
        </w:rPr>
        <w:t>«</w:t>
      </w:r>
      <w:r w:rsidRPr="00FB18BB">
        <w:rPr>
          <w:rFonts w:ascii="Times New Roman" w:hAnsi="Times New Roman" w:cs="Times New Roman"/>
          <w:sz w:val="24"/>
        </w:rPr>
        <w:t>Водоснабжение. Наружные сети и сооружения</w:t>
      </w:r>
      <w:r w:rsidR="00B74853">
        <w:rPr>
          <w:rFonts w:ascii="Times New Roman" w:hAnsi="Times New Roman" w:cs="Times New Roman"/>
          <w:sz w:val="24"/>
        </w:rPr>
        <w:t>»</w:t>
      </w:r>
      <w:r w:rsidRPr="00FB18BB">
        <w:rPr>
          <w:rFonts w:ascii="Times New Roman" w:hAnsi="Times New Roman" w:cs="Times New Roman"/>
          <w:sz w:val="24"/>
        </w:rPr>
        <w:t xml:space="preserve"> и СНиП 2.04.03-85 </w:t>
      </w:r>
      <w:r w:rsidR="00B74853">
        <w:rPr>
          <w:rFonts w:ascii="Times New Roman" w:hAnsi="Times New Roman" w:cs="Times New Roman"/>
          <w:sz w:val="24"/>
        </w:rPr>
        <w:t>«</w:t>
      </w:r>
      <w:r w:rsidRPr="00FB18BB">
        <w:rPr>
          <w:rFonts w:ascii="Times New Roman" w:hAnsi="Times New Roman" w:cs="Times New Roman"/>
          <w:sz w:val="24"/>
        </w:rPr>
        <w:t>Канализация. Наружные сети и сооружения</w:t>
      </w:r>
      <w:r w:rsidR="00B74853">
        <w:rPr>
          <w:rFonts w:ascii="Times New Roman" w:hAnsi="Times New Roman" w:cs="Times New Roman"/>
          <w:sz w:val="24"/>
        </w:rPr>
        <w:t>»</w:t>
      </w:r>
      <w:r w:rsidRPr="00FB18BB">
        <w:rPr>
          <w:rFonts w:ascii="Times New Roman" w:hAnsi="Times New Roman" w:cs="Times New Roman"/>
          <w:sz w:val="24"/>
        </w:rPr>
        <w:t>;</w:t>
      </w:r>
    </w:p>
    <w:p w:rsidR="00FB18BB" w:rsidRPr="00FB18BB" w:rsidRDefault="00FB18BB" w:rsidP="00FB18BB">
      <w:pPr>
        <w:pStyle w:val="afd"/>
        <w:numPr>
          <w:ilvl w:val="0"/>
          <w:numId w:val="16"/>
        </w:numPr>
        <w:spacing w:after="0"/>
        <w:jc w:val="both"/>
        <w:rPr>
          <w:rFonts w:ascii="Times New Roman" w:hAnsi="Times New Roman" w:cs="Times New Roman"/>
          <w:sz w:val="24"/>
        </w:rPr>
      </w:pPr>
      <w:r w:rsidRPr="00FB18BB">
        <w:rPr>
          <w:rFonts w:ascii="Times New Roman" w:hAnsi="Times New Roman" w:cs="Times New Roman"/>
          <w:sz w:val="24"/>
        </w:rPr>
        <w:t xml:space="preserve">котельные, в соответствии с п. 1.12 СНиП II-35-76 </w:t>
      </w:r>
      <w:r w:rsidR="00B74853">
        <w:rPr>
          <w:rFonts w:ascii="Times New Roman" w:hAnsi="Times New Roman" w:cs="Times New Roman"/>
          <w:sz w:val="24"/>
        </w:rPr>
        <w:t>«</w:t>
      </w:r>
      <w:r w:rsidRPr="00FB18BB">
        <w:rPr>
          <w:rFonts w:ascii="Times New Roman" w:hAnsi="Times New Roman" w:cs="Times New Roman"/>
          <w:sz w:val="24"/>
        </w:rPr>
        <w:t>Котельные установки</w:t>
      </w:r>
      <w:r w:rsidR="00B74853">
        <w:rPr>
          <w:rFonts w:ascii="Times New Roman" w:hAnsi="Times New Roman" w:cs="Times New Roman"/>
          <w:sz w:val="24"/>
        </w:rPr>
        <w:t>»</w:t>
      </w:r>
      <w:r w:rsidRPr="00FB18BB">
        <w:rPr>
          <w:rFonts w:ascii="Times New Roman" w:hAnsi="Times New Roman" w:cs="Times New Roman"/>
          <w:sz w:val="24"/>
        </w:rPr>
        <w:t xml:space="preserve">, СП 31-110-2003 </w:t>
      </w:r>
      <w:r w:rsidR="00B74853">
        <w:rPr>
          <w:rFonts w:ascii="Times New Roman" w:hAnsi="Times New Roman" w:cs="Times New Roman"/>
          <w:sz w:val="24"/>
        </w:rPr>
        <w:t>«</w:t>
      </w:r>
      <w:r w:rsidRPr="00FB18BB">
        <w:rPr>
          <w:rFonts w:ascii="Times New Roman" w:hAnsi="Times New Roman" w:cs="Times New Roman"/>
          <w:sz w:val="24"/>
        </w:rPr>
        <w:t>Проектирование и монтаж электроустановок жилых и общественных зданий</w:t>
      </w:r>
      <w:r w:rsidR="00B74853">
        <w:rPr>
          <w:rFonts w:ascii="Times New Roman" w:hAnsi="Times New Roman" w:cs="Times New Roman"/>
          <w:sz w:val="24"/>
        </w:rPr>
        <w:t>»</w:t>
      </w:r>
      <w:r w:rsidRPr="00FB18BB">
        <w:rPr>
          <w:rFonts w:ascii="Times New Roman" w:hAnsi="Times New Roman" w:cs="Times New Roman"/>
          <w:sz w:val="24"/>
        </w:rPr>
        <w:t>.</w:t>
      </w:r>
    </w:p>
    <w:p w:rsidR="00FB18BB" w:rsidRPr="00FB18BB" w:rsidRDefault="00FB18BB" w:rsidP="00FB18BB">
      <w:pPr>
        <w:spacing w:after="0"/>
        <w:ind w:firstLine="567"/>
        <w:jc w:val="both"/>
        <w:rPr>
          <w:rFonts w:ascii="Times New Roman" w:hAnsi="Times New Roman" w:cs="Times New Roman"/>
          <w:sz w:val="24"/>
        </w:rPr>
      </w:pPr>
      <w:r w:rsidRPr="00FB18BB">
        <w:rPr>
          <w:rFonts w:ascii="Times New Roman" w:hAnsi="Times New Roman" w:cs="Times New Roman"/>
          <w:sz w:val="24"/>
        </w:rPr>
        <w:t xml:space="preserve">Данные потребители электрической энергии относятся в отношении обеспеченности надежности электроснабжения к </w:t>
      </w:r>
      <w:proofErr w:type="spellStart"/>
      <w:r w:rsidRPr="00FB18BB">
        <w:rPr>
          <w:rFonts w:ascii="Times New Roman" w:hAnsi="Times New Roman" w:cs="Times New Roman"/>
          <w:sz w:val="24"/>
        </w:rPr>
        <w:t>электроприемникам</w:t>
      </w:r>
      <w:proofErr w:type="spellEnd"/>
      <w:r w:rsidRPr="00FB18BB">
        <w:rPr>
          <w:rFonts w:ascii="Times New Roman" w:hAnsi="Times New Roman" w:cs="Times New Roman"/>
          <w:sz w:val="24"/>
        </w:rPr>
        <w:t xml:space="preserve"> I и II категории и, с учётом требований ПУЭ 7 издания, в нормальных режимах, должны обеспечиваться электроэнергией от двух независимых взаимно резервирующих источников питания.</w:t>
      </w:r>
    </w:p>
    <w:p w:rsidR="00FB18BB" w:rsidRPr="00FB18BB" w:rsidRDefault="00FB18BB" w:rsidP="00FB18BB">
      <w:pPr>
        <w:spacing w:after="0"/>
        <w:ind w:firstLine="567"/>
        <w:jc w:val="both"/>
        <w:rPr>
          <w:rFonts w:ascii="Times New Roman" w:hAnsi="Times New Roman" w:cs="Times New Roman"/>
          <w:sz w:val="24"/>
        </w:rPr>
      </w:pPr>
      <w:r w:rsidRPr="00FB18BB">
        <w:rPr>
          <w:rFonts w:ascii="Times New Roman" w:hAnsi="Times New Roman" w:cs="Times New Roman"/>
          <w:sz w:val="24"/>
        </w:rPr>
        <w:t>В качестве резервного источника питания проектом предлагается подключение таких объектов к трансформаторным подстанциям, запитанные с различных центров питания.</w:t>
      </w:r>
    </w:p>
    <w:p w:rsidR="003735B3" w:rsidRDefault="00D4391C" w:rsidP="00FB18BB">
      <w:pPr>
        <w:spacing w:after="0"/>
        <w:ind w:firstLine="567"/>
        <w:jc w:val="both"/>
        <w:rPr>
          <w:rFonts w:ascii="Times New Roman" w:hAnsi="Times New Roman" w:cs="Times New Roman"/>
          <w:sz w:val="24"/>
        </w:rPr>
      </w:pPr>
      <w:r>
        <w:rPr>
          <w:rFonts w:ascii="Times New Roman" w:hAnsi="Times New Roman" w:cs="Times New Roman"/>
          <w:sz w:val="24"/>
        </w:rPr>
        <w:t>Расчёт электрических нагрузок выполнен в соответствии с главами</w:t>
      </w:r>
      <w:r w:rsidR="00FB18BB" w:rsidRPr="00FB18BB">
        <w:rPr>
          <w:rFonts w:ascii="Times New Roman" w:hAnsi="Times New Roman" w:cs="Times New Roman"/>
          <w:sz w:val="24"/>
        </w:rPr>
        <w:t xml:space="preserve"> 2.1-2.4 </w:t>
      </w:r>
      <w:r w:rsidR="00B74853">
        <w:rPr>
          <w:rFonts w:ascii="Times New Roman" w:hAnsi="Times New Roman" w:cs="Times New Roman"/>
          <w:sz w:val="24"/>
        </w:rPr>
        <w:t>«</w:t>
      </w:r>
      <w:r w:rsidR="00FB18BB" w:rsidRPr="00FB18BB">
        <w:rPr>
          <w:rFonts w:ascii="Times New Roman" w:hAnsi="Times New Roman" w:cs="Times New Roman"/>
          <w:sz w:val="24"/>
        </w:rPr>
        <w:t>Инструкции по проектированию городских электрических сетей</w:t>
      </w:r>
      <w:r w:rsidR="00B74853">
        <w:rPr>
          <w:rFonts w:ascii="Times New Roman" w:hAnsi="Times New Roman" w:cs="Times New Roman"/>
          <w:sz w:val="24"/>
        </w:rPr>
        <w:t>»</w:t>
      </w:r>
      <w:r w:rsidR="00FB18BB" w:rsidRPr="00FB18BB">
        <w:rPr>
          <w:rFonts w:ascii="Times New Roman" w:hAnsi="Times New Roman" w:cs="Times New Roman"/>
          <w:sz w:val="24"/>
        </w:rPr>
        <w:t xml:space="preserve"> РД 34.20.185-94, нормативами для определения расчетных электрических нагрузок зданий (квартир), коттеджей, микрорайонов (кварталов) застройки и элементов городской распределительной сети с изменениями и дополнениями раздела 2 РД34.20.185-94* и главы 6 СП 31-110-2003 </w:t>
      </w:r>
      <w:r w:rsidR="00B74853">
        <w:rPr>
          <w:rFonts w:ascii="Times New Roman" w:hAnsi="Times New Roman" w:cs="Times New Roman"/>
          <w:sz w:val="24"/>
        </w:rPr>
        <w:t>«</w:t>
      </w:r>
      <w:r w:rsidR="00FB18BB" w:rsidRPr="00FB18BB">
        <w:rPr>
          <w:rFonts w:ascii="Times New Roman" w:hAnsi="Times New Roman" w:cs="Times New Roman"/>
          <w:sz w:val="24"/>
        </w:rPr>
        <w:t>Проектирование и монтаж электроустановок жилых и общественных зданий</w:t>
      </w:r>
      <w:r w:rsidR="00B74853">
        <w:rPr>
          <w:rFonts w:ascii="Times New Roman" w:hAnsi="Times New Roman" w:cs="Times New Roman"/>
          <w:sz w:val="24"/>
        </w:rPr>
        <w:t>»</w:t>
      </w:r>
      <w:r w:rsidR="00FB18BB" w:rsidRPr="00FB18BB">
        <w:rPr>
          <w:rFonts w:ascii="Times New Roman" w:hAnsi="Times New Roman" w:cs="Times New Roman"/>
          <w:sz w:val="24"/>
        </w:rPr>
        <w:t xml:space="preserve">. Данные расчета приведены </w:t>
      </w:r>
      <w:r w:rsidR="00D75DDA">
        <w:rPr>
          <w:rFonts w:ascii="Times New Roman" w:hAnsi="Times New Roman" w:cs="Times New Roman"/>
          <w:sz w:val="24"/>
        </w:rPr>
        <w:t>в таблице 2</w:t>
      </w:r>
      <w:r w:rsidR="0072446B">
        <w:rPr>
          <w:rFonts w:ascii="Times New Roman" w:hAnsi="Times New Roman" w:cs="Times New Roman"/>
          <w:sz w:val="24"/>
        </w:rPr>
        <w:t>9</w:t>
      </w:r>
      <w:r w:rsidR="00FB18BB" w:rsidRPr="00FB18BB">
        <w:rPr>
          <w:rFonts w:ascii="Times New Roman" w:hAnsi="Times New Roman" w:cs="Times New Roman"/>
          <w:sz w:val="24"/>
        </w:rPr>
        <w:t>.</w:t>
      </w:r>
    </w:p>
    <w:p w:rsidR="00FB18BB" w:rsidRPr="00D4391C" w:rsidRDefault="00D4391C" w:rsidP="00D4391C">
      <w:pPr>
        <w:ind w:firstLine="567"/>
        <w:jc w:val="both"/>
        <w:rPr>
          <w:rFonts w:ascii="Times New Roman" w:eastAsia="Calibri" w:hAnsi="Times New Roman" w:cs="Times New Roman"/>
          <w:b/>
          <w:bCs/>
          <w:color w:val="000000" w:themeColor="text1"/>
          <w:sz w:val="24"/>
          <w:szCs w:val="24"/>
        </w:rPr>
      </w:pPr>
      <w:r w:rsidRPr="00D4391C">
        <w:rPr>
          <w:rFonts w:ascii="Times New Roman" w:eastAsia="Calibri" w:hAnsi="Times New Roman" w:cs="Times New Roman"/>
          <w:b/>
          <w:bCs/>
          <w:color w:val="000000" w:themeColor="text1"/>
          <w:sz w:val="24"/>
          <w:szCs w:val="24"/>
        </w:rPr>
        <w:t xml:space="preserve">Таблица </w:t>
      </w:r>
      <w:r w:rsidRPr="00D4391C">
        <w:rPr>
          <w:rFonts w:ascii="Times New Roman" w:eastAsia="Calibri" w:hAnsi="Times New Roman" w:cs="Times New Roman"/>
          <w:b/>
          <w:bCs/>
          <w:color w:val="000000" w:themeColor="text1"/>
          <w:sz w:val="24"/>
          <w:szCs w:val="24"/>
        </w:rPr>
        <w:fldChar w:fldCharType="begin"/>
      </w:r>
      <w:r w:rsidRPr="00D4391C">
        <w:rPr>
          <w:rFonts w:ascii="Times New Roman" w:eastAsia="Calibri" w:hAnsi="Times New Roman" w:cs="Times New Roman"/>
          <w:b/>
          <w:bCs/>
          <w:color w:val="000000" w:themeColor="text1"/>
          <w:sz w:val="24"/>
          <w:szCs w:val="24"/>
        </w:rPr>
        <w:instrText xml:space="preserve"> SEQ Таблица \* ARABIC </w:instrText>
      </w:r>
      <w:r w:rsidRPr="00D4391C">
        <w:rPr>
          <w:rFonts w:ascii="Times New Roman" w:eastAsia="Calibri" w:hAnsi="Times New Roman" w:cs="Times New Roman"/>
          <w:b/>
          <w:bCs/>
          <w:color w:val="000000" w:themeColor="text1"/>
          <w:sz w:val="24"/>
          <w:szCs w:val="24"/>
        </w:rPr>
        <w:fldChar w:fldCharType="separate"/>
      </w:r>
      <w:r w:rsidR="0072446B">
        <w:rPr>
          <w:rFonts w:ascii="Times New Roman" w:eastAsia="Calibri" w:hAnsi="Times New Roman" w:cs="Times New Roman"/>
          <w:b/>
          <w:bCs/>
          <w:noProof/>
          <w:color w:val="000000" w:themeColor="text1"/>
          <w:sz w:val="24"/>
          <w:szCs w:val="24"/>
        </w:rPr>
        <w:t>29</w:t>
      </w:r>
      <w:r w:rsidRPr="00D4391C">
        <w:rPr>
          <w:rFonts w:ascii="Times New Roman" w:eastAsia="Calibri" w:hAnsi="Times New Roman" w:cs="Times New Roman"/>
          <w:b/>
          <w:bCs/>
          <w:color w:val="000000" w:themeColor="text1"/>
          <w:sz w:val="24"/>
          <w:szCs w:val="24"/>
        </w:rPr>
        <w:fldChar w:fldCharType="end"/>
      </w:r>
      <w:r w:rsidRPr="00D4391C">
        <w:rPr>
          <w:rFonts w:ascii="Times New Roman" w:eastAsia="Calibri" w:hAnsi="Times New Roman" w:cs="Times New Roman"/>
          <w:b/>
          <w:bCs/>
          <w:color w:val="000000" w:themeColor="text1"/>
          <w:sz w:val="24"/>
          <w:szCs w:val="24"/>
        </w:rPr>
        <w:t xml:space="preserve"> - </w:t>
      </w:r>
      <w:r w:rsidR="00FB18BB" w:rsidRPr="00D4391C">
        <w:rPr>
          <w:rFonts w:ascii="Times New Roman" w:eastAsia="Calibri" w:hAnsi="Times New Roman" w:cs="Times New Roman"/>
          <w:b/>
          <w:bCs/>
          <w:color w:val="000000" w:themeColor="text1"/>
          <w:sz w:val="24"/>
          <w:szCs w:val="24"/>
        </w:rPr>
        <w:t>Расчет электрических нагрузок по г. Мирный на расчетный срок</w:t>
      </w:r>
    </w:p>
    <w:tbl>
      <w:tblPr>
        <w:tblW w:w="5000" w:type="pct"/>
        <w:tblLook w:val="04A0" w:firstRow="1" w:lastRow="0" w:firstColumn="1" w:lastColumn="0" w:noHBand="0" w:noVBand="1"/>
      </w:tblPr>
      <w:tblGrid>
        <w:gridCol w:w="3079"/>
        <w:gridCol w:w="1006"/>
        <w:gridCol w:w="1335"/>
        <w:gridCol w:w="1209"/>
        <w:gridCol w:w="1085"/>
        <w:gridCol w:w="526"/>
        <w:gridCol w:w="1105"/>
      </w:tblGrid>
      <w:tr w:rsidR="00FB18BB" w:rsidRPr="00D4391C" w:rsidTr="00D4391C">
        <w:trPr>
          <w:trHeight w:val="20"/>
        </w:trPr>
        <w:tc>
          <w:tcPr>
            <w:tcW w:w="3211" w:type="dxa"/>
            <w:tcBorders>
              <w:top w:val="single" w:sz="4" w:space="0" w:color="000000"/>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b/>
                <w:i w:val="0"/>
                <w:sz w:val="20"/>
                <w:szCs w:val="24"/>
              </w:rPr>
            </w:pPr>
            <w:r w:rsidRPr="00D4391C">
              <w:rPr>
                <w:rStyle w:val="aff"/>
                <w:rFonts w:ascii="Times New Roman" w:hAnsi="Times New Roman" w:cs="Times New Roman"/>
                <w:b/>
                <w:i w:val="0"/>
                <w:sz w:val="20"/>
                <w:szCs w:val="24"/>
              </w:rPr>
              <w:t>Наименование потребителей</w:t>
            </w:r>
          </w:p>
        </w:tc>
        <w:tc>
          <w:tcPr>
            <w:tcW w:w="1019" w:type="dxa"/>
            <w:tcBorders>
              <w:top w:val="single" w:sz="4" w:space="0" w:color="000000"/>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b/>
                <w:i w:val="0"/>
                <w:sz w:val="20"/>
                <w:szCs w:val="24"/>
              </w:rPr>
            </w:pPr>
            <w:r w:rsidRPr="00D4391C">
              <w:rPr>
                <w:rStyle w:val="aff"/>
                <w:rFonts w:ascii="Times New Roman" w:hAnsi="Times New Roman" w:cs="Times New Roman"/>
                <w:b/>
                <w:i w:val="0"/>
                <w:sz w:val="20"/>
                <w:szCs w:val="24"/>
              </w:rPr>
              <w:t>Общая площадь (</w:t>
            </w:r>
            <w:proofErr w:type="spellStart"/>
            <w:r w:rsidRPr="00D4391C">
              <w:rPr>
                <w:rStyle w:val="aff"/>
                <w:rFonts w:ascii="Times New Roman" w:hAnsi="Times New Roman" w:cs="Times New Roman"/>
                <w:b/>
                <w:i w:val="0"/>
                <w:sz w:val="20"/>
                <w:szCs w:val="24"/>
              </w:rPr>
              <w:t>кв.м</w:t>
            </w:r>
            <w:proofErr w:type="spellEnd"/>
            <w:r w:rsidRPr="00D4391C">
              <w:rPr>
                <w:rStyle w:val="aff"/>
                <w:rFonts w:ascii="Times New Roman" w:hAnsi="Times New Roman" w:cs="Times New Roman"/>
                <w:b/>
                <w:i w:val="0"/>
                <w:sz w:val="20"/>
                <w:szCs w:val="24"/>
              </w:rPr>
              <w:t>.)</w:t>
            </w:r>
          </w:p>
        </w:tc>
        <w:tc>
          <w:tcPr>
            <w:tcW w:w="1361" w:type="dxa"/>
            <w:tcBorders>
              <w:top w:val="single" w:sz="4" w:space="0" w:color="000000"/>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72446B">
            <w:pPr>
              <w:spacing w:after="0"/>
              <w:jc w:val="center"/>
              <w:rPr>
                <w:rStyle w:val="aff"/>
                <w:rFonts w:ascii="Times New Roman" w:hAnsi="Times New Roman" w:cs="Times New Roman"/>
                <w:b/>
                <w:i w:val="0"/>
                <w:sz w:val="20"/>
                <w:szCs w:val="24"/>
              </w:rPr>
            </w:pPr>
            <w:r w:rsidRPr="00D4391C">
              <w:rPr>
                <w:rStyle w:val="aff"/>
                <w:rFonts w:ascii="Times New Roman" w:hAnsi="Times New Roman" w:cs="Times New Roman"/>
                <w:b/>
                <w:i w:val="0"/>
                <w:sz w:val="20"/>
                <w:szCs w:val="24"/>
              </w:rPr>
              <w:t xml:space="preserve">Р уд </w:t>
            </w:r>
            <w:proofErr w:type="spellStart"/>
            <w:r w:rsidRPr="00D4391C">
              <w:rPr>
                <w:rStyle w:val="aff"/>
                <w:rFonts w:ascii="Times New Roman" w:hAnsi="Times New Roman" w:cs="Times New Roman"/>
                <w:b/>
                <w:i w:val="0"/>
                <w:sz w:val="20"/>
                <w:szCs w:val="24"/>
              </w:rPr>
              <w:t>эл.снабж</w:t>
            </w:r>
            <w:proofErr w:type="spellEnd"/>
            <w:r w:rsidRPr="00D4391C">
              <w:rPr>
                <w:rStyle w:val="aff"/>
                <w:rFonts w:ascii="Times New Roman" w:hAnsi="Times New Roman" w:cs="Times New Roman"/>
                <w:b/>
                <w:i w:val="0"/>
                <w:sz w:val="20"/>
                <w:szCs w:val="24"/>
              </w:rPr>
              <w:t xml:space="preserve"> (</w:t>
            </w:r>
            <w:r w:rsidR="0072446B">
              <w:rPr>
                <w:rStyle w:val="aff"/>
                <w:rFonts w:ascii="Times New Roman" w:hAnsi="Times New Roman" w:cs="Times New Roman"/>
                <w:b/>
                <w:i w:val="0"/>
                <w:sz w:val="20"/>
                <w:szCs w:val="24"/>
              </w:rPr>
              <w:t>к</w:t>
            </w:r>
            <w:r w:rsidRPr="00D4391C">
              <w:rPr>
                <w:rStyle w:val="aff"/>
                <w:rFonts w:ascii="Times New Roman" w:hAnsi="Times New Roman" w:cs="Times New Roman"/>
                <w:b/>
                <w:i w:val="0"/>
                <w:sz w:val="20"/>
                <w:szCs w:val="24"/>
              </w:rPr>
              <w:t>Вт/</w:t>
            </w:r>
            <w:proofErr w:type="spellStart"/>
            <w:r w:rsidRPr="00D4391C">
              <w:rPr>
                <w:rStyle w:val="aff"/>
                <w:rFonts w:ascii="Times New Roman" w:hAnsi="Times New Roman" w:cs="Times New Roman"/>
                <w:b/>
                <w:i w:val="0"/>
                <w:sz w:val="20"/>
                <w:szCs w:val="24"/>
              </w:rPr>
              <w:t>кв.м</w:t>
            </w:r>
            <w:proofErr w:type="spellEnd"/>
            <w:r w:rsidRPr="00D4391C">
              <w:rPr>
                <w:rStyle w:val="aff"/>
                <w:rFonts w:ascii="Times New Roman" w:hAnsi="Times New Roman" w:cs="Times New Roman"/>
                <w:b/>
                <w:i w:val="0"/>
                <w:sz w:val="20"/>
                <w:szCs w:val="24"/>
              </w:rPr>
              <w:t>.)</w:t>
            </w:r>
          </w:p>
        </w:tc>
        <w:tc>
          <w:tcPr>
            <w:tcW w:w="1223" w:type="dxa"/>
            <w:tcBorders>
              <w:top w:val="single" w:sz="4" w:space="0" w:color="000000"/>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b/>
                <w:i w:val="0"/>
                <w:sz w:val="20"/>
                <w:szCs w:val="24"/>
              </w:rPr>
            </w:pPr>
            <w:r w:rsidRPr="00D4391C">
              <w:rPr>
                <w:rStyle w:val="aff"/>
                <w:rFonts w:ascii="Times New Roman" w:hAnsi="Times New Roman" w:cs="Times New Roman"/>
                <w:b/>
                <w:i w:val="0"/>
                <w:sz w:val="20"/>
                <w:szCs w:val="24"/>
              </w:rPr>
              <w:t xml:space="preserve">P уд </w:t>
            </w:r>
            <w:proofErr w:type="spellStart"/>
            <w:r w:rsidRPr="00D4391C">
              <w:rPr>
                <w:rStyle w:val="aff"/>
                <w:rFonts w:ascii="Times New Roman" w:hAnsi="Times New Roman" w:cs="Times New Roman"/>
                <w:b/>
                <w:i w:val="0"/>
                <w:sz w:val="20"/>
                <w:szCs w:val="24"/>
              </w:rPr>
              <w:t>отопл</w:t>
            </w:r>
            <w:proofErr w:type="spellEnd"/>
            <w:r w:rsidRPr="00D4391C">
              <w:rPr>
                <w:rStyle w:val="aff"/>
                <w:rFonts w:ascii="Times New Roman" w:hAnsi="Times New Roman" w:cs="Times New Roman"/>
                <w:b/>
                <w:i w:val="0"/>
                <w:sz w:val="20"/>
                <w:szCs w:val="24"/>
              </w:rPr>
              <w:t xml:space="preserve"> (кВт/</w:t>
            </w:r>
            <w:proofErr w:type="spellStart"/>
            <w:r w:rsidRPr="00D4391C">
              <w:rPr>
                <w:rStyle w:val="aff"/>
                <w:rFonts w:ascii="Times New Roman" w:hAnsi="Times New Roman" w:cs="Times New Roman"/>
                <w:b/>
                <w:i w:val="0"/>
                <w:sz w:val="20"/>
                <w:szCs w:val="24"/>
              </w:rPr>
              <w:t>кв.м</w:t>
            </w:r>
            <w:proofErr w:type="spellEnd"/>
            <w:r w:rsidRPr="00D4391C">
              <w:rPr>
                <w:rStyle w:val="aff"/>
                <w:rFonts w:ascii="Times New Roman" w:hAnsi="Times New Roman" w:cs="Times New Roman"/>
                <w:b/>
                <w:i w:val="0"/>
                <w:sz w:val="20"/>
                <w:szCs w:val="24"/>
              </w:rPr>
              <w:t>.)</w:t>
            </w:r>
          </w:p>
        </w:tc>
        <w:tc>
          <w:tcPr>
            <w:tcW w:w="1100" w:type="dxa"/>
            <w:tcBorders>
              <w:top w:val="single" w:sz="4" w:space="0" w:color="000000"/>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b/>
                <w:i w:val="0"/>
                <w:sz w:val="20"/>
                <w:szCs w:val="24"/>
              </w:rPr>
            </w:pPr>
            <w:r w:rsidRPr="00D4391C">
              <w:rPr>
                <w:rStyle w:val="aff"/>
                <w:rFonts w:ascii="Times New Roman" w:hAnsi="Times New Roman" w:cs="Times New Roman"/>
                <w:b/>
                <w:i w:val="0"/>
                <w:sz w:val="20"/>
                <w:szCs w:val="24"/>
              </w:rPr>
              <w:t>Обществ. здания (кВт)</w:t>
            </w:r>
          </w:p>
        </w:tc>
        <w:tc>
          <w:tcPr>
            <w:tcW w:w="546" w:type="dxa"/>
            <w:tcBorders>
              <w:top w:val="single" w:sz="4" w:space="0" w:color="000000"/>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b/>
                <w:i w:val="0"/>
                <w:sz w:val="20"/>
                <w:szCs w:val="24"/>
              </w:rPr>
            </w:pPr>
            <w:r w:rsidRPr="00D4391C">
              <w:rPr>
                <w:rStyle w:val="aff"/>
                <w:rFonts w:ascii="Times New Roman" w:hAnsi="Times New Roman" w:cs="Times New Roman"/>
                <w:b/>
                <w:i w:val="0"/>
                <w:sz w:val="20"/>
                <w:szCs w:val="24"/>
              </w:rPr>
              <w:t>К см</w:t>
            </w:r>
          </w:p>
        </w:tc>
        <w:tc>
          <w:tcPr>
            <w:tcW w:w="1132" w:type="dxa"/>
            <w:tcBorders>
              <w:top w:val="single" w:sz="4" w:space="0" w:color="000000"/>
              <w:left w:val="single" w:sz="4" w:space="0" w:color="000000"/>
              <w:bottom w:val="single" w:sz="4" w:space="0" w:color="000000"/>
              <w:right w:val="single" w:sz="4" w:space="0" w:color="auto"/>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b/>
                <w:i w:val="0"/>
                <w:sz w:val="20"/>
                <w:szCs w:val="24"/>
              </w:rPr>
            </w:pPr>
            <w:proofErr w:type="spellStart"/>
            <w:r w:rsidRPr="00D4391C">
              <w:rPr>
                <w:rStyle w:val="aff"/>
                <w:rFonts w:ascii="Times New Roman" w:hAnsi="Times New Roman" w:cs="Times New Roman"/>
                <w:b/>
                <w:i w:val="0"/>
                <w:sz w:val="20"/>
                <w:szCs w:val="24"/>
              </w:rPr>
              <w:t>Рр</w:t>
            </w:r>
            <w:proofErr w:type="spellEnd"/>
            <w:r w:rsidRPr="00D4391C">
              <w:rPr>
                <w:rStyle w:val="aff"/>
                <w:rFonts w:ascii="Times New Roman" w:hAnsi="Times New Roman" w:cs="Times New Roman"/>
                <w:b/>
                <w:i w:val="0"/>
                <w:sz w:val="20"/>
                <w:szCs w:val="24"/>
              </w:rPr>
              <w:t xml:space="preserve"> на шинах 0,4 </w:t>
            </w:r>
            <w:proofErr w:type="spellStart"/>
            <w:r w:rsidRPr="00D4391C">
              <w:rPr>
                <w:rStyle w:val="aff"/>
                <w:rFonts w:ascii="Times New Roman" w:hAnsi="Times New Roman" w:cs="Times New Roman"/>
                <w:b/>
                <w:i w:val="0"/>
                <w:sz w:val="20"/>
                <w:szCs w:val="24"/>
              </w:rPr>
              <w:t>кВ</w:t>
            </w:r>
            <w:proofErr w:type="spellEnd"/>
            <w:r w:rsidRPr="00D4391C">
              <w:rPr>
                <w:rStyle w:val="aff"/>
                <w:rFonts w:ascii="Times New Roman" w:hAnsi="Times New Roman" w:cs="Times New Roman"/>
                <w:b/>
                <w:i w:val="0"/>
                <w:sz w:val="20"/>
                <w:szCs w:val="24"/>
              </w:rPr>
              <w:t xml:space="preserve"> ТП</w:t>
            </w:r>
          </w:p>
        </w:tc>
      </w:tr>
      <w:tr w:rsidR="00FB18BB" w:rsidRPr="00D4391C" w:rsidTr="00D4391C">
        <w:trPr>
          <w:trHeight w:val="20"/>
        </w:trPr>
        <w:tc>
          <w:tcPr>
            <w:tcW w:w="321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r w:rsidRPr="00D4391C">
              <w:rPr>
                <w:rStyle w:val="aff"/>
                <w:rFonts w:ascii="Times New Roman" w:hAnsi="Times New Roman" w:cs="Times New Roman"/>
                <w:i w:val="0"/>
                <w:sz w:val="20"/>
                <w:szCs w:val="24"/>
              </w:rPr>
              <w:t>Зона застройки индивидуальными жилыми домами</w:t>
            </w:r>
          </w:p>
        </w:tc>
        <w:tc>
          <w:tcPr>
            <w:tcW w:w="1019"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r w:rsidRPr="00D4391C">
              <w:rPr>
                <w:rStyle w:val="aff"/>
                <w:rFonts w:ascii="Times New Roman" w:hAnsi="Times New Roman" w:cs="Times New Roman"/>
                <w:i w:val="0"/>
                <w:sz w:val="20"/>
                <w:szCs w:val="24"/>
              </w:rPr>
              <w:t>98168</w:t>
            </w:r>
          </w:p>
        </w:tc>
        <w:tc>
          <w:tcPr>
            <w:tcW w:w="136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r w:rsidRPr="00D4391C">
              <w:rPr>
                <w:rStyle w:val="aff"/>
                <w:rFonts w:ascii="Times New Roman" w:hAnsi="Times New Roman" w:cs="Times New Roman"/>
                <w:i w:val="0"/>
                <w:sz w:val="20"/>
                <w:szCs w:val="24"/>
              </w:rPr>
              <w:t>0,0207</w:t>
            </w:r>
          </w:p>
        </w:tc>
        <w:tc>
          <w:tcPr>
            <w:tcW w:w="1223"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p>
        </w:tc>
        <w:tc>
          <w:tcPr>
            <w:tcW w:w="1100"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p>
        </w:tc>
        <w:tc>
          <w:tcPr>
            <w:tcW w:w="546"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r w:rsidRPr="00D4391C">
              <w:rPr>
                <w:rStyle w:val="aff"/>
                <w:rFonts w:ascii="Times New Roman" w:hAnsi="Times New Roman" w:cs="Times New Roman"/>
                <w:i w:val="0"/>
                <w:sz w:val="20"/>
                <w:szCs w:val="24"/>
              </w:rPr>
              <w:t>0,9</w:t>
            </w:r>
          </w:p>
        </w:tc>
        <w:tc>
          <w:tcPr>
            <w:tcW w:w="1132" w:type="dxa"/>
            <w:tcBorders>
              <w:top w:val="nil"/>
              <w:left w:val="single" w:sz="4" w:space="0" w:color="000000"/>
              <w:bottom w:val="single" w:sz="4" w:space="0" w:color="000000"/>
              <w:right w:val="single" w:sz="4" w:space="0" w:color="auto"/>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r w:rsidRPr="00D4391C">
              <w:rPr>
                <w:rStyle w:val="aff"/>
                <w:rFonts w:ascii="Times New Roman" w:hAnsi="Times New Roman" w:cs="Times New Roman"/>
                <w:i w:val="0"/>
                <w:sz w:val="20"/>
                <w:szCs w:val="24"/>
              </w:rPr>
              <w:t>2925,61</w:t>
            </w:r>
          </w:p>
        </w:tc>
      </w:tr>
      <w:tr w:rsidR="00FB18BB" w:rsidRPr="00D4391C" w:rsidTr="00D4391C">
        <w:trPr>
          <w:trHeight w:val="20"/>
        </w:trPr>
        <w:tc>
          <w:tcPr>
            <w:tcW w:w="321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r w:rsidRPr="00D4391C">
              <w:rPr>
                <w:rStyle w:val="aff"/>
                <w:rFonts w:ascii="Times New Roman" w:hAnsi="Times New Roman" w:cs="Times New Roman"/>
                <w:i w:val="0"/>
                <w:sz w:val="20"/>
                <w:szCs w:val="24"/>
              </w:rPr>
              <w:t xml:space="preserve">Зона застройки </w:t>
            </w:r>
            <w:proofErr w:type="spellStart"/>
            <w:r w:rsidRPr="00D4391C">
              <w:rPr>
                <w:rStyle w:val="aff"/>
                <w:rFonts w:ascii="Times New Roman" w:hAnsi="Times New Roman" w:cs="Times New Roman"/>
                <w:i w:val="0"/>
                <w:sz w:val="20"/>
                <w:szCs w:val="24"/>
              </w:rPr>
              <w:t>среднеэтажными</w:t>
            </w:r>
            <w:proofErr w:type="spellEnd"/>
            <w:r w:rsidRPr="00D4391C">
              <w:rPr>
                <w:rStyle w:val="aff"/>
                <w:rFonts w:ascii="Times New Roman" w:hAnsi="Times New Roman" w:cs="Times New Roman"/>
                <w:i w:val="0"/>
                <w:sz w:val="20"/>
                <w:szCs w:val="24"/>
              </w:rPr>
              <w:t xml:space="preserve"> жилыми домами</w:t>
            </w:r>
          </w:p>
        </w:tc>
        <w:tc>
          <w:tcPr>
            <w:tcW w:w="1019"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r w:rsidRPr="00D4391C">
              <w:rPr>
                <w:rStyle w:val="aff"/>
                <w:rFonts w:ascii="Times New Roman" w:hAnsi="Times New Roman" w:cs="Times New Roman"/>
                <w:i w:val="0"/>
                <w:sz w:val="20"/>
                <w:szCs w:val="24"/>
              </w:rPr>
              <w:t>69667</w:t>
            </w:r>
          </w:p>
        </w:tc>
        <w:tc>
          <w:tcPr>
            <w:tcW w:w="136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r w:rsidRPr="00D4391C">
              <w:rPr>
                <w:rStyle w:val="aff"/>
                <w:rFonts w:ascii="Times New Roman" w:hAnsi="Times New Roman" w:cs="Times New Roman"/>
                <w:i w:val="0"/>
                <w:sz w:val="20"/>
                <w:szCs w:val="24"/>
              </w:rPr>
              <w:t>0,0202</w:t>
            </w:r>
          </w:p>
        </w:tc>
        <w:tc>
          <w:tcPr>
            <w:tcW w:w="1223"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p>
        </w:tc>
        <w:tc>
          <w:tcPr>
            <w:tcW w:w="1100"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p>
        </w:tc>
        <w:tc>
          <w:tcPr>
            <w:tcW w:w="546"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r w:rsidRPr="00D4391C">
              <w:rPr>
                <w:rStyle w:val="aff"/>
                <w:rFonts w:ascii="Times New Roman" w:hAnsi="Times New Roman" w:cs="Times New Roman"/>
                <w:i w:val="0"/>
                <w:sz w:val="20"/>
                <w:szCs w:val="24"/>
              </w:rPr>
              <w:t>0,9</w:t>
            </w:r>
          </w:p>
        </w:tc>
        <w:tc>
          <w:tcPr>
            <w:tcW w:w="1132" w:type="dxa"/>
            <w:tcBorders>
              <w:top w:val="nil"/>
              <w:left w:val="single" w:sz="4" w:space="0" w:color="000000"/>
              <w:bottom w:val="single" w:sz="4" w:space="0" w:color="000000"/>
              <w:right w:val="single" w:sz="4" w:space="0" w:color="auto"/>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r w:rsidRPr="00D4391C">
              <w:rPr>
                <w:rStyle w:val="aff"/>
                <w:rFonts w:ascii="Times New Roman" w:hAnsi="Times New Roman" w:cs="Times New Roman"/>
                <w:i w:val="0"/>
                <w:sz w:val="20"/>
                <w:szCs w:val="24"/>
              </w:rPr>
              <w:t>1266,55</w:t>
            </w:r>
          </w:p>
        </w:tc>
      </w:tr>
      <w:tr w:rsidR="00FB18BB" w:rsidRPr="00D4391C" w:rsidTr="00D4391C">
        <w:trPr>
          <w:trHeight w:val="20"/>
        </w:trPr>
        <w:tc>
          <w:tcPr>
            <w:tcW w:w="321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r w:rsidRPr="00D4391C">
              <w:rPr>
                <w:rStyle w:val="aff"/>
                <w:rFonts w:ascii="Times New Roman" w:hAnsi="Times New Roman" w:cs="Times New Roman"/>
                <w:i w:val="0"/>
                <w:sz w:val="20"/>
                <w:szCs w:val="24"/>
              </w:rPr>
              <w:t>Зона застройки многоэтажными жилыми домами</w:t>
            </w:r>
          </w:p>
        </w:tc>
        <w:tc>
          <w:tcPr>
            <w:tcW w:w="1019"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r w:rsidRPr="00D4391C">
              <w:rPr>
                <w:rStyle w:val="aff"/>
                <w:rFonts w:ascii="Times New Roman" w:hAnsi="Times New Roman" w:cs="Times New Roman"/>
                <w:i w:val="0"/>
                <w:sz w:val="20"/>
                <w:szCs w:val="24"/>
              </w:rPr>
              <w:t>569509</w:t>
            </w:r>
          </w:p>
        </w:tc>
        <w:tc>
          <w:tcPr>
            <w:tcW w:w="136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r w:rsidRPr="00D4391C">
              <w:rPr>
                <w:rStyle w:val="aff"/>
                <w:rFonts w:ascii="Times New Roman" w:hAnsi="Times New Roman" w:cs="Times New Roman"/>
                <w:i w:val="0"/>
                <w:sz w:val="20"/>
                <w:szCs w:val="24"/>
              </w:rPr>
              <w:t>0,0209</w:t>
            </w:r>
          </w:p>
        </w:tc>
        <w:tc>
          <w:tcPr>
            <w:tcW w:w="1223"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p>
        </w:tc>
        <w:tc>
          <w:tcPr>
            <w:tcW w:w="1100"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p>
        </w:tc>
        <w:tc>
          <w:tcPr>
            <w:tcW w:w="546"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r w:rsidRPr="00D4391C">
              <w:rPr>
                <w:rStyle w:val="aff"/>
                <w:rFonts w:ascii="Times New Roman" w:hAnsi="Times New Roman" w:cs="Times New Roman"/>
                <w:i w:val="0"/>
                <w:sz w:val="20"/>
                <w:szCs w:val="24"/>
              </w:rPr>
              <w:t>0,9</w:t>
            </w:r>
          </w:p>
        </w:tc>
        <w:tc>
          <w:tcPr>
            <w:tcW w:w="1132" w:type="dxa"/>
            <w:tcBorders>
              <w:top w:val="nil"/>
              <w:left w:val="single" w:sz="4" w:space="0" w:color="000000"/>
              <w:bottom w:val="single" w:sz="4" w:space="0" w:color="000000"/>
              <w:right w:val="single" w:sz="4" w:space="0" w:color="auto"/>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r w:rsidRPr="00D4391C">
              <w:rPr>
                <w:rStyle w:val="aff"/>
                <w:rFonts w:ascii="Times New Roman" w:hAnsi="Times New Roman" w:cs="Times New Roman"/>
                <w:i w:val="0"/>
                <w:sz w:val="20"/>
                <w:szCs w:val="24"/>
              </w:rPr>
              <w:t>10712,46</w:t>
            </w:r>
          </w:p>
        </w:tc>
      </w:tr>
      <w:tr w:rsidR="00FB18BB" w:rsidRPr="00D4391C" w:rsidTr="00D4391C">
        <w:trPr>
          <w:trHeight w:val="20"/>
        </w:trPr>
        <w:tc>
          <w:tcPr>
            <w:tcW w:w="321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r w:rsidRPr="00D4391C">
              <w:rPr>
                <w:rStyle w:val="aff"/>
                <w:rFonts w:ascii="Times New Roman" w:hAnsi="Times New Roman" w:cs="Times New Roman"/>
                <w:i w:val="0"/>
                <w:sz w:val="20"/>
                <w:szCs w:val="24"/>
              </w:rPr>
              <w:t>Общественно-деловая зона</w:t>
            </w:r>
          </w:p>
        </w:tc>
        <w:tc>
          <w:tcPr>
            <w:tcW w:w="1019"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r w:rsidRPr="00D4391C">
              <w:rPr>
                <w:rStyle w:val="aff"/>
                <w:rFonts w:ascii="Times New Roman" w:hAnsi="Times New Roman" w:cs="Times New Roman"/>
                <w:i w:val="0"/>
                <w:sz w:val="20"/>
                <w:szCs w:val="24"/>
              </w:rPr>
              <w:t>332207,8</w:t>
            </w:r>
          </w:p>
        </w:tc>
        <w:tc>
          <w:tcPr>
            <w:tcW w:w="136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p>
        </w:tc>
        <w:tc>
          <w:tcPr>
            <w:tcW w:w="1223"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p>
        </w:tc>
        <w:tc>
          <w:tcPr>
            <w:tcW w:w="1100"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r w:rsidRPr="00D4391C">
              <w:rPr>
                <w:rStyle w:val="aff"/>
                <w:rFonts w:ascii="Times New Roman" w:hAnsi="Times New Roman" w:cs="Times New Roman"/>
                <w:i w:val="0"/>
                <w:sz w:val="20"/>
                <w:szCs w:val="24"/>
              </w:rPr>
              <w:t>14949,35</w:t>
            </w:r>
          </w:p>
        </w:tc>
        <w:tc>
          <w:tcPr>
            <w:tcW w:w="546"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r w:rsidRPr="00D4391C">
              <w:rPr>
                <w:rStyle w:val="aff"/>
                <w:rFonts w:ascii="Times New Roman" w:hAnsi="Times New Roman" w:cs="Times New Roman"/>
                <w:i w:val="0"/>
                <w:sz w:val="20"/>
                <w:szCs w:val="24"/>
              </w:rPr>
              <w:t>0,7</w:t>
            </w:r>
          </w:p>
        </w:tc>
        <w:tc>
          <w:tcPr>
            <w:tcW w:w="1132" w:type="dxa"/>
            <w:tcBorders>
              <w:top w:val="nil"/>
              <w:left w:val="single" w:sz="4" w:space="0" w:color="000000"/>
              <w:bottom w:val="single" w:sz="4" w:space="0" w:color="000000"/>
              <w:right w:val="single" w:sz="4" w:space="0" w:color="auto"/>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r w:rsidRPr="00D4391C">
              <w:rPr>
                <w:rStyle w:val="aff"/>
                <w:rFonts w:ascii="Times New Roman" w:hAnsi="Times New Roman" w:cs="Times New Roman"/>
                <w:i w:val="0"/>
                <w:sz w:val="20"/>
                <w:szCs w:val="24"/>
              </w:rPr>
              <w:t>10464,55</w:t>
            </w:r>
          </w:p>
        </w:tc>
      </w:tr>
      <w:tr w:rsidR="00FB18BB" w:rsidRPr="00D4391C" w:rsidTr="00D4391C">
        <w:trPr>
          <w:trHeight w:val="20"/>
        </w:trPr>
        <w:tc>
          <w:tcPr>
            <w:tcW w:w="321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r w:rsidRPr="00D4391C">
              <w:rPr>
                <w:rStyle w:val="aff"/>
                <w:rFonts w:ascii="Times New Roman" w:hAnsi="Times New Roman" w:cs="Times New Roman"/>
                <w:i w:val="0"/>
                <w:sz w:val="20"/>
                <w:szCs w:val="24"/>
              </w:rPr>
              <w:t>Производственная зона</w:t>
            </w:r>
          </w:p>
        </w:tc>
        <w:tc>
          <w:tcPr>
            <w:tcW w:w="1019"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p>
        </w:tc>
        <w:tc>
          <w:tcPr>
            <w:tcW w:w="136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p>
        </w:tc>
        <w:tc>
          <w:tcPr>
            <w:tcW w:w="1223"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p>
        </w:tc>
        <w:tc>
          <w:tcPr>
            <w:tcW w:w="1100"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p>
        </w:tc>
        <w:tc>
          <w:tcPr>
            <w:tcW w:w="546"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p>
        </w:tc>
        <w:tc>
          <w:tcPr>
            <w:tcW w:w="1132" w:type="dxa"/>
            <w:tcBorders>
              <w:top w:val="nil"/>
              <w:left w:val="single" w:sz="4" w:space="0" w:color="000000"/>
              <w:bottom w:val="single" w:sz="4" w:space="0" w:color="000000"/>
              <w:right w:val="single" w:sz="4" w:space="0" w:color="auto"/>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r w:rsidRPr="00D4391C">
              <w:rPr>
                <w:rStyle w:val="aff"/>
                <w:rFonts w:ascii="Times New Roman" w:hAnsi="Times New Roman" w:cs="Times New Roman"/>
                <w:i w:val="0"/>
                <w:sz w:val="20"/>
                <w:szCs w:val="24"/>
              </w:rPr>
              <w:t>39387,5</w:t>
            </w:r>
          </w:p>
        </w:tc>
      </w:tr>
      <w:tr w:rsidR="00FB18BB" w:rsidRPr="00D4391C" w:rsidTr="00D4391C">
        <w:trPr>
          <w:trHeight w:val="20"/>
        </w:trPr>
        <w:tc>
          <w:tcPr>
            <w:tcW w:w="8460" w:type="dxa"/>
            <w:gridSpan w:val="6"/>
            <w:tcBorders>
              <w:top w:val="nil"/>
              <w:left w:val="single" w:sz="4" w:space="0" w:color="000000"/>
              <w:bottom w:val="single" w:sz="4" w:space="0" w:color="000000"/>
              <w:right w:val="nil"/>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b/>
                <w:i w:val="0"/>
                <w:sz w:val="20"/>
                <w:szCs w:val="24"/>
              </w:rPr>
            </w:pPr>
            <w:r w:rsidRPr="00D4391C">
              <w:rPr>
                <w:rStyle w:val="aff"/>
                <w:rFonts w:ascii="Times New Roman" w:hAnsi="Times New Roman" w:cs="Times New Roman"/>
                <w:b/>
                <w:i w:val="0"/>
                <w:sz w:val="20"/>
                <w:szCs w:val="24"/>
              </w:rPr>
              <w:t>Итого:</w:t>
            </w:r>
          </w:p>
        </w:tc>
        <w:tc>
          <w:tcPr>
            <w:tcW w:w="1132" w:type="dxa"/>
            <w:tcBorders>
              <w:top w:val="nil"/>
              <w:left w:val="single" w:sz="4" w:space="0" w:color="000000"/>
              <w:bottom w:val="single" w:sz="4" w:space="0" w:color="000000"/>
              <w:right w:val="single" w:sz="4" w:space="0" w:color="auto"/>
            </w:tcBorders>
            <w:shd w:val="clear" w:color="auto" w:fill="auto"/>
            <w:tcMar>
              <w:left w:w="28" w:type="dxa"/>
              <w:right w:w="28" w:type="dxa"/>
            </w:tcMar>
            <w:vAlign w:val="center"/>
            <w:hideMark/>
          </w:tcPr>
          <w:p w:rsidR="00FB18BB" w:rsidRPr="00D4391C" w:rsidRDefault="00FB18BB" w:rsidP="009E6522">
            <w:pPr>
              <w:spacing w:after="0"/>
              <w:jc w:val="center"/>
              <w:rPr>
                <w:rStyle w:val="aff"/>
                <w:rFonts w:ascii="Times New Roman" w:hAnsi="Times New Roman" w:cs="Times New Roman"/>
                <w:i w:val="0"/>
                <w:sz w:val="20"/>
                <w:szCs w:val="24"/>
              </w:rPr>
            </w:pPr>
            <w:r w:rsidRPr="00D4391C">
              <w:rPr>
                <w:rStyle w:val="aff"/>
                <w:rFonts w:ascii="Times New Roman" w:hAnsi="Times New Roman" w:cs="Times New Roman"/>
                <w:i w:val="0"/>
                <w:sz w:val="20"/>
                <w:szCs w:val="24"/>
              </w:rPr>
              <w:t>64756,67</w:t>
            </w:r>
          </w:p>
        </w:tc>
      </w:tr>
    </w:tbl>
    <w:p w:rsidR="00FB18BB" w:rsidRPr="00FB18BB" w:rsidRDefault="00FB18BB" w:rsidP="00FB18BB">
      <w:pPr>
        <w:spacing w:before="240" w:after="0"/>
        <w:ind w:firstLine="567"/>
        <w:jc w:val="both"/>
        <w:rPr>
          <w:rFonts w:ascii="Times New Roman" w:hAnsi="Times New Roman" w:cs="Times New Roman"/>
          <w:sz w:val="24"/>
        </w:rPr>
      </w:pPr>
      <w:r w:rsidRPr="00FB18BB">
        <w:rPr>
          <w:rFonts w:ascii="Times New Roman" w:hAnsi="Times New Roman" w:cs="Times New Roman"/>
          <w:sz w:val="24"/>
        </w:rPr>
        <w:t>Таким образом, согласно расчётам электрических нагрузок, действующий мощностей будет достаточно для обеспечения бесперебойным электроснабжением всех потребителей города.</w:t>
      </w:r>
    </w:p>
    <w:p w:rsidR="00FB18BB" w:rsidRPr="00FB18BB" w:rsidRDefault="00FB18BB" w:rsidP="00FB18BB">
      <w:pPr>
        <w:spacing w:after="0"/>
        <w:ind w:firstLine="567"/>
        <w:jc w:val="both"/>
        <w:rPr>
          <w:rFonts w:ascii="Times New Roman" w:hAnsi="Times New Roman" w:cs="Times New Roman"/>
          <w:sz w:val="24"/>
        </w:rPr>
      </w:pPr>
      <w:r w:rsidRPr="00FB18BB">
        <w:rPr>
          <w:rFonts w:ascii="Times New Roman" w:hAnsi="Times New Roman" w:cs="Times New Roman"/>
          <w:sz w:val="24"/>
        </w:rPr>
        <w:t>В соответствии проектными решениями, учитывая объекты, запланированные к строительству и реконструкции, определен следующий перечень объектов местного значения уровня городского поселения, предусмотренных к размещению:</w:t>
      </w:r>
    </w:p>
    <w:p w:rsidR="009E6522" w:rsidRDefault="00FB18BB" w:rsidP="009E6522">
      <w:pPr>
        <w:pStyle w:val="afd"/>
        <w:numPr>
          <w:ilvl w:val="0"/>
          <w:numId w:val="17"/>
        </w:numPr>
        <w:spacing w:after="0"/>
        <w:jc w:val="both"/>
        <w:rPr>
          <w:rFonts w:ascii="Times New Roman" w:hAnsi="Times New Roman" w:cs="Times New Roman"/>
          <w:sz w:val="24"/>
        </w:rPr>
      </w:pPr>
      <w:r w:rsidRPr="009E6522">
        <w:rPr>
          <w:rFonts w:ascii="Times New Roman" w:hAnsi="Times New Roman" w:cs="Times New Roman"/>
          <w:sz w:val="24"/>
        </w:rPr>
        <w:t>понизительные подстанции, запланированные к реконструкции – 2 объекта;</w:t>
      </w:r>
    </w:p>
    <w:p w:rsidR="00FB18BB" w:rsidRPr="009E6522" w:rsidRDefault="00FB18BB" w:rsidP="009E6522">
      <w:pPr>
        <w:pStyle w:val="afd"/>
        <w:numPr>
          <w:ilvl w:val="0"/>
          <w:numId w:val="17"/>
        </w:numPr>
        <w:spacing w:after="0"/>
        <w:jc w:val="both"/>
        <w:rPr>
          <w:rFonts w:ascii="Times New Roman" w:hAnsi="Times New Roman" w:cs="Times New Roman"/>
          <w:sz w:val="24"/>
        </w:rPr>
      </w:pPr>
      <w:r w:rsidRPr="009E6522">
        <w:rPr>
          <w:rFonts w:ascii="Times New Roman" w:hAnsi="Times New Roman" w:cs="Times New Roman"/>
          <w:sz w:val="24"/>
        </w:rPr>
        <w:t xml:space="preserve">воздушные линии электропередачи напряжением 110 </w:t>
      </w:r>
      <w:proofErr w:type="spellStart"/>
      <w:r w:rsidRPr="009E6522">
        <w:rPr>
          <w:rFonts w:ascii="Times New Roman" w:hAnsi="Times New Roman" w:cs="Times New Roman"/>
          <w:sz w:val="24"/>
        </w:rPr>
        <w:t>кВ</w:t>
      </w:r>
      <w:proofErr w:type="spellEnd"/>
      <w:r w:rsidRPr="009E6522">
        <w:rPr>
          <w:rFonts w:ascii="Times New Roman" w:hAnsi="Times New Roman" w:cs="Times New Roman"/>
          <w:sz w:val="24"/>
        </w:rPr>
        <w:t>, общей протяженностью 10км.</w:t>
      </w:r>
    </w:p>
    <w:p w:rsidR="00FB18BB" w:rsidRPr="009E6522" w:rsidRDefault="00FB18BB" w:rsidP="009E6522">
      <w:pPr>
        <w:spacing w:after="0"/>
        <w:ind w:firstLine="567"/>
        <w:jc w:val="center"/>
        <w:rPr>
          <w:rFonts w:ascii="Times New Roman" w:hAnsi="Times New Roman" w:cs="Times New Roman"/>
          <w:i/>
          <w:sz w:val="24"/>
        </w:rPr>
      </w:pPr>
      <w:r w:rsidRPr="009E6522">
        <w:rPr>
          <w:rFonts w:ascii="Times New Roman" w:hAnsi="Times New Roman" w:cs="Times New Roman"/>
          <w:i/>
          <w:sz w:val="24"/>
        </w:rPr>
        <w:t>Теплоснабжение</w:t>
      </w:r>
    </w:p>
    <w:p w:rsidR="00FB18BB" w:rsidRPr="00FB18BB" w:rsidRDefault="00FB18BB" w:rsidP="00FB18BB">
      <w:pPr>
        <w:spacing w:after="0"/>
        <w:ind w:firstLine="567"/>
        <w:jc w:val="both"/>
        <w:rPr>
          <w:rFonts w:ascii="Times New Roman" w:hAnsi="Times New Roman" w:cs="Times New Roman"/>
          <w:sz w:val="24"/>
        </w:rPr>
      </w:pPr>
      <w:r w:rsidRPr="00FB18BB">
        <w:rPr>
          <w:rFonts w:ascii="Times New Roman" w:hAnsi="Times New Roman" w:cs="Times New Roman"/>
          <w:sz w:val="24"/>
        </w:rPr>
        <w:t xml:space="preserve">Климатические данные для расчета тепловых нагрузок приняты в соответствии с ТСН 23-343-2004 Республика Саха (Якутия) </w:t>
      </w:r>
      <w:r w:rsidR="00B74853">
        <w:rPr>
          <w:rFonts w:ascii="Times New Roman" w:hAnsi="Times New Roman" w:cs="Times New Roman"/>
          <w:sz w:val="24"/>
        </w:rPr>
        <w:t>«</w:t>
      </w:r>
      <w:r w:rsidRPr="00FB18BB">
        <w:rPr>
          <w:rFonts w:ascii="Times New Roman" w:hAnsi="Times New Roman" w:cs="Times New Roman"/>
          <w:sz w:val="24"/>
        </w:rPr>
        <w:t>Теплозащита и энергопотребление жилых и общественных зданий</w:t>
      </w:r>
      <w:r w:rsidR="00B74853">
        <w:rPr>
          <w:rFonts w:ascii="Times New Roman" w:hAnsi="Times New Roman" w:cs="Times New Roman"/>
          <w:sz w:val="24"/>
        </w:rPr>
        <w:t>»</w:t>
      </w:r>
      <w:r w:rsidRPr="00FB18BB">
        <w:rPr>
          <w:rFonts w:ascii="Times New Roman" w:hAnsi="Times New Roman" w:cs="Times New Roman"/>
          <w:sz w:val="24"/>
        </w:rPr>
        <w:t>:</w:t>
      </w:r>
    </w:p>
    <w:p w:rsidR="009E6522" w:rsidRDefault="00FB18BB" w:rsidP="009E6522">
      <w:pPr>
        <w:pStyle w:val="afd"/>
        <w:numPr>
          <w:ilvl w:val="0"/>
          <w:numId w:val="18"/>
        </w:numPr>
        <w:spacing w:after="0"/>
        <w:jc w:val="both"/>
        <w:rPr>
          <w:rFonts w:ascii="Times New Roman" w:hAnsi="Times New Roman" w:cs="Times New Roman"/>
          <w:sz w:val="24"/>
        </w:rPr>
      </w:pPr>
      <w:r w:rsidRPr="009E6522">
        <w:rPr>
          <w:rFonts w:ascii="Times New Roman" w:hAnsi="Times New Roman" w:cs="Times New Roman"/>
          <w:sz w:val="24"/>
        </w:rPr>
        <w:t>расчетная температура наружного воздуха для проектирования отопления и вентиляции – минус 50°С;</w:t>
      </w:r>
    </w:p>
    <w:p w:rsidR="009E6522" w:rsidRDefault="00FB18BB" w:rsidP="009E6522">
      <w:pPr>
        <w:pStyle w:val="afd"/>
        <w:numPr>
          <w:ilvl w:val="0"/>
          <w:numId w:val="18"/>
        </w:numPr>
        <w:spacing w:after="0"/>
        <w:jc w:val="both"/>
        <w:rPr>
          <w:rFonts w:ascii="Times New Roman" w:hAnsi="Times New Roman" w:cs="Times New Roman"/>
          <w:sz w:val="24"/>
        </w:rPr>
      </w:pPr>
      <w:r w:rsidRPr="009E6522">
        <w:rPr>
          <w:rFonts w:ascii="Times New Roman" w:hAnsi="Times New Roman" w:cs="Times New Roman"/>
          <w:sz w:val="24"/>
        </w:rPr>
        <w:t>средняя температура наружного воздуха за отопительный период – минус 15,4°С;</w:t>
      </w:r>
    </w:p>
    <w:p w:rsidR="00FB18BB" w:rsidRPr="009E6522" w:rsidRDefault="00FB18BB" w:rsidP="009E6522">
      <w:pPr>
        <w:pStyle w:val="afd"/>
        <w:numPr>
          <w:ilvl w:val="0"/>
          <w:numId w:val="18"/>
        </w:numPr>
        <w:spacing w:after="0"/>
        <w:jc w:val="both"/>
        <w:rPr>
          <w:rFonts w:ascii="Times New Roman" w:hAnsi="Times New Roman" w:cs="Times New Roman"/>
          <w:sz w:val="24"/>
        </w:rPr>
      </w:pPr>
      <w:r w:rsidRPr="009E6522">
        <w:rPr>
          <w:rFonts w:ascii="Times New Roman" w:hAnsi="Times New Roman" w:cs="Times New Roman"/>
          <w:sz w:val="24"/>
        </w:rPr>
        <w:t>продолжительность отопительного периода – 280 суток.</w:t>
      </w:r>
    </w:p>
    <w:p w:rsidR="00FB18BB" w:rsidRPr="00FB18BB" w:rsidRDefault="00FB18BB" w:rsidP="00FB18BB">
      <w:pPr>
        <w:spacing w:after="0"/>
        <w:ind w:firstLine="567"/>
        <w:jc w:val="both"/>
        <w:rPr>
          <w:rFonts w:ascii="Times New Roman" w:hAnsi="Times New Roman" w:cs="Times New Roman"/>
          <w:sz w:val="24"/>
        </w:rPr>
      </w:pPr>
      <w:r w:rsidRPr="00FB18BB">
        <w:rPr>
          <w:rFonts w:ascii="Times New Roman" w:hAnsi="Times New Roman" w:cs="Times New Roman"/>
          <w:sz w:val="24"/>
        </w:rPr>
        <w:t xml:space="preserve">Район проектирования относится к районам с вечномерзлыми грунтами, поэтому при рабочем проектировании необходимо учесть дополнительные требования к системе теплоснабжения согласно </w:t>
      </w:r>
      <w:r w:rsidR="00C71B6A" w:rsidRPr="00C71B6A">
        <w:rPr>
          <w:rFonts w:ascii="Times New Roman" w:hAnsi="Times New Roman" w:cs="Times New Roman"/>
          <w:sz w:val="24"/>
        </w:rPr>
        <w:t>СП 124.13330.2012 Тепловые сети. Актуализированная редакция СНиП 41-02-2003</w:t>
      </w:r>
      <w:r w:rsidRPr="00FB18BB">
        <w:rPr>
          <w:rFonts w:ascii="Times New Roman" w:hAnsi="Times New Roman" w:cs="Times New Roman"/>
          <w:sz w:val="24"/>
        </w:rPr>
        <w:t>.</w:t>
      </w:r>
    </w:p>
    <w:p w:rsidR="00FB18BB" w:rsidRDefault="00AD4F5F" w:rsidP="00FB18BB">
      <w:pPr>
        <w:spacing w:after="0"/>
        <w:ind w:firstLine="567"/>
        <w:jc w:val="both"/>
        <w:rPr>
          <w:rFonts w:ascii="Times New Roman" w:hAnsi="Times New Roman" w:cs="Times New Roman"/>
          <w:sz w:val="24"/>
        </w:rPr>
      </w:pPr>
      <w:r>
        <w:rPr>
          <w:rFonts w:ascii="Times New Roman" w:hAnsi="Times New Roman" w:cs="Times New Roman"/>
          <w:sz w:val="24"/>
        </w:rPr>
        <w:t>Схемой теплоснабжения</w:t>
      </w:r>
      <w:r w:rsidR="00FB18BB" w:rsidRPr="00FB18BB">
        <w:rPr>
          <w:rFonts w:ascii="Times New Roman" w:hAnsi="Times New Roman" w:cs="Times New Roman"/>
          <w:sz w:val="24"/>
        </w:rPr>
        <w:t xml:space="preserve"> предусматривается развитие централизованной системы теплоснабжения города Мирного. Предусмотрены следующие мероприятия, направленные на повышение эффективности и надёжности системы теплоснабжения:</w:t>
      </w:r>
    </w:p>
    <w:p w:rsidR="00AD4F5F" w:rsidRPr="00AD4F5F" w:rsidRDefault="00AD4F5F" w:rsidP="00AD4F5F">
      <w:pPr>
        <w:spacing w:after="0"/>
        <w:ind w:firstLine="567"/>
        <w:jc w:val="both"/>
        <w:rPr>
          <w:rFonts w:ascii="Times New Roman" w:hAnsi="Times New Roman" w:cs="Times New Roman"/>
          <w:sz w:val="24"/>
        </w:rPr>
      </w:pPr>
      <w:r>
        <w:rPr>
          <w:rFonts w:ascii="Times New Roman" w:hAnsi="Times New Roman" w:cs="Times New Roman"/>
          <w:sz w:val="24"/>
        </w:rPr>
        <w:t xml:space="preserve">- </w:t>
      </w:r>
      <w:r w:rsidRPr="00AD4F5F">
        <w:rPr>
          <w:rFonts w:ascii="Times New Roman" w:hAnsi="Times New Roman" w:cs="Times New Roman"/>
          <w:sz w:val="24"/>
        </w:rPr>
        <w:t>Строительство тепловых сетей для теплоснабжения перспективных абонентов</w:t>
      </w:r>
      <w:r>
        <w:rPr>
          <w:rFonts w:ascii="Times New Roman" w:hAnsi="Times New Roman" w:cs="Times New Roman"/>
          <w:sz w:val="24"/>
        </w:rPr>
        <w:t>;</w:t>
      </w:r>
    </w:p>
    <w:p w:rsidR="00AD4F5F" w:rsidRDefault="00AD4F5F" w:rsidP="00AD4F5F">
      <w:pPr>
        <w:spacing w:after="0"/>
        <w:ind w:firstLine="567"/>
        <w:jc w:val="both"/>
        <w:rPr>
          <w:rFonts w:ascii="Times New Roman" w:hAnsi="Times New Roman" w:cs="Times New Roman"/>
          <w:sz w:val="24"/>
        </w:rPr>
      </w:pPr>
      <w:r>
        <w:rPr>
          <w:rFonts w:ascii="Times New Roman" w:hAnsi="Times New Roman" w:cs="Times New Roman"/>
          <w:sz w:val="24"/>
        </w:rPr>
        <w:t xml:space="preserve">- </w:t>
      </w:r>
      <w:r w:rsidRPr="00AD4F5F">
        <w:rPr>
          <w:rFonts w:ascii="Times New Roman" w:hAnsi="Times New Roman" w:cs="Times New Roman"/>
          <w:sz w:val="24"/>
        </w:rPr>
        <w:t>Реконструкция тепловых сетей</w:t>
      </w:r>
      <w:r>
        <w:rPr>
          <w:rFonts w:ascii="Times New Roman" w:hAnsi="Times New Roman" w:cs="Times New Roman"/>
          <w:sz w:val="24"/>
        </w:rPr>
        <w:t>;</w:t>
      </w:r>
    </w:p>
    <w:p w:rsidR="00AD4F5F" w:rsidRPr="00FB18BB" w:rsidRDefault="00AD4F5F" w:rsidP="00FB18BB">
      <w:pPr>
        <w:spacing w:after="0"/>
        <w:ind w:firstLine="567"/>
        <w:jc w:val="both"/>
        <w:rPr>
          <w:rFonts w:ascii="Times New Roman" w:hAnsi="Times New Roman" w:cs="Times New Roman"/>
          <w:sz w:val="24"/>
        </w:rPr>
      </w:pPr>
      <w:r>
        <w:rPr>
          <w:rFonts w:ascii="Times New Roman" w:hAnsi="Times New Roman" w:cs="Times New Roman"/>
          <w:sz w:val="24"/>
        </w:rPr>
        <w:t xml:space="preserve">- Строительство </w:t>
      </w:r>
      <w:r w:rsidRPr="00AD4F5F">
        <w:rPr>
          <w:rFonts w:ascii="Times New Roman" w:hAnsi="Times New Roman" w:cs="Times New Roman"/>
          <w:sz w:val="24"/>
        </w:rPr>
        <w:t>котельн</w:t>
      </w:r>
      <w:r>
        <w:rPr>
          <w:rFonts w:ascii="Times New Roman" w:hAnsi="Times New Roman" w:cs="Times New Roman"/>
          <w:sz w:val="24"/>
        </w:rPr>
        <w:t>ой</w:t>
      </w:r>
      <w:r w:rsidRPr="00AD4F5F">
        <w:rPr>
          <w:rFonts w:ascii="Times New Roman" w:hAnsi="Times New Roman" w:cs="Times New Roman"/>
          <w:sz w:val="24"/>
        </w:rPr>
        <w:t xml:space="preserve"> </w:t>
      </w:r>
      <w:proofErr w:type="spellStart"/>
      <w:r w:rsidRPr="00AD4F5F">
        <w:rPr>
          <w:rFonts w:ascii="Times New Roman" w:hAnsi="Times New Roman" w:cs="Times New Roman"/>
          <w:sz w:val="24"/>
        </w:rPr>
        <w:t>мкр</w:t>
      </w:r>
      <w:proofErr w:type="spellEnd"/>
      <w:r w:rsidRPr="00AD4F5F">
        <w:rPr>
          <w:rFonts w:ascii="Times New Roman" w:hAnsi="Times New Roman" w:cs="Times New Roman"/>
          <w:sz w:val="24"/>
        </w:rPr>
        <w:t>. Заречный</w:t>
      </w:r>
      <w:r>
        <w:rPr>
          <w:rFonts w:ascii="Times New Roman" w:hAnsi="Times New Roman" w:cs="Times New Roman"/>
          <w:sz w:val="24"/>
        </w:rPr>
        <w:t>;</w:t>
      </w:r>
    </w:p>
    <w:p w:rsidR="00FB18BB" w:rsidRPr="00FB18BB" w:rsidRDefault="00AD4F5F" w:rsidP="00FB18BB">
      <w:pPr>
        <w:spacing w:after="0"/>
        <w:ind w:firstLine="567"/>
        <w:jc w:val="both"/>
        <w:rPr>
          <w:rFonts w:ascii="Times New Roman" w:hAnsi="Times New Roman" w:cs="Times New Roman"/>
          <w:sz w:val="24"/>
        </w:rPr>
      </w:pPr>
      <w:r>
        <w:rPr>
          <w:rFonts w:ascii="Times New Roman" w:hAnsi="Times New Roman" w:cs="Times New Roman"/>
          <w:sz w:val="24"/>
        </w:rPr>
        <w:t xml:space="preserve">- </w:t>
      </w:r>
      <w:r w:rsidR="00FB18BB" w:rsidRPr="00FB18BB">
        <w:rPr>
          <w:rFonts w:ascii="Times New Roman" w:hAnsi="Times New Roman" w:cs="Times New Roman"/>
          <w:sz w:val="24"/>
        </w:rPr>
        <w:t xml:space="preserve">Реконструкция котельных </w:t>
      </w:r>
      <w:r w:rsidR="00085142">
        <w:rPr>
          <w:rFonts w:ascii="Times New Roman" w:hAnsi="Times New Roman" w:cs="Times New Roman"/>
          <w:sz w:val="24"/>
        </w:rPr>
        <w:t>ООО «ПТВС» (</w:t>
      </w:r>
      <w:r w:rsidR="00FB18BB" w:rsidRPr="00FB18BB">
        <w:rPr>
          <w:rFonts w:ascii="Times New Roman" w:hAnsi="Times New Roman" w:cs="Times New Roman"/>
          <w:sz w:val="24"/>
        </w:rPr>
        <w:t xml:space="preserve">СВК, </w:t>
      </w:r>
      <w:r w:rsidR="00B74853">
        <w:rPr>
          <w:rFonts w:ascii="Times New Roman" w:hAnsi="Times New Roman" w:cs="Times New Roman"/>
          <w:sz w:val="24"/>
        </w:rPr>
        <w:t>«</w:t>
      </w:r>
      <w:proofErr w:type="spellStart"/>
      <w:r w:rsidR="00FB18BB" w:rsidRPr="00FB18BB">
        <w:rPr>
          <w:rFonts w:ascii="Times New Roman" w:hAnsi="Times New Roman" w:cs="Times New Roman"/>
          <w:sz w:val="24"/>
        </w:rPr>
        <w:t>Промзона</w:t>
      </w:r>
      <w:proofErr w:type="spellEnd"/>
      <w:r w:rsidR="00B74853">
        <w:rPr>
          <w:rFonts w:ascii="Times New Roman" w:hAnsi="Times New Roman" w:cs="Times New Roman"/>
          <w:sz w:val="24"/>
        </w:rPr>
        <w:t>»</w:t>
      </w:r>
      <w:r w:rsidR="00085142">
        <w:rPr>
          <w:rFonts w:ascii="Times New Roman" w:hAnsi="Times New Roman" w:cs="Times New Roman"/>
          <w:sz w:val="24"/>
        </w:rPr>
        <w:t>)</w:t>
      </w:r>
      <w:r w:rsidR="00FB18BB" w:rsidRPr="00FB18BB">
        <w:rPr>
          <w:rFonts w:ascii="Times New Roman" w:hAnsi="Times New Roman" w:cs="Times New Roman"/>
          <w:sz w:val="24"/>
        </w:rPr>
        <w:t xml:space="preserve">, </w:t>
      </w:r>
      <w:r w:rsidRPr="00AD4F5F">
        <w:rPr>
          <w:rFonts w:ascii="Times New Roman" w:hAnsi="Times New Roman" w:cs="Times New Roman"/>
          <w:sz w:val="24"/>
        </w:rPr>
        <w:t>МГРЭС ЗЭС ПАО «Якутскэнерго»</w:t>
      </w:r>
      <w:r w:rsidR="00FB18BB" w:rsidRPr="00FB18BB">
        <w:rPr>
          <w:rFonts w:ascii="Times New Roman" w:hAnsi="Times New Roman" w:cs="Times New Roman"/>
          <w:sz w:val="24"/>
        </w:rPr>
        <w:t xml:space="preserve"> с использованием </w:t>
      </w:r>
      <w:proofErr w:type="spellStart"/>
      <w:r w:rsidR="00FB18BB" w:rsidRPr="00FB18BB">
        <w:rPr>
          <w:rFonts w:ascii="Times New Roman" w:hAnsi="Times New Roman" w:cs="Times New Roman"/>
          <w:sz w:val="24"/>
        </w:rPr>
        <w:t>энергоэффективного</w:t>
      </w:r>
      <w:proofErr w:type="spellEnd"/>
      <w:r w:rsidR="00FB18BB" w:rsidRPr="00FB18BB">
        <w:rPr>
          <w:rFonts w:ascii="Times New Roman" w:hAnsi="Times New Roman" w:cs="Times New Roman"/>
          <w:sz w:val="24"/>
        </w:rPr>
        <w:t xml:space="preserve"> оборудования. Реконструкция котельной включает в себя капитальный ремонт зданий котельных, замену физически и морально устаревшего оборудования с использованием современных технологий.</w:t>
      </w:r>
    </w:p>
    <w:p w:rsidR="00FB18BB" w:rsidRPr="00FB18BB" w:rsidRDefault="00FB18BB" w:rsidP="00FB18BB">
      <w:pPr>
        <w:spacing w:after="0"/>
        <w:ind w:firstLine="567"/>
        <w:jc w:val="both"/>
        <w:rPr>
          <w:rFonts w:ascii="Times New Roman" w:hAnsi="Times New Roman" w:cs="Times New Roman"/>
          <w:sz w:val="24"/>
        </w:rPr>
      </w:pPr>
      <w:r w:rsidRPr="00FB18BB">
        <w:rPr>
          <w:rFonts w:ascii="Times New Roman" w:hAnsi="Times New Roman" w:cs="Times New Roman"/>
          <w:sz w:val="24"/>
        </w:rPr>
        <w:t>Для транспортировки теплоносителя от котельной до потребителей необходима реконструкция и прокладка новых магистральных тепловых сетей из стальных трубопроводов, в тепловой ППУ изоляции, с покровным слоем. Способ прокладки – подземный (в городском коллекторе) или надземный.</w:t>
      </w:r>
    </w:p>
    <w:p w:rsidR="00085142" w:rsidRDefault="00FB18BB" w:rsidP="00617DA3">
      <w:pPr>
        <w:ind w:firstLine="567"/>
        <w:jc w:val="both"/>
        <w:rPr>
          <w:rFonts w:ascii="Times New Roman" w:hAnsi="Times New Roman" w:cs="Times New Roman"/>
          <w:sz w:val="24"/>
        </w:rPr>
      </w:pPr>
      <w:r w:rsidRPr="00FB18BB">
        <w:rPr>
          <w:rFonts w:ascii="Times New Roman" w:hAnsi="Times New Roman" w:cs="Times New Roman"/>
          <w:sz w:val="24"/>
        </w:rPr>
        <w:t xml:space="preserve">Тепловые нагрузки на отопление, вентиляцию и горячее водоснабжение (ГВС) определены на основании норм проектирования, климатических условий, а также по укрупненным показателям, в зависимости от величины общей площади зданий и сооружений. </w:t>
      </w:r>
      <w:r w:rsidR="00085142" w:rsidRPr="00085142">
        <w:rPr>
          <w:rFonts w:ascii="Times New Roman" w:hAnsi="Times New Roman" w:cs="Times New Roman"/>
          <w:sz w:val="24"/>
        </w:rPr>
        <w:t xml:space="preserve">Прогнозы перспективных тепловых нагрузок и теплопотребления в границах города Мирный </w:t>
      </w:r>
      <w:r w:rsidRPr="00FB18BB">
        <w:rPr>
          <w:rFonts w:ascii="Times New Roman" w:hAnsi="Times New Roman" w:cs="Times New Roman"/>
          <w:sz w:val="24"/>
        </w:rPr>
        <w:t xml:space="preserve">приведены </w:t>
      </w:r>
      <w:r w:rsidR="00085142">
        <w:rPr>
          <w:rFonts w:ascii="Times New Roman" w:hAnsi="Times New Roman" w:cs="Times New Roman"/>
          <w:sz w:val="24"/>
        </w:rPr>
        <w:t xml:space="preserve">в таблице </w:t>
      </w:r>
      <w:r w:rsidR="0072446B">
        <w:rPr>
          <w:rFonts w:ascii="Times New Roman" w:hAnsi="Times New Roman" w:cs="Times New Roman"/>
          <w:sz w:val="24"/>
        </w:rPr>
        <w:t>30</w:t>
      </w:r>
      <w:r w:rsidRPr="00FB18BB">
        <w:rPr>
          <w:rFonts w:ascii="Times New Roman" w:hAnsi="Times New Roman" w:cs="Times New Roman"/>
          <w:sz w:val="24"/>
        </w:rPr>
        <w:t>.</w:t>
      </w:r>
    </w:p>
    <w:p w:rsidR="00AD4F5F" w:rsidRDefault="00AD4F5F" w:rsidP="00617DA3">
      <w:pPr>
        <w:ind w:firstLine="567"/>
        <w:jc w:val="both"/>
        <w:rPr>
          <w:rFonts w:ascii="Times New Roman" w:hAnsi="Times New Roman" w:cs="Times New Roman"/>
          <w:sz w:val="24"/>
        </w:rPr>
      </w:pPr>
    </w:p>
    <w:p w:rsidR="00AD4F5F" w:rsidRDefault="00AD4F5F" w:rsidP="00617DA3">
      <w:pPr>
        <w:ind w:firstLine="567"/>
        <w:jc w:val="both"/>
        <w:rPr>
          <w:rFonts w:ascii="Times New Roman" w:hAnsi="Times New Roman" w:cs="Times New Roman"/>
          <w:sz w:val="24"/>
        </w:rPr>
        <w:sectPr w:rsidR="00AD4F5F">
          <w:pgSz w:w="11906" w:h="16838"/>
          <w:pgMar w:top="1134" w:right="850" w:bottom="1134" w:left="1701" w:header="708" w:footer="708" w:gutter="0"/>
          <w:cols w:space="708"/>
          <w:docGrid w:linePitch="360"/>
        </w:sectPr>
      </w:pPr>
    </w:p>
    <w:p w:rsidR="00617DA3" w:rsidRPr="00085142" w:rsidRDefault="00085142" w:rsidP="00085142">
      <w:pPr>
        <w:ind w:firstLine="567"/>
        <w:jc w:val="both"/>
        <w:rPr>
          <w:rFonts w:ascii="Times New Roman" w:eastAsia="Calibri" w:hAnsi="Times New Roman" w:cs="Times New Roman"/>
          <w:b/>
          <w:bCs/>
          <w:color w:val="000000" w:themeColor="text1"/>
          <w:sz w:val="24"/>
          <w:szCs w:val="24"/>
        </w:rPr>
      </w:pPr>
      <w:r w:rsidRPr="00D4391C">
        <w:rPr>
          <w:rFonts w:ascii="Times New Roman" w:eastAsia="Calibri" w:hAnsi="Times New Roman" w:cs="Times New Roman"/>
          <w:b/>
          <w:bCs/>
          <w:color w:val="000000" w:themeColor="text1"/>
          <w:sz w:val="24"/>
          <w:szCs w:val="24"/>
        </w:rPr>
        <w:t xml:space="preserve">Таблица </w:t>
      </w:r>
      <w:r w:rsidRPr="00D4391C">
        <w:rPr>
          <w:rFonts w:ascii="Times New Roman" w:eastAsia="Calibri" w:hAnsi="Times New Roman" w:cs="Times New Roman"/>
          <w:b/>
          <w:bCs/>
          <w:color w:val="000000" w:themeColor="text1"/>
          <w:sz w:val="24"/>
          <w:szCs w:val="24"/>
        </w:rPr>
        <w:fldChar w:fldCharType="begin"/>
      </w:r>
      <w:r w:rsidRPr="00D4391C">
        <w:rPr>
          <w:rFonts w:ascii="Times New Roman" w:eastAsia="Calibri" w:hAnsi="Times New Roman" w:cs="Times New Roman"/>
          <w:b/>
          <w:bCs/>
          <w:color w:val="000000" w:themeColor="text1"/>
          <w:sz w:val="24"/>
          <w:szCs w:val="24"/>
        </w:rPr>
        <w:instrText xml:space="preserve"> SEQ Таблица \* ARABIC </w:instrText>
      </w:r>
      <w:r w:rsidRPr="00D4391C">
        <w:rPr>
          <w:rFonts w:ascii="Times New Roman" w:eastAsia="Calibri" w:hAnsi="Times New Roman" w:cs="Times New Roman"/>
          <w:b/>
          <w:bCs/>
          <w:color w:val="000000" w:themeColor="text1"/>
          <w:sz w:val="24"/>
          <w:szCs w:val="24"/>
        </w:rPr>
        <w:fldChar w:fldCharType="separate"/>
      </w:r>
      <w:r w:rsidR="0072446B">
        <w:rPr>
          <w:rFonts w:ascii="Times New Roman" w:eastAsia="Calibri" w:hAnsi="Times New Roman" w:cs="Times New Roman"/>
          <w:b/>
          <w:bCs/>
          <w:noProof/>
          <w:color w:val="000000" w:themeColor="text1"/>
          <w:sz w:val="24"/>
          <w:szCs w:val="24"/>
        </w:rPr>
        <w:t>30</w:t>
      </w:r>
      <w:r w:rsidRPr="00D4391C">
        <w:rPr>
          <w:rFonts w:ascii="Times New Roman" w:eastAsia="Calibri" w:hAnsi="Times New Roman" w:cs="Times New Roman"/>
          <w:b/>
          <w:bCs/>
          <w:color w:val="000000" w:themeColor="text1"/>
          <w:sz w:val="24"/>
          <w:szCs w:val="24"/>
        </w:rPr>
        <w:fldChar w:fldCharType="end"/>
      </w:r>
      <w:r w:rsidRPr="00D4391C">
        <w:rPr>
          <w:rFonts w:ascii="Times New Roman" w:eastAsia="Calibri" w:hAnsi="Times New Roman" w:cs="Times New Roman"/>
          <w:b/>
          <w:bCs/>
          <w:color w:val="000000" w:themeColor="text1"/>
          <w:sz w:val="24"/>
          <w:szCs w:val="24"/>
        </w:rPr>
        <w:t xml:space="preserve"> - </w:t>
      </w:r>
      <w:r w:rsidRPr="00085142">
        <w:rPr>
          <w:rFonts w:ascii="Times New Roman" w:eastAsia="Calibri" w:hAnsi="Times New Roman" w:cs="Times New Roman"/>
          <w:b/>
          <w:bCs/>
          <w:color w:val="000000" w:themeColor="text1"/>
          <w:sz w:val="24"/>
          <w:szCs w:val="24"/>
        </w:rPr>
        <w:t>Прогнозы перспективных тепловых нагрузок и теплопотребления в границах города Мирный</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27"/>
        <w:gridCol w:w="7345"/>
        <w:gridCol w:w="614"/>
        <w:gridCol w:w="2593"/>
        <w:gridCol w:w="2005"/>
        <w:gridCol w:w="753"/>
        <w:gridCol w:w="827"/>
      </w:tblGrid>
      <w:tr w:rsidR="0072446B" w:rsidRPr="0072446B" w:rsidTr="0072446B">
        <w:trPr>
          <w:trHeight w:val="20"/>
          <w:tblHeader/>
        </w:trPr>
        <w:tc>
          <w:tcPr>
            <w:tcW w:w="435" w:type="dxa"/>
            <w:vMerge w:val="restart"/>
            <w:shd w:val="clear" w:color="auto" w:fill="auto"/>
            <w:tcMar>
              <w:left w:w="28" w:type="dxa"/>
              <w:right w:w="28" w:type="dxa"/>
            </w:tcMar>
            <w:vAlign w:val="center"/>
          </w:tcPr>
          <w:p w:rsidR="0072446B" w:rsidRPr="0072446B" w:rsidRDefault="0072446B" w:rsidP="0072446B">
            <w:pPr>
              <w:widowControl w:val="0"/>
              <w:overflowPunct w:val="0"/>
              <w:autoSpaceDE w:val="0"/>
              <w:autoSpaceDN w:val="0"/>
              <w:adjustRightInd w:val="0"/>
              <w:spacing w:after="0" w:line="240" w:lineRule="auto"/>
              <w:contextualSpacing/>
              <w:jc w:val="center"/>
              <w:textAlignment w:val="baseline"/>
              <w:rPr>
                <w:rFonts w:ascii="Times New Roman" w:eastAsia="Times New Roman" w:hAnsi="Times New Roman" w:cs="Times New Roman"/>
                <w:noProof/>
                <w:color w:val="000000"/>
                <w:sz w:val="20"/>
                <w:szCs w:val="20"/>
                <w:lang w:eastAsia="ru-RU"/>
              </w:rPr>
            </w:pPr>
            <w:r w:rsidRPr="0072446B">
              <w:rPr>
                <w:rFonts w:ascii="Times New Roman" w:eastAsia="Times New Roman" w:hAnsi="Times New Roman" w:cs="Times New Roman"/>
                <w:noProof/>
                <w:color w:val="000000"/>
                <w:sz w:val="20"/>
                <w:szCs w:val="20"/>
                <w:lang w:eastAsia="ru-RU"/>
              </w:rPr>
              <w:t>№ п/п</w:t>
            </w:r>
          </w:p>
        </w:tc>
        <w:tc>
          <w:tcPr>
            <w:tcW w:w="7746" w:type="dxa"/>
            <w:vMerge w:val="restart"/>
            <w:shd w:val="clear" w:color="auto" w:fill="auto"/>
            <w:tcMar>
              <w:left w:w="28" w:type="dxa"/>
              <w:right w:w="28" w:type="dxa"/>
            </w:tcMar>
            <w:vAlign w:val="center"/>
            <w:hideMark/>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Адрес абонента</w:t>
            </w:r>
          </w:p>
        </w:tc>
        <w:tc>
          <w:tcPr>
            <w:tcW w:w="619" w:type="dxa"/>
            <w:vMerge w:val="restart"/>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Год ввода</w:t>
            </w:r>
          </w:p>
        </w:tc>
        <w:tc>
          <w:tcPr>
            <w:tcW w:w="2673" w:type="dxa"/>
            <w:vMerge w:val="restart"/>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Планируемый источник теплоснабжения</w:t>
            </w:r>
          </w:p>
        </w:tc>
        <w:tc>
          <w:tcPr>
            <w:tcW w:w="3657" w:type="dxa"/>
            <w:gridSpan w:val="3"/>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Расчетная тепловая нагрузка, Гкал/ч</w:t>
            </w:r>
          </w:p>
        </w:tc>
      </w:tr>
      <w:tr w:rsidR="0072446B" w:rsidRPr="0072446B" w:rsidTr="0072446B">
        <w:trPr>
          <w:trHeight w:val="268"/>
          <w:tblHeader/>
        </w:trPr>
        <w:tc>
          <w:tcPr>
            <w:tcW w:w="435" w:type="dxa"/>
            <w:vMerge/>
            <w:shd w:val="clear" w:color="auto" w:fill="auto"/>
            <w:tcMar>
              <w:left w:w="28" w:type="dxa"/>
              <w:right w:w="28" w:type="dxa"/>
            </w:tcMar>
            <w:vAlign w:val="center"/>
          </w:tcPr>
          <w:p w:rsidR="0072446B" w:rsidRPr="0072446B" w:rsidRDefault="0072446B" w:rsidP="00B86F91">
            <w:pPr>
              <w:widowControl w:val="0"/>
              <w:numPr>
                <w:ilvl w:val="0"/>
                <w:numId w:val="42"/>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vMerge/>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p>
        </w:tc>
        <w:tc>
          <w:tcPr>
            <w:tcW w:w="619" w:type="dxa"/>
            <w:vMerge/>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p>
        </w:tc>
        <w:tc>
          <w:tcPr>
            <w:tcW w:w="2673" w:type="dxa"/>
            <w:vMerge/>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Отопление, вентиляция</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ГВС</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Сумма</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sz w:val="20"/>
                <w:szCs w:val="20"/>
                <w:lang w:eastAsia="ru-RU"/>
              </w:rPr>
            </w:pPr>
            <w:r w:rsidRPr="0072446B">
              <w:rPr>
                <w:rFonts w:ascii="Times New Roman" w:eastAsia="Times New Roman" w:hAnsi="Times New Roman" w:cs="Times New Roman"/>
                <w:color w:val="000000"/>
                <w:sz w:val="20"/>
                <w:szCs w:val="20"/>
                <w:lang w:eastAsia="ru-RU"/>
              </w:rPr>
              <w:t>Спорткомплекс по ул. Комсомольская (участки с кадастровыми номерами 14:37:000305:686; 14:37:000305:691; 14:37:000305:692)</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2027</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0,75</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0,367</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1,117</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sz w:val="20"/>
                <w:szCs w:val="20"/>
                <w:lang w:eastAsia="ru-RU"/>
              </w:rPr>
            </w:pPr>
            <w:r w:rsidRPr="0072446B">
              <w:rPr>
                <w:rFonts w:ascii="Times New Roman" w:eastAsia="Times New Roman" w:hAnsi="Times New Roman" w:cs="Times New Roman"/>
                <w:sz w:val="20"/>
                <w:szCs w:val="20"/>
                <w:lang w:eastAsia="ru-RU"/>
              </w:rPr>
              <w:t>За МКД проезд Строителей 2 (проезд Строителей 4)</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2028</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0,369</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0,163</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0,532</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sz w:val="20"/>
                <w:szCs w:val="20"/>
                <w:lang w:eastAsia="ru-RU"/>
              </w:rPr>
            </w:pPr>
            <w:r w:rsidRPr="0072446B">
              <w:rPr>
                <w:rFonts w:ascii="Times New Roman" w:eastAsia="Times New Roman" w:hAnsi="Times New Roman" w:cs="Times New Roman"/>
                <w:color w:val="000000"/>
                <w:sz w:val="20"/>
                <w:szCs w:val="20"/>
                <w:lang w:eastAsia="ru-RU"/>
              </w:rPr>
              <w:t xml:space="preserve">Жилой фонд (ж/д </w:t>
            </w:r>
            <w:proofErr w:type="spellStart"/>
            <w:r w:rsidRPr="0072446B">
              <w:rPr>
                <w:rFonts w:ascii="Times New Roman" w:eastAsia="Times New Roman" w:hAnsi="Times New Roman" w:cs="Times New Roman"/>
                <w:color w:val="000000"/>
                <w:sz w:val="20"/>
                <w:szCs w:val="20"/>
                <w:lang w:eastAsia="ru-RU"/>
              </w:rPr>
              <w:t>Ойунского</w:t>
            </w:r>
            <w:proofErr w:type="spellEnd"/>
            <w:r w:rsidRPr="0072446B">
              <w:rPr>
                <w:rFonts w:ascii="Times New Roman" w:eastAsia="Times New Roman" w:hAnsi="Times New Roman" w:cs="Times New Roman"/>
                <w:color w:val="000000"/>
                <w:sz w:val="20"/>
                <w:szCs w:val="20"/>
                <w:lang w:eastAsia="ru-RU"/>
              </w:rPr>
              <w:t xml:space="preserve"> 26)</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2026</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0,13</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0,06</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0,19</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sz w:val="20"/>
                <w:szCs w:val="20"/>
                <w:lang w:eastAsia="ru-RU"/>
              </w:rPr>
            </w:pPr>
            <w:r w:rsidRPr="0072446B">
              <w:rPr>
                <w:rFonts w:ascii="Times New Roman" w:eastAsia="Times New Roman" w:hAnsi="Times New Roman" w:cs="Times New Roman"/>
                <w:color w:val="000000"/>
                <w:sz w:val="20"/>
                <w:szCs w:val="20"/>
                <w:lang w:eastAsia="ru-RU"/>
              </w:rPr>
              <w:t xml:space="preserve">Жилой фонд (ж/д </w:t>
            </w:r>
            <w:proofErr w:type="spellStart"/>
            <w:r w:rsidRPr="0072446B">
              <w:rPr>
                <w:rFonts w:ascii="Times New Roman" w:eastAsia="Times New Roman" w:hAnsi="Times New Roman" w:cs="Times New Roman"/>
                <w:color w:val="000000"/>
                <w:sz w:val="20"/>
                <w:szCs w:val="20"/>
                <w:lang w:eastAsia="ru-RU"/>
              </w:rPr>
              <w:t>Ойунского</w:t>
            </w:r>
            <w:proofErr w:type="spellEnd"/>
            <w:r w:rsidRPr="0072446B">
              <w:rPr>
                <w:rFonts w:ascii="Times New Roman" w:eastAsia="Times New Roman" w:hAnsi="Times New Roman" w:cs="Times New Roman"/>
                <w:color w:val="000000"/>
                <w:sz w:val="20"/>
                <w:szCs w:val="20"/>
                <w:lang w:eastAsia="ru-RU"/>
              </w:rPr>
              <w:t xml:space="preserve"> 33 и 35)</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2027</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0,133</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0,062</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0,195</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sz w:val="20"/>
                <w:szCs w:val="20"/>
                <w:lang w:eastAsia="ru-RU"/>
              </w:rPr>
            </w:pPr>
            <w:r w:rsidRPr="0072446B">
              <w:rPr>
                <w:rFonts w:ascii="Times New Roman" w:eastAsia="Times New Roman" w:hAnsi="Times New Roman" w:cs="Times New Roman"/>
                <w:color w:val="000000"/>
                <w:sz w:val="20"/>
                <w:szCs w:val="20"/>
                <w:lang w:eastAsia="ru-RU"/>
              </w:rPr>
              <w:t>Жилой фонд (пр. Ленинградский 34Б и 36А)</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2028</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0,243</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0,108</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0,351</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sz w:val="20"/>
                <w:szCs w:val="20"/>
                <w:lang w:eastAsia="ru-RU"/>
              </w:rPr>
            </w:pPr>
            <w:r w:rsidRPr="0072446B">
              <w:rPr>
                <w:rFonts w:ascii="Times New Roman" w:eastAsia="Times New Roman" w:hAnsi="Times New Roman" w:cs="Times New Roman"/>
                <w:color w:val="000000"/>
                <w:sz w:val="20"/>
                <w:szCs w:val="20"/>
                <w:lang w:eastAsia="ru-RU"/>
              </w:rPr>
              <w:t>Жилой фонд два 9-ти этажных МКД (ж/д пр. Ленинградский 23А, 40 лет Октября 2)</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2027</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0,243</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0,108</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0,351</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sz w:val="20"/>
                <w:szCs w:val="20"/>
                <w:lang w:eastAsia="ru-RU"/>
              </w:rPr>
            </w:pPr>
            <w:r w:rsidRPr="0072446B">
              <w:rPr>
                <w:rFonts w:ascii="Times New Roman" w:eastAsia="Times New Roman" w:hAnsi="Times New Roman" w:cs="Times New Roman"/>
                <w:sz w:val="20"/>
                <w:szCs w:val="20"/>
                <w:lang w:eastAsia="ru-RU"/>
              </w:rPr>
              <w:t>Жилой фонд (ж/д Комсомольская 13А и 13В)</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2029</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0,121</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0,054</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0,175</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sz w:val="20"/>
                <w:szCs w:val="20"/>
                <w:lang w:eastAsia="ru-RU"/>
              </w:rPr>
            </w:pPr>
            <w:r w:rsidRPr="0072446B">
              <w:rPr>
                <w:rFonts w:ascii="Times New Roman" w:eastAsia="Times New Roman" w:hAnsi="Times New Roman" w:cs="Times New Roman"/>
                <w:sz w:val="20"/>
                <w:szCs w:val="20"/>
                <w:lang w:eastAsia="ru-RU"/>
              </w:rPr>
              <w:t>Аэропортовый комплекс</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2024</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11,74</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0,477</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12,217</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sz w:val="20"/>
                <w:szCs w:val="20"/>
                <w:lang w:eastAsia="ru-RU"/>
              </w:rPr>
            </w:pPr>
            <w:r w:rsidRPr="0072446B">
              <w:rPr>
                <w:rFonts w:ascii="Times New Roman" w:eastAsia="Times New Roman" w:hAnsi="Times New Roman" w:cs="Times New Roman"/>
                <w:color w:val="000000"/>
                <w:sz w:val="20"/>
                <w:szCs w:val="20"/>
                <w:lang w:eastAsia="ru-RU"/>
              </w:rPr>
              <w:t>Школа на 900 мест</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2027</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2,451</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0,07744</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2,52844</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sz w:val="20"/>
                <w:szCs w:val="20"/>
                <w:lang w:eastAsia="ru-RU"/>
              </w:rPr>
            </w:pPr>
            <w:r w:rsidRPr="0072446B">
              <w:rPr>
                <w:rFonts w:ascii="Times New Roman" w:eastAsia="Times New Roman" w:hAnsi="Times New Roman" w:cs="Times New Roman"/>
                <w:color w:val="000000"/>
                <w:sz w:val="20"/>
                <w:szCs w:val="20"/>
                <w:lang w:eastAsia="ru-RU"/>
              </w:rPr>
              <w:t>Дом дружбы народов.</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2027</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0,2429</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0,2429</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sz w:val="20"/>
                <w:szCs w:val="20"/>
                <w:lang w:eastAsia="ru-RU"/>
              </w:rPr>
            </w:pPr>
            <w:proofErr w:type="spellStart"/>
            <w:r w:rsidRPr="0072446B">
              <w:rPr>
                <w:rFonts w:ascii="Times New Roman" w:eastAsia="Times New Roman" w:hAnsi="Times New Roman" w:cs="Times New Roman"/>
                <w:sz w:val="20"/>
                <w:szCs w:val="20"/>
                <w:lang w:eastAsia="ru-RU"/>
              </w:rPr>
              <w:t>мкр</w:t>
            </w:r>
            <w:proofErr w:type="spellEnd"/>
            <w:r w:rsidRPr="0072446B">
              <w:rPr>
                <w:rFonts w:ascii="Times New Roman" w:eastAsia="Times New Roman" w:hAnsi="Times New Roman" w:cs="Times New Roman"/>
                <w:sz w:val="20"/>
                <w:szCs w:val="20"/>
                <w:lang w:eastAsia="ru-RU"/>
              </w:rPr>
              <w:t>. Заречный, Спортзал</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2032</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Перспективная котельная № 1</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0,0857</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0,0857</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proofErr w:type="spellStart"/>
            <w:r w:rsidRPr="0072446B">
              <w:rPr>
                <w:rFonts w:ascii="Times New Roman" w:eastAsia="Times New Roman" w:hAnsi="Times New Roman" w:cs="Times New Roman"/>
                <w:sz w:val="20"/>
                <w:szCs w:val="20"/>
                <w:lang w:eastAsia="ru-RU"/>
              </w:rPr>
              <w:t>мкр</w:t>
            </w:r>
            <w:proofErr w:type="spellEnd"/>
            <w:r w:rsidRPr="0072446B">
              <w:rPr>
                <w:rFonts w:ascii="Times New Roman" w:eastAsia="Times New Roman" w:hAnsi="Times New Roman" w:cs="Times New Roman"/>
                <w:sz w:val="20"/>
                <w:szCs w:val="20"/>
                <w:lang w:eastAsia="ru-RU"/>
              </w:rPr>
              <w:t>. Заречный, Школа-интернат на 130 мест</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2032</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Перспективная котельная № 1</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0,0857</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0,0857</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proofErr w:type="spellStart"/>
            <w:r w:rsidRPr="0072446B">
              <w:rPr>
                <w:rFonts w:ascii="Times New Roman" w:eastAsia="Times New Roman" w:hAnsi="Times New Roman" w:cs="Times New Roman"/>
                <w:sz w:val="20"/>
                <w:szCs w:val="20"/>
                <w:lang w:eastAsia="ru-RU"/>
              </w:rPr>
              <w:t>мкр</w:t>
            </w:r>
            <w:proofErr w:type="spellEnd"/>
            <w:r w:rsidRPr="0072446B">
              <w:rPr>
                <w:rFonts w:ascii="Times New Roman" w:eastAsia="Times New Roman" w:hAnsi="Times New Roman" w:cs="Times New Roman"/>
                <w:sz w:val="20"/>
                <w:szCs w:val="20"/>
                <w:lang w:eastAsia="ru-RU"/>
              </w:rPr>
              <w:t xml:space="preserve">. Заречный, Образовательное учреждение для детей, нуждающихся в психолого-педагогической и медико-социальной помощи </w:t>
            </w:r>
            <w:proofErr w:type="spellStart"/>
            <w:r w:rsidRPr="0072446B">
              <w:rPr>
                <w:rFonts w:ascii="Times New Roman" w:eastAsia="Times New Roman" w:hAnsi="Times New Roman" w:cs="Times New Roman"/>
                <w:sz w:val="20"/>
                <w:szCs w:val="20"/>
                <w:lang w:eastAsia="ru-RU"/>
              </w:rPr>
              <w:t>мкр</w:t>
            </w:r>
            <w:proofErr w:type="spellEnd"/>
            <w:r w:rsidRPr="0072446B">
              <w:rPr>
                <w:rFonts w:ascii="Times New Roman" w:eastAsia="Times New Roman" w:hAnsi="Times New Roman" w:cs="Times New Roman"/>
                <w:sz w:val="20"/>
                <w:szCs w:val="20"/>
                <w:lang w:eastAsia="ru-RU"/>
              </w:rPr>
              <w:t>. Заречный</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2032</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Перспективная котельная № 1</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0,0035</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0,0035</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Экспедиционная 19а (жилой дом)</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2027</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Котельная «</w:t>
            </w:r>
            <w:proofErr w:type="spellStart"/>
            <w:r w:rsidRPr="0072446B">
              <w:rPr>
                <w:rFonts w:ascii="Times New Roman" w:eastAsia="Times New Roman" w:hAnsi="Times New Roman" w:cs="Times New Roman"/>
                <w:color w:val="000000"/>
                <w:sz w:val="20"/>
                <w:szCs w:val="20"/>
                <w:lang w:eastAsia="ru-RU"/>
              </w:rPr>
              <w:t>Промзона</w:t>
            </w:r>
            <w:proofErr w:type="spellEnd"/>
            <w:r w:rsidRPr="0072446B">
              <w:rPr>
                <w:rFonts w:ascii="Times New Roman" w:eastAsia="Times New Roman" w:hAnsi="Times New Roman" w:cs="Times New Roman"/>
                <w:color w:val="000000"/>
                <w:sz w:val="20"/>
                <w:szCs w:val="20"/>
                <w:lang w:eastAsia="ru-RU"/>
              </w:rPr>
              <w:t>»</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н/д</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н/д</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н/д</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sz w:val="20"/>
                <w:szCs w:val="20"/>
                <w:lang w:eastAsia="ru-RU"/>
              </w:rPr>
              <w:t>Ленинградский 7/2 (общественное здание)</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2027</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Котельная «</w:t>
            </w:r>
            <w:proofErr w:type="spellStart"/>
            <w:r w:rsidRPr="0072446B">
              <w:rPr>
                <w:rFonts w:ascii="Times New Roman" w:eastAsia="Times New Roman" w:hAnsi="Times New Roman" w:cs="Times New Roman"/>
                <w:color w:val="000000"/>
                <w:sz w:val="20"/>
                <w:szCs w:val="20"/>
                <w:lang w:eastAsia="ru-RU"/>
              </w:rPr>
              <w:t>Промзона</w:t>
            </w:r>
            <w:proofErr w:type="spellEnd"/>
            <w:r w:rsidRPr="0072446B">
              <w:rPr>
                <w:rFonts w:ascii="Times New Roman" w:eastAsia="Times New Roman" w:hAnsi="Times New Roman" w:cs="Times New Roman"/>
                <w:color w:val="000000"/>
                <w:sz w:val="20"/>
                <w:szCs w:val="20"/>
                <w:lang w:eastAsia="ru-RU"/>
              </w:rPr>
              <w:t>»</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0,172606</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0,172606</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sz w:val="20"/>
                <w:szCs w:val="20"/>
                <w:lang w:eastAsia="ru-RU"/>
              </w:rPr>
              <w:t xml:space="preserve">г. Мирный, </w:t>
            </w:r>
            <w:r w:rsidRPr="0072446B">
              <w:rPr>
                <w:rFonts w:ascii="Times New Roman" w:eastAsia="Times New Roman" w:hAnsi="Times New Roman" w:cs="Times New Roman"/>
                <w:color w:val="000000"/>
                <w:sz w:val="20"/>
                <w:szCs w:val="20"/>
                <w:lang w:eastAsia="ru-RU"/>
              </w:rPr>
              <w:t>Звездная, 76 (жилой дом)</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2030</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Котельная «</w:t>
            </w:r>
            <w:proofErr w:type="spellStart"/>
            <w:r w:rsidRPr="0072446B">
              <w:rPr>
                <w:rFonts w:ascii="Times New Roman" w:eastAsia="Times New Roman" w:hAnsi="Times New Roman" w:cs="Times New Roman"/>
                <w:color w:val="000000"/>
                <w:sz w:val="20"/>
                <w:szCs w:val="20"/>
                <w:lang w:eastAsia="ru-RU"/>
              </w:rPr>
              <w:t>Промзона</w:t>
            </w:r>
            <w:proofErr w:type="spellEnd"/>
            <w:r w:rsidRPr="0072446B">
              <w:rPr>
                <w:rFonts w:ascii="Times New Roman" w:eastAsia="Times New Roman" w:hAnsi="Times New Roman" w:cs="Times New Roman"/>
                <w:color w:val="000000"/>
                <w:sz w:val="20"/>
                <w:szCs w:val="20"/>
                <w:lang w:eastAsia="ru-RU"/>
              </w:rPr>
              <w:t>»</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н/д</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н/д</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н/д</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sz w:val="20"/>
                <w:szCs w:val="20"/>
                <w:lang w:eastAsia="ru-RU"/>
              </w:rPr>
              <w:t xml:space="preserve">г. Мирный, </w:t>
            </w:r>
            <w:r w:rsidRPr="0072446B">
              <w:rPr>
                <w:rFonts w:ascii="Times New Roman" w:eastAsia="Times New Roman" w:hAnsi="Times New Roman" w:cs="Times New Roman"/>
                <w:color w:val="000000"/>
                <w:sz w:val="20"/>
                <w:szCs w:val="20"/>
                <w:lang w:eastAsia="ru-RU"/>
              </w:rPr>
              <w:t>Экспедиционная 36/2б (жилой дом)</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2026</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Котельная «</w:t>
            </w:r>
            <w:proofErr w:type="spellStart"/>
            <w:r w:rsidRPr="0072446B">
              <w:rPr>
                <w:rFonts w:ascii="Times New Roman" w:eastAsia="Times New Roman" w:hAnsi="Times New Roman" w:cs="Times New Roman"/>
                <w:color w:val="000000"/>
                <w:sz w:val="20"/>
                <w:szCs w:val="20"/>
                <w:lang w:eastAsia="ru-RU"/>
              </w:rPr>
              <w:t>Промзона</w:t>
            </w:r>
            <w:proofErr w:type="spellEnd"/>
            <w:r w:rsidRPr="0072446B">
              <w:rPr>
                <w:rFonts w:ascii="Times New Roman" w:eastAsia="Times New Roman" w:hAnsi="Times New Roman" w:cs="Times New Roman"/>
                <w:color w:val="000000"/>
                <w:sz w:val="20"/>
                <w:szCs w:val="20"/>
                <w:lang w:eastAsia="ru-RU"/>
              </w:rPr>
              <w:t>»</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н/д</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н/д</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н/д</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г. Мирный, ул. Восточная, 61</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2024</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0,011</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0,011</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г. Мирный, ул. Восточная, 49</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2024</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0,011</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0,011</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Спортивный зал "Политехнический лицей"</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2028</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0,36389</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0,36389</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 xml:space="preserve">«Школа искусств» по </w:t>
            </w:r>
            <w:proofErr w:type="spellStart"/>
            <w:r w:rsidRPr="0072446B">
              <w:rPr>
                <w:rFonts w:ascii="Times New Roman" w:eastAsia="Times New Roman" w:hAnsi="Times New Roman" w:cs="Times New Roman"/>
                <w:color w:val="000000"/>
                <w:sz w:val="20"/>
                <w:szCs w:val="20"/>
                <w:lang w:eastAsia="ru-RU"/>
              </w:rPr>
              <w:t>пр-кту</w:t>
            </w:r>
            <w:proofErr w:type="spellEnd"/>
            <w:r w:rsidRPr="0072446B">
              <w:rPr>
                <w:rFonts w:ascii="Times New Roman" w:eastAsia="Times New Roman" w:hAnsi="Times New Roman" w:cs="Times New Roman"/>
                <w:color w:val="000000"/>
                <w:sz w:val="20"/>
                <w:szCs w:val="20"/>
                <w:lang w:eastAsia="ru-RU"/>
              </w:rPr>
              <w:t xml:space="preserve"> Ленинградскому, з/у 38 (общая площадь 3800,0 кв. м, этажность - 2)</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2024</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н/д</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н/д</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н/д</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sz w:val="20"/>
                <w:szCs w:val="20"/>
                <w:lang w:eastAsia="ru-RU"/>
              </w:rPr>
              <w:t xml:space="preserve">«Центр городских сообществ, образовательный кластер технических специальностей» по ш. </w:t>
            </w:r>
            <w:proofErr w:type="spellStart"/>
            <w:r w:rsidRPr="0072446B">
              <w:rPr>
                <w:rFonts w:ascii="Times New Roman" w:eastAsia="Times New Roman" w:hAnsi="Times New Roman" w:cs="Times New Roman"/>
                <w:sz w:val="20"/>
                <w:szCs w:val="20"/>
                <w:lang w:eastAsia="ru-RU"/>
              </w:rPr>
              <w:t>Кузакова</w:t>
            </w:r>
            <w:proofErr w:type="spellEnd"/>
            <w:r w:rsidRPr="0072446B">
              <w:rPr>
                <w:rFonts w:ascii="Times New Roman" w:eastAsia="Times New Roman" w:hAnsi="Times New Roman" w:cs="Times New Roman"/>
                <w:sz w:val="20"/>
                <w:szCs w:val="20"/>
                <w:lang w:eastAsia="ru-RU"/>
              </w:rPr>
              <w:t xml:space="preserve"> (общая площадь 17300,0 м</w:t>
            </w:r>
            <w:r w:rsidRPr="0072446B">
              <w:rPr>
                <w:rFonts w:ascii="Times New Roman" w:eastAsia="Times New Roman" w:hAnsi="Times New Roman" w:cs="Times New Roman"/>
                <w:sz w:val="20"/>
                <w:szCs w:val="20"/>
                <w:vertAlign w:val="superscript"/>
                <w:lang w:eastAsia="ru-RU"/>
              </w:rPr>
              <w:t>2</w:t>
            </w:r>
            <w:r w:rsidRPr="0072446B">
              <w:rPr>
                <w:rFonts w:ascii="Times New Roman" w:eastAsia="Times New Roman" w:hAnsi="Times New Roman" w:cs="Times New Roman"/>
                <w:sz w:val="20"/>
                <w:szCs w:val="20"/>
                <w:lang w:eastAsia="ru-RU"/>
              </w:rPr>
              <w:t>, этажность – 2)</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2024</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н/д</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н/д</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н/д</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2-х секционный многоквартирный жилой дом на месте снесённых жилых домов № 26 и № 28 по ул. Амосова (переменная этажность – 4 и 6)</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2024</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0,12</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0,053</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0,173</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 xml:space="preserve">2 многоквартирных жилых дома по ул. </w:t>
            </w:r>
            <w:proofErr w:type="spellStart"/>
            <w:r w:rsidRPr="0072446B">
              <w:rPr>
                <w:rFonts w:ascii="Times New Roman" w:eastAsia="Times New Roman" w:hAnsi="Times New Roman" w:cs="Times New Roman"/>
                <w:color w:val="000000"/>
                <w:sz w:val="20"/>
                <w:szCs w:val="20"/>
                <w:lang w:eastAsia="ru-RU"/>
              </w:rPr>
              <w:t>Ойунского</w:t>
            </w:r>
            <w:proofErr w:type="spellEnd"/>
            <w:r w:rsidRPr="0072446B">
              <w:rPr>
                <w:rFonts w:ascii="Times New Roman" w:eastAsia="Times New Roman" w:hAnsi="Times New Roman" w:cs="Times New Roman"/>
                <w:color w:val="000000"/>
                <w:sz w:val="20"/>
                <w:szCs w:val="20"/>
                <w:lang w:eastAsia="ru-RU"/>
              </w:rPr>
              <w:t>, з/у под д. 29 и д. 31 (переменная этажность – 6 и 7)</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2024</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0,18</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0,081</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0,261</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 xml:space="preserve">2 многоквартирных и 2-х секционных жилых дома на пересечении ул. </w:t>
            </w:r>
            <w:proofErr w:type="spellStart"/>
            <w:r w:rsidRPr="0072446B">
              <w:rPr>
                <w:rFonts w:ascii="Times New Roman" w:eastAsia="Times New Roman" w:hAnsi="Times New Roman" w:cs="Times New Roman"/>
                <w:color w:val="000000"/>
                <w:sz w:val="20"/>
                <w:szCs w:val="20"/>
                <w:lang w:eastAsia="ru-RU"/>
              </w:rPr>
              <w:t>Ойунского</w:t>
            </w:r>
            <w:proofErr w:type="spellEnd"/>
            <w:r w:rsidRPr="0072446B">
              <w:rPr>
                <w:rFonts w:ascii="Times New Roman" w:eastAsia="Times New Roman" w:hAnsi="Times New Roman" w:cs="Times New Roman"/>
                <w:color w:val="000000"/>
                <w:sz w:val="20"/>
                <w:szCs w:val="20"/>
                <w:lang w:eastAsia="ru-RU"/>
              </w:rPr>
              <w:t>, з/у под д. 24 и ул. 40 лет Октября, з/у под д. 7 и д. 7а (переменная этажность – 4-5)</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2024</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н/д</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н/д</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н/д</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 xml:space="preserve">3-х секционный многоквартирный жилой дом на пересечении ул. </w:t>
            </w:r>
            <w:proofErr w:type="spellStart"/>
            <w:r w:rsidRPr="0072446B">
              <w:rPr>
                <w:rFonts w:ascii="Times New Roman" w:eastAsia="Times New Roman" w:hAnsi="Times New Roman" w:cs="Times New Roman"/>
                <w:color w:val="000000"/>
                <w:sz w:val="20"/>
                <w:szCs w:val="20"/>
                <w:lang w:eastAsia="ru-RU"/>
              </w:rPr>
              <w:t>Ойунского</w:t>
            </w:r>
            <w:proofErr w:type="spellEnd"/>
            <w:r w:rsidRPr="0072446B">
              <w:rPr>
                <w:rFonts w:ascii="Times New Roman" w:eastAsia="Times New Roman" w:hAnsi="Times New Roman" w:cs="Times New Roman"/>
                <w:color w:val="000000"/>
                <w:sz w:val="20"/>
                <w:szCs w:val="20"/>
                <w:lang w:eastAsia="ru-RU"/>
              </w:rPr>
              <w:t>, з/у под д. 25 и д. 27 – ул. Комсомольская, з/у под д. 22 (переменная этажность 5 и 7)</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2024</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0,18</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0,081</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0,261</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 xml:space="preserve">2-х секционный жилой дом на пересечении ул. </w:t>
            </w:r>
            <w:proofErr w:type="spellStart"/>
            <w:r w:rsidRPr="0072446B">
              <w:rPr>
                <w:rFonts w:ascii="Times New Roman" w:eastAsia="Times New Roman" w:hAnsi="Times New Roman" w:cs="Times New Roman"/>
                <w:color w:val="000000"/>
                <w:sz w:val="20"/>
                <w:szCs w:val="20"/>
                <w:lang w:eastAsia="ru-RU"/>
              </w:rPr>
              <w:t>Ойунского</w:t>
            </w:r>
            <w:proofErr w:type="spellEnd"/>
            <w:r w:rsidRPr="0072446B">
              <w:rPr>
                <w:rFonts w:ascii="Times New Roman" w:eastAsia="Times New Roman" w:hAnsi="Times New Roman" w:cs="Times New Roman"/>
                <w:color w:val="000000"/>
                <w:sz w:val="20"/>
                <w:szCs w:val="20"/>
                <w:lang w:eastAsia="ru-RU"/>
              </w:rPr>
              <w:t>, з/у под д. 28 и д. 30 и ул. 40 лет Октября, з/у под д. 8 и д. 10 (переменная этажность 2 и 8)</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2024</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0,34</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0,148</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Times New Roman" w:hAnsi="Times New Roman" w:cs="Times New Roman"/>
                <w:color w:val="000000"/>
                <w:sz w:val="20"/>
                <w:szCs w:val="20"/>
                <w:lang w:eastAsia="ru-RU"/>
              </w:rPr>
              <w:t>0,488</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второй корпус МБОУ СОШ № 1 по ул. 40 лет Октября, д. 12 (общая площадь 1681,29 кв. м) (нагрузка 413040Вт)</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2024-2025</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0,355</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0,011</w:t>
            </w: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0,344</w:t>
            </w:r>
          </w:p>
        </w:tc>
      </w:tr>
      <w:tr w:rsidR="0072446B" w:rsidRPr="0072446B" w:rsidTr="0072446B">
        <w:trPr>
          <w:trHeight w:val="20"/>
        </w:trPr>
        <w:tc>
          <w:tcPr>
            <w:tcW w:w="435" w:type="dxa"/>
            <w:shd w:val="clear" w:color="auto" w:fill="auto"/>
            <w:tcMar>
              <w:left w:w="28" w:type="dxa"/>
              <w:right w:w="28" w:type="dxa"/>
            </w:tcMar>
            <w:vAlign w:val="center"/>
          </w:tcPr>
          <w:p w:rsidR="0072446B" w:rsidRPr="0072446B" w:rsidRDefault="0072446B" w:rsidP="00B86F91">
            <w:pPr>
              <w:widowControl w:val="0"/>
              <w:numPr>
                <w:ilvl w:val="0"/>
                <w:numId w:val="96"/>
              </w:numPr>
              <w:overflowPunct w:val="0"/>
              <w:autoSpaceDE w:val="0"/>
              <w:autoSpaceDN w:val="0"/>
              <w:adjustRightInd w:val="0"/>
              <w:spacing w:after="0" w:line="240" w:lineRule="auto"/>
              <w:ind w:left="0" w:firstLine="0"/>
              <w:contextualSpacing/>
              <w:jc w:val="center"/>
              <w:textAlignment w:val="baseline"/>
              <w:rPr>
                <w:rFonts w:ascii="Times New Roman" w:eastAsia="Times New Roman" w:hAnsi="Times New Roman" w:cs="Times New Roman"/>
                <w:noProof/>
                <w:color w:val="000000"/>
                <w:sz w:val="20"/>
                <w:szCs w:val="20"/>
                <w:lang w:eastAsia="ru-RU"/>
              </w:rPr>
            </w:pPr>
          </w:p>
        </w:tc>
        <w:tc>
          <w:tcPr>
            <w:tcW w:w="774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г. Мирный, ул. Ленина, магазин «Мясной двор»</w:t>
            </w:r>
          </w:p>
        </w:tc>
        <w:tc>
          <w:tcPr>
            <w:tcW w:w="619"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Calibri" w:hAnsi="Times New Roman" w:cs="Times New Roman"/>
                <w:color w:val="000000"/>
                <w:sz w:val="20"/>
                <w:szCs w:val="20"/>
              </w:rPr>
            </w:pPr>
            <w:r w:rsidRPr="0072446B">
              <w:rPr>
                <w:rFonts w:ascii="Times New Roman" w:eastAsia="Calibri" w:hAnsi="Times New Roman" w:cs="Times New Roman"/>
                <w:color w:val="000000"/>
                <w:sz w:val="20"/>
                <w:szCs w:val="20"/>
              </w:rPr>
              <w:t>2024</w:t>
            </w:r>
          </w:p>
        </w:tc>
        <w:tc>
          <w:tcPr>
            <w:tcW w:w="26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СВК</w:t>
            </w:r>
          </w:p>
        </w:tc>
        <w:tc>
          <w:tcPr>
            <w:tcW w:w="2073"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0,039</w:t>
            </w:r>
          </w:p>
        </w:tc>
        <w:tc>
          <w:tcPr>
            <w:tcW w:w="756"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p>
        </w:tc>
        <w:tc>
          <w:tcPr>
            <w:tcW w:w="828" w:type="dxa"/>
            <w:shd w:val="clear" w:color="auto" w:fill="auto"/>
            <w:tcMar>
              <w:left w:w="28" w:type="dxa"/>
              <w:right w:w="28" w:type="dxa"/>
            </w:tcMar>
            <w:vAlign w:val="center"/>
          </w:tcPr>
          <w:p w:rsidR="0072446B" w:rsidRPr="0072446B" w:rsidRDefault="0072446B" w:rsidP="0072446B">
            <w:pPr>
              <w:overflowPunct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72446B">
              <w:rPr>
                <w:rFonts w:ascii="Times New Roman" w:eastAsia="Times New Roman" w:hAnsi="Times New Roman" w:cs="Times New Roman"/>
                <w:color w:val="000000"/>
                <w:sz w:val="20"/>
                <w:szCs w:val="20"/>
                <w:lang w:eastAsia="ru-RU"/>
              </w:rPr>
              <w:t>0,039</w:t>
            </w:r>
          </w:p>
        </w:tc>
      </w:tr>
    </w:tbl>
    <w:p w:rsidR="00C27D60" w:rsidRDefault="00C27D60" w:rsidP="00617DA3">
      <w:pPr>
        <w:spacing w:after="0"/>
        <w:ind w:firstLine="567"/>
        <w:jc w:val="both"/>
        <w:rPr>
          <w:rFonts w:ascii="Times New Roman" w:hAnsi="Times New Roman" w:cs="Times New Roman"/>
          <w:sz w:val="24"/>
        </w:rPr>
      </w:pPr>
    </w:p>
    <w:p w:rsidR="00085142" w:rsidRPr="00085142" w:rsidRDefault="00085142" w:rsidP="00085142">
      <w:pPr>
        <w:spacing w:after="0" w:line="276" w:lineRule="auto"/>
        <w:ind w:firstLine="709"/>
        <w:jc w:val="both"/>
        <w:rPr>
          <w:rFonts w:ascii="Times New Roman" w:eastAsia="Calibri" w:hAnsi="Times New Roman" w:cs="Times New Roman"/>
          <w:sz w:val="24"/>
          <w:szCs w:val="24"/>
        </w:rPr>
      </w:pPr>
      <w:bookmarkStart w:id="29" w:name="_Hlk43376928"/>
      <w:bookmarkStart w:id="30" w:name="_Hlk71110505"/>
      <w:r w:rsidRPr="00085142">
        <w:rPr>
          <w:rFonts w:ascii="Times New Roman" w:eastAsia="Calibri" w:hAnsi="Times New Roman" w:cs="Times New Roman"/>
          <w:sz w:val="24"/>
          <w:szCs w:val="24"/>
        </w:rPr>
        <w:t xml:space="preserve">Прогнозы приростов объёмов потребления тепловой мощности в зоне действия каждого из существующих источников тепловой энергии на каждом этапе приведены в таблице </w:t>
      </w:r>
      <w:bookmarkEnd w:id="29"/>
      <w:r w:rsidR="00A42213">
        <w:rPr>
          <w:rFonts w:ascii="Times New Roman" w:eastAsia="Calibri" w:hAnsi="Times New Roman" w:cs="Times New Roman"/>
          <w:sz w:val="24"/>
          <w:szCs w:val="24"/>
        </w:rPr>
        <w:t>31</w:t>
      </w:r>
      <w:r w:rsidRPr="00085142">
        <w:rPr>
          <w:rFonts w:ascii="Times New Roman" w:eastAsia="Calibri" w:hAnsi="Times New Roman" w:cs="Times New Roman"/>
          <w:sz w:val="24"/>
          <w:szCs w:val="24"/>
        </w:rPr>
        <w:t>.</w:t>
      </w:r>
    </w:p>
    <w:p w:rsidR="00085142" w:rsidRPr="00085142" w:rsidRDefault="00085142" w:rsidP="00085142">
      <w:pPr>
        <w:ind w:firstLine="567"/>
        <w:jc w:val="both"/>
        <w:rPr>
          <w:rFonts w:ascii="Times New Roman" w:eastAsia="Calibri" w:hAnsi="Times New Roman" w:cs="Times New Roman"/>
          <w:b/>
          <w:bCs/>
          <w:color w:val="000000" w:themeColor="text1"/>
          <w:sz w:val="24"/>
          <w:szCs w:val="24"/>
        </w:rPr>
      </w:pPr>
      <w:bookmarkStart w:id="31" w:name="_Toc102030484"/>
      <w:r w:rsidRPr="00085142">
        <w:rPr>
          <w:rFonts w:ascii="Times New Roman" w:eastAsia="Calibri" w:hAnsi="Times New Roman" w:cs="Times New Roman"/>
          <w:b/>
          <w:bCs/>
          <w:color w:val="000000" w:themeColor="text1"/>
          <w:sz w:val="24"/>
          <w:szCs w:val="24"/>
        </w:rPr>
        <w:t xml:space="preserve">Таблица </w:t>
      </w:r>
      <w:r w:rsidRPr="00085142">
        <w:rPr>
          <w:rFonts w:ascii="Times New Roman" w:eastAsia="Calibri" w:hAnsi="Times New Roman" w:cs="Times New Roman"/>
          <w:b/>
          <w:bCs/>
          <w:color w:val="000000" w:themeColor="text1"/>
          <w:sz w:val="24"/>
          <w:szCs w:val="24"/>
        </w:rPr>
        <w:fldChar w:fldCharType="begin"/>
      </w:r>
      <w:r w:rsidRPr="00085142">
        <w:rPr>
          <w:rFonts w:ascii="Times New Roman" w:eastAsia="Calibri" w:hAnsi="Times New Roman" w:cs="Times New Roman"/>
          <w:b/>
          <w:bCs/>
          <w:color w:val="000000" w:themeColor="text1"/>
          <w:sz w:val="24"/>
          <w:szCs w:val="24"/>
        </w:rPr>
        <w:instrText xml:space="preserve"> SEQ Таблица \* ARABIC </w:instrText>
      </w:r>
      <w:r w:rsidRPr="00085142">
        <w:rPr>
          <w:rFonts w:ascii="Times New Roman" w:eastAsia="Calibri" w:hAnsi="Times New Roman" w:cs="Times New Roman"/>
          <w:b/>
          <w:bCs/>
          <w:color w:val="000000" w:themeColor="text1"/>
          <w:sz w:val="24"/>
          <w:szCs w:val="24"/>
        </w:rPr>
        <w:fldChar w:fldCharType="separate"/>
      </w:r>
      <w:r w:rsidR="0072446B">
        <w:rPr>
          <w:rFonts w:ascii="Times New Roman" w:eastAsia="Calibri" w:hAnsi="Times New Roman" w:cs="Times New Roman"/>
          <w:b/>
          <w:bCs/>
          <w:noProof/>
          <w:color w:val="000000" w:themeColor="text1"/>
          <w:sz w:val="24"/>
          <w:szCs w:val="24"/>
        </w:rPr>
        <w:t>31</w:t>
      </w:r>
      <w:r w:rsidRPr="00085142">
        <w:rPr>
          <w:rFonts w:ascii="Times New Roman" w:eastAsia="Calibri" w:hAnsi="Times New Roman" w:cs="Times New Roman"/>
          <w:b/>
          <w:bCs/>
          <w:color w:val="000000" w:themeColor="text1"/>
          <w:sz w:val="24"/>
          <w:szCs w:val="24"/>
        </w:rPr>
        <w:fldChar w:fldCharType="end"/>
      </w:r>
      <w:r w:rsidR="00096C66">
        <w:rPr>
          <w:rFonts w:ascii="Times New Roman" w:eastAsia="Calibri" w:hAnsi="Times New Roman" w:cs="Times New Roman"/>
          <w:b/>
          <w:bCs/>
          <w:color w:val="000000" w:themeColor="text1"/>
          <w:sz w:val="24"/>
          <w:szCs w:val="24"/>
        </w:rPr>
        <w:t xml:space="preserve"> -</w:t>
      </w:r>
      <w:r w:rsidRPr="00085142">
        <w:rPr>
          <w:rFonts w:ascii="Times New Roman" w:eastAsia="Calibri" w:hAnsi="Times New Roman" w:cs="Times New Roman"/>
          <w:b/>
          <w:bCs/>
          <w:color w:val="000000" w:themeColor="text1"/>
          <w:sz w:val="24"/>
          <w:szCs w:val="24"/>
        </w:rPr>
        <w:t xml:space="preserve"> </w:t>
      </w:r>
      <w:bookmarkStart w:id="32" w:name="_Hlk47955458"/>
      <w:r w:rsidRPr="00085142">
        <w:rPr>
          <w:rFonts w:ascii="Times New Roman" w:eastAsia="Calibri" w:hAnsi="Times New Roman" w:cs="Times New Roman"/>
          <w:b/>
          <w:bCs/>
          <w:color w:val="000000" w:themeColor="text1"/>
          <w:sz w:val="24"/>
          <w:szCs w:val="24"/>
        </w:rPr>
        <w:t>Прогнозы приростов объёмов потребления тепловой мощности в зоне действия каждого из существующих источников тепловой энергии на каждом этапе (Гкал/ч)</w:t>
      </w:r>
      <w:bookmarkEnd w:id="31"/>
      <w:bookmarkEnd w:id="32"/>
    </w:p>
    <w:tbl>
      <w:tblPr>
        <w:tblW w:w="5000" w:type="pct"/>
        <w:tblInd w:w="-5" w:type="dxa"/>
        <w:tblLook w:val="04A0" w:firstRow="1" w:lastRow="0" w:firstColumn="1" w:lastColumn="0" w:noHBand="0" w:noVBand="1"/>
      </w:tblPr>
      <w:tblGrid>
        <w:gridCol w:w="2969"/>
        <w:gridCol w:w="2054"/>
        <w:gridCol w:w="777"/>
        <w:gridCol w:w="807"/>
        <w:gridCol w:w="845"/>
        <w:gridCol w:w="835"/>
        <w:gridCol w:w="720"/>
        <w:gridCol w:w="788"/>
        <w:gridCol w:w="757"/>
        <w:gridCol w:w="720"/>
        <w:gridCol w:w="720"/>
        <w:gridCol w:w="736"/>
        <w:gridCol w:w="954"/>
        <w:gridCol w:w="878"/>
      </w:tblGrid>
      <w:tr w:rsidR="00FA6285" w:rsidRPr="00FA6285" w:rsidTr="00004A13">
        <w:trPr>
          <w:trHeight w:val="20"/>
          <w:tblHeader/>
        </w:trPr>
        <w:tc>
          <w:tcPr>
            <w:tcW w:w="2969"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bookmarkStart w:id="33" w:name="RANGE!B3"/>
            <w:bookmarkStart w:id="34" w:name="_Hlk47951899" w:colFirst="1" w:colLast="14"/>
            <w:bookmarkEnd w:id="30"/>
            <w:r w:rsidRPr="00FA6285">
              <w:rPr>
                <w:rFonts w:ascii="Times New Roman" w:eastAsia="Times New Roman" w:hAnsi="Times New Roman" w:cs="Times New Roman"/>
                <w:bCs/>
                <w:color w:val="000000"/>
                <w:sz w:val="20"/>
                <w:szCs w:val="20"/>
              </w:rPr>
              <w:t xml:space="preserve">Наименование источника теплоснабжения </w:t>
            </w:r>
            <w:bookmarkEnd w:id="33"/>
          </w:p>
        </w:tc>
        <w:tc>
          <w:tcPr>
            <w:tcW w:w="205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bCs/>
                <w:color w:val="000000"/>
                <w:sz w:val="20"/>
                <w:szCs w:val="20"/>
              </w:rPr>
              <w:t>Наименование показателей</w:t>
            </w:r>
          </w:p>
        </w:tc>
        <w:tc>
          <w:tcPr>
            <w:tcW w:w="77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bCs/>
                <w:color w:val="000000"/>
                <w:sz w:val="20"/>
                <w:szCs w:val="20"/>
              </w:rPr>
              <w:t>Ед. изм.</w:t>
            </w:r>
          </w:p>
        </w:tc>
        <w:tc>
          <w:tcPr>
            <w:tcW w:w="80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2023</w:t>
            </w:r>
          </w:p>
        </w:tc>
        <w:tc>
          <w:tcPr>
            <w:tcW w:w="84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bCs/>
                <w:color w:val="000000"/>
                <w:sz w:val="20"/>
                <w:szCs w:val="20"/>
              </w:rPr>
              <w:t>2024</w:t>
            </w:r>
          </w:p>
        </w:tc>
        <w:tc>
          <w:tcPr>
            <w:tcW w:w="83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2025</w:t>
            </w:r>
          </w:p>
        </w:tc>
        <w:tc>
          <w:tcPr>
            <w:tcW w:w="720"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bCs/>
                <w:color w:val="000000"/>
                <w:sz w:val="20"/>
                <w:szCs w:val="20"/>
              </w:rPr>
              <w:t>2026</w:t>
            </w:r>
          </w:p>
        </w:tc>
        <w:tc>
          <w:tcPr>
            <w:tcW w:w="788"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2027</w:t>
            </w:r>
          </w:p>
        </w:tc>
        <w:tc>
          <w:tcPr>
            <w:tcW w:w="75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2028</w:t>
            </w:r>
          </w:p>
        </w:tc>
        <w:tc>
          <w:tcPr>
            <w:tcW w:w="720"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2029</w:t>
            </w:r>
          </w:p>
        </w:tc>
        <w:tc>
          <w:tcPr>
            <w:tcW w:w="720"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2030</w:t>
            </w:r>
          </w:p>
        </w:tc>
        <w:tc>
          <w:tcPr>
            <w:tcW w:w="736"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2031</w:t>
            </w:r>
          </w:p>
        </w:tc>
        <w:tc>
          <w:tcPr>
            <w:tcW w:w="95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2032</w:t>
            </w:r>
            <w:r>
              <w:rPr>
                <w:rFonts w:ascii="Times New Roman" w:eastAsia="Times New Roman" w:hAnsi="Times New Roman" w:cs="Times New Roman"/>
                <w:color w:val="000000"/>
                <w:sz w:val="20"/>
                <w:szCs w:val="20"/>
                <w:lang w:eastAsia="ru-RU"/>
              </w:rPr>
              <w:t>-2035</w:t>
            </w:r>
            <w:r w:rsidRPr="00FA6285">
              <w:rPr>
                <w:rFonts w:ascii="Times New Roman" w:eastAsia="Times New Roman" w:hAnsi="Times New Roman" w:cs="Times New Roman"/>
                <w:color w:val="000000"/>
                <w:sz w:val="20"/>
                <w:szCs w:val="20"/>
                <w:lang w:eastAsia="ru-RU"/>
              </w:rPr>
              <w:t xml:space="preserve"> </w:t>
            </w:r>
          </w:p>
        </w:tc>
        <w:tc>
          <w:tcPr>
            <w:tcW w:w="878"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val="en-US" w:eastAsia="ru-RU"/>
              </w:rPr>
              <w:t xml:space="preserve">ВСЕГО </w:t>
            </w:r>
          </w:p>
        </w:tc>
      </w:tr>
      <w:tr w:rsidR="00FA6285" w:rsidRPr="00FA6285" w:rsidTr="00004A13">
        <w:trPr>
          <w:trHeight w:val="20"/>
        </w:trPr>
        <w:tc>
          <w:tcPr>
            <w:tcW w:w="2969" w:type="dxa"/>
            <w:vMerge w:val="restart"/>
            <w:tcBorders>
              <w:top w:val="nil"/>
              <w:left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Котельная СВК</w:t>
            </w:r>
          </w:p>
        </w:tc>
        <w:tc>
          <w:tcPr>
            <w:tcW w:w="2054" w:type="dxa"/>
            <w:tcBorders>
              <w:top w:val="nil"/>
              <w:left w:val="nil"/>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rPr>
            </w:pPr>
            <w:r w:rsidRPr="00FA6285">
              <w:rPr>
                <w:rFonts w:ascii="Times New Roman" w:eastAsia="Times New Roman" w:hAnsi="Times New Roman" w:cs="Times New Roman"/>
                <w:color w:val="000000"/>
                <w:sz w:val="20"/>
                <w:szCs w:val="20"/>
              </w:rPr>
              <w:t>Прирост тепловой нагрузки</w:t>
            </w:r>
          </w:p>
        </w:tc>
        <w:tc>
          <w:tcPr>
            <w:tcW w:w="777" w:type="dxa"/>
            <w:tcBorders>
              <w:top w:val="nil"/>
              <w:left w:val="nil"/>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rPr>
            </w:pPr>
            <w:r w:rsidRPr="00FA6285">
              <w:rPr>
                <w:rFonts w:ascii="Times New Roman" w:eastAsia="Times New Roman" w:hAnsi="Times New Roman" w:cs="Times New Roman"/>
                <w:color w:val="000000"/>
                <w:sz w:val="20"/>
                <w:szCs w:val="20"/>
              </w:rPr>
              <w:t>Гкал/ч</w:t>
            </w:r>
          </w:p>
        </w:tc>
        <w:tc>
          <w:tcPr>
            <w:tcW w:w="807"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0,355</w:t>
            </w:r>
          </w:p>
        </w:tc>
        <w:tc>
          <w:tcPr>
            <w:tcW w:w="845"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12,217</w:t>
            </w:r>
          </w:p>
        </w:tc>
        <w:tc>
          <w:tcPr>
            <w:tcW w:w="835"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0,712</w:t>
            </w:r>
          </w:p>
        </w:tc>
        <w:tc>
          <w:tcPr>
            <w:tcW w:w="788"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5,0934</w:t>
            </w:r>
          </w:p>
        </w:tc>
        <w:tc>
          <w:tcPr>
            <w:tcW w:w="757"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1,24689</w:t>
            </w: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0,175</w:t>
            </w: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736"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954"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878"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18,79929</w:t>
            </w:r>
          </w:p>
        </w:tc>
      </w:tr>
      <w:tr w:rsidR="00FA6285" w:rsidRPr="00FA6285" w:rsidTr="00004A13">
        <w:trPr>
          <w:trHeight w:val="20"/>
        </w:trPr>
        <w:tc>
          <w:tcPr>
            <w:tcW w:w="2969"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rPr>
                <w:rFonts w:ascii="Times New Roman" w:eastAsia="Times New Roman" w:hAnsi="Times New Roman" w:cs="Times New Roman"/>
                <w:color w:val="000000"/>
                <w:sz w:val="20"/>
                <w:szCs w:val="20"/>
                <w:lang w:eastAsia="ru-RU"/>
              </w:rPr>
            </w:pPr>
          </w:p>
        </w:tc>
        <w:tc>
          <w:tcPr>
            <w:tcW w:w="2054" w:type="dxa"/>
            <w:tcBorders>
              <w:top w:val="nil"/>
              <w:left w:val="nil"/>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rPr>
            </w:pPr>
            <w:r w:rsidRPr="00FA6285">
              <w:rPr>
                <w:rFonts w:ascii="Times New Roman" w:eastAsia="Times New Roman" w:hAnsi="Times New Roman" w:cs="Times New Roman"/>
                <w:color w:val="000000"/>
                <w:sz w:val="20"/>
                <w:szCs w:val="20"/>
              </w:rPr>
              <w:t>снос</w:t>
            </w:r>
          </w:p>
        </w:tc>
        <w:tc>
          <w:tcPr>
            <w:tcW w:w="777" w:type="dxa"/>
            <w:tcBorders>
              <w:top w:val="nil"/>
              <w:left w:val="nil"/>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rPr>
            </w:pPr>
            <w:r w:rsidRPr="00FA6285">
              <w:rPr>
                <w:rFonts w:ascii="Times New Roman" w:eastAsia="Times New Roman" w:hAnsi="Times New Roman" w:cs="Times New Roman"/>
                <w:color w:val="000000"/>
                <w:sz w:val="20"/>
                <w:szCs w:val="20"/>
              </w:rPr>
              <w:t>Гкал/ч</w:t>
            </w:r>
          </w:p>
        </w:tc>
        <w:tc>
          <w:tcPr>
            <w:tcW w:w="807"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845"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835"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788"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757"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736"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954"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878"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r>
      <w:tr w:rsidR="00FA6285" w:rsidRPr="00FA6285" w:rsidTr="00004A13">
        <w:trPr>
          <w:trHeight w:val="20"/>
        </w:trPr>
        <w:tc>
          <w:tcPr>
            <w:tcW w:w="2969" w:type="dxa"/>
            <w:vMerge w:val="restart"/>
            <w:tcBorders>
              <w:top w:val="nil"/>
              <w:left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Котельная «</w:t>
            </w:r>
            <w:proofErr w:type="spellStart"/>
            <w:r w:rsidRPr="00FA6285">
              <w:rPr>
                <w:rFonts w:ascii="Times New Roman" w:eastAsia="Times New Roman" w:hAnsi="Times New Roman" w:cs="Times New Roman"/>
                <w:color w:val="000000"/>
                <w:sz w:val="20"/>
                <w:szCs w:val="20"/>
                <w:lang w:eastAsia="ru-RU"/>
              </w:rPr>
              <w:t>Промзона</w:t>
            </w:r>
            <w:proofErr w:type="spellEnd"/>
            <w:r w:rsidRPr="00FA6285">
              <w:rPr>
                <w:rFonts w:ascii="Times New Roman" w:eastAsia="Times New Roman" w:hAnsi="Times New Roman" w:cs="Times New Roman"/>
                <w:color w:val="000000"/>
                <w:sz w:val="20"/>
                <w:szCs w:val="20"/>
                <w:lang w:eastAsia="ru-RU"/>
              </w:rPr>
              <w:t>»</w:t>
            </w:r>
          </w:p>
        </w:tc>
        <w:tc>
          <w:tcPr>
            <w:tcW w:w="2054" w:type="dxa"/>
            <w:tcBorders>
              <w:top w:val="nil"/>
              <w:left w:val="nil"/>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rPr>
            </w:pPr>
            <w:r w:rsidRPr="00FA6285">
              <w:rPr>
                <w:rFonts w:ascii="Times New Roman" w:eastAsia="Times New Roman" w:hAnsi="Times New Roman" w:cs="Times New Roman"/>
                <w:color w:val="000000"/>
                <w:sz w:val="20"/>
                <w:szCs w:val="20"/>
              </w:rPr>
              <w:t>Прирост тепловой нагрузки</w:t>
            </w:r>
          </w:p>
        </w:tc>
        <w:tc>
          <w:tcPr>
            <w:tcW w:w="777" w:type="dxa"/>
            <w:tcBorders>
              <w:top w:val="nil"/>
              <w:left w:val="nil"/>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rPr>
            </w:pPr>
            <w:r w:rsidRPr="00FA6285">
              <w:rPr>
                <w:rFonts w:ascii="Times New Roman" w:eastAsia="Times New Roman" w:hAnsi="Times New Roman" w:cs="Times New Roman"/>
                <w:color w:val="000000"/>
                <w:sz w:val="20"/>
                <w:szCs w:val="20"/>
              </w:rPr>
              <w:t>Гкал/ч</w:t>
            </w:r>
          </w:p>
        </w:tc>
        <w:tc>
          <w:tcPr>
            <w:tcW w:w="807"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 </w:t>
            </w:r>
          </w:p>
        </w:tc>
        <w:tc>
          <w:tcPr>
            <w:tcW w:w="845"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835"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 </w:t>
            </w: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788"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0,1726</w:t>
            </w:r>
          </w:p>
        </w:tc>
        <w:tc>
          <w:tcPr>
            <w:tcW w:w="757"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736"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954"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878"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0,1726</w:t>
            </w:r>
          </w:p>
        </w:tc>
      </w:tr>
      <w:tr w:rsidR="00FA6285" w:rsidRPr="00FA6285" w:rsidTr="00004A13">
        <w:trPr>
          <w:trHeight w:val="20"/>
        </w:trPr>
        <w:tc>
          <w:tcPr>
            <w:tcW w:w="2969"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rPr>
                <w:rFonts w:ascii="Times New Roman" w:eastAsia="Times New Roman" w:hAnsi="Times New Roman" w:cs="Times New Roman"/>
                <w:color w:val="000000"/>
                <w:sz w:val="20"/>
                <w:szCs w:val="20"/>
                <w:lang w:eastAsia="ru-RU"/>
              </w:rPr>
            </w:pPr>
          </w:p>
        </w:tc>
        <w:tc>
          <w:tcPr>
            <w:tcW w:w="2054" w:type="dxa"/>
            <w:tcBorders>
              <w:top w:val="nil"/>
              <w:left w:val="nil"/>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rPr>
            </w:pPr>
            <w:r w:rsidRPr="00FA6285">
              <w:rPr>
                <w:rFonts w:ascii="Times New Roman" w:eastAsia="Times New Roman" w:hAnsi="Times New Roman" w:cs="Times New Roman"/>
                <w:color w:val="000000"/>
                <w:sz w:val="20"/>
                <w:szCs w:val="20"/>
              </w:rPr>
              <w:t>снос</w:t>
            </w:r>
          </w:p>
        </w:tc>
        <w:tc>
          <w:tcPr>
            <w:tcW w:w="777" w:type="dxa"/>
            <w:tcBorders>
              <w:top w:val="nil"/>
              <w:left w:val="nil"/>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rPr>
            </w:pPr>
            <w:r w:rsidRPr="00FA6285">
              <w:rPr>
                <w:rFonts w:ascii="Times New Roman" w:eastAsia="Times New Roman" w:hAnsi="Times New Roman" w:cs="Times New Roman"/>
                <w:color w:val="000000"/>
                <w:sz w:val="20"/>
                <w:szCs w:val="20"/>
              </w:rPr>
              <w:t>Гкал/ч</w:t>
            </w:r>
          </w:p>
        </w:tc>
        <w:tc>
          <w:tcPr>
            <w:tcW w:w="807"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 </w:t>
            </w:r>
          </w:p>
        </w:tc>
        <w:tc>
          <w:tcPr>
            <w:tcW w:w="845"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835"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788"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757"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736"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954"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878"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 </w:t>
            </w:r>
          </w:p>
        </w:tc>
      </w:tr>
      <w:tr w:rsidR="00FA6285" w:rsidRPr="00FA6285" w:rsidTr="00004A13">
        <w:trPr>
          <w:trHeight w:val="20"/>
        </w:trPr>
        <w:tc>
          <w:tcPr>
            <w:tcW w:w="2969" w:type="dxa"/>
            <w:vMerge w:val="restart"/>
            <w:tcBorders>
              <w:top w:val="nil"/>
              <w:left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rPr>
                <w:rFonts w:ascii="Times New Roman" w:eastAsia="Times New Roman" w:hAnsi="Times New Roman" w:cs="Times New Roman"/>
                <w:color w:val="000000"/>
                <w:sz w:val="20"/>
                <w:szCs w:val="20"/>
                <w:lang w:eastAsia="ru-RU"/>
              </w:rPr>
            </w:pPr>
            <w:proofErr w:type="spellStart"/>
            <w:r w:rsidRPr="00FA6285">
              <w:rPr>
                <w:rFonts w:ascii="Times New Roman" w:eastAsia="Times New Roman" w:hAnsi="Times New Roman" w:cs="Times New Roman"/>
                <w:color w:val="000000"/>
                <w:sz w:val="20"/>
                <w:szCs w:val="20"/>
                <w:lang w:eastAsia="ru-RU"/>
              </w:rPr>
              <w:t>Электрокотельная</w:t>
            </w:r>
            <w:proofErr w:type="spellEnd"/>
            <w:r w:rsidRPr="00FA6285">
              <w:rPr>
                <w:rFonts w:ascii="Times New Roman" w:eastAsia="Times New Roman" w:hAnsi="Times New Roman" w:cs="Times New Roman"/>
                <w:color w:val="000000"/>
                <w:sz w:val="20"/>
                <w:szCs w:val="20"/>
                <w:lang w:eastAsia="ru-RU"/>
              </w:rPr>
              <w:t xml:space="preserve"> ул. Экспедиционная (МУП «Коммунальщик»)</w:t>
            </w:r>
          </w:p>
        </w:tc>
        <w:tc>
          <w:tcPr>
            <w:tcW w:w="2054" w:type="dxa"/>
            <w:tcBorders>
              <w:top w:val="nil"/>
              <w:left w:val="nil"/>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rPr>
            </w:pPr>
            <w:r w:rsidRPr="00FA6285">
              <w:rPr>
                <w:rFonts w:ascii="Times New Roman" w:eastAsia="Times New Roman" w:hAnsi="Times New Roman" w:cs="Times New Roman"/>
                <w:color w:val="000000"/>
                <w:sz w:val="20"/>
                <w:szCs w:val="20"/>
              </w:rPr>
              <w:t>Прирост тепловой нагрузки</w:t>
            </w:r>
          </w:p>
        </w:tc>
        <w:tc>
          <w:tcPr>
            <w:tcW w:w="777" w:type="dxa"/>
            <w:tcBorders>
              <w:top w:val="nil"/>
              <w:left w:val="nil"/>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rPr>
            </w:pPr>
            <w:r w:rsidRPr="00FA6285">
              <w:rPr>
                <w:rFonts w:ascii="Times New Roman" w:eastAsia="Times New Roman" w:hAnsi="Times New Roman" w:cs="Times New Roman"/>
                <w:color w:val="000000"/>
                <w:sz w:val="20"/>
                <w:szCs w:val="20"/>
              </w:rPr>
              <w:t>Гкал/ч</w:t>
            </w:r>
          </w:p>
        </w:tc>
        <w:tc>
          <w:tcPr>
            <w:tcW w:w="807"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 </w:t>
            </w:r>
          </w:p>
        </w:tc>
        <w:tc>
          <w:tcPr>
            <w:tcW w:w="845"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835"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88"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57"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36"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954"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878"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r>
      <w:tr w:rsidR="00FA6285" w:rsidRPr="00FA6285" w:rsidTr="00004A13">
        <w:trPr>
          <w:trHeight w:val="20"/>
        </w:trPr>
        <w:tc>
          <w:tcPr>
            <w:tcW w:w="2969"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rPr>
                <w:rFonts w:ascii="Times New Roman" w:eastAsia="Times New Roman" w:hAnsi="Times New Roman" w:cs="Times New Roman"/>
                <w:color w:val="000000"/>
                <w:sz w:val="20"/>
                <w:szCs w:val="20"/>
                <w:lang w:eastAsia="ru-RU"/>
              </w:rPr>
            </w:pPr>
          </w:p>
        </w:tc>
        <w:tc>
          <w:tcPr>
            <w:tcW w:w="2054" w:type="dxa"/>
            <w:tcBorders>
              <w:top w:val="nil"/>
              <w:left w:val="nil"/>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rPr>
            </w:pPr>
            <w:r w:rsidRPr="00FA6285">
              <w:rPr>
                <w:rFonts w:ascii="Times New Roman" w:eastAsia="Times New Roman" w:hAnsi="Times New Roman" w:cs="Times New Roman"/>
                <w:color w:val="000000"/>
                <w:sz w:val="20"/>
                <w:szCs w:val="20"/>
              </w:rPr>
              <w:t>снос</w:t>
            </w:r>
          </w:p>
        </w:tc>
        <w:tc>
          <w:tcPr>
            <w:tcW w:w="777" w:type="dxa"/>
            <w:tcBorders>
              <w:top w:val="nil"/>
              <w:left w:val="nil"/>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rPr>
            </w:pPr>
            <w:r w:rsidRPr="00FA6285">
              <w:rPr>
                <w:rFonts w:ascii="Times New Roman" w:eastAsia="Times New Roman" w:hAnsi="Times New Roman" w:cs="Times New Roman"/>
                <w:color w:val="000000"/>
                <w:sz w:val="20"/>
                <w:szCs w:val="20"/>
              </w:rPr>
              <w:t>Гкал/ч</w:t>
            </w:r>
          </w:p>
        </w:tc>
        <w:tc>
          <w:tcPr>
            <w:tcW w:w="807"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 </w:t>
            </w:r>
          </w:p>
        </w:tc>
        <w:tc>
          <w:tcPr>
            <w:tcW w:w="845"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835"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88"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57"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36"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954"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878"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r>
      <w:tr w:rsidR="00FA6285" w:rsidRPr="00FA6285" w:rsidTr="00004A13">
        <w:trPr>
          <w:trHeight w:val="20"/>
        </w:trPr>
        <w:tc>
          <w:tcPr>
            <w:tcW w:w="2969" w:type="dxa"/>
            <w:vMerge w:val="restart"/>
            <w:tcBorders>
              <w:top w:val="nil"/>
              <w:left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rPr>
                <w:rFonts w:ascii="Times New Roman" w:eastAsia="Times New Roman" w:hAnsi="Times New Roman" w:cs="Times New Roman"/>
                <w:color w:val="000000"/>
                <w:sz w:val="20"/>
                <w:szCs w:val="20"/>
                <w:lang w:eastAsia="ru-RU"/>
              </w:rPr>
            </w:pPr>
            <w:proofErr w:type="spellStart"/>
            <w:r w:rsidRPr="00FA6285">
              <w:rPr>
                <w:rFonts w:ascii="Times New Roman" w:eastAsia="Times New Roman" w:hAnsi="Times New Roman" w:cs="Times New Roman"/>
                <w:color w:val="000000"/>
                <w:sz w:val="20"/>
                <w:szCs w:val="20"/>
                <w:lang w:eastAsia="ru-RU"/>
              </w:rPr>
              <w:t>Электрокотельная</w:t>
            </w:r>
            <w:proofErr w:type="spellEnd"/>
            <w:r w:rsidRPr="00FA6285">
              <w:rPr>
                <w:rFonts w:ascii="Times New Roman" w:eastAsia="Times New Roman" w:hAnsi="Times New Roman" w:cs="Times New Roman"/>
                <w:color w:val="000000"/>
                <w:sz w:val="20"/>
                <w:szCs w:val="20"/>
                <w:lang w:eastAsia="ru-RU"/>
              </w:rPr>
              <w:t xml:space="preserve"> МГРЭС ЗЭС ПАО «Якутскэнерго»</w:t>
            </w:r>
          </w:p>
        </w:tc>
        <w:tc>
          <w:tcPr>
            <w:tcW w:w="2054" w:type="dxa"/>
            <w:tcBorders>
              <w:top w:val="nil"/>
              <w:left w:val="nil"/>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rPr>
            </w:pPr>
            <w:r w:rsidRPr="00FA6285">
              <w:rPr>
                <w:rFonts w:ascii="Times New Roman" w:eastAsia="Times New Roman" w:hAnsi="Times New Roman" w:cs="Times New Roman"/>
                <w:color w:val="000000"/>
                <w:sz w:val="20"/>
                <w:szCs w:val="20"/>
              </w:rPr>
              <w:t>Прирост тепловой нагрузки</w:t>
            </w:r>
          </w:p>
        </w:tc>
        <w:tc>
          <w:tcPr>
            <w:tcW w:w="777" w:type="dxa"/>
            <w:tcBorders>
              <w:top w:val="nil"/>
              <w:left w:val="nil"/>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rPr>
            </w:pPr>
            <w:r w:rsidRPr="00FA6285">
              <w:rPr>
                <w:rFonts w:ascii="Times New Roman" w:eastAsia="Times New Roman" w:hAnsi="Times New Roman" w:cs="Times New Roman"/>
                <w:color w:val="000000"/>
                <w:sz w:val="20"/>
                <w:szCs w:val="20"/>
              </w:rPr>
              <w:t>Гкал/ч</w:t>
            </w:r>
          </w:p>
        </w:tc>
        <w:tc>
          <w:tcPr>
            <w:tcW w:w="807"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 </w:t>
            </w:r>
          </w:p>
        </w:tc>
        <w:tc>
          <w:tcPr>
            <w:tcW w:w="845"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835"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88"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57"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36"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954"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878"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r>
      <w:tr w:rsidR="00FA6285" w:rsidRPr="00FA6285" w:rsidTr="00004A13">
        <w:trPr>
          <w:trHeight w:val="20"/>
        </w:trPr>
        <w:tc>
          <w:tcPr>
            <w:tcW w:w="2969" w:type="dxa"/>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rPr>
                <w:rFonts w:ascii="Times New Roman" w:eastAsia="Times New Roman" w:hAnsi="Times New Roman" w:cs="Times New Roman"/>
                <w:color w:val="000000"/>
                <w:sz w:val="20"/>
                <w:szCs w:val="20"/>
                <w:lang w:eastAsia="ru-RU"/>
              </w:rPr>
            </w:pPr>
          </w:p>
        </w:tc>
        <w:tc>
          <w:tcPr>
            <w:tcW w:w="2054" w:type="dxa"/>
            <w:tcBorders>
              <w:top w:val="nil"/>
              <w:left w:val="nil"/>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rPr>
            </w:pPr>
            <w:r w:rsidRPr="00FA6285">
              <w:rPr>
                <w:rFonts w:ascii="Times New Roman" w:eastAsia="Times New Roman" w:hAnsi="Times New Roman" w:cs="Times New Roman"/>
                <w:color w:val="000000"/>
                <w:sz w:val="20"/>
                <w:szCs w:val="20"/>
              </w:rPr>
              <w:t>снос</w:t>
            </w:r>
          </w:p>
        </w:tc>
        <w:tc>
          <w:tcPr>
            <w:tcW w:w="777" w:type="dxa"/>
            <w:tcBorders>
              <w:top w:val="nil"/>
              <w:left w:val="nil"/>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rPr>
            </w:pPr>
            <w:r w:rsidRPr="00FA6285">
              <w:rPr>
                <w:rFonts w:ascii="Times New Roman" w:eastAsia="Times New Roman" w:hAnsi="Times New Roman" w:cs="Times New Roman"/>
                <w:color w:val="000000"/>
                <w:sz w:val="20"/>
                <w:szCs w:val="20"/>
              </w:rPr>
              <w:t>Гкал/ч</w:t>
            </w:r>
          </w:p>
        </w:tc>
        <w:tc>
          <w:tcPr>
            <w:tcW w:w="807"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 </w:t>
            </w:r>
          </w:p>
        </w:tc>
        <w:tc>
          <w:tcPr>
            <w:tcW w:w="845"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835"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88"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57"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36"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954"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878"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r>
      <w:tr w:rsidR="00FA6285" w:rsidRPr="00FA6285" w:rsidTr="00004A13">
        <w:trPr>
          <w:trHeight w:val="20"/>
        </w:trPr>
        <w:tc>
          <w:tcPr>
            <w:tcW w:w="296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 xml:space="preserve">Перспективная котельная </w:t>
            </w:r>
            <w:proofErr w:type="spellStart"/>
            <w:r w:rsidRPr="00FA6285">
              <w:rPr>
                <w:rFonts w:ascii="Times New Roman" w:eastAsia="Times New Roman" w:hAnsi="Times New Roman" w:cs="Times New Roman"/>
                <w:color w:val="000000"/>
                <w:sz w:val="20"/>
                <w:szCs w:val="20"/>
              </w:rPr>
              <w:t>мкр</w:t>
            </w:r>
            <w:proofErr w:type="spellEnd"/>
            <w:r w:rsidRPr="00FA6285">
              <w:rPr>
                <w:rFonts w:ascii="Times New Roman" w:eastAsia="Times New Roman" w:hAnsi="Times New Roman" w:cs="Times New Roman"/>
                <w:color w:val="000000"/>
                <w:sz w:val="20"/>
                <w:szCs w:val="20"/>
              </w:rPr>
              <w:t>. Заречный</w:t>
            </w:r>
          </w:p>
        </w:tc>
        <w:tc>
          <w:tcPr>
            <w:tcW w:w="2054" w:type="dxa"/>
            <w:tcBorders>
              <w:top w:val="nil"/>
              <w:left w:val="nil"/>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rPr>
            </w:pPr>
            <w:r w:rsidRPr="00FA6285">
              <w:rPr>
                <w:rFonts w:ascii="Times New Roman" w:eastAsia="Times New Roman" w:hAnsi="Times New Roman" w:cs="Times New Roman"/>
                <w:color w:val="000000"/>
                <w:sz w:val="20"/>
                <w:szCs w:val="20"/>
              </w:rPr>
              <w:t>Прирост тепловой нагрузки</w:t>
            </w:r>
          </w:p>
        </w:tc>
        <w:tc>
          <w:tcPr>
            <w:tcW w:w="777" w:type="dxa"/>
            <w:tcBorders>
              <w:top w:val="nil"/>
              <w:left w:val="nil"/>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rPr>
            </w:pPr>
            <w:r w:rsidRPr="00FA6285">
              <w:rPr>
                <w:rFonts w:ascii="Times New Roman" w:eastAsia="Times New Roman" w:hAnsi="Times New Roman" w:cs="Times New Roman"/>
                <w:color w:val="000000"/>
                <w:sz w:val="20"/>
                <w:szCs w:val="20"/>
              </w:rPr>
              <w:t>Гкал/ч</w:t>
            </w:r>
          </w:p>
        </w:tc>
        <w:tc>
          <w:tcPr>
            <w:tcW w:w="807"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 </w:t>
            </w:r>
          </w:p>
        </w:tc>
        <w:tc>
          <w:tcPr>
            <w:tcW w:w="845"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835"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 </w:t>
            </w: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788"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757"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736"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954"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0,1749</w:t>
            </w:r>
          </w:p>
        </w:tc>
        <w:tc>
          <w:tcPr>
            <w:tcW w:w="878"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0,1749</w:t>
            </w:r>
          </w:p>
        </w:tc>
      </w:tr>
      <w:tr w:rsidR="00FA6285" w:rsidRPr="00FA6285" w:rsidTr="00004A13">
        <w:trPr>
          <w:trHeight w:val="20"/>
        </w:trPr>
        <w:tc>
          <w:tcPr>
            <w:tcW w:w="296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Индивидуальное теплоснабжение</w:t>
            </w:r>
          </w:p>
        </w:tc>
        <w:tc>
          <w:tcPr>
            <w:tcW w:w="2054" w:type="dxa"/>
            <w:tcBorders>
              <w:top w:val="nil"/>
              <w:left w:val="nil"/>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rPr>
            </w:pPr>
            <w:r w:rsidRPr="00FA6285">
              <w:rPr>
                <w:rFonts w:ascii="Times New Roman" w:eastAsia="Times New Roman" w:hAnsi="Times New Roman" w:cs="Times New Roman"/>
                <w:color w:val="000000"/>
                <w:sz w:val="20"/>
                <w:szCs w:val="20"/>
              </w:rPr>
              <w:t>Прирост тепловой нагрузки</w:t>
            </w:r>
          </w:p>
        </w:tc>
        <w:tc>
          <w:tcPr>
            <w:tcW w:w="777" w:type="dxa"/>
            <w:tcBorders>
              <w:top w:val="nil"/>
              <w:left w:val="nil"/>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rPr>
            </w:pPr>
            <w:r w:rsidRPr="00FA6285">
              <w:rPr>
                <w:rFonts w:ascii="Times New Roman" w:eastAsia="Times New Roman" w:hAnsi="Times New Roman" w:cs="Times New Roman"/>
                <w:color w:val="000000"/>
                <w:sz w:val="20"/>
                <w:szCs w:val="20"/>
              </w:rPr>
              <w:t>Гкал/ч</w:t>
            </w:r>
          </w:p>
        </w:tc>
        <w:tc>
          <w:tcPr>
            <w:tcW w:w="807"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 </w:t>
            </w:r>
          </w:p>
        </w:tc>
        <w:tc>
          <w:tcPr>
            <w:tcW w:w="845"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1,865</w:t>
            </w:r>
          </w:p>
        </w:tc>
        <w:tc>
          <w:tcPr>
            <w:tcW w:w="835"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1,865</w:t>
            </w: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1,865</w:t>
            </w:r>
          </w:p>
        </w:tc>
        <w:tc>
          <w:tcPr>
            <w:tcW w:w="788"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1,865</w:t>
            </w:r>
          </w:p>
        </w:tc>
        <w:tc>
          <w:tcPr>
            <w:tcW w:w="757"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1,865</w:t>
            </w: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1,865</w:t>
            </w: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1,865</w:t>
            </w:r>
          </w:p>
        </w:tc>
        <w:tc>
          <w:tcPr>
            <w:tcW w:w="736"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1,865</w:t>
            </w:r>
          </w:p>
        </w:tc>
        <w:tc>
          <w:tcPr>
            <w:tcW w:w="954"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1,865</w:t>
            </w:r>
          </w:p>
        </w:tc>
        <w:tc>
          <w:tcPr>
            <w:tcW w:w="878"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16,785</w:t>
            </w:r>
          </w:p>
        </w:tc>
      </w:tr>
      <w:tr w:rsidR="00FA6285" w:rsidRPr="00FA6285" w:rsidTr="00004A13">
        <w:trPr>
          <w:trHeight w:val="20"/>
        </w:trPr>
        <w:tc>
          <w:tcPr>
            <w:tcW w:w="5023" w:type="dxa"/>
            <w:gridSpan w:val="2"/>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rPr>
            </w:pPr>
            <w:r w:rsidRPr="00FA6285">
              <w:rPr>
                <w:rFonts w:ascii="Times New Roman" w:eastAsia="Times New Roman" w:hAnsi="Times New Roman" w:cs="Times New Roman"/>
                <w:color w:val="000000"/>
                <w:sz w:val="20"/>
                <w:szCs w:val="20"/>
              </w:rPr>
              <w:t>Всего прирост тепловой нагрузки (с учетом сноса):</w:t>
            </w:r>
          </w:p>
        </w:tc>
        <w:tc>
          <w:tcPr>
            <w:tcW w:w="777" w:type="dxa"/>
            <w:tcBorders>
              <w:top w:val="nil"/>
              <w:left w:val="nil"/>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rPr>
            </w:pPr>
            <w:r w:rsidRPr="00FA6285">
              <w:rPr>
                <w:rFonts w:ascii="Times New Roman" w:eastAsia="Times New Roman" w:hAnsi="Times New Roman" w:cs="Times New Roman"/>
                <w:color w:val="000000"/>
                <w:sz w:val="20"/>
                <w:szCs w:val="20"/>
              </w:rPr>
              <w:t>Гкал/ч</w:t>
            </w:r>
            <w:r w:rsidRPr="00FA6285">
              <w:rPr>
                <w:rFonts w:ascii="Times New Roman" w:eastAsia="Times New Roman" w:hAnsi="Times New Roman" w:cs="Times New Roman"/>
                <w:color w:val="000000"/>
                <w:sz w:val="20"/>
                <w:szCs w:val="20"/>
                <w:lang w:eastAsia="ru-RU"/>
              </w:rPr>
              <w:t> </w:t>
            </w:r>
          </w:p>
        </w:tc>
        <w:tc>
          <w:tcPr>
            <w:tcW w:w="807"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0,355</w:t>
            </w:r>
          </w:p>
        </w:tc>
        <w:tc>
          <w:tcPr>
            <w:tcW w:w="845"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14,082</w:t>
            </w:r>
          </w:p>
        </w:tc>
        <w:tc>
          <w:tcPr>
            <w:tcW w:w="835"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1,865</w:t>
            </w: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2,577</w:t>
            </w:r>
          </w:p>
        </w:tc>
        <w:tc>
          <w:tcPr>
            <w:tcW w:w="788"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7,131</w:t>
            </w:r>
          </w:p>
        </w:tc>
        <w:tc>
          <w:tcPr>
            <w:tcW w:w="757"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3,11189</w:t>
            </w: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2,04</w:t>
            </w: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1,865</w:t>
            </w:r>
          </w:p>
        </w:tc>
        <w:tc>
          <w:tcPr>
            <w:tcW w:w="736"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1,865</w:t>
            </w:r>
          </w:p>
        </w:tc>
        <w:tc>
          <w:tcPr>
            <w:tcW w:w="954"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2,0399</w:t>
            </w:r>
          </w:p>
        </w:tc>
        <w:tc>
          <w:tcPr>
            <w:tcW w:w="878"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36,93179</w:t>
            </w:r>
          </w:p>
        </w:tc>
      </w:tr>
      <w:tr w:rsidR="00FA6285" w:rsidRPr="00FA6285" w:rsidTr="00004A13">
        <w:trPr>
          <w:trHeight w:val="20"/>
        </w:trPr>
        <w:tc>
          <w:tcPr>
            <w:tcW w:w="5023" w:type="dxa"/>
            <w:gridSpan w:val="2"/>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rPr>
            </w:pPr>
            <w:r w:rsidRPr="00FA6285">
              <w:rPr>
                <w:rFonts w:ascii="Times New Roman" w:eastAsia="Times New Roman" w:hAnsi="Times New Roman" w:cs="Times New Roman"/>
                <w:color w:val="000000"/>
                <w:sz w:val="20"/>
                <w:szCs w:val="20"/>
              </w:rPr>
              <w:t>Итого прирост тепловой нагрузки (с учетом сноса) в зоне действия централизованного теплоснабжения:</w:t>
            </w:r>
          </w:p>
        </w:tc>
        <w:tc>
          <w:tcPr>
            <w:tcW w:w="777" w:type="dxa"/>
            <w:tcBorders>
              <w:top w:val="nil"/>
              <w:left w:val="nil"/>
              <w:bottom w:val="single" w:sz="4" w:space="0" w:color="auto"/>
              <w:right w:val="single" w:sz="4"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rPr>
            </w:pPr>
            <w:r w:rsidRPr="00FA6285">
              <w:rPr>
                <w:rFonts w:ascii="Times New Roman" w:eastAsia="Times New Roman" w:hAnsi="Times New Roman" w:cs="Times New Roman"/>
                <w:color w:val="000000"/>
                <w:sz w:val="20"/>
                <w:szCs w:val="20"/>
              </w:rPr>
              <w:t>Гкал/ч</w:t>
            </w:r>
            <w:r w:rsidRPr="00FA6285">
              <w:rPr>
                <w:rFonts w:ascii="Times New Roman" w:eastAsia="Times New Roman" w:hAnsi="Times New Roman" w:cs="Times New Roman"/>
                <w:color w:val="000000"/>
                <w:sz w:val="20"/>
                <w:szCs w:val="20"/>
                <w:lang w:eastAsia="ru-RU"/>
              </w:rPr>
              <w:t> </w:t>
            </w:r>
          </w:p>
        </w:tc>
        <w:tc>
          <w:tcPr>
            <w:tcW w:w="807"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0,355</w:t>
            </w:r>
          </w:p>
        </w:tc>
        <w:tc>
          <w:tcPr>
            <w:tcW w:w="845"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12,217</w:t>
            </w:r>
          </w:p>
        </w:tc>
        <w:tc>
          <w:tcPr>
            <w:tcW w:w="835"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0,712</w:t>
            </w:r>
          </w:p>
        </w:tc>
        <w:tc>
          <w:tcPr>
            <w:tcW w:w="788"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5,266</w:t>
            </w:r>
          </w:p>
        </w:tc>
        <w:tc>
          <w:tcPr>
            <w:tcW w:w="757"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1,24689</w:t>
            </w: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0,175 </w:t>
            </w:r>
          </w:p>
        </w:tc>
        <w:tc>
          <w:tcPr>
            <w:tcW w:w="720"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lang w:eastAsia="ru-RU"/>
              </w:rPr>
              <w:t> </w:t>
            </w:r>
          </w:p>
        </w:tc>
        <w:tc>
          <w:tcPr>
            <w:tcW w:w="736"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p>
        </w:tc>
        <w:tc>
          <w:tcPr>
            <w:tcW w:w="954"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0,1749</w:t>
            </w:r>
          </w:p>
        </w:tc>
        <w:tc>
          <w:tcPr>
            <w:tcW w:w="878" w:type="dxa"/>
            <w:tcBorders>
              <w:top w:val="nil"/>
              <w:left w:val="nil"/>
              <w:bottom w:val="single" w:sz="8" w:space="0" w:color="auto"/>
              <w:right w:val="single" w:sz="8" w:space="0" w:color="auto"/>
            </w:tcBorders>
            <w:shd w:val="clear" w:color="auto" w:fill="auto"/>
            <w:tcMar>
              <w:left w:w="28" w:type="dxa"/>
              <w:right w:w="28" w:type="dxa"/>
            </w:tcMar>
            <w:vAlign w:val="center"/>
          </w:tcPr>
          <w:p w:rsidR="00FA6285" w:rsidRPr="00FA6285" w:rsidRDefault="00FA6285" w:rsidP="00FA6285">
            <w:pPr>
              <w:spacing w:after="0" w:line="240" w:lineRule="auto"/>
              <w:jc w:val="center"/>
              <w:rPr>
                <w:rFonts w:ascii="Times New Roman" w:eastAsia="Times New Roman" w:hAnsi="Times New Roman" w:cs="Times New Roman"/>
                <w:color w:val="000000"/>
                <w:sz w:val="20"/>
                <w:szCs w:val="20"/>
                <w:lang w:eastAsia="ru-RU"/>
              </w:rPr>
            </w:pPr>
            <w:r w:rsidRPr="00FA6285">
              <w:rPr>
                <w:rFonts w:ascii="Times New Roman" w:eastAsia="Times New Roman" w:hAnsi="Times New Roman" w:cs="Times New Roman"/>
                <w:color w:val="000000"/>
                <w:sz w:val="20"/>
                <w:szCs w:val="20"/>
              </w:rPr>
              <w:t>20,06479</w:t>
            </w:r>
          </w:p>
        </w:tc>
      </w:tr>
      <w:bookmarkEnd w:id="34"/>
    </w:tbl>
    <w:p w:rsidR="00085142" w:rsidRDefault="00085142" w:rsidP="00617DA3">
      <w:pPr>
        <w:spacing w:after="0"/>
        <w:ind w:firstLine="567"/>
        <w:jc w:val="both"/>
        <w:rPr>
          <w:rFonts w:ascii="Times New Roman" w:hAnsi="Times New Roman" w:cs="Times New Roman"/>
          <w:sz w:val="24"/>
        </w:rPr>
        <w:sectPr w:rsidR="00085142" w:rsidSect="00085142">
          <w:pgSz w:w="16838" w:h="11906" w:orient="landscape"/>
          <w:pgMar w:top="1701" w:right="1134" w:bottom="850" w:left="1134" w:header="708" w:footer="708" w:gutter="0"/>
          <w:cols w:space="708"/>
          <w:docGrid w:linePitch="360"/>
        </w:sectPr>
      </w:pPr>
    </w:p>
    <w:p w:rsidR="00617DA3" w:rsidRPr="00617DA3" w:rsidRDefault="00617DA3" w:rsidP="00617DA3">
      <w:pPr>
        <w:spacing w:after="0"/>
        <w:ind w:firstLine="567"/>
        <w:jc w:val="both"/>
        <w:rPr>
          <w:rFonts w:ascii="Times New Roman" w:hAnsi="Times New Roman" w:cs="Times New Roman"/>
          <w:sz w:val="24"/>
        </w:rPr>
      </w:pPr>
      <w:r w:rsidRPr="00617DA3">
        <w:rPr>
          <w:rFonts w:ascii="Times New Roman" w:hAnsi="Times New Roman" w:cs="Times New Roman"/>
          <w:sz w:val="24"/>
        </w:rPr>
        <w:t xml:space="preserve">Суммарная расчетная тепловая нагрузка жилой и общественно-деловой застройки </w:t>
      </w:r>
      <w:r w:rsidR="00085142">
        <w:rPr>
          <w:rFonts w:ascii="Times New Roman" w:hAnsi="Times New Roman" w:cs="Times New Roman"/>
          <w:sz w:val="24"/>
        </w:rPr>
        <w:t xml:space="preserve">на перспективу развития </w:t>
      </w:r>
      <w:r w:rsidRPr="00617DA3">
        <w:rPr>
          <w:rFonts w:ascii="Times New Roman" w:hAnsi="Times New Roman" w:cs="Times New Roman"/>
          <w:sz w:val="24"/>
        </w:rPr>
        <w:t>состав</w:t>
      </w:r>
      <w:r w:rsidRPr="004D663D">
        <w:rPr>
          <w:rFonts w:ascii="Times New Roman" w:hAnsi="Times New Roman" w:cs="Times New Roman"/>
          <w:sz w:val="24"/>
        </w:rPr>
        <w:t xml:space="preserve">ит </w:t>
      </w:r>
      <w:r w:rsidR="00085142">
        <w:rPr>
          <w:rFonts w:ascii="Times New Roman" w:hAnsi="Times New Roman" w:cs="Times New Roman"/>
          <w:sz w:val="24"/>
        </w:rPr>
        <w:t>204,</w:t>
      </w:r>
      <w:r w:rsidR="00FA6285">
        <w:rPr>
          <w:rFonts w:ascii="Times New Roman" w:hAnsi="Times New Roman" w:cs="Times New Roman"/>
          <w:sz w:val="24"/>
        </w:rPr>
        <w:t>035</w:t>
      </w:r>
      <w:r w:rsidRPr="00617DA3">
        <w:rPr>
          <w:rFonts w:ascii="Times New Roman" w:hAnsi="Times New Roman" w:cs="Times New Roman"/>
          <w:sz w:val="24"/>
        </w:rPr>
        <w:t xml:space="preserve"> Гкал/ч.</w:t>
      </w:r>
    </w:p>
    <w:p w:rsidR="00617DA3" w:rsidRPr="00617DA3" w:rsidRDefault="00617DA3" w:rsidP="00617DA3">
      <w:pPr>
        <w:spacing w:after="0"/>
        <w:ind w:firstLine="567"/>
        <w:jc w:val="both"/>
        <w:rPr>
          <w:rFonts w:ascii="Times New Roman" w:hAnsi="Times New Roman" w:cs="Times New Roman"/>
          <w:sz w:val="24"/>
        </w:rPr>
      </w:pPr>
      <w:r w:rsidRPr="00617DA3">
        <w:rPr>
          <w:rFonts w:ascii="Times New Roman" w:hAnsi="Times New Roman" w:cs="Times New Roman"/>
          <w:sz w:val="24"/>
        </w:rPr>
        <w:t>Потребители микрорайонов Заречный, Вилюйский, поселков Верхний, будут использовать собственные котельные, а также индивидуальное отопление. Теплоснабжение промышленных предприятий предусматривается от собственных источников теплоснабжения.</w:t>
      </w:r>
    </w:p>
    <w:p w:rsidR="00FA6285" w:rsidRPr="00FA6285" w:rsidRDefault="00FA6285" w:rsidP="00FA6285">
      <w:pPr>
        <w:spacing w:after="0" w:line="276" w:lineRule="auto"/>
        <w:ind w:firstLine="709"/>
        <w:jc w:val="both"/>
        <w:rPr>
          <w:rFonts w:ascii="Times New Roman" w:eastAsia="Times New Roman" w:hAnsi="Times New Roman" w:cs="Times New Roman"/>
          <w:sz w:val="24"/>
          <w:szCs w:val="24"/>
          <w:lang w:eastAsia="ru-RU"/>
        </w:rPr>
      </w:pPr>
      <w:r w:rsidRPr="00FA6285">
        <w:rPr>
          <w:rFonts w:ascii="Times New Roman" w:eastAsia="Times New Roman" w:hAnsi="Times New Roman" w:cs="Times New Roman"/>
          <w:sz w:val="24"/>
          <w:szCs w:val="24"/>
          <w:lang w:eastAsia="ru-RU"/>
        </w:rPr>
        <w:t>Для повышения надежности источников теплоснабжения МО «Города Мирный» предлагается проведение следующих мероприятий:</w:t>
      </w:r>
    </w:p>
    <w:p w:rsidR="00FA6285" w:rsidRPr="00FA6285" w:rsidRDefault="00FA6285" w:rsidP="00B86F91">
      <w:pPr>
        <w:widowControl w:val="0"/>
        <w:numPr>
          <w:ilvl w:val="0"/>
          <w:numId w:val="94"/>
        </w:numPr>
        <w:adjustRightInd w:val="0"/>
        <w:spacing w:after="0" w:line="276" w:lineRule="auto"/>
        <w:ind w:left="0" w:firstLine="709"/>
        <w:contextualSpacing/>
        <w:jc w:val="both"/>
        <w:textAlignment w:val="baseline"/>
        <w:rPr>
          <w:rFonts w:ascii="Times New Roman" w:eastAsia="Times New Roman" w:hAnsi="Times New Roman" w:cs="Times New Roman"/>
          <w:noProof/>
          <w:sz w:val="24"/>
          <w:szCs w:val="24"/>
          <w:lang w:eastAsia="ru-RU"/>
        </w:rPr>
      </w:pPr>
      <w:r w:rsidRPr="00FA6285">
        <w:rPr>
          <w:rFonts w:ascii="Times New Roman" w:eastAsia="Times New Roman" w:hAnsi="Times New Roman" w:cs="Times New Roman"/>
          <w:noProof/>
          <w:sz w:val="24"/>
          <w:szCs w:val="24"/>
          <w:lang w:eastAsia="ru-RU"/>
        </w:rPr>
        <w:t>Для котельных ООО «ПТВС» (СВК и Промзона) в инвестиционной прогамме запланированы мероприятия по реконструкции или модернизации существующих объектов системы централизованного теплоснабжения, за исключением тепловых сетей. Срок реализации – 2024-2028:</w:t>
      </w:r>
    </w:p>
    <w:p w:rsidR="00FA6285" w:rsidRPr="00FA6285" w:rsidRDefault="00FA6285" w:rsidP="00B86F91">
      <w:pPr>
        <w:widowControl w:val="0"/>
        <w:numPr>
          <w:ilvl w:val="0"/>
          <w:numId w:val="95"/>
        </w:numPr>
        <w:adjustRightInd w:val="0"/>
        <w:spacing w:after="0" w:line="276" w:lineRule="auto"/>
        <w:ind w:left="0" w:firstLine="709"/>
        <w:contextualSpacing/>
        <w:jc w:val="both"/>
        <w:textAlignment w:val="baseline"/>
        <w:rPr>
          <w:rFonts w:ascii="Times New Roman" w:eastAsia="Times New Roman" w:hAnsi="Times New Roman" w:cs="Times New Roman"/>
          <w:noProof/>
          <w:sz w:val="24"/>
          <w:szCs w:val="24"/>
          <w:lang w:eastAsia="ru-RU"/>
        </w:rPr>
      </w:pPr>
      <w:r w:rsidRPr="00FA6285">
        <w:rPr>
          <w:rFonts w:ascii="Times New Roman" w:eastAsia="Times New Roman" w:hAnsi="Times New Roman" w:cs="Times New Roman"/>
          <w:noProof/>
          <w:sz w:val="24"/>
          <w:szCs w:val="24"/>
          <w:lang w:eastAsia="ru-RU"/>
        </w:rPr>
        <w:t>МО ПТВС. Техническое перевооружение – 2024-2028 гг.;</w:t>
      </w:r>
    </w:p>
    <w:p w:rsidR="00FA6285" w:rsidRPr="00FA6285" w:rsidRDefault="00FA6285" w:rsidP="00B86F91">
      <w:pPr>
        <w:widowControl w:val="0"/>
        <w:numPr>
          <w:ilvl w:val="0"/>
          <w:numId w:val="95"/>
        </w:numPr>
        <w:adjustRightInd w:val="0"/>
        <w:spacing w:after="0" w:line="276" w:lineRule="auto"/>
        <w:ind w:left="0" w:firstLine="709"/>
        <w:contextualSpacing/>
        <w:jc w:val="both"/>
        <w:textAlignment w:val="baseline"/>
        <w:rPr>
          <w:rFonts w:ascii="Times New Roman" w:eastAsia="Times New Roman" w:hAnsi="Times New Roman" w:cs="Times New Roman"/>
          <w:noProof/>
          <w:sz w:val="24"/>
          <w:szCs w:val="24"/>
          <w:lang w:eastAsia="ru-RU"/>
        </w:rPr>
      </w:pPr>
      <w:r w:rsidRPr="00FA6285">
        <w:rPr>
          <w:rFonts w:ascii="Times New Roman" w:eastAsia="Times New Roman" w:hAnsi="Times New Roman" w:cs="Times New Roman"/>
          <w:noProof/>
          <w:sz w:val="24"/>
          <w:szCs w:val="24"/>
          <w:lang w:eastAsia="ru-RU"/>
        </w:rPr>
        <w:t>Модернизация ЧРП 2024-2028 гг.;</w:t>
      </w:r>
    </w:p>
    <w:p w:rsidR="00FA6285" w:rsidRPr="00FA6285" w:rsidRDefault="00FA6285" w:rsidP="00B86F91">
      <w:pPr>
        <w:widowControl w:val="0"/>
        <w:numPr>
          <w:ilvl w:val="0"/>
          <w:numId w:val="95"/>
        </w:numPr>
        <w:adjustRightInd w:val="0"/>
        <w:spacing w:after="0" w:line="276" w:lineRule="auto"/>
        <w:ind w:left="0" w:firstLine="709"/>
        <w:contextualSpacing/>
        <w:jc w:val="both"/>
        <w:textAlignment w:val="baseline"/>
        <w:rPr>
          <w:rFonts w:ascii="Times New Roman" w:eastAsia="Times New Roman" w:hAnsi="Times New Roman" w:cs="Times New Roman"/>
          <w:noProof/>
          <w:sz w:val="24"/>
          <w:szCs w:val="24"/>
          <w:lang w:eastAsia="ru-RU"/>
        </w:rPr>
      </w:pPr>
      <w:r w:rsidRPr="00FA6285">
        <w:rPr>
          <w:rFonts w:ascii="Times New Roman" w:eastAsia="Times New Roman" w:hAnsi="Times New Roman" w:cs="Times New Roman"/>
          <w:noProof/>
          <w:sz w:val="24"/>
          <w:szCs w:val="24"/>
          <w:lang w:eastAsia="ru-RU"/>
        </w:rPr>
        <w:t>Модернизация сетевых насосов – 2025-2028 гг.;</w:t>
      </w:r>
    </w:p>
    <w:p w:rsidR="00FA6285" w:rsidRPr="00FA6285" w:rsidRDefault="00FA6285" w:rsidP="00B86F91">
      <w:pPr>
        <w:widowControl w:val="0"/>
        <w:numPr>
          <w:ilvl w:val="0"/>
          <w:numId w:val="95"/>
        </w:numPr>
        <w:adjustRightInd w:val="0"/>
        <w:spacing w:after="0" w:line="276" w:lineRule="auto"/>
        <w:ind w:left="0" w:firstLine="709"/>
        <w:contextualSpacing/>
        <w:jc w:val="both"/>
        <w:textAlignment w:val="baseline"/>
        <w:rPr>
          <w:rFonts w:ascii="Times New Roman" w:eastAsia="Times New Roman" w:hAnsi="Times New Roman" w:cs="Times New Roman"/>
          <w:noProof/>
          <w:sz w:val="24"/>
          <w:szCs w:val="24"/>
          <w:lang w:eastAsia="ru-RU"/>
        </w:rPr>
      </w:pPr>
      <w:r w:rsidRPr="00FA6285">
        <w:rPr>
          <w:rFonts w:ascii="Times New Roman" w:eastAsia="Times New Roman" w:hAnsi="Times New Roman" w:cs="Times New Roman"/>
          <w:noProof/>
          <w:sz w:val="24"/>
          <w:szCs w:val="24"/>
          <w:lang w:eastAsia="ru-RU"/>
        </w:rPr>
        <w:t>СВК. Реализация технических решений по обеспечению возможности несения номинальных нагрузок котлами КВГМ-116,3-150 ст. №№ 1, 2, 3 и 4 Северо-Восточной котельной ООО «ПТВС» - 2024 г.;</w:t>
      </w:r>
    </w:p>
    <w:p w:rsidR="00FA6285" w:rsidRPr="00FA6285" w:rsidRDefault="00FA6285" w:rsidP="00B86F91">
      <w:pPr>
        <w:widowControl w:val="0"/>
        <w:numPr>
          <w:ilvl w:val="0"/>
          <w:numId w:val="95"/>
        </w:numPr>
        <w:adjustRightInd w:val="0"/>
        <w:spacing w:after="0" w:line="276" w:lineRule="auto"/>
        <w:ind w:left="0" w:firstLine="709"/>
        <w:contextualSpacing/>
        <w:jc w:val="both"/>
        <w:textAlignment w:val="baseline"/>
        <w:rPr>
          <w:rFonts w:ascii="Times New Roman" w:eastAsia="Times New Roman" w:hAnsi="Times New Roman" w:cs="Times New Roman"/>
          <w:noProof/>
          <w:sz w:val="24"/>
          <w:szCs w:val="24"/>
          <w:lang w:eastAsia="ru-RU"/>
        </w:rPr>
      </w:pPr>
      <w:r w:rsidRPr="00FA6285">
        <w:rPr>
          <w:rFonts w:ascii="Times New Roman" w:eastAsia="Times New Roman" w:hAnsi="Times New Roman" w:cs="Times New Roman"/>
          <w:noProof/>
          <w:sz w:val="24"/>
          <w:szCs w:val="24"/>
          <w:lang w:eastAsia="ru-RU"/>
        </w:rPr>
        <w:t>СВК. Замена водогрейного котла КВГМ-116,3-150 ст. № 1 – 2026 г.;</w:t>
      </w:r>
    </w:p>
    <w:p w:rsidR="00FA6285" w:rsidRPr="00FA6285" w:rsidRDefault="00FA6285" w:rsidP="00B86F91">
      <w:pPr>
        <w:widowControl w:val="0"/>
        <w:numPr>
          <w:ilvl w:val="0"/>
          <w:numId w:val="95"/>
        </w:numPr>
        <w:adjustRightInd w:val="0"/>
        <w:spacing w:after="0" w:line="276" w:lineRule="auto"/>
        <w:ind w:left="0" w:firstLine="709"/>
        <w:contextualSpacing/>
        <w:jc w:val="both"/>
        <w:textAlignment w:val="baseline"/>
        <w:rPr>
          <w:rFonts w:ascii="Times New Roman" w:eastAsia="Times New Roman" w:hAnsi="Times New Roman" w:cs="Times New Roman"/>
          <w:noProof/>
          <w:sz w:val="24"/>
          <w:szCs w:val="24"/>
          <w:lang w:eastAsia="ru-RU"/>
        </w:rPr>
      </w:pPr>
      <w:r w:rsidRPr="00FA6285">
        <w:rPr>
          <w:rFonts w:ascii="Times New Roman" w:eastAsia="Times New Roman" w:hAnsi="Times New Roman" w:cs="Times New Roman"/>
          <w:noProof/>
          <w:sz w:val="24"/>
          <w:szCs w:val="24"/>
          <w:lang w:eastAsia="ru-RU"/>
        </w:rPr>
        <w:t>СВК Замена парового котла ДЕ 25/14 – 2028 г.;</w:t>
      </w:r>
    </w:p>
    <w:p w:rsidR="00FA6285" w:rsidRPr="00FA6285" w:rsidRDefault="00FA6285" w:rsidP="00B86F91">
      <w:pPr>
        <w:widowControl w:val="0"/>
        <w:numPr>
          <w:ilvl w:val="0"/>
          <w:numId w:val="95"/>
        </w:numPr>
        <w:adjustRightInd w:val="0"/>
        <w:spacing w:after="0" w:line="276" w:lineRule="auto"/>
        <w:ind w:left="0" w:firstLine="709"/>
        <w:contextualSpacing/>
        <w:jc w:val="both"/>
        <w:textAlignment w:val="baseline"/>
        <w:rPr>
          <w:rFonts w:ascii="Times New Roman" w:eastAsia="Times New Roman" w:hAnsi="Times New Roman" w:cs="Times New Roman"/>
          <w:noProof/>
          <w:sz w:val="24"/>
          <w:szCs w:val="24"/>
          <w:lang w:eastAsia="ru-RU"/>
        </w:rPr>
      </w:pPr>
      <w:r w:rsidRPr="00FA6285">
        <w:rPr>
          <w:rFonts w:ascii="Times New Roman" w:eastAsia="Times New Roman" w:hAnsi="Times New Roman" w:cs="Times New Roman"/>
          <w:noProof/>
          <w:sz w:val="24"/>
          <w:szCs w:val="24"/>
          <w:lang w:eastAsia="ru-RU"/>
        </w:rPr>
        <w:t>Котельная «Промзоны» Реконструкция системы водоподготовки котельной – 2024 г.;</w:t>
      </w:r>
    </w:p>
    <w:p w:rsidR="00FA6285" w:rsidRPr="00FA6285" w:rsidRDefault="00FA6285" w:rsidP="00B86F91">
      <w:pPr>
        <w:widowControl w:val="0"/>
        <w:numPr>
          <w:ilvl w:val="0"/>
          <w:numId w:val="95"/>
        </w:numPr>
        <w:adjustRightInd w:val="0"/>
        <w:spacing w:after="0" w:line="276" w:lineRule="auto"/>
        <w:ind w:left="0" w:firstLine="709"/>
        <w:contextualSpacing/>
        <w:jc w:val="both"/>
        <w:textAlignment w:val="baseline"/>
        <w:rPr>
          <w:rFonts w:ascii="Times New Roman" w:eastAsia="Times New Roman" w:hAnsi="Times New Roman" w:cs="Times New Roman"/>
          <w:noProof/>
          <w:sz w:val="24"/>
          <w:szCs w:val="24"/>
          <w:lang w:eastAsia="ru-RU"/>
        </w:rPr>
      </w:pPr>
      <w:r w:rsidRPr="00FA6285">
        <w:rPr>
          <w:rFonts w:ascii="Times New Roman" w:eastAsia="Times New Roman" w:hAnsi="Times New Roman" w:cs="Times New Roman"/>
          <w:noProof/>
          <w:sz w:val="24"/>
          <w:szCs w:val="24"/>
          <w:lang w:eastAsia="ru-RU"/>
        </w:rPr>
        <w:t>СВК. ПИР реконструкция сетевой установки – 2024 г.;</w:t>
      </w:r>
    </w:p>
    <w:p w:rsidR="00FA6285" w:rsidRPr="00FA6285" w:rsidRDefault="00FA6285" w:rsidP="00B86F91">
      <w:pPr>
        <w:widowControl w:val="0"/>
        <w:numPr>
          <w:ilvl w:val="0"/>
          <w:numId w:val="95"/>
        </w:numPr>
        <w:adjustRightInd w:val="0"/>
        <w:spacing w:after="0" w:line="276" w:lineRule="auto"/>
        <w:ind w:left="0" w:firstLine="709"/>
        <w:contextualSpacing/>
        <w:jc w:val="both"/>
        <w:textAlignment w:val="baseline"/>
        <w:rPr>
          <w:rFonts w:ascii="Times New Roman" w:eastAsia="Times New Roman" w:hAnsi="Times New Roman" w:cs="Times New Roman"/>
          <w:noProof/>
          <w:sz w:val="24"/>
          <w:szCs w:val="24"/>
          <w:lang w:eastAsia="ru-RU"/>
        </w:rPr>
      </w:pPr>
      <w:r w:rsidRPr="00FA6285">
        <w:rPr>
          <w:rFonts w:ascii="Times New Roman" w:eastAsia="Times New Roman" w:hAnsi="Times New Roman" w:cs="Times New Roman"/>
          <w:noProof/>
          <w:sz w:val="24"/>
          <w:szCs w:val="24"/>
          <w:lang w:eastAsia="ru-RU"/>
        </w:rPr>
        <w:t>СВК.Реконструкция сетевой установки – 2024-2025 гг.</w:t>
      </w:r>
    </w:p>
    <w:p w:rsidR="00FA6285" w:rsidRPr="00FA6285" w:rsidRDefault="00FA6285" w:rsidP="00B86F91">
      <w:pPr>
        <w:widowControl w:val="0"/>
        <w:numPr>
          <w:ilvl w:val="0"/>
          <w:numId w:val="94"/>
        </w:numPr>
        <w:adjustRightInd w:val="0"/>
        <w:spacing w:after="0" w:line="276" w:lineRule="auto"/>
        <w:ind w:left="0" w:firstLine="709"/>
        <w:contextualSpacing/>
        <w:jc w:val="both"/>
        <w:textAlignment w:val="baseline"/>
        <w:rPr>
          <w:rFonts w:ascii="Times New Roman" w:eastAsia="Times New Roman" w:hAnsi="Times New Roman" w:cs="Times New Roman"/>
          <w:noProof/>
          <w:sz w:val="24"/>
          <w:szCs w:val="24"/>
          <w:lang w:eastAsia="ru-RU"/>
        </w:rPr>
      </w:pPr>
      <w:r w:rsidRPr="00FA6285">
        <w:rPr>
          <w:rFonts w:ascii="Times New Roman" w:eastAsia="Times New Roman" w:hAnsi="Times New Roman" w:cs="Times New Roman"/>
          <w:noProof/>
          <w:sz w:val="24"/>
          <w:szCs w:val="24"/>
          <w:lang w:eastAsia="ru-RU"/>
        </w:rPr>
        <w:t>На электрокотельной МГРЭС ЗЭС ПАО «Якутскэнерго» необходимо проведение капитального ремонта или замена оборудования на новое, аналогичной мощности. Срок реализации – 2025.</w:t>
      </w:r>
    </w:p>
    <w:p w:rsidR="00FA6285" w:rsidRPr="00FA6285" w:rsidRDefault="00FA6285" w:rsidP="00B86F91">
      <w:pPr>
        <w:widowControl w:val="0"/>
        <w:numPr>
          <w:ilvl w:val="0"/>
          <w:numId w:val="94"/>
        </w:numPr>
        <w:adjustRightInd w:val="0"/>
        <w:spacing w:after="0" w:line="276" w:lineRule="auto"/>
        <w:ind w:left="0" w:firstLine="709"/>
        <w:contextualSpacing/>
        <w:jc w:val="both"/>
        <w:textAlignment w:val="baseline"/>
        <w:rPr>
          <w:rFonts w:ascii="Times New Roman" w:eastAsia="Times New Roman" w:hAnsi="Times New Roman" w:cs="Times New Roman"/>
          <w:noProof/>
          <w:sz w:val="24"/>
          <w:szCs w:val="24"/>
          <w:lang w:eastAsia="ru-RU"/>
        </w:rPr>
      </w:pPr>
      <w:r w:rsidRPr="00FA6285">
        <w:rPr>
          <w:rFonts w:ascii="Times New Roman" w:eastAsia="Times New Roman" w:hAnsi="Times New Roman" w:cs="Times New Roman"/>
          <w:noProof/>
          <w:sz w:val="24"/>
          <w:szCs w:val="24"/>
          <w:lang w:eastAsia="ru-RU"/>
        </w:rPr>
        <w:t>Мероприятия по установке систем автоматизации технологических процессов и диспетчиризации на электрокотельной МГРЭС ЗЭС ПАО «Якутскэнерго». Срок реализации – 2032 год.</w:t>
      </w:r>
    </w:p>
    <w:p w:rsidR="00FA6285" w:rsidRPr="00FA6285" w:rsidRDefault="00FA6285" w:rsidP="00B86F91">
      <w:pPr>
        <w:widowControl w:val="0"/>
        <w:numPr>
          <w:ilvl w:val="0"/>
          <w:numId w:val="94"/>
        </w:numPr>
        <w:adjustRightInd w:val="0"/>
        <w:spacing w:after="0" w:line="276" w:lineRule="auto"/>
        <w:ind w:left="0" w:firstLine="709"/>
        <w:contextualSpacing/>
        <w:jc w:val="both"/>
        <w:textAlignment w:val="baseline"/>
        <w:rPr>
          <w:rFonts w:ascii="Times New Roman" w:eastAsia="Times New Roman" w:hAnsi="Times New Roman" w:cs="Times New Roman"/>
          <w:noProof/>
          <w:sz w:val="24"/>
          <w:szCs w:val="24"/>
          <w:lang w:eastAsia="ru-RU"/>
        </w:rPr>
      </w:pPr>
      <w:r w:rsidRPr="00FA6285">
        <w:rPr>
          <w:rFonts w:ascii="Times New Roman" w:eastAsia="Times New Roman" w:hAnsi="Times New Roman" w:cs="Times New Roman"/>
          <w:noProof/>
          <w:sz w:val="24"/>
          <w:szCs w:val="24"/>
          <w:lang w:eastAsia="ru-RU"/>
        </w:rPr>
        <w:t>Строительство новой газовой котельной в мкр. Заречный, мощностью 0,5 Гкал/ч для подключения перспективных абонентов. Срок реализации – 2028.</w:t>
      </w:r>
    </w:p>
    <w:p w:rsidR="00FA6285" w:rsidRPr="00FA6285" w:rsidRDefault="00FA6285" w:rsidP="00B86F91">
      <w:pPr>
        <w:widowControl w:val="0"/>
        <w:numPr>
          <w:ilvl w:val="0"/>
          <w:numId w:val="94"/>
        </w:numPr>
        <w:adjustRightInd w:val="0"/>
        <w:spacing w:after="0" w:line="276" w:lineRule="auto"/>
        <w:ind w:left="0" w:firstLine="709"/>
        <w:contextualSpacing/>
        <w:jc w:val="both"/>
        <w:textAlignment w:val="baseline"/>
        <w:rPr>
          <w:rFonts w:ascii="Times New Roman" w:eastAsia="Times New Roman" w:hAnsi="Times New Roman" w:cs="Times New Roman"/>
          <w:noProof/>
          <w:sz w:val="24"/>
          <w:szCs w:val="24"/>
          <w:lang w:eastAsia="ru-RU"/>
        </w:rPr>
      </w:pPr>
      <w:r w:rsidRPr="00FA6285">
        <w:rPr>
          <w:rFonts w:ascii="Times New Roman" w:eastAsia="Times New Roman" w:hAnsi="Times New Roman" w:cs="Times New Roman"/>
          <w:noProof/>
          <w:sz w:val="24"/>
          <w:szCs w:val="24"/>
          <w:lang w:eastAsia="ru-RU"/>
        </w:rPr>
        <w:t>С учетом разработанных функциональных технических требований к программного обеспечению, проведен анализ рынка ИТ продуктов. В результате проведенного анонса были направлены приглашения для участия в 24 ИТ компании. Подтвердили готовность к сотрудничеству 6 ИТ компаний, из них коммерческое предложение предоставила 1 ИТ компания. Подробные итоги представлены в «Архитектурной проработке ИТ-проекта IT-22-23 «Автоматизация учета по расчетам за коммунальные услуги ООО «ПТВС»».</w:t>
      </w:r>
    </w:p>
    <w:p w:rsidR="00FA6285" w:rsidRPr="00FA6285" w:rsidRDefault="00FA6285" w:rsidP="00FA6285">
      <w:pPr>
        <w:widowControl w:val="0"/>
        <w:adjustRightInd w:val="0"/>
        <w:spacing w:after="0" w:line="276" w:lineRule="auto"/>
        <w:ind w:firstLine="709"/>
        <w:contextualSpacing/>
        <w:jc w:val="both"/>
        <w:textAlignment w:val="baseline"/>
        <w:rPr>
          <w:rFonts w:ascii="Times New Roman" w:eastAsia="Times New Roman" w:hAnsi="Times New Roman" w:cs="Times New Roman"/>
          <w:noProof/>
          <w:sz w:val="24"/>
          <w:szCs w:val="24"/>
          <w:lang w:eastAsia="ru-RU"/>
        </w:rPr>
      </w:pPr>
      <w:r w:rsidRPr="00FA6285">
        <w:rPr>
          <w:rFonts w:ascii="Times New Roman" w:eastAsia="Times New Roman" w:hAnsi="Times New Roman" w:cs="Times New Roman"/>
          <w:noProof/>
          <w:sz w:val="24"/>
          <w:szCs w:val="24"/>
          <w:lang w:eastAsia="ru-RU"/>
        </w:rPr>
        <w:t>С учетом данных мероприятий в актуализированной схеме теплоснабжения капитальные вложения в строительство и реконструкцию объектов теплоснабжения составят (в текущих ценах) 1 240 229,46 тыс. руб. (без учёта НДС), из них:</w:t>
      </w:r>
    </w:p>
    <w:p w:rsidR="00FA6285" w:rsidRPr="00FA6285" w:rsidRDefault="00FA6285" w:rsidP="00FA6285">
      <w:pPr>
        <w:widowControl w:val="0"/>
        <w:adjustRightInd w:val="0"/>
        <w:spacing w:after="0" w:line="276" w:lineRule="auto"/>
        <w:ind w:firstLine="709"/>
        <w:contextualSpacing/>
        <w:jc w:val="both"/>
        <w:textAlignment w:val="baseline"/>
        <w:rPr>
          <w:rFonts w:ascii="Times New Roman" w:eastAsia="Times New Roman" w:hAnsi="Times New Roman" w:cs="Times New Roman"/>
          <w:noProof/>
          <w:sz w:val="24"/>
          <w:szCs w:val="24"/>
          <w:lang w:eastAsia="ru-RU"/>
        </w:rPr>
      </w:pPr>
      <w:r w:rsidRPr="00FA6285">
        <w:rPr>
          <w:rFonts w:ascii="Times New Roman" w:eastAsia="Times New Roman" w:hAnsi="Times New Roman" w:cs="Times New Roman"/>
          <w:noProof/>
          <w:sz w:val="24"/>
          <w:szCs w:val="24"/>
          <w:lang w:eastAsia="ru-RU"/>
        </w:rPr>
        <w:t>- источники тепловой энергии и другое, за исключением тепловых сетей: 945 004,58 тыс. руб.</w:t>
      </w:r>
    </w:p>
    <w:p w:rsidR="00FA6285" w:rsidRPr="00FA6285" w:rsidRDefault="00FA6285" w:rsidP="00FA6285">
      <w:pPr>
        <w:widowControl w:val="0"/>
        <w:adjustRightInd w:val="0"/>
        <w:spacing w:after="0" w:line="276" w:lineRule="auto"/>
        <w:ind w:firstLine="709"/>
        <w:contextualSpacing/>
        <w:jc w:val="both"/>
        <w:textAlignment w:val="baseline"/>
        <w:rPr>
          <w:rFonts w:ascii="Times New Roman" w:eastAsia="Times New Roman" w:hAnsi="Times New Roman" w:cs="Times New Roman"/>
          <w:noProof/>
          <w:sz w:val="24"/>
          <w:szCs w:val="24"/>
          <w:lang w:eastAsia="ru-RU"/>
        </w:rPr>
      </w:pPr>
      <w:r w:rsidRPr="00FA6285">
        <w:rPr>
          <w:rFonts w:ascii="Times New Roman" w:eastAsia="Times New Roman" w:hAnsi="Times New Roman" w:cs="Times New Roman"/>
          <w:noProof/>
          <w:sz w:val="24"/>
          <w:szCs w:val="24"/>
          <w:lang w:eastAsia="ru-RU"/>
        </w:rPr>
        <w:t>- тепловые сети и сооружения на них: 295 224,88 тыс. руб.</w:t>
      </w:r>
    </w:p>
    <w:p w:rsidR="00096C66" w:rsidRDefault="00096C66" w:rsidP="00EC18E5">
      <w:pPr>
        <w:spacing w:after="0"/>
        <w:ind w:firstLine="567"/>
        <w:jc w:val="both"/>
        <w:rPr>
          <w:rFonts w:ascii="Times New Roman" w:hAnsi="Times New Roman" w:cs="Times New Roman"/>
          <w:sz w:val="24"/>
        </w:rPr>
      </w:pPr>
    </w:p>
    <w:p w:rsidR="00A42213" w:rsidRPr="00A42213" w:rsidRDefault="00A42213" w:rsidP="00A42213">
      <w:pPr>
        <w:widowControl w:val="0"/>
        <w:adjustRightInd w:val="0"/>
        <w:spacing w:after="0" w:line="276" w:lineRule="auto"/>
        <w:ind w:firstLine="709"/>
        <w:contextualSpacing/>
        <w:jc w:val="both"/>
        <w:textAlignment w:val="baseline"/>
        <w:rPr>
          <w:rFonts w:ascii="Times New Roman" w:eastAsia="Times New Roman" w:hAnsi="Times New Roman" w:cs="Times New Roman"/>
          <w:noProof/>
          <w:sz w:val="24"/>
          <w:szCs w:val="24"/>
          <w:lang w:eastAsia="ru-RU"/>
        </w:rPr>
      </w:pPr>
      <w:r w:rsidRPr="00A42213">
        <w:rPr>
          <w:rFonts w:ascii="Times New Roman" w:eastAsia="Times New Roman" w:hAnsi="Times New Roman" w:cs="Times New Roman"/>
          <w:noProof/>
          <w:sz w:val="24"/>
          <w:szCs w:val="24"/>
          <w:lang w:eastAsia="ru-RU"/>
        </w:rPr>
        <w:t>Также, на основании письма МГРЭС ЗЭС ПАО «Якутскэнерго» от 03.04.2023 № 202/3249, Администрацией МО «Город Мирный» прорабатывается вопрос о переподключении тепловой нагрузки с электрокотельной МГРЭС ЗЭС ПАО «Якутскэнерго» на СВК. Сроки выполнения мероприятий по данному предложению не определены.</w:t>
      </w:r>
    </w:p>
    <w:p w:rsidR="00A42213" w:rsidRPr="00A42213" w:rsidRDefault="00A42213" w:rsidP="00A42213">
      <w:pPr>
        <w:widowControl w:val="0"/>
        <w:adjustRightInd w:val="0"/>
        <w:spacing w:after="0" w:line="276" w:lineRule="auto"/>
        <w:ind w:firstLine="709"/>
        <w:contextualSpacing/>
        <w:jc w:val="both"/>
        <w:textAlignment w:val="baseline"/>
        <w:rPr>
          <w:rFonts w:ascii="Times New Roman" w:eastAsia="Times New Roman" w:hAnsi="Times New Roman" w:cs="Times New Roman"/>
          <w:noProof/>
          <w:sz w:val="24"/>
          <w:szCs w:val="24"/>
          <w:lang w:eastAsia="ru-RU"/>
        </w:rPr>
      </w:pPr>
      <w:r w:rsidRPr="00A42213">
        <w:rPr>
          <w:rFonts w:ascii="Times New Roman" w:eastAsia="Times New Roman" w:hAnsi="Times New Roman" w:cs="Times New Roman"/>
          <w:noProof/>
          <w:sz w:val="24"/>
          <w:szCs w:val="24"/>
          <w:lang w:eastAsia="ru-RU"/>
        </w:rPr>
        <w:t>На перспективу развития предполагается:</w:t>
      </w:r>
    </w:p>
    <w:p w:rsidR="00A42213" w:rsidRPr="00A42213" w:rsidRDefault="00A42213" w:rsidP="00A42213">
      <w:pPr>
        <w:widowControl w:val="0"/>
        <w:adjustRightInd w:val="0"/>
        <w:spacing w:after="0" w:line="276" w:lineRule="auto"/>
        <w:ind w:firstLine="709"/>
        <w:contextualSpacing/>
        <w:jc w:val="both"/>
        <w:textAlignment w:val="baseline"/>
        <w:rPr>
          <w:rFonts w:ascii="Times New Roman" w:eastAsia="Times New Roman" w:hAnsi="Times New Roman" w:cs="Times New Roman"/>
          <w:noProof/>
          <w:sz w:val="24"/>
          <w:szCs w:val="24"/>
          <w:lang w:eastAsia="ru-RU"/>
        </w:rPr>
      </w:pPr>
      <w:r w:rsidRPr="00A42213">
        <w:rPr>
          <w:rFonts w:ascii="Times New Roman" w:eastAsia="Times New Roman" w:hAnsi="Times New Roman" w:cs="Times New Roman"/>
          <w:noProof/>
          <w:sz w:val="24"/>
          <w:szCs w:val="24"/>
          <w:lang w:eastAsia="ru-RU"/>
        </w:rPr>
        <w:t>- Остановка МГРЭС. Прекращение осуществления теплоснабжения потребителей ПАО «Якутскэнерго» от источника МГРЭС с переводом потребителей на контур теплоснабжения котельной СВК ООО «ПТВС»;</w:t>
      </w:r>
    </w:p>
    <w:p w:rsidR="00A42213" w:rsidRPr="00A42213" w:rsidRDefault="00A42213" w:rsidP="00A42213">
      <w:pPr>
        <w:widowControl w:val="0"/>
        <w:adjustRightInd w:val="0"/>
        <w:spacing w:after="0" w:line="276" w:lineRule="auto"/>
        <w:ind w:firstLine="709"/>
        <w:contextualSpacing/>
        <w:jc w:val="both"/>
        <w:textAlignment w:val="baseline"/>
        <w:rPr>
          <w:rFonts w:ascii="Times New Roman" w:eastAsia="Times New Roman" w:hAnsi="Times New Roman" w:cs="Times New Roman"/>
          <w:noProof/>
          <w:sz w:val="24"/>
          <w:szCs w:val="24"/>
          <w:lang w:eastAsia="ru-RU"/>
        </w:rPr>
      </w:pPr>
      <w:r w:rsidRPr="00A42213">
        <w:rPr>
          <w:rFonts w:ascii="Times New Roman" w:eastAsia="Times New Roman" w:hAnsi="Times New Roman" w:cs="Times New Roman"/>
          <w:noProof/>
          <w:sz w:val="24"/>
          <w:szCs w:val="24"/>
          <w:lang w:eastAsia="ru-RU"/>
        </w:rPr>
        <w:t>- Объединение зон теплоснабжения, в которых ЕТО являются ООО «ПТВС» и ПАО «Якутскэнерго» в одну и назначением единой теплоснабжающей организации по всему городу – ООО «ПТВС» с единым тарифом на тепловую энергию для конечного потребителя;</w:t>
      </w:r>
    </w:p>
    <w:p w:rsidR="00A42213" w:rsidRPr="00A42213" w:rsidRDefault="00A42213" w:rsidP="00A42213">
      <w:pPr>
        <w:widowControl w:val="0"/>
        <w:adjustRightInd w:val="0"/>
        <w:spacing w:after="0" w:line="276" w:lineRule="auto"/>
        <w:ind w:firstLine="709"/>
        <w:contextualSpacing/>
        <w:jc w:val="both"/>
        <w:textAlignment w:val="baseline"/>
        <w:rPr>
          <w:rFonts w:ascii="Times New Roman" w:eastAsia="Times New Roman" w:hAnsi="Times New Roman" w:cs="Times New Roman"/>
          <w:noProof/>
          <w:sz w:val="24"/>
          <w:szCs w:val="24"/>
          <w:lang w:eastAsia="ru-RU"/>
        </w:rPr>
      </w:pPr>
      <w:r w:rsidRPr="00A42213">
        <w:rPr>
          <w:rFonts w:ascii="Times New Roman" w:eastAsia="Times New Roman" w:hAnsi="Times New Roman" w:cs="Times New Roman"/>
          <w:noProof/>
          <w:sz w:val="24"/>
          <w:szCs w:val="24"/>
          <w:lang w:eastAsia="ru-RU"/>
        </w:rPr>
        <w:t xml:space="preserve">- ЗЭС ПАО «Якутскэнерго» остается собственником тепловых сетей и сохраняет статус теплосетевой организации. </w:t>
      </w:r>
    </w:p>
    <w:p w:rsidR="00A42213" w:rsidRPr="00A42213" w:rsidRDefault="00A42213" w:rsidP="00A42213">
      <w:pPr>
        <w:widowControl w:val="0"/>
        <w:adjustRightInd w:val="0"/>
        <w:spacing w:after="0" w:line="276" w:lineRule="auto"/>
        <w:ind w:firstLine="709"/>
        <w:contextualSpacing/>
        <w:jc w:val="both"/>
        <w:textAlignment w:val="baseline"/>
        <w:rPr>
          <w:rFonts w:ascii="Times New Roman" w:eastAsia="Times New Roman" w:hAnsi="Times New Roman" w:cs="Times New Roman"/>
          <w:noProof/>
          <w:sz w:val="24"/>
          <w:szCs w:val="24"/>
          <w:lang w:eastAsia="ru-RU"/>
        </w:rPr>
      </w:pPr>
      <w:r w:rsidRPr="00A42213">
        <w:rPr>
          <w:rFonts w:ascii="Times New Roman" w:eastAsia="Times New Roman" w:hAnsi="Times New Roman" w:cs="Times New Roman"/>
          <w:noProof/>
          <w:sz w:val="24"/>
          <w:szCs w:val="24"/>
          <w:lang w:eastAsia="ru-RU"/>
        </w:rPr>
        <w:t>2.</w:t>
      </w:r>
      <w:r w:rsidRPr="00A42213">
        <w:rPr>
          <w:rFonts w:ascii="Times New Roman" w:eastAsia="Times New Roman" w:hAnsi="Times New Roman" w:cs="Times New Roman"/>
          <w:noProof/>
          <w:sz w:val="24"/>
          <w:szCs w:val="24"/>
          <w:lang w:eastAsia="ru-RU"/>
        </w:rPr>
        <w:tab/>
        <w:t>В связи отсутствием резерва тепловой мощности Северо-Восточной котельной (СВК), а также невозможностью подключения тепловых сетей 95/70°С ПАО «Якутскэнерго» к тепловым сетям 150/70°С ООО «ПТВС», требуется выполнить два технических мероприятия:</w:t>
      </w:r>
    </w:p>
    <w:p w:rsidR="00A42213" w:rsidRPr="00A42213" w:rsidRDefault="00A42213" w:rsidP="00A42213">
      <w:pPr>
        <w:spacing w:after="0" w:line="276" w:lineRule="auto"/>
        <w:ind w:firstLine="709"/>
        <w:jc w:val="both"/>
        <w:rPr>
          <w:rFonts w:ascii="Times New Roman" w:eastAsia="Times New Roman" w:hAnsi="Times New Roman" w:cs="Times New Roman"/>
          <w:sz w:val="24"/>
          <w:szCs w:val="24"/>
          <w:lang w:eastAsia="ru-RU"/>
        </w:rPr>
      </w:pPr>
      <w:r w:rsidRPr="00A42213">
        <w:rPr>
          <w:rFonts w:ascii="Times New Roman" w:eastAsia="Times New Roman" w:hAnsi="Times New Roman" w:cs="Times New Roman"/>
          <w:sz w:val="24"/>
          <w:szCs w:val="24"/>
          <w:lang w:eastAsia="ru-RU"/>
        </w:rPr>
        <w:t>- Реконструкция СВК с целью увеличения мощности;</w:t>
      </w:r>
    </w:p>
    <w:p w:rsidR="00A42213" w:rsidRPr="00A42213" w:rsidRDefault="00A42213" w:rsidP="00A42213">
      <w:pPr>
        <w:spacing w:after="0" w:line="276" w:lineRule="auto"/>
        <w:ind w:firstLine="709"/>
        <w:jc w:val="both"/>
        <w:rPr>
          <w:rFonts w:ascii="Times New Roman" w:eastAsia="Times New Roman" w:hAnsi="Times New Roman" w:cs="Times New Roman"/>
          <w:sz w:val="24"/>
          <w:szCs w:val="24"/>
          <w:lang w:eastAsia="ru-RU"/>
        </w:rPr>
      </w:pPr>
      <w:r w:rsidRPr="00A42213">
        <w:rPr>
          <w:rFonts w:ascii="Times New Roman" w:eastAsia="Times New Roman" w:hAnsi="Times New Roman" w:cs="Times New Roman"/>
          <w:sz w:val="24"/>
          <w:szCs w:val="24"/>
          <w:lang w:eastAsia="ru-RU"/>
        </w:rPr>
        <w:t>- Монтаж теплового пункта.</w:t>
      </w:r>
    </w:p>
    <w:p w:rsidR="00A42213" w:rsidRPr="00A42213" w:rsidRDefault="00A42213" w:rsidP="00A42213">
      <w:pPr>
        <w:spacing w:after="0" w:line="276" w:lineRule="auto"/>
        <w:ind w:firstLine="709"/>
        <w:jc w:val="both"/>
        <w:rPr>
          <w:rFonts w:ascii="Times New Roman" w:eastAsia="Times New Roman" w:hAnsi="Times New Roman" w:cs="Times New Roman"/>
          <w:noProof/>
          <w:sz w:val="24"/>
          <w:szCs w:val="24"/>
          <w:lang w:eastAsia="ru-RU"/>
        </w:rPr>
      </w:pPr>
      <w:r w:rsidRPr="00A42213">
        <w:rPr>
          <w:rFonts w:ascii="Times New Roman" w:eastAsia="Times New Roman" w:hAnsi="Times New Roman" w:cs="Times New Roman"/>
          <w:sz w:val="24"/>
          <w:szCs w:val="24"/>
          <w:lang w:eastAsia="ru-RU"/>
        </w:rPr>
        <w:t xml:space="preserve">В случае принятия решения по </w:t>
      </w:r>
      <w:r w:rsidRPr="00A42213">
        <w:rPr>
          <w:rFonts w:ascii="Times New Roman" w:eastAsia="Times New Roman" w:hAnsi="Times New Roman" w:cs="Times New Roman"/>
          <w:noProof/>
          <w:sz w:val="24"/>
          <w:szCs w:val="24"/>
          <w:lang w:eastAsia="ru-RU"/>
        </w:rPr>
        <w:t>переподключению тепловой нагрузки с электрокотельной МГРЭС ЗЭС ПАО «Якутскэнерго» на СВК из приоритетного варианта развития системы теплоснабжения исключаются следующие мероприятия, касающиеся котельной МГРЭС ЗЭС ПАО «Якутскэнерго»:</w:t>
      </w:r>
    </w:p>
    <w:p w:rsidR="00A42213" w:rsidRPr="00A42213" w:rsidRDefault="00A42213" w:rsidP="00A42213">
      <w:pPr>
        <w:spacing w:after="0" w:line="276" w:lineRule="auto"/>
        <w:ind w:firstLine="709"/>
        <w:jc w:val="both"/>
        <w:rPr>
          <w:rFonts w:ascii="Times New Roman" w:eastAsia="Times New Roman" w:hAnsi="Times New Roman" w:cs="Times New Roman"/>
          <w:sz w:val="24"/>
          <w:szCs w:val="24"/>
          <w:lang w:eastAsia="ru-RU"/>
        </w:rPr>
      </w:pPr>
      <w:r w:rsidRPr="00A42213">
        <w:rPr>
          <w:rFonts w:ascii="Times New Roman" w:eastAsia="Times New Roman" w:hAnsi="Times New Roman" w:cs="Times New Roman"/>
          <w:sz w:val="24"/>
          <w:szCs w:val="24"/>
          <w:lang w:eastAsia="ru-RU"/>
        </w:rPr>
        <w:t xml:space="preserve">2. На </w:t>
      </w:r>
      <w:proofErr w:type="spellStart"/>
      <w:r w:rsidRPr="00A42213">
        <w:rPr>
          <w:rFonts w:ascii="Times New Roman" w:eastAsia="Times New Roman" w:hAnsi="Times New Roman" w:cs="Times New Roman"/>
          <w:sz w:val="24"/>
          <w:szCs w:val="24"/>
          <w:lang w:eastAsia="ru-RU"/>
        </w:rPr>
        <w:t>электрокотельной</w:t>
      </w:r>
      <w:proofErr w:type="spellEnd"/>
      <w:r w:rsidRPr="00A42213">
        <w:rPr>
          <w:rFonts w:ascii="Times New Roman" w:eastAsia="Times New Roman" w:hAnsi="Times New Roman" w:cs="Times New Roman"/>
          <w:sz w:val="24"/>
          <w:szCs w:val="24"/>
          <w:lang w:eastAsia="ru-RU"/>
        </w:rPr>
        <w:t xml:space="preserve"> МГРЭС ЗЭС ПАО «Якутскэнерго» необходимо проведение капитального ремонта или замена оборудования на новое, аналогичной мощности. Срок реализации – 2025.</w:t>
      </w:r>
    </w:p>
    <w:p w:rsidR="00A42213" w:rsidRPr="00A42213" w:rsidRDefault="00A42213" w:rsidP="00A42213">
      <w:pPr>
        <w:spacing w:after="0" w:line="276" w:lineRule="auto"/>
        <w:ind w:firstLine="709"/>
        <w:jc w:val="both"/>
        <w:rPr>
          <w:rFonts w:ascii="Times New Roman" w:eastAsia="Times New Roman" w:hAnsi="Times New Roman" w:cs="Times New Roman"/>
          <w:sz w:val="24"/>
          <w:szCs w:val="24"/>
          <w:lang w:eastAsia="ru-RU"/>
        </w:rPr>
      </w:pPr>
      <w:r w:rsidRPr="00A42213">
        <w:rPr>
          <w:rFonts w:ascii="Times New Roman" w:eastAsia="Times New Roman" w:hAnsi="Times New Roman" w:cs="Times New Roman"/>
          <w:sz w:val="24"/>
          <w:szCs w:val="24"/>
          <w:lang w:eastAsia="ru-RU"/>
        </w:rPr>
        <w:t xml:space="preserve">3. Мероприятия по установке систем автоматизации технологических процессов и </w:t>
      </w:r>
      <w:proofErr w:type="spellStart"/>
      <w:r w:rsidRPr="00A42213">
        <w:rPr>
          <w:rFonts w:ascii="Times New Roman" w:eastAsia="Times New Roman" w:hAnsi="Times New Roman" w:cs="Times New Roman"/>
          <w:sz w:val="24"/>
          <w:szCs w:val="24"/>
          <w:lang w:eastAsia="ru-RU"/>
        </w:rPr>
        <w:t>диспетчиризации</w:t>
      </w:r>
      <w:proofErr w:type="spellEnd"/>
      <w:r w:rsidRPr="00A42213">
        <w:rPr>
          <w:rFonts w:ascii="Times New Roman" w:eastAsia="Times New Roman" w:hAnsi="Times New Roman" w:cs="Times New Roman"/>
          <w:sz w:val="24"/>
          <w:szCs w:val="24"/>
          <w:lang w:eastAsia="ru-RU"/>
        </w:rPr>
        <w:t xml:space="preserve"> на </w:t>
      </w:r>
      <w:proofErr w:type="spellStart"/>
      <w:r w:rsidRPr="00A42213">
        <w:rPr>
          <w:rFonts w:ascii="Times New Roman" w:eastAsia="Times New Roman" w:hAnsi="Times New Roman" w:cs="Times New Roman"/>
          <w:sz w:val="24"/>
          <w:szCs w:val="24"/>
          <w:lang w:eastAsia="ru-RU"/>
        </w:rPr>
        <w:t>электрокотельной</w:t>
      </w:r>
      <w:proofErr w:type="spellEnd"/>
      <w:r w:rsidRPr="00A42213">
        <w:rPr>
          <w:rFonts w:ascii="Times New Roman" w:eastAsia="Times New Roman" w:hAnsi="Times New Roman" w:cs="Times New Roman"/>
          <w:sz w:val="24"/>
          <w:szCs w:val="24"/>
          <w:lang w:eastAsia="ru-RU"/>
        </w:rPr>
        <w:t xml:space="preserve"> МГРЭС ЗЭС ПАО «Якутскэнерго». Срок реализации – 2032 год.</w:t>
      </w:r>
    </w:p>
    <w:p w:rsidR="00A42213" w:rsidRPr="00A42213" w:rsidRDefault="00A42213" w:rsidP="00A42213">
      <w:pPr>
        <w:widowControl w:val="0"/>
        <w:adjustRightInd w:val="0"/>
        <w:spacing w:after="0" w:line="276" w:lineRule="auto"/>
        <w:ind w:firstLine="709"/>
        <w:contextualSpacing/>
        <w:jc w:val="both"/>
        <w:textAlignment w:val="baseline"/>
        <w:rPr>
          <w:rFonts w:ascii="Times New Roman" w:eastAsia="Times New Roman" w:hAnsi="Times New Roman" w:cs="Times New Roman"/>
          <w:noProof/>
          <w:sz w:val="24"/>
          <w:szCs w:val="24"/>
          <w:lang w:eastAsia="ru-RU"/>
        </w:rPr>
      </w:pPr>
      <w:r w:rsidRPr="00A42213">
        <w:rPr>
          <w:rFonts w:ascii="Times New Roman" w:eastAsia="Times New Roman" w:hAnsi="Times New Roman" w:cs="Times New Roman"/>
          <w:noProof/>
          <w:sz w:val="24"/>
          <w:szCs w:val="24"/>
          <w:lang w:eastAsia="ru-RU"/>
        </w:rPr>
        <w:t>Необходимо отметить, что мероприятие по переподключению тепловой нагрузки с электрокотельной МГРЭС ЗЭС ПАО «Якутскэнерго» на СВК, не может быть включено в данную актуализацию, так как требует согласования со всеми заинтересованными сторонами, а также детальной проработки и определения объёмов и источников финансирования.</w:t>
      </w:r>
    </w:p>
    <w:p w:rsidR="00A42213" w:rsidRPr="00A42213" w:rsidRDefault="00A42213" w:rsidP="00A42213">
      <w:pPr>
        <w:widowControl w:val="0"/>
        <w:adjustRightInd w:val="0"/>
        <w:spacing w:after="0" w:line="276" w:lineRule="auto"/>
        <w:ind w:firstLine="709"/>
        <w:contextualSpacing/>
        <w:jc w:val="both"/>
        <w:textAlignment w:val="baseline"/>
        <w:rPr>
          <w:rFonts w:ascii="Times New Roman" w:eastAsia="Times New Roman" w:hAnsi="Times New Roman" w:cs="Times New Roman"/>
          <w:noProof/>
          <w:sz w:val="24"/>
          <w:szCs w:val="24"/>
          <w:lang w:eastAsia="ru-RU"/>
        </w:rPr>
      </w:pPr>
      <w:r w:rsidRPr="00A42213">
        <w:rPr>
          <w:rFonts w:ascii="Times New Roman" w:eastAsia="Times New Roman" w:hAnsi="Times New Roman" w:cs="Times New Roman"/>
          <w:noProof/>
          <w:sz w:val="24"/>
          <w:szCs w:val="24"/>
          <w:lang w:eastAsia="ru-RU"/>
        </w:rPr>
        <w:t>Целесообразность включения в Схему теплоснабжения мероприятия по переподключению тепловой нагрузки с электрокотельной МГРЭС ЗЭС ПАО «Якутскэнерго» на СВК рекомендуется рассмотреть при следующей актуализации Схемы теплоснабжения.</w:t>
      </w:r>
    </w:p>
    <w:p w:rsidR="00A42213" w:rsidRDefault="00A42213" w:rsidP="00EC18E5">
      <w:pPr>
        <w:spacing w:after="0"/>
        <w:ind w:firstLine="567"/>
        <w:jc w:val="both"/>
        <w:rPr>
          <w:rFonts w:ascii="Times New Roman" w:hAnsi="Times New Roman" w:cs="Times New Roman"/>
          <w:sz w:val="24"/>
        </w:rPr>
      </w:pPr>
    </w:p>
    <w:p w:rsidR="00617DA3" w:rsidRPr="00617DA3" w:rsidRDefault="00617DA3" w:rsidP="00EC18E5">
      <w:pPr>
        <w:spacing w:after="0"/>
        <w:ind w:firstLine="567"/>
        <w:jc w:val="both"/>
        <w:rPr>
          <w:rFonts w:ascii="Times New Roman" w:hAnsi="Times New Roman" w:cs="Times New Roman"/>
          <w:sz w:val="24"/>
        </w:rPr>
      </w:pPr>
      <w:r w:rsidRPr="00617DA3">
        <w:rPr>
          <w:rFonts w:ascii="Times New Roman" w:hAnsi="Times New Roman" w:cs="Times New Roman"/>
          <w:sz w:val="24"/>
        </w:rPr>
        <w:t>Проект</w:t>
      </w:r>
      <w:r w:rsidR="00096C66">
        <w:rPr>
          <w:rFonts w:ascii="Times New Roman" w:hAnsi="Times New Roman" w:cs="Times New Roman"/>
          <w:sz w:val="24"/>
        </w:rPr>
        <w:t>ами</w:t>
      </w:r>
      <w:r w:rsidRPr="00617DA3">
        <w:rPr>
          <w:rFonts w:ascii="Times New Roman" w:hAnsi="Times New Roman" w:cs="Times New Roman"/>
          <w:sz w:val="24"/>
        </w:rPr>
        <w:t xml:space="preserve"> предусмотрено внедрение энергосберегающих технологий на всех этапах производства, транспортировки и потребления тепла. В качестве энергосберегающих технологий предлагается применение трубопроводов в современной тепловой ППУ изоляции, установка частотно-регулируемых приводов на насосы, установка приборов учета тепловой энергии.</w:t>
      </w:r>
    </w:p>
    <w:p w:rsidR="00617DA3" w:rsidRPr="00617DA3" w:rsidRDefault="00617DA3" w:rsidP="00617DA3">
      <w:pPr>
        <w:spacing w:after="0"/>
        <w:ind w:firstLine="567"/>
        <w:jc w:val="both"/>
        <w:rPr>
          <w:rFonts w:ascii="Times New Roman" w:hAnsi="Times New Roman" w:cs="Times New Roman"/>
          <w:sz w:val="24"/>
        </w:rPr>
      </w:pPr>
      <w:r w:rsidRPr="00617DA3">
        <w:rPr>
          <w:rFonts w:ascii="Times New Roman" w:hAnsi="Times New Roman" w:cs="Times New Roman"/>
          <w:sz w:val="24"/>
        </w:rPr>
        <w:t>Исходя из приведенных расчётов, а также учитывая объекты, запланированные к строительству и реконструкции, определен следующий перечень объектов местного значения, предусмотренных к размещению на территории:</w:t>
      </w:r>
    </w:p>
    <w:p w:rsidR="00617DA3" w:rsidRDefault="00617DA3" w:rsidP="00B86F91">
      <w:pPr>
        <w:pStyle w:val="afd"/>
        <w:numPr>
          <w:ilvl w:val="0"/>
          <w:numId w:val="19"/>
        </w:numPr>
        <w:spacing w:after="0"/>
        <w:jc w:val="both"/>
        <w:rPr>
          <w:rFonts w:ascii="Times New Roman" w:hAnsi="Times New Roman" w:cs="Times New Roman"/>
          <w:sz w:val="24"/>
        </w:rPr>
      </w:pPr>
      <w:r w:rsidRPr="00617DA3">
        <w:rPr>
          <w:rFonts w:ascii="Times New Roman" w:hAnsi="Times New Roman" w:cs="Times New Roman"/>
          <w:sz w:val="24"/>
        </w:rPr>
        <w:t>котельные - 1 объект;</w:t>
      </w:r>
    </w:p>
    <w:p w:rsidR="00617DA3" w:rsidRDefault="00617DA3" w:rsidP="00B86F91">
      <w:pPr>
        <w:pStyle w:val="afd"/>
        <w:numPr>
          <w:ilvl w:val="0"/>
          <w:numId w:val="19"/>
        </w:numPr>
        <w:spacing w:after="0"/>
        <w:jc w:val="both"/>
        <w:rPr>
          <w:rFonts w:ascii="Times New Roman" w:hAnsi="Times New Roman" w:cs="Times New Roman"/>
          <w:sz w:val="24"/>
        </w:rPr>
      </w:pPr>
      <w:proofErr w:type="spellStart"/>
      <w:r w:rsidRPr="00617DA3">
        <w:rPr>
          <w:rFonts w:ascii="Times New Roman" w:hAnsi="Times New Roman" w:cs="Times New Roman"/>
          <w:sz w:val="24"/>
        </w:rPr>
        <w:t>теплопункты</w:t>
      </w:r>
      <w:proofErr w:type="spellEnd"/>
      <w:r w:rsidRPr="00617DA3">
        <w:rPr>
          <w:rFonts w:ascii="Times New Roman" w:hAnsi="Times New Roman" w:cs="Times New Roman"/>
          <w:sz w:val="24"/>
        </w:rPr>
        <w:t xml:space="preserve"> - 4 объекта;</w:t>
      </w:r>
    </w:p>
    <w:p w:rsidR="00617DA3" w:rsidRDefault="00617DA3" w:rsidP="00B86F91">
      <w:pPr>
        <w:pStyle w:val="afd"/>
        <w:numPr>
          <w:ilvl w:val="0"/>
          <w:numId w:val="19"/>
        </w:numPr>
        <w:spacing w:after="0"/>
        <w:jc w:val="both"/>
        <w:rPr>
          <w:rFonts w:ascii="Times New Roman" w:hAnsi="Times New Roman" w:cs="Times New Roman"/>
          <w:sz w:val="24"/>
        </w:rPr>
      </w:pPr>
      <w:r w:rsidRPr="00617DA3">
        <w:rPr>
          <w:rFonts w:ascii="Times New Roman" w:hAnsi="Times New Roman" w:cs="Times New Roman"/>
          <w:sz w:val="24"/>
        </w:rPr>
        <w:t>магистральные трубопроводы – 14,0 км;</w:t>
      </w:r>
    </w:p>
    <w:p w:rsidR="00617DA3" w:rsidRPr="00617DA3" w:rsidRDefault="00617DA3" w:rsidP="00B86F91">
      <w:pPr>
        <w:pStyle w:val="afd"/>
        <w:numPr>
          <w:ilvl w:val="0"/>
          <w:numId w:val="19"/>
        </w:numPr>
        <w:spacing w:after="0"/>
        <w:jc w:val="both"/>
        <w:rPr>
          <w:rFonts w:ascii="Times New Roman" w:hAnsi="Times New Roman" w:cs="Times New Roman"/>
          <w:sz w:val="24"/>
        </w:rPr>
      </w:pPr>
      <w:r w:rsidRPr="00617DA3">
        <w:rPr>
          <w:rFonts w:ascii="Times New Roman" w:hAnsi="Times New Roman" w:cs="Times New Roman"/>
          <w:sz w:val="24"/>
        </w:rPr>
        <w:t xml:space="preserve">частичная реконструкция (аварийные участки) </w:t>
      </w:r>
      <w:r w:rsidR="00096C66">
        <w:rPr>
          <w:rFonts w:ascii="Times New Roman" w:hAnsi="Times New Roman" w:cs="Times New Roman"/>
          <w:sz w:val="24"/>
        </w:rPr>
        <w:t>тепловых сетей</w:t>
      </w:r>
      <w:r w:rsidRPr="00617DA3">
        <w:rPr>
          <w:rFonts w:ascii="Times New Roman" w:hAnsi="Times New Roman" w:cs="Times New Roman"/>
          <w:sz w:val="24"/>
        </w:rPr>
        <w:t>.</w:t>
      </w:r>
    </w:p>
    <w:p w:rsidR="00617DA3" w:rsidRPr="00617DA3" w:rsidRDefault="00617DA3" w:rsidP="00617DA3">
      <w:pPr>
        <w:spacing w:after="0"/>
        <w:ind w:firstLine="567"/>
        <w:jc w:val="both"/>
        <w:rPr>
          <w:rFonts w:ascii="Times New Roman" w:hAnsi="Times New Roman" w:cs="Times New Roman"/>
          <w:sz w:val="24"/>
        </w:rPr>
      </w:pPr>
      <w:r w:rsidRPr="00617DA3">
        <w:rPr>
          <w:rFonts w:ascii="Times New Roman" w:hAnsi="Times New Roman" w:cs="Times New Roman"/>
          <w:sz w:val="24"/>
        </w:rPr>
        <w:t>Размещение на территории населенного пункта вышеперечисленных объектов местного значения позволит:</w:t>
      </w:r>
    </w:p>
    <w:p w:rsidR="00617DA3" w:rsidRDefault="00617DA3" w:rsidP="00B86F91">
      <w:pPr>
        <w:pStyle w:val="afd"/>
        <w:numPr>
          <w:ilvl w:val="0"/>
          <w:numId w:val="20"/>
        </w:numPr>
        <w:spacing w:after="0"/>
        <w:jc w:val="both"/>
        <w:rPr>
          <w:rFonts w:ascii="Times New Roman" w:hAnsi="Times New Roman" w:cs="Times New Roman"/>
          <w:sz w:val="24"/>
        </w:rPr>
      </w:pPr>
      <w:r w:rsidRPr="00617DA3">
        <w:rPr>
          <w:rFonts w:ascii="Times New Roman" w:hAnsi="Times New Roman" w:cs="Times New Roman"/>
          <w:sz w:val="24"/>
        </w:rPr>
        <w:t>обеспечить развитие и модернизацию системы теплоснабжения;</w:t>
      </w:r>
    </w:p>
    <w:p w:rsidR="00617DA3" w:rsidRDefault="00617DA3" w:rsidP="00B86F91">
      <w:pPr>
        <w:pStyle w:val="afd"/>
        <w:numPr>
          <w:ilvl w:val="0"/>
          <w:numId w:val="20"/>
        </w:numPr>
        <w:spacing w:after="0"/>
        <w:jc w:val="both"/>
        <w:rPr>
          <w:rFonts w:ascii="Times New Roman" w:hAnsi="Times New Roman" w:cs="Times New Roman"/>
          <w:sz w:val="24"/>
        </w:rPr>
      </w:pPr>
      <w:r w:rsidRPr="00617DA3">
        <w:rPr>
          <w:rFonts w:ascii="Times New Roman" w:hAnsi="Times New Roman" w:cs="Times New Roman"/>
          <w:sz w:val="24"/>
        </w:rPr>
        <w:t>повысить надежность и эффективность функционирования системы теплоснабжения;</w:t>
      </w:r>
    </w:p>
    <w:p w:rsidR="00617DA3" w:rsidRDefault="00617DA3" w:rsidP="00B86F91">
      <w:pPr>
        <w:pStyle w:val="afd"/>
        <w:numPr>
          <w:ilvl w:val="0"/>
          <w:numId w:val="20"/>
        </w:numPr>
        <w:spacing w:after="0"/>
        <w:jc w:val="both"/>
        <w:rPr>
          <w:rFonts w:ascii="Times New Roman" w:hAnsi="Times New Roman" w:cs="Times New Roman"/>
          <w:sz w:val="24"/>
        </w:rPr>
      </w:pPr>
      <w:r w:rsidRPr="00617DA3">
        <w:rPr>
          <w:rFonts w:ascii="Times New Roman" w:hAnsi="Times New Roman" w:cs="Times New Roman"/>
          <w:sz w:val="24"/>
        </w:rPr>
        <w:t>обеспечить теплоснабжение застраиваемых территорий, а также территорий, планируемых под строительство;</w:t>
      </w:r>
    </w:p>
    <w:p w:rsidR="00617DA3" w:rsidRDefault="00617DA3" w:rsidP="00B86F91">
      <w:pPr>
        <w:pStyle w:val="afd"/>
        <w:numPr>
          <w:ilvl w:val="0"/>
          <w:numId w:val="20"/>
        </w:numPr>
        <w:spacing w:after="0"/>
        <w:jc w:val="both"/>
        <w:rPr>
          <w:rFonts w:ascii="Times New Roman" w:hAnsi="Times New Roman" w:cs="Times New Roman"/>
          <w:sz w:val="24"/>
        </w:rPr>
      </w:pPr>
      <w:r w:rsidRPr="00617DA3">
        <w:rPr>
          <w:rFonts w:ascii="Times New Roman" w:hAnsi="Times New Roman" w:cs="Times New Roman"/>
          <w:sz w:val="24"/>
        </w:rPr>
        <w:t>снизить уровень износа сетей и объектов теплоснабжения;</w:t>
      </w:r>
    </w:p>
    <w:p w:rsidR="00617DA3" w:rsidRDefault="00617DA3" w:rsidP="00B86F91">
      <w:pPr>
        <w:pStyle w:val="afd"/>
        <w:numPr>
          <w:ilvl w:val="0"/>
          <w:numId w:val="20"/>
        </w:numPr>
        <w:spacing w:after="0"/>
        <w:jc w:val="both"/>
        <w:rPr>
          <w:rFonts w:ascii="Times New Roman" w:hAnsi="Times New Roman" w:cs="Times New Roman"/>
          <w:sz w:val="24"/>
        </w:rPr>
      </w:pPr>
      <w:r w:rsidRPr="00617DA3">
        <w:rPr>
          <w:rFonts w:ascii="Times New Roman" w:hAnsi="Times New Roman" w:cs="Times New Roman"/>
          <w:sz w:val="24"/>
        </w:rPr>
        <w:t>улучшить гидравлический режим работы сетей теплоснабжения;</w:t>
      </w:r>
    </w:p>
    <w:p w:rsidR="00617DA3" w:rsidRDefault="00617DA3" w:rsidP="00B86F91">
      <w:pPr>
        <w:pStyle w:val="afd"/>
        <w:numPr>
          <w:ilvl w:val="0"/>
          <w:numId w:val="20"/>
        </w:numPr>
        <w:spacing w:after="0"/>
        <w:jc w:val="both"/>
        <w:rPr>
          <w:rFonts w:ascii="Times New Roman" w:hAnsi="Times New Roman" w:cs="Times New Roman"/>
          <w:sz w:val="24"/>
        </w:rPr>
      </w:pPr>
      <w:r w:rsidRPr="00617DA3">
        <w:rPr>
          <w:rFonts w:ascii="Times New Roman" w:hAnsi="Times New Roman" w:cs="Times New Roman"/>
          <w:sz w:val="24"/>
        </w:rPr>
        <w:t>снизить долю потерь тепловой энергии при транспортировке;</w:t>
      </w:r>
    </w:p>
    <w:p w:rsidR="00617DA3" w:rsidRPr="00617DA3" w:rsidRDefault="00617DA3" w:rsidP="00B86F91">
      <w:pPr>
        <w:pStyle w:val="afd"/>
        <w:numPr>
          <w:ilvl w:val="0"/>
          <w:numId w:val="20"/>
        </w:numPr>
        <w:spacing w:after="0"/>
        <w:jc w:val="both"/>
        <w:rPr>
          <w:rFonts w:ascii="Times New Roman" w:hAnsi="Times New Roman" w:cs="Times New Roman"/>
          <w:sz w:val="24"/>
        </w:rPr>
      </w:pPr>
      <w:r w:rsidRPr="00617DA3">
        <w:rPr>
          <w:rFonts w:ascii="Times New Roman" w:hAnsi="Times New Roman" w:cs="Times New Roman"/>
          <w:sz w:val="24"/>
        </w:rPr>
        <w:t>повысить уровень автоматизации, диспетчеризации и учета отпуска тепловой энергии.</w:t>
      </w:r>
    </w:p>
    <w:p w:rsidR="00617DA3" w:rsidRPr="00617DA3" w:rsidRDefault="00617DA3" w:rsidP="00617DA3">
      <w:pPr>
        <w:spacing w:after="0"/>
        <w:ind w:firstLine="567"/>
        <w:jc w:val="center"/>
        <w:rPr>
          <w:rFonts w:ascii="Times New Roman" w:hAnsi="Times New Roman" w:cs="Times New Roman"/>
          <w:i/>
          <w:sz w:val="24"/>
        </w:rPr>
      </w:pPr>
      <w:r w:rsidRPr="00617DA3">
        <w:rPr>
          <w:rFonts w:ascii="Times New Roman" w:hAnsi="Times New Roman" w:cs="Times New Roman"/>
          <w:i/>
          <w:sz w:val="24"/>
        </w:rPr>
        <w:t>Водоснабжение</w:t>
      </w:r>
    </w:p>
    <w:p w:rsidR="00617DA3" w:rsidRPr="00617DA3" w:rsidRDefault="00617DA3" w:rsidP="00617DA3">
      <w:pPr>
        <w:spacing w:after="0"/>
        <w:ind w:firstLine="567"/>
        <w:jc w:val="both"/>
        <w:rPr>
          <w:rFonts w:ascii="Times New Roman" w:hAnsi="Times New Roman" w:cs="Times New Roman"/>
          <w:sz w:val="24"/>
        </w:rPr>
      </w:pPr>
      <w:r w:rsidRPr="00617DA3">
        <w:rPr>
          <w:rFonts w:ascii="Times New Roman" w:hAnsi="Times New Roman" w:cs="Times New Roman"/>
          <w:sz w:val="24"/>
        </w:rPr>
        <w:t xml:space="preserve">Район проектирования относится к районам с вечномерзлыми грунтами, поэтому при рабочем проектировании необходимо учесть дополнительные требования к системе водоснабжения согласно </w:t>
      </w:r>
      <w:r w:rsidR="00096C66" w:rsidRPr="00096C66">
        <w:rPr>
          <w:rFonts w:ascii="Times New Roman" w:hAnsi="Times New Roman" w:cs="Times New Roman"/>
          <w:sz w:val="24"/>
        </w:rPr>
        <w:t>СП 31.13330.2021 «СНиП 2.04.02-84* Водоснабжение. Наружные сети и сооружения»</w:t>
      </w:r>
      <w:r w:rsidRPr="00617DA3">
        <w:rPr>
          <w:rFonts w:ascii="Times New Roman" w:hAnsi="Times New Roman" w:cs="Times New Roman"/>
          <w:sz w:val="24"/>
        </w:rPr>
        <w:t>.</w:t>
      </w:r>
    </w:p>
    <w:p w:rsidR="00617DA3" w:rsidRDefault="00617DA3" w:rsidP="00617DA3">
      <w:pPr>
        <w:spacing w:after="0"/>
        <w:ind w:firstLine="567"/>
        <w:jc w:val="both"/>
        <w:rPr>
          <w:rFonts w:ascii="Times New Roman" w:hAnsi="Times New Roman" w:cs="Times New Roman"/>
          <w:sz w:val="24"/>
        </w:rPr>
      </w:pPr>
      <w:r w:rsidRPr="00617DA3">
        <w:rPr>
          <w:rFonts w:ascii="Times New Roman" w:hAnsi="Times New Roman" w:cs="Times New Roman"/>
          <w:sz w:val="24"/>
        </w:rPr>
        <w:t xml:space="preserve">На территории г. Мирного проектом предусматривается развитие существующей централизованной системы водоснабжения с устройством объединенного хозяйственно-питьевого и противопожарного водопровода, с использованием в качестве источника водоснабжения как поверхностных, так и подземных вод. Качество воды, подаваемой потребителю, должно соответствовать требованиям ГОСТ Р 51232-98 </w:t>
      </w:r>
      <w:r w:rsidR="00B74853">
        <w:rPr>
          <w:rFonts w:ascii="Times New Roman" w:hAnsi="Times New Roman" w:cs="Times New Roman"/>
          <w:sz w:val="24"/>
        </w:rPr>
        <w:t>«</w:t>
      </w:r>
      <w:r w:rsidRPr="00617DA3">
        <w:rPr>
          <w:rFonts w:ascii="Times New Roman" w:hAnsi="Times New Roman" w:cs="Times New Roman"/>
          <w:sz w:val="24"/>
        </w:rPr>
        <w:t>Вода питьевая. Общие требования к организации и методам контроля качества</w:t>
      </w:r>
      <w:r w:rsidR="00B74853">
        <w:rPr>
          <w:rFonts w:ascii="Times New Roman" w:hAnsi="Times New Roman" w:cs="Times New Roman"/>
          <w:sz w:val="24"/>
        </w:rPr>
        <w:t>»</w:t>
      </w:r>
      <w:r w:rsidRPr="00617DA3">
        <w:rPr>
          <w:rFonts w:ascii="Times New Roman" w:hAnsi="Times New Roman" w:cs="Times New Roman"/>
          <w:sz w:val="24"/>
        </w:rPr>
        <w:t xml:space="preserve"> и СанПиН 2.1.4.1074-01 </w:t>
      </w:r>
      <w:r w:rsidR="00B74853">
        <w:rPr>
          <w:rFonts w:ascii="Times New Roman" w:hAnsi="Times New Roman" w:cs="Times New Roman"/>
          <w:sz w:val="24"/>
        </w:rPr>
        <w:t>«</w:t>
      </w:r>
      <w:r w:rsidRPr="00617DA3">
        <w:rPr>
          <w:rFonts w:ascii="Times New Roman" w:hAnsi="Times New Roman" w:cs="Times New Roman"/>
          <w:sz w:val="24"/>
        </w:rPr>
        <w:t>Питьевая вода. Гигиенические требования к качеству воды централизованных систем питьевого водоснабжения. Контроль качества</w:t>
      </w:r>
      <w:r w:rsidR="00B74853">
        <w:rPr>
          <w:rFonts w:ascii="Times New Roman" w:hAnsi="Times New Roman" w:cs="Times New Roman"/>
          <w:sz w:val="24"/>
        </w:rPr>
        <w:t>»</w:t>
      </w:r>
      <w:r w:rsidRPr="00617DA3">
        <w:rPr>
          <w:rFonts w:ascii="Times New Roman" w:hAnsi="Times New Roman" w:cs="Times New Roman"/>
          <w:sz w:val="24"/>
        </w:rPr>
        <w:t>.</w:t>
      </w:r>
    </w:p>
    <w:p w:rsidR="007259E5" w:rsidRDefault="007259E5" w:rsidP="00617DA3">
      <w:pPr>
        <w:spacing w:after="0"/>
        <w:ind w:firstLine="567"/>
        <w:jc w:val="both"/>
        <w:rPr>
          <w:rFonts w:ascii="Times New Roman" w:hAnsi="Times New Roman" w:cs="Times New Roman"/>
          <w:sz w:val="24"/>
        </w:rPr>
      </w:pPr>
      <w:r>
        <w:rPr>
          <w:rFonts w:ascii="Times New Roman" w:hAnsi="Times New Roman" w:cs="Times New Roman"/>
          <w:sz w:val="24"/>
        </w:rPr>
        <w:t xml:space="preserve">В таблице </w:t>
      </w:r>
      <w:r w:rsidR="00A42213">
        <w:rPr>
          <w:rFonts w:ascii="Times New Roman" w:hAnsi="Times New Roman" w:cs="Times New Roman"/>
          <w:sz w:val="24"/>
        </w:rPr>
        <w:t>32</w:t>
      </w:r>
      <w:r>
        <w:rPr>
          <w:rFonts w:ascii="Times New Roman" w:hAnsi="Times New Roman" w:cs="Times New Roman"/>
          <w:sz w:val="24"/>
        </w:rPr>
        <w:t xml:space="preserve"> приведены основные </w:t>
      </w:r>
      <w:r w:rsidRPr="007259E5">
        <w:rPr>
          <w:rFonts w:ascii="Times New Roman" w:hAnsi="Times New Roman" w:cs="Times New Roman"/>
          <w:sz w:val="24"/>
        </w:rPr>
        <w:t>показатели качества питьевой воды на 202</w:t>
      </w:r>
      <w:r w:rsidR="00FA6285">
        <w:rPr>
          <w:rFonts w:ascii="Times New Roman" w:hAnsi="Times New Roman" w:cs="Times New Roman"/>
          <w:sz w:val="24"/>
        </w:rPr>
        <w:t>2</w:t>
      </w:r>
      <w:r w:rsidRPr="007259E5">
        <w:rPr>
          <w:rFonts w:ascii="Times New Roman" w:hAnsi="Times New Roman" w:cs="Times New Roman"/>
          <w:sz w:val="24"/>
        </w:rPr>
        <w:t xml:space="preserve"> год</w:t>
      </w:r>
      <w:r>
        <w:rPr>
          <w:rFonts w:ascii="Times New Roman" w:hAnsi="Times New Roman" w:cs="Times New Roman"/>
          <w:sz w:val="24"/>
        </w:rPr>
        <w:t>.</w:t>
      </w:r>
    </w:p>
    <w:p w:rsidR="00617DA3" w:rsidRPr="00096C66" w:rsidRDefault="00096C66" w:rsidP="00096C66">
      <w:pPr>
        <w:keepNext/>
        <w:keepLines/>
        <w:ind w:firstLine="567"/>
        <w:jc w:val="both"/>
        <w:rPr>
          <w:rFonts w:ascii="Times New Roman" w:eastAsia="Calibri" w:hAnsi="Times New Roman" w:cs="Times New Roman"/>
          <w:b/>
          <w:bCs/>
          <w:color w:val="000000" w:themeColor="text1"/>
          <w:sz w:val="24"/>
          <w:szCs w:val="24"/>
        </w:rPr>
      </w:pPr>
      <w:r w:rsidRPr="00085142">
        <w:rPr>
          <w:rFonts w:ascii="Times New Roman" w:eastAsia="Calibri" w:hAnsi="Times New Roman" w:cs="Times New Roman"/>
          <w:b/>
          <w:bCs/>
          <w:color w:val="000000" w:themeColor="text1"/>
          <w:sz w:val="24"/>
          <w:szCs w:val="24"/>
        </w:rPr>
        <w:t xml:space="preserve">Таблица </w:t>
      </w:r>
      <w:r w:rsidRPr="00085142">
        <w:rPr>
          <w:rFonts w:ascii="Times New Roman" w:eastAsia="Calibri" w:hAnsi="Times New Roman" w:cs="Times New Roman"/>
          <w:b/>
          <w:bCs/>
          <w:color w:val="000000" w:themeColor="text1"/>
          <w:sz w:val="24"/>
          <w:szCs w:val="24"/>
        </w:rPr>
        <w:fldChar w:fldCharType="begin"/>
      </w:r>
      <w:r w:rsidRPr="00085142">
        <w:rPr>
          <w:rFonts w:ascii="Times New Roman" w:eastAsia="Calibri" w:hAnsi="Times New Roman" w:cs="Times New Roman"/>
          <w:b/>
          <w:bCs/>
          <w:color w:val="000000" w:themeColor="text1"/>
          <w:sz w:val="24"/>
          <w:szCs w:val="24"/>
        </w:rPr>
        <w:instrText xml:space="preserve"> SEQ Таблица \* ARABIC </w:instrText>
      </w:r>
      <w:r w:rsidRPr="00085142">
        <w:rPr>
          <w:rFonts w:ascii="Times New Roman" w:eastAsia="Calibri" w:hAnsi="Times New Roman" w:cs="Times New Roman"/>
          <w:b/>
          <w:bCs/>
          <w:color w:val="000000" w:themeColor="text1"/>
          <w:sz w:val="24"/>
          <w:szCs w:val="24"/>
        </w:rPr>
        <w:fldChar w:fldCharType="separate"/>
      </w:r>
      <w:r w:rsidR="00A42213">
        <w:rPr>
          <w:rFonts w:ascii="Times New Roman" w:eastAsia="Calibri" w:hAnsi="Times New Roman" w:cs="Times New Roman"/>
          <w:b/>
          <w:bCs/>
          <w:noProof/>
          <w:color w:val="000000" w:themeColor="text1"/>
          <w:sz w:val="24"/>
          <w:szCs w:val="24"/>
        </w:rPr>
        <w:t>32</w:t>
      </w:r>
      <w:r w:rsidRPr="00085142">
        <w:rPr>
          <w:rFonts w:ascii="Times New Roman" w:eastAsia="Calibri" w:hAnsi="Times New Roman" w:cs="Times New Roman"/>
          <w:b/>
          <w:bCs/>
          <w:color w:val="000000" w:themeColor="text1"/>
          <w:sz w:val="24"/>
          <w:szCs w:val="24"/>
        </w:rPr>
        <w:fldChar w:fldCharType="end"/>
      </w:r>
      <w:r>
        <w:rPr>
          <w:rFonts w:ascii="Times New Roman" w:eastAsia="Calibri" w:hAnsi="Times New Roman" w:cs="Times New Roman"/>
          <w:b/>
          <w:bCs/>
          <w:color w:val="000000" w:themeColor="text1"/>
          <w:sz w:val="24"/>
          <w:szCs w:val="24"/>
        </w:rPr>
        <w:t xml:space="preserve"> -</w:t>
      </w:r>
      <w:r w:rsidRPr="00085142">
        <w:rPr>
          <w:rFonts w:ascii="Times New Roman" w:eastAsia="Calibri" w:hAnsi="Times New Roman" w:cs="Times New Roman"/>
          <w:b/>
          <w:bCs/>
          <w:color w:val="000000" w:themeColor="text1"/>
          <w:sz w:val="24"/>
          <w:szCs w:val="24"/>
        </w:rPr>
        <w:t xml:space="preserve"> </w:t>
      </w:r>
      <w:r w:rsidR="00617DA3" w:rsidRPr="00096C66">
        <w:rPr>
          <w:rFonts w:ascii="Times New Roman" w:eastAsia="Calibri" w:hAnsi="Times New Roman" w:cs="Times New Roman"/>
          <w:b/>
          <w:bCs/>
          <w:color w:val="000000" w:themeColor="text1"/>
          <w:sz w:val="24"/>
          <w:szCs w:val="24"/>
        </w:rPr>
        <w:t>Основные показатели качества питьевой воды на 20</w:t>
      </w:r>
      <w:r>
        <w:rPr>
          <w:rFonts w:ascii="Times New Roman" w:eastAsia="Calibri" w:hAnsi="Times New Roman" w:cs="Times New Roman"/>
          <w:b/>
          <w:bCs/>
          <w:color w:val="000000" w:themeColor="text1"/>
          <w:sz w:val="24"/>
          <w:szCs w:val="24"/>
        </w:rPr>
        <w:t>2</w:t>
      </w:r>
      <w:r w:rsidR="00FA6285">
        <w:rPr>
          <w:rFonts w:ascii="Times New Roman" w:eastAsia="Calibri" w:hAnsi="Times New Roman" w:cs="Times New Roman"/>
          <w:b/>
          <w:bCs/>
          <w:color w:val="000000" w:themeColor="text1"/>
          <w:sz w:val="24"/>
          <w:szCs w:val="24"/>
        </w:rPr>
        <w:t>2</w:t>
      </w:r>
      <w:r w:rsidR="00617DA3" w:rsidRPr="00096C66">
        <w:rPr>
          <w:rFonts w:ascii="Times New Roman" w:eastAsia="Calibri" w:hAnsi="Times New Roman" w:cs="Times New Roman"/>
          <w:b/>
          <w:bCs/>
          <w:color w:val="000000" w:themeColor="text1"/>
          <w:sz w:val="24"/>
          <w:szCs w:val="24"/>
        </w:rPr>
        <w:t xml:space="preserve"> год</w:t>
      </w:r>
    </w:p>
    <w:tbl>
      <w:tblPr>
        <w:tblW w:w="5000" w:type="pct"/>
        <w:jc w:val="center"/>
        <w:tblLayout w:type="fixed"/>
        <w:tblCellMar>
          <w:left w:w="10" w:type="dxa"/>
          <w:right w:w="10" w:type="dxa"/>
        </w:tblCellMar>
        <w:tblLook w:val="04A0" w:firstRow="1" w:lastRow="0" w:firstColumn="1" w:lastColumn="0" w:noHBand="0" w:noVBand="1"/>
      </w:tblPr>
      <w:tblGrid>
        <w:gridCol w:w="825"/>
        <w:gridCol w:w="1758"/>
        <w:gridCol w:w="2703"/>
        <w:gridCol w:w="948"/>
        <w:gridCol w:w="2028"/>
        <w:gridCol w:w="1083"/>
      </w:tblGrid>
      <w:tr w:rsidR="00AB6C2A" w:rsidRPr="00A42213" w:rsidTr="00A42213">
        <w:trPr>
          <w:trHeight w:val="20"/>
          <w:tblHeader/>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 п/п</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Наименование показателей</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Шифр МВИ</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Ед.</w:t>
            </w:r>
            <w:r w:rsidR="00A42213">
              <w:rPr>
                <w:rFonts w:ascii="Times New Roman" w:eastAsia="Times New Roman" w:hAnsi="Times New Roman" w:cs="Times New Roman"/>
                <w:color w:val="000000"/>
                <w:sz w:val="20"/>
                <w:szCs w:val="20"/>
                <w:lang w:val="ru" w:eastAsia="ru-RU"/>
              </w:rPr>
              <w:t xml:space="preserve"> </w:t>
            </w:r>
            <w:r w:rsidRPr="00A42213">
              <w:rPr>
                <w:rFonts w:ascii="Times New Roman" w:eastAsia="Times New Roman" w:hAnsi="Times New Roman" w:cs="Times New Roman"/>
                <w:color w:val="000000"/>
                <w:sz w:val="20"/>
                <w:szCs w:val="20"/>
                <w:lang w:val="ru" w:eastAsia="ru-RU"/>
              </w:rPr>
              <w:t>изм.</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Результат КХА с</w:t>
            </w:r>
          </w:p>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учетом неопределенности, погрешности</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Норматив</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1</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Сухой остаток</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 xml:space="preserve">ПНДФ </w:t>
            </w:r>
            <w:proofErr w:type="gramStart"/>
            <w:r w:rsidRPr="00A42213">
              <w:rPr>
                <w:rFonts w:ascii="Times New Roman" w:eastAsia="Times New Roman" w:hAnsi="Times New Roman" w:cs="Times New Roman"/>
                <w:color w:val="000000"/>
                <w:sz w:val="20"/>
                <w:szCs w:val="20"/>
                <w:lang w:val="ru" w:eastAsia="ru-RU"/>
              </w:rPr>
              <w:t>14.1:2:4</w:t>
            </w:r>
            <w:proofErr w:type="gramEnd"/>
            <w:r w:rsidRPr="00A42213">
              <w:rPr>
                <w:rFonts w:ascii="Times New Roman" w:eastAsia="Times New Roman" w:hAnsi="Times New Roman" w:cs="Times New Roman"/>
                <w:color w:val="000000"/>
                <w:sz w:val="20"/>
                <w:szCs w:val="20"/>
                <w:lang w:val="ru" w:eastAsia="ru-RU"/>
              </w:rPr>
              <w:t>.261-2010</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107 ± 10</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1000,0</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2</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Калий</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Расчет</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0,5</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color w:val="000000"/>
                <w:sz w:val="20"/>
                <w:szCs w:val="20"/>
                <w:lang w:val="ru" w:eastAsia="ru-RU"/>
              </w:rPr>
            </w:pPr>
            <w:r w:rsidRPr="00A42213">
              <w:rPr>
                <w:rFonts w:ascii="Times New Roman" w:eastAsia="Times New Roman" w:hAnsi="Times New Roman" w:cs="Times New Roman"/>
                <w:color w:val="000000"/>
                <w:sz w:val="20"/>
                <w:szCs w:val="20"/>
                <w:lang w:val="ru" w:eastAsia="ru-RU"/>
              </w:rPr>
              <w:t>-</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3</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Натрий</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Расчет</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4,8</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200,0</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4</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Аммоний</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 xml:space="preserve">ПНДФ </w:t>
            </w:r>
            <w:proofErr w:type="gramStart"/>
            <w:r w:rsidRPr="00A42213">
              <w:rPr>
                <w:rFonts w:ascii="Times New Roman" w:eastAsia="Times New Roman" w:hAnsi="Times New Roman" w:cs="Times New Roman"/>
                <w:color w:val="000000"/>
                <w:sz w:val="20"/>
                <w:szCs w:val="20"/>
                <w:lang w:val="ru" w:eastAsia="ru-RU"/>
              </w:rPr>
              <w:t>14.1:2:4</w:t>
            </w:r>
            <w:proofErr w:type="gramEnd"/>
            <w:r w:rsidRPr="00A42213">
              <w:rPr>
                <w:rFonts w:ascii="Times New Roman" w:eastAsia="Times New Roman" w:hAnsi="Times New Roman" w:cs="Times New Roman"/>
                <w:color w:val="000000"/>
                <w:sz w:val="20"/>
                <w:szCs w:val="20"/>
                <w:lang w:val="ru" w:eastAsia="ru-RU"/>
              </w:rPr>
              <w:t>.262-10</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0,230 ±0,055</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1,5</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5</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Хлорид-ион</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 xml:space="preserve">ПНДФ </w:t>
            </w:r>
            <w:proofErr w:type="gramStart"/>
            <w:r w:rsidRPr="00A42213">
              <w:rPr>
                <w:rFonts w:ascii="Times New Roman" w:eastAsia="Times New Roman" w:hAnsi="Times New Roman" w:cs="Times New Roman"/>
                <w:color w:val="000000"/>
                <w:sz w:val="20"/>
                <w:szCs w:val="20"/>
                <w:lang w:val="ru" w:eastAsia="ru-RU"/>
              </w:rPr>
              <w:t>14.1:2:4</w:t>
            </w:r>
            <w:proofErr w:type="gramEnd"/>
            <w:r w:rsidRPr="00A42213">
              <w:rPr>
                <w:rFonts w:ascii="Times New Roman" w:eastAsia="Times New Roman" w:hAnsi="Times New Roman" w:cs="Times New Roman"/>
                <w:color w:val="000000"/>
                <w:sz w:val="20"/>
                <w:szCs w:val="20"/>
                <w:lang w:val="ru" w:eastAsia="ru-RU"/>
              </w:rPr>
              <w:t>.111-97</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38,5 ±4,6</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350,0</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6</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Сульфат-ион</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 xml:space="preserve">ПНДФ </w:t>
            </w:r>
            <w:proofErr w:type="gramStart"/>
            <w:r w:rsidRPr="00A42213">
              <w:rPr>
                <w:rFonts w:ascii="Times New Roman" w:eastAsia="Times New Roman" w:hAnsi="Times New Roman" w:cs="Times New Roman"/>
                <w:color w:val="000000"/>
                <w:sz w:val="20"/>
                <w:szCs w:val="20"/>
                <w:lang w:val="ru" w:eastAsia="ru-RU"/>
              </w:rPr>
              <w:t>14.1:2:4</w:t>
            </w:r>
            <w:proofErr w:type="gramEnd"/>
            <w:r w:rsidRPr="00A42213">
              <w:rPr>
                <w:rFonts w:ascii="Times New Roman" w:eastAsia="Times New Roman" w:hAnsi="Times New Roman" w:cs="Times New Roman"/>
                <w:color w:val="000000"/>
                <w:sz w:val="20"/>
                <w:szCs w:val="20"/>
                <w:lang w:val="ru" w:eastAsia="ru-RU"/>
              </w:rPr>
              <w:t>.240-2007</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&lt;20,0</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500,0</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7</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Нитрат-ион</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 xml:space="preserve">ПНДФ </w:t>
            </w:r>
            <w:proofErr w:type="gramStart"/>
            <w:r w:rsidRPr="00A42213">
              <w:rPr>
                <w:rFonts w:ascii="Times New Roman" w:eastAsia="Times New Roman" w:hAnsi="Times New Roman" w:cs="Times New Roman"/>
                <w:color w:val="000000"/>
                <w:sz w:val="20"/>
                <w:szCs w:val="20"/>
                <w:lang w:val="ru" w:eastAsia="ru-RU"/>
              </w:rPr>
              <w:t>14.1:2:4</w:t>
            </w:r>
            <w:proofErr w:type="gramEnd"/>
            <w:r w:rsidRPr="00A42213">
              <w:rPr>
                <w:rFonts w:ascii="Times New Roman" w:eastAsia="Times New Roman" w:hAnsi="Times New Roman" w:cs="Times New Roman"/>
                <w:color w:val="000000"/>
                <w:sz w:val="20"/>
                <w:szCs w:val="20"/>
                <w:lang w:val="ru" w:eastAsia="ru-RU"/>
              </w:rPr>
              <w:t>.4-95</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0,59 ±0,11</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45,0</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8</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Нитрит-ион</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 xml:space="preserve">ПНДФ </w:t>
            </w:r>
            <w:proofErr w:type="gramStart"/>
            <w:r w:rsidRPr="00A42213">
              <w:rPr>
                <w:rFonts w:ascii="Times New Roman" w:eastAsia="Times New Roman" w:hAnsi="Times New Roman" w:cs="Times New Roman"/>
                <w:color w:val="000000"/>
                <w:sz w:val="20"/>
                <w:szCs w:val="20"/>
                <w:lang w:val="ru" w:eastAsia="ru-RU"/>
              </w:rPr>
              <w:t>14.1:2:4</w:t>
            </w:r>
            <w:proofErr w:type="gramEnd"/>
            <w:r w:rsidRPr="00A42213">
              <w:rPr>
                <w:rFonts w:ascii="Times New Roman" w:eastAsia="Times New Roman" w:hAnsi="Times New Roman" w:cs="Times New Roman"/>
                <w:color w:val="000000"/>
                <w:sz w:val="20"/>
                <w:szCs w:val="20"/>
                <w:lang w:val="ru" w:eastAsia="ru-RU"/>
              </w:rPr>
              <w:t>.3-95</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&lt;0,02</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3,0</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9</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Фосфат-ион</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 xml:space="preserve">ПНДФ </w:t>
            </w:r>
            <w:proofErr w:type="gramStart"/>
            <w:r w:rsidRPr="00A42213">
              <w:rPr>
                <w:rFonts w:ascii="Times New Roman" w:eastAsia="Times New Roman" w:hAnsi="Times New Roman" w:cs="Times New Roman"/>
                <w:color w:val="000000"/>
                <w:sz w:val="20"/>
                <w:szCs w:val="20"/>
                <w:lang w:val="ru" w:eastAsia="ru-RU"/>
              </w:rPr>
              <w:t>14.1:2:4</w:t>
            </w:r>
            <w:proofErr w:type="gramEnd"/>
            <w:r w:rsidRPr="00A42213">
              <w:rPr>
                <w:rFonts w:ascii="Times New Roman" w:eastAsia="Times New Roman" w:hAnsi="Times New Roman" w:cs="Times New Roman"/>
                <w:color w:val="000000"/>
                <w:sz w:val="20"/>
                <w:szCs w:val="20"/>
                <w:lang w:val="ru" w:eastAsia="ru-RU"/>
              </w:rPr>
              <w:t>.112-97</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&lt;0,05</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color w:val="000000"/>
                <w:sz w:val="20"/>
                <w:szCs w:val="20"/>
                <w:lang w:val="ru" w:eastAsia="ru-RU"/>
              </w:rPr>
            </w:pPr>
            <w:r w:rsidRPr="00A42213">
              <w:rPr>
                <w:rFonts w:ascii="Times New Roman" w:eastAsia="Times New Roman" w:hAnsi="Times New Roman" w:cs="Times New Roman"/>
                <w:color w:val="000000"/>
                <w:sz w:val="20"/>
                <w:szCs w:val="20"/>
                <w:lang w:val="ru" w:eastAsia="ru-RU"/>
              </w:rPr>
              <w:t>-</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10</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Щелочность общая</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 xml:space="preserve">ПНДФ </w:t>
            </w:r>
            <w:proofErr w:type="gramStart"/>
            <w:r w:rsidRPr="00A42213">
              <w:rPr>
                <w:rFonts w:ascii="Times New Roman" w:eastAsia="Times New Roman" w:hAnsi="Times New Roman" w:cs="Times New Roman"/>
                <w:color w:val="000000"/>
                <w:sz w:val="20"/>
                <w:szCs w:val="20"/>
                <w:lang w:val="ru" w:eastAsia="ru-RU"/>
              </w:rPr>
              <w:t>14.1:2:3:4</w:t>
            </w:r>
            <w:proofErr w:type="gramEnd"/>
            <w:r w:rsidRPr="00A42213">
              <w:rPr>
                <w:rFonts w:ascii="Times New Roman" w:eastAsia="Times New Roman" w:hAnsi="Times New Roman" w:cs="Times New Roman"/>
                <w:color w:val="000000"/>
                <w:sz w:val="20"/>
                <w:szCs w:val="20"/>
                <w:lang w:val="ru" w:eastAsia="ru-RU"/>
              </w:rPr>
              <w:t>.245- 2007</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proofErr w:type="spellStart"/>
            <w:r w:rsidRPr="00A42213">
              <w:rPr>
                <w:rFonts w:ascii="Times New Roman" w:eastAsia="Times New Roman" w:hAnsi="Times New Roman" w:cs="Times New Roman"/>
                <w:color w:val="000000"/>
                <w:sz w:val="20"/>
                <w:szCs w:val="20"/>
                <w:lang w:val="ru" w:eastAsia="ru-RU"/>
              </w:rPr>
              <w:t>ммоль</w:t>
            </w:r>
            <w:proofErr w:type="spellEnd"/>
            <w:r w:rsidRPr="00A42213">
              <w:rPr>
                <w:rFonts w:ascii="Times New Roman" w:eastAsia="Times New Roman" w:hAnsi="Times New Roman" w:cs="Times New Roman"/>
                <w:color w:val="000000"/>
                <w:sz w:val="20"/>
                <w:szCs w:val="20"/>
                <w:lang w:val="ru" w:eastAsia="ru-RU"/>
              </w:rPr>
              <w:t>/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1,25 ±0,24</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color w:val="000000"/>
                <w:sz w:val="20"/>
                <w:szCs w:val="20"/>
                <w:lang w:val="ru" w:eastAsia="ru-RU"/>
              </w:rPr>
            </w:pPr>
            <w:r w:rsidRPr="00A42213">
              <w:rPr>
                <w:rFonts w:ascii="Times New Roman" w:eastAsia="Times New Roman" w:hAnsi="Times New Roman" w:cs="Times New Roman"/>
                <w:color w:val="000000"/>
                <w:sz w:val="20"/>
                <w:szCs w:val="20"/>
                <w:lang w:val="ru" w:eastAsia="ru-RU"/>
              </w:rPr>
              <w:t>-</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11</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АПАВ</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 xml:space="preserve">ПНДФ </w:t>
            </w:r>
            <w:proofErr w:type="gramStart"/>
            <w:r w:rsidRPr="00A42213">
              <w:rPr>
                <w:rFonts w:ascii="Times New Roman" w:eastAsia="Times New Roman" w:hAnsi="Times New Roman" w:cs="Times New Roman"/>
                <w:color w:val="000000"/>
                <w:sz w:val="20"/>
                <w:szCs w:val="20"/>
                <w:lang w:val="ru" w:eastAsia="ru-RU"/>
              </w:rPr>
              <w:t>14.1:2:4</w:t>
            </w:r>
            <w:proofErr w:type="gramEnd"/>
            <w:r w:rsidRPr="00A42213">
              <w:rPr>
                <w:rFonts w:ascii="Times New Roman" w:eastAsia="Times New Roman" w:hAnsi="Times New Roman" w:cs="Times New Roman"/>
                <w:color w:val="000000"/>
                <w:sz w:val="20"/>
                <w:szCs w:val="20"/>
                <w:lang w:val="ru" w:eastAsia="ru-RU"/>
              </w:rPr>
              <w:t>.158-2000</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0,087 ±0,031</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0,5</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12</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Взвешенные вещества</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 xml:space="preserve">ПНДФ </w:t>
            </w:r>
            <w:proofErr w:type="gramStart"/>
            <w:r w:rsidRPr="00A42213">
              <w:rPr>
                <w:rFonts w:ascii="Times New Roman" w:eastAsia="Times New Roman" w:hAnsi="Times New Roman" w:cs="Times New Roman"/>
                <w:color w:val="000000"/>
                <w:sz w:val="20"/>
                <w:szCs w:val="20"/>
                <w:lang w:val="ru" w:eastAsia="ru-RU"/>
              </w:rPr>
              <w:t>14.1:2:4</w:t>
            </w:r>
            <w:proofErr w:type="gramEnd"/>
            <w:r w:rsidRPr="00A42213">
              <w:rPr>
                <w:rFonts w:ascii="Times New Roman" w:eastAsia="Times New Roman" w:hAnsi="Times New Roman" w:cs="Times New Roman"/>
                <w:color w:val="000000"/>
                <w:sz w:val="20"/>
                <w:szCs w:val="20"/>
                <w:lang w:val="ru" w:eastAsia="ru-RU"/>
              </w:rPr>
              <w:t>.254-2009</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4,22 ± 0,76</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color w:val="000000"/>
                <w:sz w:val="20"/>
                <w:szCs w:val="20"/>
                <w:lang w:val="ru" w:eastAsia="ru-RU"/>
              </w:rPr>
            </w:pPr>
            <w:r w:rsidRPr="00A42213">
              <w:rPr>
                <w:rFonts w:ascii="Times New Roman" w:eastAsia="Times New Roman" w:hAnsi="Times New Roman" w:cs="Times New Roman"/>
                <w:color w:val="000000"/>
                <w:sz w:val="20"/>
                <w:szCs w:val="20"/>
                <w:lang w:val="ru" w:eastAsia="ru-RU"/>
              </w:rPr>
              <w:t>-</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13</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Железо общее</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 xml:space="preserve">ПНДФ </w:t>
            </w:r>
            <w:proofErr w:type="gramStart"/>
            <w:r w:rsidRPr="00A42213">
              <w:rPr>
                <w:rFonts w:ascii="Times New Roman" w:eastAsia="Times New Roman" w:hAnsi="Times New Roman" w:cs="Times New Roman"/>
                <w:color w:val="000000"/>
                <w:sz w:val="20"/>
                <w:szCs w:val="20"/>
                <w:lang w:val="ru" w:eastAsia="ru-RU"/>
              </w:rPr>
              <w:t>14.1:2:4</w:t>
            </w:r>
            <w:proofErr w:type="gramEnd"/>
            <w:r w:rsidRPr="00A42213">
              <w:rPr>
                <w:rFonts w:ascii="Times New Roman" w:eastAsia="Times New Roman" w:hAnsi="Times New Roman" w:cs="Times New Roman"/>
                <w:color w:val="000000"/>
                <w:sz w:val="20"/>
                <w:szCs w:val="20"/>
                <w:lang w:val="ru" w:eastAsia="ru-RU"/>
              </w:rPr>
              <w:t>.50-96</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0,156 ±0,037</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0,3</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14</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Марганец</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ГОСТ 4974-2014</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0,0694 ±0,0104</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0,1</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15</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Фенолы</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 xml:space="preserve">ПНДФ </w:t>
            </w:r>
            <w:proofErr w:type="gramStart"/>
            <w:r w:rsidRPr="00A42213">
              <w:rPr>
                <w:rFonts w:ascii="Times New Roman" w:eastAsia="Times New Roman" w:hAnsi="Times New Roman" w:cs="Times New Roman"/>
                <w:color w:val="000000"/>
                <w:sz w:val="20"/>
                <w:szCs w:val="20"/>
                <w:lang w:val="ru" w:eastAsia="ru-RU"/>
              </w:rPr>
              <w:t>14.1:2:4</w:t>
            </w:r>
            <w:proofErr w:type="gramEnd"/>
            <w:r w:rsidRPr="00A42213">
              <w:rPr>
                <w:rFonts w:ascii="Times New Roman" w:eastAsia="Times New Roman" w:hAnsi="Times New Roman" w:cs="Times New Roman"/>
                <w:color w:val="000000"/>
                <w:sz w:val="20"/>
                <w:szCs w:val="20"/>
                <w:lang w:val="ru" w:eastAsia="ru-RU"/>
              </w:rPr>
              <w:t>.182-02</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&lt; 0,0005</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0,001</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16</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Цветность</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ГОСТ 31868-2012</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град.</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13±3</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20</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17</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 xml:space="preserve">Мутность (по </w:t>
            </w:r>
            <w:proofErr w:type="spellStart"/>
            <w:r w:rsidRPr="00A42213">
              <w:rPr>
                <w:rFonts w:ascii="Times New Roman" w:eastAsia="Times New Roman" w:hAnsi="Times New Roman" w:cs="Times New Roman"/>
                <w:color w:val="000000"/>
                <w:sz w:val="20"/>
                <w:szCs w:val="20"/>
                <w:lang w:val="ru" w:eastAsia="ru-RU"/>
              </w:rPr>
              <w:t>формазину</w:t>
            </w:r>
            <w:proofErr w:type="spellEnd"/>
            <w:r w:rsidRPr="00A42213">
              <w:rPr>
                <w:rFonts w:ascii="Times New Roman" w:eastAsia="Times New Roman" w:hAnsi="Times New Roman" w:cs="Times New Roman"/>
                <w:color w:val="000000"/>
                <w:sz w:val="20"/>
                <w:szCs w:val="20"/>
                <w:lang w:val="ru" w:eastAsia="ru-RU"/>
              </w:rPr>
              <w:t>)</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 xml:space="preserve">ПНДФ </w:t>
            </w:r>
            <w:proofErr w:type="gramStart"/>
            <w:r w:rsidRPr="00A42213">
              <w:rPr>
                <w:rFonts w:ascii="Times New Roman" w:eastAsia="Times New Roman" w:hAnsi="Times New Roman" w:cs="Times New Roman"/>
                <w:color w:val="000000"/>
                <w:sz w:val="20"/>
                <w:szCs w:val="20"/>
                <w:lang w:val="ru" w:eastAsia="ru-RU"/>
              </w:rPr>
              <w:t>14.1:2:4</w:t>
            </w:r>
            <w:proofErr w:type="gramEnd"/>
            <w:r w:rsidRPr="00A42213">
              <w:rPr>
                <w:rFonts w:ascii="Times New Roman" w:eastAsia="Times New Roman" w:hAnsi="Times New Roman" w:cs="Times New Roman"/>
                <w:color w:val="000000"/>
                <w:sz w:val="20"/>
                <w:szCs w:val="20"/>
                <w:lang w:val="ru" w:eastAsia="ru-RU"/>
              </w:rPr>
              <w:t>.213-05</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&lt;0,58</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1,5</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18</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Хром общий</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 01-41-2001</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&lt;0,02</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0,05</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19</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proofErr w:type="spellStart"/>
            <w:r w:rsidRPr="00A42213">
              <w:rPr>
                <w:rFonts w:ascii="Times New Roman" w:eastAsia="Times New Roman" w:hAnsi="Times New Roman" w:cs="Times New Roman"/>
                <w:color w:val="000000"/>
                <w:sz w:val="20"/>
                <w:szCs w:val="20"/>
                <w:lang w:val="ru" w:eastAsia="ru-RU"/>
              </w:rPr>
              <w:t>Перманганатная</w:t>
            </w:r>
            <w:proofErr w:type="spellEnd"/>
            <w:r w:rsidRPr="00A42213">
              <w:rPr>
                <w:rFonts w:ascii="Times New Roman" w:eastAsia="Times New Roman" w:hAnsi="Times New Roman" w:cs="Times New Roman"/>
                <w:color w:val="000000"/>
                <w:sz w:val="20"/>
                <w:szCs w:val="20"/>
                <w:lang w:val="ru" w:eastAsia="ru-RU"/>
              </w:rPr>
              <w:t xml:space="preserve"> окисляемость</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 xml:space="preserve">ПНДФ </w:t>
            </w:r>
            <w:proofErr w:type="gramStart"/>
            <w:r w:rsidRPr="00A42213">
              <w:rPr>
                <w:rFonts w:ascii="Times New Roman" w:eastAsia="Times New Roman" w:hAnsi="Times New Roman" w:cs="Times New Roman"/>
                <w:color w:val="000000"/>
                <w:sz w:val="20"/>
                <w:szCs w:val="20"/>
                <w:lang w:val="ru" w:eastAsia="ru-RU"/>
              </w:rPr>
              <w:t>14.1:2:4</w:t>
            </w:r>
            <w:proofErr w:type="gramEnd"/>
            <w:r w:rsidRPr="00A42213">
              <w:rPr>
                <w:rFonts w:ascii="Times New Roman" w:eastAsia="Times New Roman" w:hAnsi="Times New Roman" w:cs="Times New Roman"/>
                <w:color w:val="000000"/>
                <w:sz w:val="20"/>
                <w:szCs w:val="20"/>
                <w:lang w:val="ru" w:eastAsia="ru-RU"/>
              </w:rPr>
              <w:t>.154-99</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4,60 ± 0,46</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5,0</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20</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Жесткость общая</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ГОСТ 31954-2012</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Consolas" w:hAnsi="Times New Roman" w:cs="Times New Roman"/>
                <w:color w:val="000000"/>
                <w:spacing w:val="20"/>
                <w:sz w:val="20"/>
                <w:szCs w:val="20"/>
                <w:lang w:val="ru" w:eastAsia="ru-RU"/>
              </w:rPr>
            </w:pPr>
            <w:r w:rsidRPr="00A42213">
              <w:rPr>
                <w:rFonts w:ascii="Times New Roman" w:eastAsia="Consolas" w:hAnsi="Times New Roman" w:cs="Times New Roman"/>
                <w:color w:val="000000"/>
                <w:spacing w:val="20"/>
                <w:sz w:val="20"/>
                <w:szCs w:val="20"/>
                <w:lang w:val="ru" w:eastAsia="ru-RU"/>
              </w:rPr>
              <w:t>°ж</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1,58 ±0,24</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7,0</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21</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Медь</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 xml:space="preserve">ПНДФ </w:t>
            </w:r>
            <w:proofErr w:type="gramStart"/>
            <w:r w:rsidRPr="00A42213">
              <w:rPr>
                <w:rFonts w:ascii="Times New Roman" w:eastAsia="Times New Roman" w:hAnsi="Times New Roman" w:cs="Times New Roman"/>
                <w:color w:val="000000"/>
                <w:sz w:val="20"/>
                <w:szCs w:val="20"/>
                <w:lang w:val="ru" w:eastAsia="ru-RU"/>
              </w:rPr>
              <w:t>14.1:2:4</w:t>
            </w:r>
            <w:proofErr w:type="gramEnd"/>
            <w:r w:rsidRPr="00A42213">
              <w:rPr>
                <w:rFonts w:ascii="Times New Roman" w:eastAsia="Times New Roman" w:hAnsi="Times New Roman" w:cs="Times New Roman"/>
                <w:color w:val="000000"/>
                <w:sz w:val="20"/>
                <w:szCs w:val="20"/>
                <w:lang w:val="ru" w:eastAsia="ru-RU"/>
              </w:rPr>
              <w:t>.48-96</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0,0095 ± 0,0029</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1,0</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22</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Алюминий</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 xml:space="preserve">ПНДФ </w:t>
            </w:r>
            <w:proofErr w:type="gramStart"/>
            <w:r w:rsidRPr="00A42213">
              <w:rPr>
                <w:rFonts w:ascii="Times New Roman" w:eastAsia="Times New Roman" w:hAnsi="Times New Roman" w:cs="Times New Roman"/>
                <w:color w:val="000000"/>
                <w:sz w:val="20"/>
                <w:szCs w:val="20"/>
                <w:lang w:val="ru" w:eastAsia="ru-RU"/>
              </w:rPr>
              <w:t>14.1:2:4</w:t>
            </w:r>
            <w:proofErr w:type="gramEnd"/>
            <w:r w:rsidRPr="00A42213">
              <w:rPr>
                <w:rFonts w:ascii="Times New Roman" w:eastAsia="Times New Roman" w:hAnsi="Times New Roman" w:cs="Times New Roman"/>
                <w:color w:val="000000"/>
                <w:sz w:val="20"/>
                <w:szCs w:val="20"/>
                <w:lang w:val="ru" w:eastAsia="ru-RU"/>
              </w:rPr>
              <w:t>.181-02</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0,180 ±0,043</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0,2</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23</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Нефтепродукты</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 xml:space="preserve">ПНДФ </w:t>
            </w:r>
            <w:proofErr w:type="gramStart"/>
            <w:r w:rsidRPr="00A42213">
              <w:rPr>
                <w:rFonts w:ascii="Times New Roman" w:eastAsia="Times New Roman" w:hAnsi="Times New Roman" w:cs="Times New Roman"/>
                <w:color w:val="000000"/>
                <w:sz w:val="20"/>
                <w:szCs w:val="20"/>
                <w:lang w:val="ru" w:eastAsia="ru-RU"/>
              </w:rPr>
              <w:t>14.1:2:4</w:t>
            </w:r>
            <w:proofErr w:type="gramEnd"/>
            <w:r w:rsidRPr="00A42213">
              <w:rPr>
                <w:rFonts w:ascii="Times New Roman" w:eastAsia="Times New Roman" w:hAnsi="Times New Roman" w:cs="Times New Roman"/>
                <w:color w:val="000000"/>
                <w:sz w:val="20"/>
                <w:szCs w:val="20"/>
                <w:lang w:val="ru" w:eastAsia="ru-RU"/>
              </w:rPr>
              <w:t>.128-98</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0,0336 ±0,0118</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0,1</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24</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Запах при 20° С</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ГОСТ 3351-74</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балл</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2</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25</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Вкус при 20°</w:t>
            </w:r>
            <w:r w:rsidRPr="00A42213">
              <w:rPr>
                <w:rFonts w:ascii="Times New Roman" w:eastAsia="Consolas" w:hAnsi="Times New Roman" w:cs="Times New Roman"/>
                <w:color w:val="000000"/>
                <w:spacing w:val="20"/>
                <w:sz w:val="20"/>
                <w:szCs w:val="20"/>
                <w:lang w:val="ru" w:eastAsia="ru-RU"/>
              </w:rPr>
              <w:t xml:space="preserve"> С</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ГОСТ 3351-74</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балл</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2</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26</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Водородный показатель</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 xml:space="preserve">ПНДФ </w:t>
            </w:r>
            <w:proofErr w:type="gramStart"/>
            <w:r w:rsidRPr="00A42213">
              <w:rPr>
                <w:rFonts w:ascii="Times New Roman" w:eastAsia="Times New Roman" w:hAnsi="Times New Roman" w:cs="Times New Roman"/>
                <w:color w:val="000000"/>
                <w:sz w:val="20"/>
                <w:szCs w:val="20"/>
                <w:lang w:val="ru" w:eastAsia="ru-RU"/>
              </w:rPr>
              <w:t>14.1:2:3:4</w:t>
            </w:r>
            <w:proofErr w:type="gramEnd"/>
            <w:r w:rsidRPr="00A42213">
              <w:rPr>
                <w:rFonts w:ascii="Times New Roman" w:eastAsia="Times New Roman" w:hAnsi="Times New Roman" w:cs="Times New Roman"/>
                <w:color w:val="000000"/>
                <w:sz w:val="20"/>
                <w:szCs w:val="20"/>
                <w:lang w:val="ru" w:eastAsia="ru-RU"/>
              </w:rPr>
              <w:t>.121-97</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ед. рН</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6,7 ± 0,2</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6,0-9,0</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27</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Хлор активный</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 xml:space="preserve">ПНДФ </w:t>
            </w:r>
            <w:proofErr w:type="gramStart"/>
            <w:r w:rsidRPr="00A42213">
              <w:rPr>
                <w:rFonts w:ascii="Times New Roman" w:eastAsia="Times New Roman" w:hAnsi="Times New Roman" w:cs="Times New Roman"/>
                <w:color w:val="000000"/>
                <w:sz w:val="20"/>
                <w:szCs w:val="20"/>
                <w:lang w:val="ru" w:eastAsia="ru-RU"/>
              </w:rPr>
              <w:t>14.1:2:4</w:t>
            </w:r>
            <w:proofErr w:type="gramEnd"/>
            <w:r w:rsidRPr="00A42213">
              <w:rPr>
                <w:rFonts w:ascii="Times New Roman" w:eastAsia="Times New Roman" w:hAnsi="Times New Roman" w:cs="Times New Roman"/>
                <w:color w:val="000000"/>
                <w:sz w:val="20"/>
                <w:szCs w:val="20"/>
                <w:lang w:val="ru" w:eastAsia="ru-RU"/>
              </w:rPr>
              <w:t>.113-97</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0,84 ±0,14</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0,8-1,2</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28</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Хлор остаточный свободный</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ГОСТ 18190-72</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0,326</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0,3-0,5</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29</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Хлор остаточный связанный</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ГОСТ 18190-72</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0,514</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0,5-0,8</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30</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Фосфор общий</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ГОСТ 18309-2014</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&lt;0,005</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color w:val="000000"/>
                <w:sz w:val="20"/>
                <w:szCs w:val="20"/>
                <w:lang w:val="ru" w:eastAsia="ru-RU"/>
              </w:rPr>
            </w:pPr>
            <w:r w:rsidRPr="00A42213">
              <w:rPr>
                <w:rFonts w:ascii="Times New Roman" w:eastAsia="Times New Roman" w:hAnsi="Times New Roman" w:cs="Times New Roman"/>
                <w:color w:val="000000"/>
                <w:sz w:val="20"/>
                <w:szCs w:val="20"/>
                <w:lang w:val="ru" w:eastAsia="ru-RU"/>
              </w:rPr>
              <w:t>-</w:t>
            </w:r>
          </w:p>
        </w:tc>
      </w:tr>
      <w:tr w:rsidR="00AB6C2A" w:rsidRPr="00A42213" w:rsidTr="00A42213">
        <w:trPr>
          <w:trHeight w:val="20"/>
          <w:jc w:val="center"/>
        </w:trPr>
        <w:tc>
          <w:tcPr>
            <w:tcW w:w="86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31</w:t>
            </w:r>
          </w:p>
        </w:tc>
        <w:tc>
          <w:tcPr>
            <w:tcW w:w="1843"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Цинк</w:t>
            </w:r>
          </w:p>
        </w:tc>
        <w:tc>
          <w:tcPr>
            <w:tcW w:w="2835"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 xml:space="preserve">ПНДФ </w:t>
            </w:r>
            <w:proofErr w:type="gramStart"/>
            <w:r w:rsidRPr="00A42213">
              <w:rPr>
                <w:rFonts w:ascii="Times New Roman" w:eastAsia="Times New Roman" w:hAnsi="Times New Roman" w:cs="Times New Roman"/>
                <w:color w:val="000000"/>
                <w:sz w:val="20"/>
                <w:szCs w:val="20"/>
                <w:lang w:val="ru" w:eastAsia="ru-RU"/>
              </w:rPr>
              <w:t>14.1:2:4</w:t>
            </w:r>
            <w:proofErr w:type="gramEnd"/>
            <w:r w:rsidRPr="00A42213">
              <w:rPr>
                <w:rFonts w:ascii="Times New Roman" w:eastAsia="Times New Roman" w:hAnsi="Times New Roman" w:cs="Times New Roman"/>
                <w:color w:val="000000"/>
                <w:sz w:val="20"/>
                <w:szCs w:val="20"/>
                <w:lang w:val="ru" w:eastAsia="ru-RU"/>
              </w:rPr>
              <w:t>.183-02</w:t>
            </w:r>
          </w:p>
        </w:tc>
        <w:tc>
          <w:tcPr>
            <w:tcW w:w="992"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мг/ дм</w:t>
            </w:r>
            <w:r w:rsidRPr="00A42213">
              <w:rPr>
                <w:rFonts w:ascii="Times New Roman" w:eastAsia="Times New Roman" w:hAnsi="Times New Roman" w:cs="Times New Roman"/>
                <w:color w:val="000000"/>
                <w:sz w:val="20"/>
                <w:szCs w:val="20"/>
                <w:vertAlign w:val="superscript"/>
                <w:lang w:val="ru" w:eastAsia="ru-RU"/>
              </w:rPr>
              <w:t>3</w:t>
            </w:r>
          </w:p>
        </w:tc>
        <w:tc>
          <w:tcPr>
            <w:tcW w:w="2126"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0,0069 ±0,0017</w:t>
            </w:r>
          </w:p>
        </w:tc>
        <w:tc>
          <w:tcPr>
            <w:tcW w:w="1134" w:type="dxa"/>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rsidR="00AB6C2A" w:rsidRPr="00A42213" w:rsidRDefault="00AB6C2A" w:rsidP="00A42213">
            <w:pPr>
              <w:spacing w:after="0" w:line="240" w:lineRule="auto"/>
              <w:jc w:val="center"/>
              <w:rPr>
                <w:rFonts w:ascii="Times New Roman" w:eastAsia="Times New Roman" w:hAnsi="Times New Roman" w:cs="Times New Roman"/>
                <w:b/>
                <w:bCs/>
                <w:color w:val="000000"/>
                <w:sz w:val="20"/>
                <w:szCs w:val="20"/>
                <w:lang w:val="ru" w:eastAsia="ru-RU"/>
              </w:rPr>
            </w:pPr>
            <w:r w:rsidRPr="00A42213">
              <w:rPr>
                <w:rFonts w:ascii="Times New Roman" w:eastAsia="Times New Roman" w:hAnsi="Times New Roman" w:cs="Times New Roman"/>
                <w:color w:val="000000"/>
                <w:sz w:val="20"/>
                <w:szCs w:val="20"/>
                <w:lang w:val="ru" w:eastAsia="ru-RU"/>
              </w:rPr>
              <w:t>5,0</w:t>
            </w:r>
          </w:p>
        </w:tc>
      </w:tr>
    </w:tbl>
    <w:p w:rsidR="00096C66" w:rsidRDefault="00096C66" w:rsidP="00617DA3">
      <w:pPr>
        <w:spacing w:after="0"/>
        <w:ind w:firstLine="567"/>
        <w:jc w:val="both"/>
        <w:rPr>
          <w:rFonts w:ascii="Times New Roman" w:hAnsi="Times New Roman" w:cs="Times New Roman"/>
          <w:sz w:val="24"/>
        </w:rPr>
      </w:pPr>
    </w:p>
    <w:p w:rsidR="00617DA3" w:rsidRDefault="00617DA3" w:rsidP="00617DA3">
      <w:pPr>
        <w:spacing w:after="0"/>
        <w:ind w:firstLine="567"/>
        <w:jc w:val="both"/>
        <w:rPr>
          <w:rFonts w:ascii="Times New Roman" w:hAnsi="Times New Roman" w:cs="Times New Roman"/>
          <w:sz w:val="24"/>
        </w:rPr>
      </w:pPr>
      <w:r w:rsidRPr="00617DA3">
        <w:rPr>
          <w:rFonts w:ascii="Times New Roman" w:hAnsi="Times New Roman" w:cs="Times New Roman"/>
          <w:sz w:val="24"/>
        </w:rPr>
        <w:t xml:space="preserve">Расчет общего водопотребления на хозяйственно-питьевые нужды населенного пункта представлен </w:t>
      </w:r>
      <w:r w:rsidR="007259E5">
        <w:rPr>
          <w:rFonts w:ascii="Times New Roman" w:hAnsi="Times New Roman" w:cs="Times New Roman"/>
          <w:sz w:val="24"/>
        </w:rPr>
        <w:t xml:space="preserve">в таблице </w:t>
      </w:r>
      <w:r w:rsidR="00A42213">
        <w:rPr>
          <w:rFonts w:ascii="Times New Roman" w:hAnsi="Times New Roman" w:cs="Times New Roman"/>
          <w:sz w:val="24"/>
        </w:rPr>
        <w:t>33</w:t>
      </w:r>
      <w:r w:rsidR="007259E5">
        <w:rPr>
          <w:rFonts w:ascii="Times New Roman" w:hAnsi="Times New Roman" w:cs="Times New Roman"/>
          <w:sz w:val="24"/>
        </w:rPr>
        <w:t>.</w:t>
      </w:r>
    </w:p>
    <w:p w:rsidR="00617DA3" w:rsidRPr="007259E5" w:rsidRDefault="007259E5" w:rsidP="007259E5">
      <w:pPr>
        <w:keepNext/>
        <w:keepLines/>
        <w:ind w:firstLine="567"/>
        <w:jc w:val="both"/>
        <w:rPr>
          <w:rFonts w:eastAsia="Calibri"/>
          <w:b/>
          <w:bCs/>
          <w:iCs/>
          <w:color w:val="000000" w:themeColor="text1"/>
          <w:sz w:val="24"/>
        </w:rPr>
      </w:pPr>
      <w:r w:rsidRPr="00085142">
        <w:rPr>
          <w:rFonts w:ascii="Times New Roman" w:eastAsia="Calibri" w:hAnsi="Times New Roman" w:cs="Times New Roman"/>
          <w:b/>
          <w:bCs/>
          <w:color w:val="000000" w:themeColor="text1"/>
          <w:sz w:val="24"/>
          <w:szCs w:val="24"/>
        </w:rPr>
        <w:t xml:space="preserve">Таблица </w:t>
      </w:r>
      <w:r w:rsidRPr="00085142">
        <w:rPr>
          <w:rFonts w:ascii="Times New Roman" w:eastAsia="Calibri" w:hAnsi="Times New Roman" w:cs="Times New Roman"/>
          <w:b/>
          <w:bCs/>
          <w:color w:val="000000" w:themeColor="text1"/>
          <w:sz w:val="24"/>
          <w:szCs w:val="24"/>
        </w:rPr>
        <w:fldChar w:fldCharType="begin"/>
      </w:r>
      <w:r w:rsidRPr="00085142">
        <w:rPr>
          <w:rFonts w:ascii="Times New Roman" w:eastAsia="Calibri" w:hAnsi="Times New Roman" w:cs="Times New Roman"/>
          <w:b/>
          <w:bCs/>
          <w:color w:val="000000" w:themeColor="text1"/>
          <w:sz w:val="24"/>
          <w:szCs w:val="24"/>
        </w:rPr>
        <w:instrText xml:space="preserve"> SEQ Таблица \* ARABIC </w:instrText>
      </w:r>
      <w:r w:rsidRPr="00085142">
        <w:rPr>
          <w:rFonts w:ascii="Times New Roman" w:eastAsia="Calibri" w:hAnsi="Times New Roman" w:cs="Times New Roman"/>
          <w:b/>
          <w:bCs/>
          <w:color w:val="000000" w:themeColor="text1"/>
          <w:sz w:val="24"/>
          <w:szCs w:val="24"/>
        </w:rPr>
        <w:fldChar w:fldCharType="separate"/>
      </w:r>
      <w:r w:rsidR="00A42213">
        <w:rPr>
          <w:rFonts w:ascii="Times New Roman" w:eastAsia="Calibri" w:hAnsi="Times New Roman" w:cs="Times New Roman"/>
          <w:b/>
          <w:bCs/>
          <w:noProof/>
          <w:color w:val="000000" w:themeColor="text1"/>
          <w:sz w:val="24"/>
          <w:szCs w:val="24"/>
        </w:rPr>
        <w:t>33</w:t>
      </w:r>
      <w:r w:rsidRPr="00085142">
        <w:rPr>
          <w:rFonts w:ascii="Times New Roman" w:eastAsia="Calibri" w:hAnsi="Times New Roman" w:cs="Times New Roman"/>
          <w:b/>
          <w:bCs/>
          <w:color w:val="000000" w:themeColor="text1"/>
          <w:sz w:val="24"/>
          <w:szCs w:val="24"/>
        </w:rPr>
        <w:fldChar w:fldCharType="end"/>
      </w:r>
      <w:r>
        <w:rPr>
          <w:rFonts w:ascii="Times New Roman" w:eastAsia="Calibri" w:hAnsi="Times New Roman" w:cs="Times New Roman"/>
          <w:b/>
          <w:bCs/>
          <w:color w:val="000000" w:themeColor="text1"/>
          <w:sz w:val="24"/>
          <w:szCs w:val="24"/>
        </w:rPr>
        <w:t xml:space="preserve"> -</w:t>
      </w:r>
      <w:r w:rsidRPr="00085142">
        <w:rPr>
          <w:rFonts w:ascii="Times New Roman" w:eastAsia="Calibri" w:hAnsi="Times New Roman" w:cs="Times New Roman"/>
          <w:b/>
          <w:bCs/>
          <w:color w:val="000000" w:themeColor="text1"/>
          <w:sz w:val="24"/>
          <w:szCs w:val="24"/>
        </w:rPr>
        <w:t xml:space="preserve"> </w:t>
      </w:r>
      <w:r w:rsidR="00617DA3" w:rsidRPr="007259E5">
        <w:rPr>
          <w:rFonts w:ascii="Times New Roman" w:eastAsia="Calibri" w:hAnsi="Times New Roman" w:cs="Times New Roman"/>
          <w:b/>
          <w:bCs/>
          <w:color w:val="000000" w:themeColor="text1"/>
          <w:sz w:val="24"/>
          <w:szCs w:val="24"/>
        </w:rPr>
        <w:t>Расчет водопотребления на хозяйственно-питьевые нужды</w:t>
      </w:r>
    </w:p>
    <w:tbl>
      <w:tblPr>
        <w:tblW w:w="5000" w:type="pct"/>
        <w:tblInd w:w="-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711"/>
        <w:gridCol w:w="5503"/>
        <w:gridCol w:w="1738"/>
        <w:gridCol w:w="1393"/>
      </w:tblGrid>
      <w:tr w:rsidR="00617DA3" w:rsidRPr="003F0377" w:rsidTr="003F0377">
        <w:trPr>
          <w:trHeight w:val="20"/>
          <w:tblHeader/>
        </w:trPr>
        <w:tc>
          <w:tcPr>
            <w:tcW w:w="711" w:type="dxa"/>
            <w:vMerge w:val="restart"/>
            <w:shd w:val="clear" w:color="auto" w:fill="auto"/>
            <w:tcMar>
              <w:left w:w="28" w:type="dxa"/>
              <w:right w:w="28" w:type="dxa"/>
            </w:tcMar>
            <w:vAlign w:val="center"/>
            <w:hideMark/>
          </w:tcPr>
          <w:p w:rsidR="00617DA3" w:rsidRPr="003F0377" w:rsidRDefault="00617DA3" w:rsidP="003F0377">
            <w:pPr>
              <w:spacing w:after="0" w:line="240" w:lineRule="auto"/>
              <w:jc w:val="center"/>
              <w:rPr>
                <w:rFonts w:ascii="Times New Roman" w:hAnsi="Times New Roman"/>
                <w:b/>
                <w:bCs/>
                <w:iCs/>
                <w:color w:val="000000"/>
                <w:sz w:val="20"/>
                <w:szCs w:val="20"/>
              </w:rPr>
            </w:pPr>
            <w:r w:rsidRPr="003F0377">
              <w:rPr>
                <w:rFonts w:ascii="Times New Roman" w:hAnsi="Times New Roman"/>
                <w:b/>
                <w:bCs/>
                <w:iCs/>
                <w:color w:val="000000"/>
                <w:sz w:val="20"/>
                <w:szCs w:val="20"/>
              </w:rPr>
              <w:t>№ п/п</w:t>
            </w:r>
          </w:p>
        </w:tc>
        <w:tc>
          <w:tcPr>
            <w:tcW w:w="5510" w:type="dxa"/>
            <w:vMerge w:val="restart"/>
            <w:shd w:val="clear" w:color="auto" w:fill="auto"/>
            <w:tcMar>
              <w:left w:w="28" w:type="dxa"/>
              <w:right w:w="28" w:type="dxa"/>
            </w:tcMar>
            <w:vAlign w:val="center"/>
            <w:hideMark/>
          </w:tcPr>
          <w:p w:rsidR="00617DA3" w:rsidRPr="003F0377" w:rsidRDefault="00617DA3" w:rsidP="003F0377">
            <w:pPr>
              <w:spacing w:after="0" w:line="240" w:lineRule="auto"/>
              <w:jc w:val="center"/>
              <w:rPr>
                <w:rFonts w:ascii="Times New Roman" w:hAnsi="Times New Roman"/>
                <w:b/>
                <w:bCs/>
                <w:iCs/>
                <w:color w:val="000000"/>
                <w:sz w:val="20"/>
                <w:szCs w:val="20"/>
              </w:rPr>
            </w:pPr>
            <w:r w:rsidRPr="003F0377">
              <w:rPr>
                <w:rFonts w:ascii="Times New Roman" w:hAnsi="Times New Roman"/>
                <w:b/>
                <w:bCs/>
                <w:iCs/>
                <w:color w:val="000000"/>
                <w:sz w:val="20"/>
                <w:szCs w:val="20"/>
              </w:rPr>
              <w:t>Показатели</w:t>
            </w:r>
          </w:p>
        </w:tc>
        <w:tc>
          <w:tcPr>
            <w:tcW w:w="3134" w:type="dxa"/>
            <w:gridSpan w:val="2"/>
            <w:shd w:val="clear" w:color="auto" w:fill="auto"/>
            <w:tcMar>
              <w:left w:w="28" w:type="dxa"/>
              <w:right w:w="28" w:type="dxa"/>
            </w:tcMar>
            <w:vAlign w:val="center"/>
            <w:hideMark/>
          </w:tcPr>
          <w:p w:rsidR="00617DA3" w:rsidRPr="003F0377" w:rsidRDefault="00617DA3" w:rsidP="003F0377">
            <w:pPr>
              <w:spacing w:after="0" w:line="240" w:lineRule="auto"/>
              <w:jc w:val="center"/>
              <w:rPr>
                <w:rFonts w:ascii="Times New Roman" w:hAnsi="Times New Roman"/>
                <w:b/>
                <w:bCs/>
                <w:iCs/>
                <w:color w:val="000000"/>
                <w:sz w:val="20"/>
                <w:szCs w:val="20"/>
              </w:rPr>
            </w:pPr>
            <w:r w:rsidRPr="003F0377">
              <w:rPr>
                <w:rFonts w:ascii="Times New Roman" w:hAnsi="Times New Roman"/>
                <w:b/>
                <w:bCs/>
                <w:iCs/>
                <w:color w:val="000000"/>
                <w:sz w:val="20"/>
                <w:szCs w:val="20"/>
              </w:rPr>
              <w:t>Водопотребление м</w:t>
            </w:r>
            <w:r w:rsidRPr="003F0377">
              <w:rPr>
                <w:rFonts w:ascii="Times New Roman" w:hAnsi="Times New Roman"/>
                <w:b/>
                <w:bCs/>
                <w:iCs/>
                <w:color w:val="000000"/>
                <w:sz w:val="20"/>
                <w:szCs w:val="20"/>
                <w:vertAlign w:val="superscript"/>
              </w:rPr>
              <w:t>3</w:t>
            </w:r>
            <w:r w:rsidRPr="003F0377">
              <w:rPr>
                <w:rFonts w:ascii="Times New Roman" w:hAnsi="Times New Roman"/>
                <w:b/>
                <w:bCs/>
                <w:iCs/>
                <w:color w:val="000000"/>
                <w:sz w:val="20"/>
                <w:szCs w:val="20"/>
              </w:rPr>
              <w:t>/</w:t>
            </w:r>
            <w:proofErr w:type="spellStart"/>
            <w:r w:rsidRPr="003F0377">
              <w:rPr>
                <w:rFonts w:ascii="Times New Roman" w:hAnsi="Times New Roman"/>
                <w:b/>
                <w:bCs/>
                <w:iCs/>
                <w:color w:val="000000"/>
                <w:sz w:val="20"/>
                <w:szCs w:val="20"/>
              </w:rPr>
              <w:t>сут</w:t>
            </w:r>
            <w:proofErr w:type="spellEnd"/>
            <w:r w:rsidRPr="003F0377">
              <w:rPr>
                <w:rFonts w:ascii="Times New Roman" w:hAnsi="Times New Roman"/>
                <w:b/>
                <w:bCs/>
                <w:iCs/>
                <w:color w:val="000000"/>
                <w:sz w:val="20"/>
                <w:szCs w:val="20"/>
              </w:rPr>
              <w:t xml:space="preserve">. </w:t>
            </w:r>
          </w:p>
        </w:tc>
      </w:tr>
      <w:tr w:rsidR="00617DA3" w:rsidRPr="003F0377" w:rsidTr="003F0377">
        <w:trPr>
          <w:trHeight w:val="20"/>
          <w:tblHeader/>
        </w:trPr>
        <w:tc>
          <w:tcPr>
            <w:tcW w:w="711" w:type="dxa"/>
            <w:vMerge/>
            <w:shd w:val="clear" w:color="auto" w:fill="auto"/>
            <w:tcMar>
              <w:left w:w="28" w:type="dxa"/>
              <w:right w:w="28" w:type="dxa"/>
            </w:tcMar>
            <w:vAlign w:val="center"/>
            <w:hideMark/>
          </w:tcPr>
          <w:p w:rsidR="00617DA3" w:rsidRPr="003F0377" w:rsidRDefault="00617DA3" w:rsidP="003F0377">
            <w:pPr>
              <w:spacing w:after="0" w:line="240" w:lineRule="auto"/>
              <w:rPr>
                <w:rFonts w:ascii="Times New Roman" w:hAnsi="Times New Roman"/>
                <w:b/>
                <w:bCs/>
                <w:iCs/>
                <w:color w:val="000000"/>
                <w:sz w:val="20"/>
                <w:szCs w:val="20"/>
              </w:rPr>
            </w:pPr>
          </w:p>
        </w:tc>
        <w:tc>
          <w:tcPr>
            <w:tcW w:w="5510" w:type="dxa"/>
            <w:vMerge/>
            <w:shd w:val="clear" w:color="auto" w:fill="auto"/>
            <w:tcMar>
              <w:left w:w="28" w:type="dxa"/>
              <w:right w:w="28" w:type="dxa"/>
            </w:tcMar>
            <w:vAlign w:val="center"/>
            <w:hideMark/>
          </w:tcPr>
          <w:p w:rsidR="00617DA3" w:rsidRPr="003F0377" w:rsidRDefault="00617DA3" w:rsidP="003F0377">
            <w:pPr>
              <w:spacing w:after="0" w:line="240" w:lineRule="auto"/>
              <w:rPr>
                <w:rFonts w:ascii="Times New Roman" w:hAnsi="Times New Roman"/>
                <w:b/>
                <w:bCs/>
                <w:iCs/>
                <w:color w:val="000000"/>
                <w:sz w:val="20"/>
                <w:szCs w:val="20"/>
              </w:rPr>
            </w:pPr>
          </w:p>
        </w:tc>
        <w:tc>
          <w:tcPr>
            <w:tcW w:w="1740" w:type="dxa"/>
            <w:shd w:val="clear" w:color="auto" w:fill="auto"/>
            <w:tcMar>
              <w:left w:w="28" w:type="dxa"/>
              <w:right w:w="28" w:type="dxa"/>
            </w:tcMar>
            <w:vAlign w:val="center"/>
          </w:tcPr>
          <w:p w:rsidR="00617DA3" w:rsidRPr="003F0377" w:rsidRDefault="00617DA3" w:rsidP="00FA6285">
            <w:pPr>
              <w:spacing w:after="0" w:line="240" w:lineRule="auto"/>
              <w:jc w:val="center"/>
              <w:rPr>
                <w:rFonts w:ascii="Times New Roman" w:hAnsi="Times New Roman"/>
                <w:b/>
                <w:bCs/>
                <w:iCs/>
                <w:color w:val="000000"/>
                <w:sz w:val="20"/>
                <w:szCs w:val="20"/>
              </w:rPr>
            </w:pPr>
            <w:r w:rsidRPr="003F0377">
              <w:rPr>
                <w:rFonts w:ascii="Times New Roman" w:hAnsi="Times New Roman"/>
                <w:b/>
                <w:bCs/>
                <w:iCs/>
                <w:color w:val="000000"/>
                <w:sz w:val="20"/>
                <w:szCs w:val="20"/>
              </w:rPr>
              <w:t>202</w:t>
            </w:r>
            <w:r w:rsidR="00FA6285">
              <w:rPr>
                <w:rFonts w:ascii="Times New Roman" w:hAnsi="Times New Roman"/>
                <w:b/>
                <w:bCs/>
                <w:iCs/>
                <w:color w:val="000000"/>
                <w:sz w:val="20"/>
                <w:szCs w:val="20"/>
              </w:rPr>
              <w:t>2</w:t>
            </w:r>
            <w:r w:rsidRPr="003F0377">
              <w:rPr>
                <w:rFonts w:ascii="Times New Roman" w:hAnsi="Times New Roman"/>
                <w:b/>
                <w:bCs/>
                <w:iCs/>
                <w:color w:val="000000"/>
                <w:sz w:val="20"/>
                <w:szCs w:val="20"/>
              </w:rPr>
              <w:t xml:space="preserve"> год</w:t>
            </w:r>
          </w:p>
        </w:tc>
        <w:tc>
          <w:tcPr>
            <w:tcW w:w="1394" w:type="dxa"/>
            <w:shd w:val="clear" w:color="auto" w:fill="auto"/>
            <w:tcMar>
              <w:left w:w="28" w:type="dxa"/>
              <w:right w:w="28" w:type="dxa"/>
            </w:tcMar>
            <w:vAlign w:val="center"/>
          </w:tcPr>
          <w:p w:rsidR="00617DA3" w:rsidRPr="003F0377" w:rsidRDefault="00617DA3" w:rsidP="002220D3">
            <w:pPr>
              <w:spacing w:after="0" w:line="240" w:lineRule="auto"/>
              <w:jc w:val="center"/>
              <w:rPr>
                <w:rFonts w:ascii="Times New Roman" w:hAnsi="Times New Roman"/>
                <w:b/>
                <w:bCs/>
                <w:iCs/>
                <w:color w:val="000000"/>
                <w:sz w:val="20"/>
                <w:szCs w:val="20"/>
              </w:rPr>
            </w:pPr>
            <w:r w:rsidRPr="003F0377">
              <w:rPr>
                <w:rFonts w:ascii="Times New Roman" w:hAnsi="Times New Roman"/>
                <w:b/>
                <w:bCs/>
                <w:iCs/>
                <w:color w:val="000000"/>
                <w:sz w:val="20"/>
                <w:szCs w:val="20"/>
              </w:rPr>
              <w:t>20</w:t>
            </w:r>
            <w:r w:rsidR="002220D3">
              <w:rPr>
                <w:rFonts w:ascii="Times New Roman" w:hAnsi="Times New Roman"/>
                <w:b/>
                <w:bCs/>
                <w:iCs/>
                <w:color w:val="000000"/>
                <w:sz w:val="20"/>
                <w:szCs w:val="20"/>
              </w:rPr>
              <w:t>36</w:t>
            </w:r>
            <w:r w:rsidRPr="003F0377">
              <w:rPr>
                <w:rFonts w:ascii="Times New Roman" w:hAnsi="Times New Roman"/>
                <w:b/>
                <w:bCs/>
                <w:iCs/>
                <w:color w:val="000000"/>
                <w:sz w:val="20"/>
                <w:szCs w:val="20"/>
              </w:rPr>
              <w:t xml:space="preserve"> год </w:t>
            </w:r>
          </w:p>
        </w:tc>
      </w:tr>
      <w:tr w:rsidR="00617DA3" w:rsidRPr="003F0377" w:rsidTr="003F0377">
        <w:trPr>
          <w:trHeight w:val="20"/>
        </w:trPr>
        <w:tc>
          <w:tcPr>
            <w:tcW w:w="6221" w:type="dxa"/>
            <w:gridSpan w:val="2"/>
            <w:shd w:val="clear" w:color="auto" w:fill="auto"/>
            <w:tcMar>
              <w:left w:w="28" w:type="dxa"/>
              <w:right w:w="28" w:type="dxa"/>
            </w:tcMar>
            <w:vAlign w:val="center"/>
            <w:hideMark/>
          </w:tcPr>
          <w:p w:rsidR="00617DA3" w:rsidRPr="003F0377" w:rsidRDefault="00617DA3" w:rsidP="003F0377">
            <w:pPr>
              <w:spacing w:after="0" w:line="240" w:lineRule="auto"/>
              <w:jc w:val="right"/>
              <w:rPr>
                <w:rFonts w:ascii="Times New Roman" w:hAnsi="Times New Roman"/>
                <w:color w:val="000000"/>
                <w:sz w:val="20"/>
                <w:szCs w:val="20"/>
              </w:rPr>
            </w:pPr>
            <w:r w:rsidRPr="003F0377">
              <w:rPr>
                <w:rFonts w:ascii="Times New Roman" w:hAnsi="Times New Roman"/>
                <w:b/>
                <w:bCs/>
                <w:iCs/>
                <w:color w:val="000000"/>
                <w:sz w:val="20"/>
                <w:szCs w:val="20"/>
              </w:rPr>
              <w:t xml:space="preserve">Хозяйственно питьевые нужды </w:t>
            </w:r>
          </w:p>
        </w:tc>
        <w:tc>
          <w:tcPr>
            <w:tcW w:w="1740" w:type="dxa"/>
            <w:shd w:val="clear" w:color="auto" w:fill="auto"/>
            <w:tcMar>
              <w:left w:w="28" w:type="dxa"/>
              <w:right w:w="28" w:type="dxa"/>
            </w:tcMar>
            <w:vAlign w:val="center"/>
          </w:tcPr>
          <w:p w:rsidR="00617DA3" w:rsidRPr="003F0377" w:rsidRDefault="00A42213" w:rsidP="003F0377">
            <w:pPr>
              <w:spacing w:after="0" w:line="240" w:lineRule="auto"/>
              <w:jc w:val="center"/>
              <w:rPr>
                <w:rFonts w:ascii="Times New Roman" w:hAnsi="Times New Roman"/>
                <w:b/>
                <w:bCs/>
                <w:iCs/>
                <w:color w:val="000000"/>
                <w:sz w:val="20"/>
                <w:szCs w:val="20"/>
              </w:rPr>
            </w:pPr>
            <w:r>
              <w:rPr>
                <w:rFonts w:ascii="Times New Roman" w:hAnsi="Times New Roman"/>
                <w:b/>
                <w:bCs/>
                <w:iCs/>
                <w:color w:val="000000"/>
                <w:sz w:val="20"/>
                <w:szCs w:val="20"/>
              </w:rPr>
              <w:t>6 334,01</w:t>
            </w:r>
          </w:p>
        </w:tc>
        <w:tc>
          <w:tcPr>
            <w:tcW w:w="1394" w:type="dxa"/>
            <w:shd w:val="clear" w:color="auto" w:fill="auto"/>
            <w:tcMar>
              <w:left w:w="28" w:type="dxa"/>
              <w:right w:w="28" w:type="dxa"/>
            </w:tcMar>
            <w:vAlign w:val="center"/>
          </w:tcPr>
          <w:p w:rsidR="00617DA3" w:rsidRPr="003F0377" w:rsidRDefault="003F0377" w:rsidP="003F0377">
            <w:pPr>
              <w:spacing w:after="0" w:line="240" w:lineRule="auto"/>
              <w:jc w:val="center"/>
              <w:rPr>
                <w:rFonts w:ascii="Times New Roman" w:hAnsi="Times New Roman"/>
                <w:b/>
                <w:bCs/>
                <w:iCs/>
                <w:color w:val="000000"/>
                <w:sz w:val="20"/>
                <w:szCs w:val="20"/>
              </w:rPr>
            </w:pPr>
            <w:r w:rsidRPr="003F0377">
              <w:rPr>
                <w:rFonts w:ascii="Times New Roman" w:hAnsi="Times New Roman"/>
                <w:b/>
                <w:bCs/>
                <w:iCs/>
                <w:color w:val="000000"/>
                <w:sz w:val="20"/>
                <w:szCs w:val="20"/>
              </w:rPr>
              <w:t>10 939,2</w:t>
            </w:r>
            <w:r w:rsidR="002220D3">
              <w:rPr>
                <w:rFonts w:ascii="Times New Roman" w:hAnsi="Times New Roman"/>
                <w:b/>
                <w:bCs/>
                <w:iCs/>
                <w:color w:val="000000"/>
                <w:sz w:val="20"/>
                <w:szCs w:val="20"/>
              </w:rPr>
              <w:t>0</w:t>
            </w:r>
          </w:p>
        </w:tc>
      </w:tr>
      <w:tr w:rsidR="003F0377" w:rsidRPr="003F0377" w:rsidTr="003F0377">
        <w:trPr>
          <w:trHeight w:val="20"/>
        </w:trPr>
        <w:tc>
          <w:tcPr>
            <w:tcW w:w="711" w:type="dxa"/>
            <w:shd w:val="clear" w:color="auto" w:fill="auto"/>
            <w:tcMar>
              <w:left w:w="28" w:type="dxa"/>
              <w:right w:w="28" w:type="dxa"/>
            </w:tcMar>
            <w:vAlign w:val="center"/>
          </w:tcPr>
          <w:p w:rsidR="003F0377" w:rsidRPr="003F0377" w:rsidRDefault="003F0377" w:rsidP="003F0377">
            <w:pPr>
              <w:spacing w:after="0" w:line="240" w:lineRule="auto"/>
              <w:jc w:val="center"/>
              <w:rPr>
                <w:rFonts w:ascii="Times New Roman" w:hAnsi="Times New Roman"/>
                <w:bCs/>
                <w:iCs/>
                <w:color w:val="000000"/>
                <w:sz w:val="20"/>
                <w:szCs w:val="20"/>
              </w:rPr>
            </w:pPr>
            <w:r w:rsidRPr="003F0377">
              <w:rPr>
                <w:rFonts w:ascii="Times New Roman" w:hAnsi="Times New Roman"/>
                <w:bCs/>
                <w:iCs/>
                <w:color w:val="000000"/>
                <w:sz w:val="20"/>
                <w:szCs w:val="20"/>
              </w:rPr>
              <w:t>1</w:t>
            </w:r>
          </w:p>
        </w:tc>
        <w:tc>
          <w:tcPr>
            <w:tcW w:w="5510" w:type="dxa"/>
            <w:shd w:val="clear" w:color="auto" w:fill="auto"/>
            <w:tcMar>
              <w:left w:w="28" w:type="dxa"/>
              <w:right w:w="28" w:type="dxa"/>
            </w:tcMar>
            <w:vAlign w:val="center"/>
          </w:tcPr>
          <w:p w:rsidR="003F0377" w:rsidRPr="003F0377" w:rsidRDefault="003F0377" w:rsidP="003F0377">
            <w:pPr>
              <w:spacing w:after="0" w:line="240" w:lineRule="auto"/>
              <w:jc w:val="center"/>
              <w:rPr>
                <w:rFonts w:ascii="Times New Roman" w:hAnsi="Times New Roman"/>
                <w:color w:val="000000"/>
                <w:sz w:val="20"/>
                <w:szCs w:val="20"/>
              </w:rPr>
            </w:pPr>
            <w:r w:rsidRPr="003F0377">
              <w:rPr>
                <w:rFonts w:ascii="Times New Roman" w:hAnsi="Times New Roman"/>
                <w:bCs/>
                <w:iCs/>
                <w:color w:val="000000"/>
                <w:sz w:val="20"/>
                <w:szCs w:val="20"/>
              </w:rPr>
              <w:t>Расход воды на полив зелёных насаждений, дорог и улиц</w:t>
            </w:r>
          </w:p>
        </w:tc>
        <w:tc>
          <w:tcPr>
            <w:tcW w:w="1740" w:type="dxa"/>
            <w:shd w:val="clear" w:color="auto" w:fill="auto"/>
            <w:tcMar>
              <w:left w:w="28" w:type="dxa"/>
              <w:right w:w="28" w:type="dxa"/>
            </w:tcMar>
            <w:vAlign w:val="center"/>
          </w:tcPr>
          <w:p w:rsidR="003F0377" w:rsidRPr="003F0377" w:rsidRDefault="003F0377" w:rsidP="003F0377">
            <w:pPr>
              <w:spacing w:after="0" w:line="240" w:lineRule="auto"/>
              <w:jc w:val="center"/>
              <w:rPr>
                <w:rFonts w:ascii="Times New Roman" w:hAnsi="Times New Roman"/>
                <w:color w:val="000000" w:themeColor="text1"/>
                <w:sz w:val="20"/>
                <w:szCs w:val="20"/>
              </w:rPr>
            </w:pPr>
            <w:r w:rsidRPr="003F0377">
              <w:rPr>
                <w:rFonts w:ascii="Times New Roman" w:hAnsi="Times New Roman"/>
                <w:color w:val="000000" w:themeColor="text1"/>
                <w:sz w:val="20"/>
                <w:szCs w:val="20"/>
              </w:rPr>
              <w:t>2 479,12</w:t>
            </w:r>
          </w:p>
        </w:tc>
        <w:tc>
          <w:tcPr>
            <w:tcW w:w="1394" w:type="dxa"/>
            <w:shd w:val="clear" w:color="auto" w:fill="auto"/>
            <w:tcMar>
              <w:left w:w="28" w:type="dxa"/>
              <w:right w:w="28" w:type="dxa"/>
            </w:tcMar>
            <w:vAlign w:val="center"/>
          </w:tcPr>
          <w:p w:rsidR="003F0377" w:rsidRPr="003F0377" w:rsidRDefault="003F0377" w:rsidP="003F0377">
            <w:pPr>
              <w:spacing w:after="0" w:line="240" w:lineRule="auto"/>
              <w:jc w:val="center"/>
              <w:rPr>
                <w:rFonts w:ascii="Times New Roman" w:hAnsi="Times New Roman"/>
                <w:bCs/>
                <w:iCs/>
                <w:color w:val="000000"/>
                <w:sz w:val="20"/>
                <w:szCs w:val="20"/>
              </w:rPr>
            </w:pPr>
            <w:r w:rsidRPr="003F0377">
              <w:rPr>
                <w:rFonts w:ascii="Times New Roman" w:hAnsi="Times New Roman"/>
                <w:bCs/>
                <w:iCs/>
                <w:color w:val="000000"/>
                <w:sz w:val="20"/>
                <w:szCs w:val="20"/>
              </w:rPr>
              <w:t>2 528,40</w:t>
            </w:r>
          </w:p>
        </w:tc>
      </w:tr>
      <w:tr w:rsidR="003F0377" w:rsidRPr="003F0377" w:rsidTr="003F0377">
        <w:trPr>
          <w:trHeight w:val="20"/>
        </w:trPr>
        <w:tc>
          <w:tcPr>
            <w:tcW w:w="711" w:type="dxa"/>
            <w:shd w:val="clear" w:color="auto" w:fill="auto"/>
            <w:tcMar>
              <w:left w:w="28" w:type="dxa"/>
              <w:right w:w="28" w:type="dxa"/>
            </w:tcMar>
            <w:vAlign w:val="center"/>
          </w:tcPr>
          <w:p w:rsidR="003F0377" w:rsidRPr="003F0377" w:rsidRDefault="003F0377" w:rsidP="003F0377">
            <w:pPr>
              <w:spacing w:after="0" w:line="240" w:lineRule="auto"/>
              <w:jc w:val="center"/>
              <w:rPr>
                <w:rFonts w:ascii="Times New Roman" w:hAnsi="Times New Roman"/>
                <w:bCs/>
                <w:iCs/>
                <w:color w:val="000000"/>
                <w:sz w:val="20"/>
                <w:szCs w:val="20"/>
              </w:rPr>
            </w:pPr>
            <w:r w:rsidRPr="003F0377">
              <w:rPr>
                <w:rFonts w:ascii="Times New Roman" w:hAnsi="Times New Roman"/>
                <w:bCs/>
                <w:iCs/>
                <w:color w:val="000000"/>
                <w:sz w:val="20"/>
                <w:szCs w:val="20"/>
              </w:rPr>
              <w:t>2</w:t>
            </w:r>
          </w:p>
        </w:tc>
        <w:tc>
          <w:tcPr>
            <w:tcW w:w="5510" w:type="dxa"/>
            <w:shd w:val="clear" w:color="auto" w:fill="auto"/>
            <w:tcMar>
              <w:left w:w="28" w:type="dxa"/>
              <w:right w:w="28" w:type="dxa"/>
            </w:tcMar>
            <w:vAlign w:val="center"/>
          </w:tcPr>
          <w:p w:rsidR="003F0377" w:rsidRPr="003F0377" w:rsidRDefault="003F0377" w:rsidP="003F0377">
            <w:pPr>
              <w:spacing w:after="0" w:line="240" w:lineRule="auto"/>
              <w:jc w:val="center"/>
              <w:rPr>
                <w:rFonts w:ascii="Times New Roman" w:hAnsi="Times New Roman"/>
                <w:color w:val="000000"/>
                <w:sz w:val="20"/>
                <w:szCs w:val="20"/>
              </w:rPr>
            </w:pPr>
            <w:r w:rsidRPr="003F0377">
              <w:rPr>
                <w:rFonts w:ascii="Times New Roman" w:hAnsi="Times New Roman"/>
                <w:bCs/>
                <w:iCs/>
                <w:color w:val="000000"/>
                <w:sz w:val="20"/>
                <w:szCs w:val="20"/>
              </w:rPr>
              <w:t>Расход воды на пожаротушение</w:t>
            </w:r>
          </w:p>
        </w:tc>
        <w:tc>
          <w:tcPr>
            <w:tcW w:w="1740" w:type="dxa"/>
            <w:shd w:val="clear" w:color="auto" w:fill="auto"/>
            <w:tcMar>
              <w:left w:w="28" w:type="dxa"/>
              <w:right w:w="28" w:type="dxa"/>
            </w:tcMar>
            <w:vAlign w:val="center"/>
          </w:tcPr>
          <w:p w:rsidR="003F0377" w:rsidRPr="003F0377" w:rsidRDefault="003F0377" w:rsidP="003F0377">
            <w:pPr>
              <w:spacing w:after="0" w:line="240" w:lineRule="auto"/>
              <w:jc w:val="center"/>
              <w:rPr>
                <w:rFonts w:ascii="Times New Roman" w:hAnsi="Times New Roman"/>
                <w:color w:val="000000" w:themeColor="text1"/>
                <w:sz w:val="20"/>
                <w:szCs w:val="20"/>
              </w:rPr>
            </w:pPr>
            <w:r w:rsidRPr="003F0377">
              <w:rPr>
                <w:rFonts w:ascii="Times New Roman" w:hAnsi="Times New Roman"/>
                <w:color w:val="000000" w:themeColor="text1"/>
                <w:sz w:val="20"/>
                <w:szCs w:val="20"/>
              </w:rPr>
              <w:t>4 320,00</w:t>
            </w:r>
          </w:p>
        </w:tc>
        <w:tc>
          <w:tcPr>
            <w:tcW w:w="1394" w:type="dxa"/>
            <w:shd w:val="clear" w:color="auto" w:fill="auto"/>
            <w:tcMar>
              <w:left w:w="28" w:type="dxa"/>
              <w:right w:w="28" w:type="dxa"/>
            </w:tcMar>
            <w:vAlign w:val="center"/>
          </w:tcPr>
          <w:p w:rsidR="003F0377" w:rsidRPr="003F0377" w:rsidRDefault="003F0377" w:rsidP="003F0377">
            <w:pPr>
              <w:spacing w:after="0" w:line="240" w:lineRule="auto"/>
              <w:jc w:val="center"/>
              <w:rPr>
                <w:rFonts w:ascii="Times New Roman" w:hAnsi="Times New Roman"/>
                <w:bCs/>
                <w:iCs/>
                <w:color w:val="000000"/>
                <w:sz w:val="20"/>
                <w:szCs w:val="20"/>
              </w:rPr>
            </w:pPr>
            <w:r w:rsidRPr="003F0377">
              <w:rPr>
                <w:rFonts w:ascii="Times New Roman" w:hAnsi="Times New Roman"/>
                <w:bCs/>
                <w:iCs/>
                <w:color w:val="000000"/>
                <w:sz w:val="20"/>
                <w:szCs w:val="20"/>
              </w:rPr>
              <w:t>4 320,00</w:t>
            </w:r>
          </w:p>
        </w:tc>
      </w:tr>
      <w:tr w:rsidR="00617DA3" w:rsidRPr="003F0377" w:rsidTr="003F0377">
        <w:trPr>
          <w:trHeight w:val="20"/>
        </w:trPr>
        <w:tc>
          <w:tcPr>
            <w:tcW w:w="6221" w:type="dxa"/>
            <w:gridSpan w:val="2"/>
            <w:shd w:val="clear" w:color="auto" w:fill="auto"/>
            <w:tcMar>
              <w:left w:w="28" w:type="dxa"/>
              <w:right w:w="28" w:type="dxa"/>
            </w:tcMar>
            <w:vAlign w:val="center"/>
          </w:tcPr>
          <w:p w:rsidR="00617DA3" w:rsidRPr="003F0377" w:rsidRDefault="00617DA3" w:rsidP="003F0377">
            <w:pPr>
              <w:spacing w:after="0" w:line="240" w:lineRule="auto"/>
              <w:jc w:val="center"/>
              <w:rPr>
                <w:rFonts w:ascii="Times New Roman" w:hAnsi="Times New Roman"/>
                <w:b/>
                <w:bCs/>
                <w:iCs/>
                <w:color w:val="000000"/>
                <w:sz w:val="20"/>
                <w:szCs w:val="20"/>
              </w:rPr>
            </w:pPr>
            <w:r w:rsidRPr="003F0377">
              <w:rPr>
                <w:rFonts w:ascii="Times New Roman" w:hAnsi="Times New Roman"/>
                <w:b/>
                <w:bCs/>
                <w:iCs/>
                <w:color w:val="000000"/>
                <w:sz w:val="20"/>
                <w:szCs w:val="20"/>
              </w:rPr>
              <w:t>ИТОГО</w:t>
            </w:r>
          </w:p>
        </w:tc>
        <w:tc>
          <w:tcPr>
            <w:tcW w:w="1740" w:type="dxa"/>
            <w:shd w:val="clear" w:color="auto" w:fill="auto"/>
            <w:tcMar>
              <w:left w:w="28" w:type="dxa"/>
              <w:right w:w="28" w:type="dxa"/>
            </w:tcMar>
            <w:vAlign w:val="center"/>
          </w:tcPr>
          <w:p w:rsidR="00617DA3" w:rsidRPr="003F0377" w:rsidRDefault="00A42213" w:rsidP="003F0377">
            <w:pPr>
              <w:spacing w:after="0" w:line="240" w:lineRule="auto"/>
              <w:jc w:val="center"/>
              <w:rPr>
                <w:rFonts w:ascii="Times New Roman" w:hAnsi="Times New Roman"/>
                <w:b/>
                <w:bCs/>
                <w:iCs/>
                <w:color w:val="000000"/>
                <w:sz w:val="20"/>
                <w:szCs w:val="20"/>
              </w:rPr>
            </w:pPr>
            <w:r>
              <w:rPr>
                <w:rFonts w:ascii="Times New Roman" w:hAnsi="Times New Roman"/>
                <w:b/>
                <w:bCs/>
                <w:iCs/>
                <w:color w:val="000000"/>
                <w:sz w:val="20"/>
                <w:szCs w:val="20"/>
              </w:rPr>
              <w:t>13 143,13</w:t>
            </w:r>
          </w:p>
        </w:tc>
        <w:tc>
          <w:tcPr>
            <w:tcW w:w="1394" w:type="dxa"/>
            <w:shd w:val="clear" w:color="auto" w:fill="auto"/>
            <w:tcMar>
              <w:left w:w="28" w:type="dxa"/>
              <w:right w:w="28" w:type="dxa"/>
            </w:tcMar>
            <w:vAlign w:val="center"/>
          </w:tcPr>
          <w:p w:rsidR="00617DA3" w:rsidRPr="003F0377" w:rsidRDefault="003F0377" w:rsidP="003F0377">
            <w:pPr>
              <w:spacing w:after="0" w:line="240" w:lineRule="auto"/>
              <w:jc w:val="center"/>
              <w:rPr>
                <w:rFonts w:ascii="Times New Roman" w:hAnsi="Times New Roman"/>
                <w:b/>
                <w:bCs/>
                <w:iCs/>
                <w:color w:val="000000"/>
                <w:sz w:val="20"/>
                <w:szCs w:val="20"/>
              </w:rPr>
            </w:pPr>
            <w:r w:rsidRPr="003F0377">
              <w:rPr>
                <w:rFonts w:ascii="Times New Roman" w:hAnsi="Times New Roman"/>
                <w:b/>
                <w:bCs/>
                <w:iCs/>
                <w:color w:val="000000"/>
                <w:sz w:val="20"/>
                <w:szCs w:val="20"/>
              </w:rPr>
              <w:t>17 787,6</w:t>
            </w:r>
            <w:r w:rsidR="002220D3">
              <w:rPr>
                <w:rFonts w:ascii="Times New Roman" w:hAnsi="Times New Roman"/>
                <w:b/>
                <w:bCs/>
                <w:iCs/>
                <w:color w:val="000000"/>
                <w:sz w:val="20"/>
                <w:szCs w:val="20"/>
              </w:rPr>
              <w:t>0</w:t>
            </w:r>
          </w:p>
        </w:tc>
      </w:tr>
    </w:tbl>
    <w:p w:rsidR="003F0377" w:rsidRDefault="003F0377" w:rsidP="00617DA3">
      <w:pPr>
        <w:spacing w:after="0"/>
        <w:ind w:firstLine="567"/>
        <w:jc w:val="both"/>
        <w:rPr>
          <w:rFonts w:ascii="Times New Roman" w:hAnsi="Times New Roman" w:cs="Times New Roman"/>
          <w:sz w:val="24"/>
        </w:rPr>
      </w:pPr>
    </w:p>
    <w:p w:rsidR="00617DA3" w:rsidRPr="00617DA3" w:rsidRDefault="003F0377" w:rsidP="00617DA3">
      <w:pPr>
        <w:spacing w:after="0"/>
        <w:ind w:firstLine="567"/>
        <w:jc w:val="both"/>
        <w:rPr>
          <w:rFonts w:ascii="Times New Roman" w:hAnsi="Times New Roman" w:cs="Times New Roman"/>
          <w:sz w:val="24"/>
        </w:rPr>
      </w:pPr>
      <w:r>
        <w:rPr>
          <w:rFonts w:ascii="Times New Roman" w:hAnsi="Times New Roman" w:cs="Times New Roman"/>
          <w:sz w:val="24"/>
        </w:rPr>
        <w:t xml:space="preserve">Таким </w:t>
      </w:r>
      <w:r w:rsidR="002220D3">
        <w:rPr>
          <w:rFonts w:ascii="Times New Roman" w:hAnsi="Times New Roman" w:cs="Times New Roman"/>
          <w:sz w:val="24"/>
        </w:rPr>
        <w:t>о</w:t>
      </w:r>
      <w:r w:rsidR="00617DA3" w:rsidRPr="00617DA3">
        <w:rPr>
          <w:rFonts w:ascii="Times New Roman" w:hAnsi="Times New Roman" w:cs="Times New Roman"/>
          <w:sz w:val="24"/>
        </w:rPr>
        <w:t>бразом, для обеспечения г. Мирного централизованной системой водоснабжения надлежащего качества необходимо выполнить следующие мероприятия:</w:t>
      </w:r>
    </w:p>
    <w:p w:rsidR="001C3B7E" w:rsidRPr="001C3B7E" w:rsidRDefault="001C3B7E" w:rsidP="00B86F91">
      <w:pPr>
        <w:pStyle w:val="afd"/>
        <w:numPr>
          <w:ilvl w:val="0"/>
          <w:numId w:val="21"/>
        </w:numPr>
        <w:spacing w:after="0"/>
        <w:jc w:val="both"/>
        <w:rPr>
          <w:rFonts w:ascii="Times New Roman" w:hAnsi="Times New Roman" w:cs="Times New Roman"/>
          <w:sz w:val="24"/>
        </w:rPr>
      </w:pPr>
      <w:r w:rsidRPr="001C3B7E">
        <w:rPr>
          <w:rFonts w:ascii="Times New Roman" w:hAnsi="Times New Roman" w:cs="Times New Roman"/>
          <w:sz w:val="24"/>
        </w:rPr>
        <w:t>г. Мирный. Строительство склада под химические реагенты. ПИР.</w:t>
      </w:r>
    </w:p>
    <w:p w:rsidR="001C3B7E" w:rsidRDefault="001C3B7E" w:rsidP="00B86F91">
      <w:pPr>
        <w:pStyle w:val="afd"/>
        <w:numPr>
          <w:ilvl w:val="0"/>
          <w:numId w:val="21"/>
        </w:numPr>
        <w:spacing w:after="0"/>
        <w:jc w:val="both"/>
        <w:rPr>
          <w:rFonts w:ascii="Times New Roman" w:hAnsi="Times New Roman" w:cs="Times New Roman"/>
          <w:sz w:val="24"/>
        </w:rPr>
      </w:pPr>
      <w:r w:rsidRPr="001C3B7E">
        <w:rPr>
          <w:rFonts w:ascii="Times New Roman" w:hAnsi="Times New Roman" w:cs="Times New Roman"/>
          <w:sz w:val="24"/>
        </w:rPr>
        <w:t>г. Мирный. ЦТП с заменой магистральных инженерных сетей ВОС.</w:t>
      </w:r>
      <w:r>
        <w:rPr>
          <w:rFonts w:ascii="Times New Roman" w:hAnsi="Times New Roman" w:cs="Times New Roman"/>
          <w:sz w:val="24"/>
        </w:rPr>
        <w:t xml:space="preserve"> </w:t>
      </w:r>
    </w:p>
    <w:p w:rsidR="001C3B7E" w:rsidRPr="001C3B7E" w:rsidRDefault="001C3B7E" w:rsidP="00B86F91">
      <w:pPr>
        <w:pStyle w:val="afd"/>
        <w:numPr>
          <w:ilvl w:val="0"/>
          <w:numId w:val="21"/>
        </w:numPr>
        <w:spacing w:after="0"/>
        <w:jc w:val="both"/>
        <w:rPr>
          <w:rFonts w:ascii="Times New Roman" w:hAnsi="Times New Roman" w:cs="Times New Roman"/>
          <w:sz w:val="24"/>
        </w:rPr>
      </w:pPr>
      <w:r w:rsidRPr="001C3B7E">
        <w:rPr>
          <w:rFonts w:ascii="Times New Roman" w:hAnsi="Times New Roman" w:cs="Times New Roman"/>
          <w:sz w:val="24"/>
        </w:rPr>
        <w:t>Реконструкция инженерных сетей ТВС в подземном коллекторе К12 ул. Юбилейная 1 до К53 ул. Энтузиастов 3</w:t>
      </w:r>
    </w:p>
    <w:p w:rsidR="001C3B7E" w:rsidRPr="001C3B7E" w:rsidRDefault="001C3B7E" w:rsidP="00B86F91">
      <w:pPr>
        <w:pStyle w:val="afd"/>
        <w:numPr>
          <w:ilvl w:val="0"/>
          <w:numId w:val="21"/>
        </w:numPr>
        <w:spacing w:after="0"/>
        <w:jc w:val="both"/>
        <w:rPr>
          <w:rFonts w:ascii="Times New Roman" w:hAnsi="Times New Roman" w:cs="Times New Roman"/>
          <w:sz w:val="24"/>
        </w:rPr>
      </w:pPr>
      <w:r w:rsidRPr="001C3B7E">
        <w:rPr>
          <w:rFonts w:ascii="Times New Roman" w:hAnsi="Times New Roman" w:cs="Times New Roman"/>
          <w:sz w:val="24"/>
        </w:rPr>
        <w:t>Разработка проекта по реконструкции сетей водоснабжения, замена опорных конструкций и трубопроводов на полимерные г. Мирный для улучшения качества водоснабжения потребителей: ХВС, 97675 м; ГВС, 40090,5 м</w:t>
      </w:r>
    </w:p>
    <w:p w:rsidR="001C3B7E" w:rsidRPr="001C3B7E" w:rsidRDefault="001C3B7E" w:rsidP="00B86F91">
      <w:pPr>
        <w:pStyle w:val="afd"/>
        <w:numPr>
          <w:ilvl w:val="0"/>
          <w:numId w:val="21"/>
        </w:numPr>
        <w:spacing w:after="0"/>
        <w:jc w:val="both"/>
        <w:rPr>
          <w:rFonts w:ascii="Times New Roman" w:hAnsi="Times New Roman" w:cs="Times New Roman"/>
          <w:sz w:val="24"/>
        </w:rPr>
      </w:pPr>
      <w:r w:rsidRPr="001C3B7E">
        <w:rPr>
          <w:rFonts w:ascii="Times New Roman" w:hAnsi="Times New Roman" w:cs="Times New Roman"/>
          <w:sz w:val="24"/>
        </w:rPr>
        <w:t>г. Мирный.  Реконструкция сетей ГВС, ХВС.</w:t>
      </w:r>
    </w:p>
    <w:p w:rsidR="001C3B7E" w:rsidRPr="001C3B7E" w:rsidRDefault="001C3B7E" w:rsidP="00B86F91">
      <w:pPr>
        <w:pStyle w:val="afd"/>
        <w:numPr>
          <w:ilvl w:val="0"/>
          <w:numId w:val="21"/>
        </w:numPr>
        <w:spacing w:after="0"/>
        <w:jc w:val="both"/>
        <w:rPr>
          <w:rFonts w:ascii="Times New Roman" w:hAnsi="Times New Roman" w:cs="Times New Roman"/>
          <w:sz w:val="24"/>
        </w:rPr>
      </w:pPr>
      <w:r w:rsidRPr="001C3B7E">
        <w:rPr>
          <w:rFonts w:ascii="Times New Roman" w:hAnsi="Times New Roman" w:cs="Times New Roman"/>
          <w:sz w:val="24"/>
        </w:rPr>
        <w:t>Разработка проекта по реконструкции сетей тепло-водоснабжения, замена трубопроводов и опорных конструкций 19 квартала высотой до 4,5 м над дорожным полотном (пересечение центральных улиц) и до 3 м по всей протяжённости сетей (заезды во дворы), водоснабжение предусмотреть замену на полимерные трубопроводы в две нитки с подающим и обратным трубопроводом (циркуляционным) для улучшения качества водоснабжения</w:t>
      </w:r>
    </w:p>
    <w:p w:rsidR="002220D3" w:rsidRPr="001C3B7E" w:rsidRDefault="001C3B7E" w:rsidP="00B86F91">
      <w:pPr>
        <w:pStyle w:val="afd"/>
        <w:numPr>
          <w:ilvl w:val="0"/>
          <w:numId w:val="21"/>
        </w:numPr>
        <w:spacing w:after="0"/>
        <w:jc w:val="both"/>
        <w:rPr>
          <w:rFonts w:ascii="Times New Roman" w:hAnsi="Times New Roman" w:cs="Times New Roman"/>
          <w:sz w:val="24"/>
        </w:rPr>
      </w:pPr>
      <w:r w:rsidRPr="001C3B7E">
        <w:rPr>
          <w:rFonts w:ascii="Times New Roman" w:hAnsi="Times New Roman" w:cs="Times New Roman"/>
          <w:sz w:val="24"/>
        </w:rPr>
        <w:t xml:space="preserve">Реконструкция или модернизация существующих объектов ЦС водоснабжения, за исключением сетей водоснабжения: МО ПТВС. Техническое перевооружение; г. Мирный. </w:t>
      </w:r>
      <w:proofErr w:type="spellStart"/>
      <w:r w:rsidRPr="001C3B7E">
        <w:rPr>
          <w:rFonts w:ascii="Times New Roman" w:hAnsi="Times New Roman" w:cs="Times New Roman"/>
          <w:sz w:val="24"/>
        </w:rPr>
        <w:t>Блочно</w:t>
      </w:r>
      <w:proofErr w:type="spellEnd"/>
      <w:r w:rsidRPr="001C3B7E">
        <w:rPr>
          <w:rFonts w:ascii="Times New Roman" w:hAnsi="Times New Roman" w:cs="Times New Roman"/>
          <w:sz w:val="24"/>
        </w:rPr>
        <w:t xml:space="preserve"> модульная распределительное устройство РУ-10 </w:t>
      </w:r>
      <w:proofErr w:type="spellStart"/>
      <w:r w:rsidRPr="001C3B7E">
        <w:rPr>
          <w:rFonts w:ascii="Times New Roman" w:hAnsi="Times New Roman" w:cs="Times New Roman"/>
          <w:sz w:val="24"/>
        </w:rPr>
        <w:t>кВ</w:t>
      </w:r>
      <w:proofErr w:type="spellEnd"/>
      <w:r w:rsidRPr="001C3B7E">
        <w:rPr>
          <w:rFonts w:ascii="Times New Roman" w:hAnsi="Times New Roman" w:cs="Times New Roman"/>
          <w:sz w:val="24"/>
        </w:rPr>
        <w:t xml:space="preserve"> на ВОС 1 подъема</w:t>
      </w:r>
      <w:r w:rsidR="002220D3" w:rsidRPr="001C3B7E">
        <w:rPr>
          <w:rFonts w:ascii="Times New Roman" w:hAnsi="Times New Roman" w:cs="Times New Roman"/>
          <w:sz w:val="24"/>
        </w:rPr>
        <w:t>.</w:t>
      </w:r>
    </w:p>
    <w:p w:rsidR="002220D3" w:rsidRPr="002220D3" w:rsidRDefault="001C3B7E" w:rsidP="00B86F91">
      <w:pPr>
        <w:pStyle w:val="afd"/>
        <w:numPr>
          <w:ilvl w:val="0"/>
          <w:numId w:val="21"/>
        </w:numPr>
        <w:spacing w:after="0"/>
        <w:jc w:val="both"/>
        <w:rPr>
          <w:rFonts w:ascii="Times New Roman" w:hAnsi="Times New Roman" w:cs="Times New Roman"/>
          <w:sz w:val="24"/>
        </w:rPr>
      </w:pPr>
      <w:r w:rsidRPr="001C3B7E">
        <w:rPr>
          <w:rFonts w:ascii="Times New Roman" w:hAnsi="Times New Roman" w:cs="Times New Roman"/>
          <w:sz w:val="24"/>
        </w:rPr>
        <w:t>Установка узлов учета тепловой энергии, горячего водоснабжения в многоквартирных домах г. Мирный</w:t>
      </w:r>
    </w:p>
    <w:p w:rsidR="001C3B7E" w:rsidRDefault="001C3B7E" w:rsidP="00B86F91">
      <w:pPr>
        <w:pStyle w:val="afd"/>
        <w:numPr>
          <w:ilvl w:val="0"/>
          <w:numId w:val="21"/>
        </w:numPr>
        <w:spacing w:after="0"/>
        <w:jc w:val="both"/>
        <w:rPr>
          <w:rFonts w:ascii="Times New Roman" w:hAnsi="Times New Roman" w:cs="Times New Roman"/>
          <w:sz w:val="24"/>
        </w:rPr>
      </w:pPr>
      <w:r w:rsidRPr="001C3B7E">
        <w:rPr>
          <w:rFonts w:ascii="Times New Roman" w:hAnsi="Times New Roman" w:cs="Times New Roman"/>
          <w:sz w:val="24"/>
        </w:rPr>
        <w:t>Автоматизация учета по расчетам за коммунальные услуги ООО «ПТВС»</w:t>
      </w:r>
      <w:r>
        <w:rPr>
          <w:rFonts w:ascii="Times New Roman" w:hAnsi="Times New Roman" w:cs="Times New Roman"/>
          <w:sz w:val="24"/>
        </w:rPr>
        <w:t>.</w:t>
      </w:r>
    </w:p>
    <w:p w:rsidR="002220D3" w:rsidRDefault="00A42213" w:rsidP="00871EDE">
      <w:pPr>
        <w:spacing w:after="0"/>
        <w:ind w:firstLine="567"/>
        <w:jc w:val="both"/>
        <w:rPr>
          <w:rFonts w:ascii="Times New Roman" w:hAnsi="Times New Roman" w:cs="Times New Roman"/>
          <w:sz w:val="24"/>
        </w:rPr>
      </w:pPr>
      <w:r w:rsidRPr="00A42213">
        <w:rPr>
          <w:rFonts w:ascii="Times New Roman" w:hAnsi="Times New Roman" w:cs="Times New Roman"/>
          <w:sz w:val="24"/>
        </w:rPr>
        <w:t>На перспективу развития планируется строительство многоквартирного 9-ти этажного 98-квартирного дома пр-т Ленинградский, дом 13а (2023 год). Технические условия на подключение Застройщиком получены.</w:t>
      </w:r>
    </w:p>
    <w:p w:rsidR="00871EDE" w:rsidRPr="002220D3" w:rsidRDefault="00871EDE" w:rsidP="002220D3">
      <w:pPr>
        <w:spacing w:after="0"/>
        <w:jc w:val="both"/>
        <w:rPr>
          <w:rFonts w:ascii="Times New Roman" w:hAnsi="Times New Roman" w:cs="Times New Roman"/>
          <w:sz w:val="24"/>
        </w:rPr>
      </w:pPr>
    </w:p>
    <w:p w:rsidR="00617DA3" w:rsidRPr="00617DA3" w:rsidRDefault="00617DA3" w:rsidP="00617DA3">
      <w:pPr>
        <w:spacing w:after="0"/>
        <w:ind w:firstLine="567"/>
        <w:jc w:val="center"/>
        <w:rPr>
          <w:rFonts w:ascii="Times New Roman" w:hAnsi="Times New Roman" w:cs="Times New Roman"/>
          <w:i/>
          <w:sz w:val="24"/>
        </w:rPr>
      </w:pPr>
      <w:r w:rsidRPr="00617DA3">
        <w:rPr>
          <w:rFonts w:ascii="Times New Roman" w:hAnsi="Times New Roman" w:cs="Times New Roman"/>
          <w:i/>
          <w:sz w:val="24"/>
        </w:rPr>
        <w:t>Водоотведение</w:t>
      </w:r>
    </w:p>
    <w:p w:rsidR="00617DA3" w:rsidRPr="00617DA3" w:rsidRDefault="00617DA3" w:rsidP="00617DA3">
      <w:pPr>
        <w:spacing w:after="0"/>
        <w:ind w:firstLine="567"/>
        <w:jc w:val="both"/>
        <w:rPr>
          <w:rFonts w:ascii="Times New Roman" w:hAnsi="Times New Roman" w:cs="Times New Roman"/>
          <w:sz w:val="24"/>
        </w:rPr>
      </w:pPr>
      <w:r w:rsidRPr="00617DA3">
        <w:rPr>
          <w:rFonts w:ascii="Times New Roman" w:hAnsi="Times New Roman" w:cs="Times New Roman"/>
          <w:sz w:val="24"/>
        </w:rPr>
        <w:t xml:space="preserve">Район проектирования относится к районам с вечномерзлыми грунтами, поэтому при рабочем проектировании необходимо учесть дополнительные требования к системе водоотведения согласно </w:t>
      </w:r>
      <w:r w:rsidR="002220D3" w:rsidRPr="002220D3">
        <w:rPr>
          <w:rFonts w:ascii="Times New Roman" w:hAnsi="Times New Roman" w:cs="Times New Roman"/>
          <w:sz w:val="24"/>
        </w:rPr>
        <w:t>СП 32.13330.2018 «СНиП 2.04.03-85 Канализация. Наружные сети и сооружения»</w:t>
      </w:r>
      <w:r w:rsidRPr="00617DA3">
        <w:rPr>
          <w:rFonts w:ascii="Times New Roman" w:hAnsi="Times New Roman" w:cs="Times New Roman"/>
          <w:sz w:val="24"/>
        </w:rPr>
        <w:t>.</w:t>
      </w:r>
    </w:p>
    <w:p w:rsidR="00617DA3" w:rsidRPr="00617DA3" w:rsidRDefault="00617DA3" w:rsidP="00617DA3">
      <w:pPr>
        <w:spacing w:after="0"/>
        <w:ind w:firstLine="567"/>
        <w:jc w:val="both"/>
        <w:rPr>
          <w:rFonts w:ascii="Times New Roman" w:hAnsi="Times New Roman" w:cs="Times New Roman"/>
          <w:sz w:val="24"/>
        </w:rPr>
      </w:pPr>
      <w:r w:rsidRPr="00617DA3">
        <w:rPr>
          <w:rFonts w:ascii="Times New Roman" w:hAnsi="Times New Roman" w:cs="Times New Roman"/>
          <w:sz w:val="24"/>
        </w:rPr>
        <w:t xml:space="preserve">На </w:t>
      </w:r>
      <w:r w:rsidR="002220D3">
        <w:rPr>
          <w:rFonts w:ascii="Times New Roman" w:hAnsi="Times New Roman" w:cs="Times New Roman"/>
          <w:sz w:val="24"/>
        </w:rPr>
        <w:t>момент актуализации Программы</w:t>
      </w:r>
      <w:r w:rsidRPr="00617DA3">
        <w:rPr>
          <w:rFonts w:ascii="Times New Roman" w:hAnsi="Times New Roman" w:cs="Times New Roman"/>
          <w:sz w:val="24"/>
        </w:rPr>
        <w:t xml:space="preserve"> выявлено несколько технических и технологических проблем системы водоотведения МО </w:t>
      </w:r>
      <w:r w:rsidR="00B74853">
        <w:rPr>
          <w:rFonts w:ascii="Times New Roman" w:hAnsi="Times New Roman" w:cs="Times New Roman"/>
          <w:sz w:val="24"/>
        </w:rPr>
        <w:t>«</w:t>
      </w:r>
      <w:r w:rsidRPr="00617DA3">
        <w:rPr>
          <w:rFonts w:ascii="Times New Roman" w:hAnsi="Times New Roman" w:cs="Times New Roman"/>
          <w:sz w:val="24"/>
        </w:rPr>
        <w:t>Город Мирный</w:t>
      </w:r>
      <w:r w:rsidR="00B74853">
        <w:rPr>
          <w:rFonts w:ascii="Times New Roman" w:hAnsi="Times New Roman" w:cs="Times New Roman"/>
          <w:sz w:val="24"/>
        </w:rPr>
        <w:t>»</w:t>
      </w:r>
      <w:r w:rsidRPr="00617DA3">
        <w:rPr>
          <w:rFonts w:ascii="Times New Roman" w:hAnsi="Times New Roman" w:cs="Times New Roman"/>
          <w:sz w:val="24"/>
        </w:rPr>
        <w:t>:</w:t>
      </w:r>
    </w:p>
    <w:p w:rsidR="00617DA3" w:rsidRDefault="00617DA3" w:rsidP="00B86F91">
      <w:pPr>
        <w:pStyle w:val="afd"/>
        <w:numPr>
          <w:ilvl w:val="0"/>
          <w:numId w:val="22"/>
        </w:numPr>
        <w:spacing w:after="0"/>
        <w:jc w:val="both"/>
        <w:rPr>
          <w:rFonts w:ascii="Times New Roman" w:hAnsi="Times New Roman" w:cs="Times New Roman"/>
          <w:sz w:val="24"/>
        </w:rPr>
      </w:pPr>
      <w:r w:rsidRPr="00617DA3">
        <w:rPr>
          <w:rFonts w:ascii="Times New Roman" w:hAnsi="Times New Roman" w:cs="Times New Roman"/>
          <w:sz w:val="24"/>
        </w:rPr>
        <w:t>Недостаточная степень очистки сточных вод канализационными очистными сооружениями;</w:t>
      </w:r>
    </w:p>
    <w:p w:rsidR="00617DA3" w:rsidRDefault="00617DA3" w:rsidP="00B86F91">
      <w:pPr>
        <w:pStyle w:val="afd"/>
        <w:numPr>
          <w:ilvl w:val="0"/>
          <w:numId w:val="22"/>
        </w:numPr>
        <w:spacing w:after="0"/>
        <w:jc w:val="both"/>
        <w:rPr>
          <w:rFonts w:ascii="Times New Roman" w:hAnsi="Times New Roman" w:cs="Times New Roman"/>
          <w:sz w:val="24"/>
        </w:rPr>
      </w:pPr>
      <w:r w:rsidRPr="00617DA3">
        <w:rPr>
          <w:rFonts w:ascii="Times New Roman" w:hAnsi="Times New Roman" w:cs="Times New Roman"/>
          <w:sz w:val="24"/>
        </w:rPr>
        <w:t>Высокий износ части сетей водоотведения;</w:t>
      </w:r>
    </w:p>
    <w:p w:rsidR="00617DA3" w:rsidRDefault="00617DA3" w:rsidP="00B86F91">
      <w:pPr>
        <w:pStyle w:val="afd"/>
        <w:numPr>
          <w:ilvl w:val="0"/>
          <w:numId w:val="22"/>
        </w:numPr>
        <w:spacing w:after="0"/>
        <w:jc w:val="both"/>
        <w:rPr>
          <w:rFonts w:ascii="Times New Roman" w:hAnsi="Times New Roman" w:cs="Times New Roman"/>
          <w:sz w:val="24"/>
        </w:rPr>
      </w:pPr>
      <w:r w:rsidRPr="00617DA3">
        <w:rPr>
          <w:rFonts w:ascii="Times New Roman" w:hAnsi="Times New Roman" w:cs="Times New Roman"/>
          <w:sz w:val="24"/>
        </w:rPr>
        <w:t>Необходимость замены части септиков.</w:t>
      </w:r>
    </w:p>
    <w:p w:rsidR="002220D3" w:rsidRPr="002220D3" w:rsidRDefault="002220D3" w:rsidP="002220D3">
      <w:pPr>
        <w:spacing w:after="0"/>
        <w:ind w:firstLine="567"/>
        <w:jc w:val="both"/>
        <w:rPr>
          <w:rFonts w:ascii="Times New Roman" w:hAnsi="Times New Roman" w:cs="Times New Roman"/>
          <w:sz w:val="24"/>
        </w:rPr>
      </w:pPr>
      <w:r>
        <w:rPr>
          <w:rFonts w:ascii="Times New Roman" w:hAnsi="Times New Roman" w:cs="Times New Roman"/>
          <w:sz w:val="24"/>
        </w:rPr>
        <w:t xml:space="preserve">В таблице </w:t>
      </w:r>
      <w:r w:rsidR="00A42213">
        <w:rPr>
          <w:rFonts w:ascii="Times New Roman" w:hAnsi="Times New Roman" w:cs="Times New Roman"/>
          <w:sz w:val="24"/>
        </w:rPr>
        <w:t>34</w:t>
      </w:r>
      <w:r>
        <w:rPr>
          <w:rFonts w:ascii="Times New Roman" w:hAnsi="Times New Roman" w:cs="Times New Roman"/>
          <w:sz w:val="24"/>
        </w:rPr>
        <w:t xml:space="preserve"> приведены сведения об объёмах образования сточных вод на территории МО «Город Мирный».</w:t>
      </w:r>
    </w:p>
    <w:p w:rsidR="007D65DC" w:rsidRPr="002220D3" w:rsidRDefault="002220D3" w:rsidP="002220D3">
      <w:pPr>
        <w:keepNext/>
        <w:keepLines/>
        <w:ind w:firstLine="567"/>
        <w:jc w:val="both"/>
        <w:rPr>
          <w:rFonts w:ascii="Times New Roman" w:eastAsia="Calibri" w:hAnsi="Times New Roman" w:cs="Times New Roman"/>
          <w:b/>
          <w:bCs/>
          <w:color w:val="000000" w:themeColor="text1"/>
          <w:sz w:val="24"/>
          <w:szCs w:val="24"/>
        </w:rPr>
      </w:pPr>
      <w:r w:rsidRPr="00085142">
        <w:rPr>
          <w:rFonts w:ascii="Times New Roman" w:eastAsia="Calibri" w:hAnsi="Times New Roman" w:cs="Times New Roman"/>
          <w:b/>
          <w:bCs/>
          <w:color w:val="000000" w:themeColor="text1"/>
          <w:sz w:val="24"/>
          <w:szCs w:val="24"/>
        </w:rPr>
        <w:t xml:space="preserve">Таблица </w:t>
      </w:r>
      <w:r w:rsidRPr="00085142">
        <w:rPr>
          <w:rFonts w:ascii="Times New Roman" w:eastAsia="Calibri" w:hAnsi="Times New Roman" w:cs="Times New Roman"/>
          <w:b/>
          <w:bCs/>
          <w:color w:val="000000" w:themeColor="text1"/>
          <w:sz w:val="24"/>
          <w:szCs w:val="24"/>
        </w:rPr>
        <w:fldChar w:fldCharType="begin"/>
      </w:r>
      <w:r w:rsidRPr="00085142">
        <w:rPr>
          <w:rFonts w:ascii="Times New Roman" w:eastAsia="Calibri" w:hAnsi="Times New Roman" w:cs="Times New Roman"/>
          <w:b/>
          <w:bCs/>
          <w:color w:val="000000" w:themeColor="text1"/>
          <w:sz w:val="24"/>
          <w:szCs w:val="24"/>
        </w:rPr>
        <w:instrText xml:space="preserve"> SEQ Таблица \* ARABIC </w:instrText>
      </w:r>
      <w:r w:rsidRPr="00085142">
        <w:rPr>
          <w:rFonts w:ascii="Times New Roman" w:eastAsia="Calibri" w:hAnsi="Times New Roman" w:cs="Times New Roman"/>
          <w:b/>
          <w:bCs/>
          <w:color w:val="000000" w:themeColor="text1"/>
          <w:sz w:val="24"/>
          <w:szCs w:val="24"/>
        </w:rPr>
        <w:fldChar w:fldCharType="separate"/>
      </w:r>
      <w:r w:rsidR="001C3B7E">
        <w:rPr>
          <w:rFonts w:ascii="Times New Roman" w:eastAsia="Calibri" w:hAnsi="Times New Roman" w:cs="Times New Roman"/>
          <w:b/>
          <w:bCs/>
          <w:noProof/>
          <w:color w:val="000000" w:themeColor="text1"/>
          <w:sz w:val="24"/>
          <w:szCs w:val="24"/>
        </w:rPr>
        <w:t>34</w:t>
      </w:r>
      <w:r w:rsidRPr="00085142">
        <w:rPr>
          <w:rFonts w:ascii="Times New Roman" w:eastAsia="Calibri" w:hAnsi="Times New Roman" w:cs="Times New Roman"/>
          <w:b/>
          <w:bCs/>
          <w:color w:val="000000" w:themeColor="text1"/>
          <w:sz w:val="24"/>
          <w:szCs w:val="24"/>
        </w:rPr>
        <w:fldChar w:fldCharType="end"/>
      </w:r>
      <w:r>
        <w:rPr>
          <w:rFonts w:ascii="Times New Roman" w:eastAsia="Calibri" w:hAnsi="Times New Roman" w:cs="Times New Roman"/>
          <w:b/>
          <w:bCs/>
          <w:color w:val="000000" w:themeColor="text1"/>
          <w:sz w:val="24"/>
          <w:szCs w:val="24"/>
        </w:rPr>
        <w:t xml:space="preserve"> -</w:t>
      </w:r>
      <w:r w:rsidRPr="00085142">
        <w:rPr>
          <w:rFonts w:ascii="Times New Roman" w:eastAsia="Calibri" w:hAnsi="Times New Roman" w:cs="Times New Roman"/>
          <w:b/>
          <w:bCs/>
          <w:color w:val="000000" w:themeColor="text1"/>
          <w:sz w:val="24"/>
          <w:szCs w:val="24"/>
        </w:rPr>
        <w:t xml:space="preserve"> </w:t>
      </w:r>
      <w:r w:rsidR="00C52436">
        <w:rPr>
          <w:rFonts w:ascii="Times New Roman" w:eastAsia="Calibri" w:hAnsi="Times New Roman" w:cs="Times New Roman"/>
          <w:b/>
          <w:bCs/>
          <w:color w:val="000000" w:themeColor="text1"/>
          <w:sz w:val="24"/>
          <w:szCs w:val="24"/>
        </w:rPr>
        <w:t>С</w:t>
      </w:r>
      <w:r w:rsidRPr="002220D3">
        <w:rPr>
          <w:rFonts w:ascii="Times New Roman" w:eastAsia="Calibri" w:hAnsi="Times New Roman" w:cs="Times New Roman"/>
          <w:b/>
          <w:bCs/>
          <w:color w:val="000000" w:themeColor="text1"/>
          <w:sz w:val="24"/>
          <w:szCs w:val="24"/>
        </w:rPr>
        <w:t>ведения об объёмах образования сточных вод на территории МО «Город Мирный»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71"/>
        <w:gridCol w:w="438"/>
        <w:gridCol w:w="1206"/>
        <w:gridCol w:w="1056"/>
        <w:gridCol w:w="956"/>
        <w:gridCol w:w="1206"/>
        <w:gridCol w:w="1056"/>
        <w:gridCol w:w="956"/>
      </w:tblGrid>
      <w:tr w:rsidR="002220D3" w:rsidRPr="002220D3" w:rsidTr="001C3B7E">
        <w:trPr>
          <w:trHeight w:val="20"/>
        </w:trPr>
        <w:tc>
          <w:tcPr>
            <w:tcW w:w="2471" w:type="dxa"/>
            <w:vMerge w:val="restart"/>
            <w:shd w:val="clear" w:color="auto" w:fill="auto"/>
            <w:tcMar>
              <w:left w:w="28" w:type="dxa"/>
              <w:right w:w="28" w:type="dxa"/>
            </w:tcMar>
            <w:vAlign w:val="center"/>
            <w:hideMark/>
          </w:tcPr>
          <w:p w:rsidR="002220D3" w:rsidRPr="002220D3" w:rsidRDefault="002220D3" w:rsidP="002220D3">
            <w:pPr>
              <w:spacing w:after="0" w:line="240" w:lineRule="auto"/>
              <w:jc w:val="center"/>
              <w:rPr>
                <w:rFonts w:ascii="Times New Roman" w:eastAsia="Times New Roman" w:hAnsi="Times New Roman" w:cs="Times New Roman"/>
                <w:b/>
                <w:color w:val="000000"/>
                <w:sz w:val="20"/>
                <w:szCs w:val="20"/>
                <w:lang w:eastAsia="ru-RU"/>
              </w:rPr>
            </w:pPr>
            <w:r w:rsidRPr="002220D3">
              <w:rPr>
                <w:rFonts w:ascii="Times New Roman" w:eastAsia="Times New Roman" w:hAnsi="Times New Roman" w:cs="Times New Roman"/>
                <w:b/>
                <w:color w:val="000000"/>
                <w:sz w:val="20"/>
                <w:szCs w:val="20"/>
                <w:lang w:eastAsia="ru-RU"/>
              </w:rPr>
              <w:t>Категория потребителей</w:t>
            </w:r>
          </w:p>
        </w:tc>
        <w:tc>
          <w:tcPr>
            <w:tcW w:w="438" w:type="dxa"/>
            <w:vMerge w:val="restart"/>
            <w:shd w:val="clear" w:color="auto" w:fill="auto"/>
            <w:tcMar>
              <w:left w:w="28" w:type="dxa"/>
              <w:right w:w="28" w:type="dxa"/>
            </w:tcMar>
            <w:vAlign w:val="center"/>
            <w:hideMark/>
          </w:tcPr>
          <w:p w:rsidR="002220D3" w:rsidRPr="002220D3" w:rsidRDefault="002220D3" w:rsidP="002220D3">
            <w:pPr>
              <w:spacing w:after="0" w:line="240" w:lineRule="auto"/>
              <w:jc w:val="center"/>
              <w:rPr>
                <w:rFonts w:ascii="Times New Roman" w:eastAsia="Times New Roman" w:hAnsi="Times New Roman" w:cs="Times New Roman"/>
                <w:b/>
                <w:color w:val="000000"/>
                <w:sz w:val="20"/>
                <w:szCs w:val="20"/>
                <w:lang w:eastAsia="ru-RU"/>
              </w:rPr>
            </w:pPr>
            <w:r w:rsidRPr="002220D3">
              <w:rPr>
                <w:rFonts w:ascii="Times New Roman" w:eastAsia="Times New Roman" w:hAnsi="Times New Roman" w:cs="Times New Roman"/>
                <w:b/>
                <w:color w:val="000000"/>
                <w:sz w:val="20"/>
                <w:szCs w:val="20"/>
                <w:lang w:eastAsia="ru-RU"/>
              </w:rPr>
              <w:t>Ед. изм.</w:t>
            </w:r>
          </w:p>
        </w:tc>
        <w:tc>
          <w:tcPr>
            <w:tcW w:w="3218" w:type="dxa"/>
            <w:gridSpan w:val="3"/>
            <w:shd w:val="clear" w:color="auto" w:fill="auto"/>
            <w:noWrap/>
            <w:tcMar>
              <w:left w:w="28" w:type="dxa"/>
              <w:right w:w="28" w:type="dxa"/>
            </w:tcMar>
            <w:vAlign w:val="center"/>
            <w:hideMark/>
          </w:tcPr>
          <w:p w:rsidR="002220D3" w:rsidRPr="002220D3" w:rsidRDefault="002220D3" w:rsidP="00FA6285">
            <w:pPr>
              <w:spacing w:after="0" w:line="240" w:lineRule="auto"/>
              <w:jc w:val="center"/>
              <w:rPr>
                <w:rFonts w:ascii="Times New Roman" w:eastAsia="Times New Roman" w:hAnsi="Times New Roman" w:cs="Times New Roman"/>
                <w:b/>
                <w:color w:val="000000"/>
                <w:sz w:val="20"/>
                <w:szCs w:val="20"/>
                <w:lang w:eastAsia="ru-RU"/>
              </w:rPr>
            </w:pPr>
            <w:r w:rsidRPr="002220D3">
              <w:rPr>
                <w:rFonts w:ascii="Times New Roman" w:eastAsia="Times New Roman" w:hAnsi="Times New Roman" w:cs="Times New Roman"/>
                <w:b/>
                <w:color w:val="000000"/>
                <w:sz w:val="20"/>
                <w:szCs w:val="20"/>
                <w:lang w:eastAsia="ru-RU"/>
              </w:rPr>
              <w:t>Факт, 202</w:t>
            </w:r>
            <w:r w:rsidR="00FA6285">
              <w:rPr>
                <w:rFonts w:ascii="Times New Roman" w:eastAsia="Times New Roman" w:hAnsi="Times New Roman" w:cs="Times New Roman"/>
                <w:b/>
                <w:color w:val="000000"/>
                <w:sz w:val="20"/>
                <w:szCs w:val="20"/>
                <w:lang w:eastAsia="ru-RU"/>
              </w:rPr>
              <w:t>2</w:t>
            </w:r>
          </w:p>
        </w:tc>
        <w:tc>
          <w:tcPr>
            <w:tcW w:w="3218" w:type="dxa"/>
            <w:gridSpan w:val="3"/>
            <w:shd w:val="clear" w:color="auto" w:fill="auto"/>
            <w:noWrap/>
            <w:tcMar>
              <w:left w:w="28" w:type="dxa"/>
              <w:right w:w="28" w:type="dxa"/>
            </w:tcMar>
            <w:vAlign w:val="center"/>
            <w:hideMark/>
          </w:tcPr>
          <w:p w:rsidR="002220D3" w:rsidRPr="002220D3" w:rsidRDefault="002220D3" w:rsidP="002220D3">
            <w:pPr>
              <w:spacing w:after="0" w:line="240" w:lineRule="auto"/>
              <w:jc w:val="center"/>
              <w:rPr>
                <w:rFonts w:ascii="Times New Roman" w:eastAsia="Times New Roman" w:hAnsi="Times New Roman" w:cs="Times New Roman"/>
                <w:b/>
                <w:color w:val="000000"/>
                <w:sz w:val="20"/>
                <w:szCs w:val="20"/>
                <w:lang w:eastAsia="ru-RU"/>
              </w:rPr>
            </w:pPr>
            <w:r w:rsidRPr="002220D3">
              <w:rPr>
                <w:rFonts w:ascii="Times New Roman" w:eastAsia="Times New Roman" w:hAnsi="Times New Roman" w:cs="Times New Roman"/>
                <w:b/>
                <w:color w:val="000000"/>
                <w:sz w:val="20"/>
                <w:szCs w:val="20"/>
                <w:lang w:eastAsia="ru-RU"/>
              </w:rPr>
              <w:t>План, 2036</w:t>
            </w:r>
          </w:p>
        </w:tc>
      </w:tr>
      <w:tr w:rsidR="002220D3" w:rsidRPr="002220D3" w:rsidTr="001C3B7E">
        <w:trPr>
          <w:trHeight w:val="20"/>
        </w:trPr>
        <w:tc>
          <w:tcPr>
            <w:tcW w:w="2471" w:type="dxa"/>
            <w:vMerge/>
            <w:tcMar>
              <w:left w:w="28" w:type="dxa"/>
              <w:right w:w="28" w:type="dxa"/>
            </w:tcMar>
            <w:vAlign w:val="center"/>
            <w:hideMark/>
          </w:tcPr>
          <w:p w:rsidR="002220D3" w:rsidRPr="002220D3" w:rsidRDefault="002220D3" w:rsidP="002220D3">
            <w:pPr>
              <w:spacing w:after="0" w:line="240" w:lineRule="auto"/>
              <w:jc w:val="center"/>
              <w:rPr>
                <w:rFonts w:ascii="Times New Roman" w:eastAsia="Times New Roman" w:hAnsi="Times New Roman" w:cs="Times New Roman"/>
                <w:b/>
                <w:color w:val="000000"/>
                <w:sz w:val="20"/>
                <w:szCs w:val="20"/>
                <w:lang w:eastAsia="ru-RU"/>
              </w:rPr>
            </w:pPr>
          </w:p>
        </w:tc>
        <w:tc>
          <w:tcPr>
            <w:tcW w:w="438" w:type="dxa"/>
            <w:vMerge/>
            <w:tcMar>
              <w:left w:w="28" w:type="dxa"/>
              <w:right w:w="28" w:type="dxa"/>
            </w:tcMar>
            <w:vAlign w:val="center"/>
            <w:hideMark/>
          </w:tcPr>
          <w:p w:rsidR="002220D3" w:rsidRPr="002220D3" w:rsidRDefault="002220D3" w:rsidP="002220D3">
            <w:pPr>
              <w:spacing w:after="0" w:line="240" w:lineRule="auto"/>
              <w:jc w:val="center"/>
              <w:rPr>
                <w:rFonts w:ascii="Times New Roman" w:eastAsia="Times New Roman" w:hAnsi="Times New Roman" w:cs="Times New Roman"/>
                <w:b/>
                <w:color w:val="000000"/>
                <w:sz w:val="20"/>
                <w:szCs w:val="20"/>
                <w:lang w:eastAsia="ru-RU"/>
              </w:rPr>
            </w:pPr>
          </w:p>
        </w:tc>
        <w:tc>
          <w:tcPr>
            <w:tcW w:w="1206" w:type="dxa"/>
            <w:shd w:val="clear" w:color="auto" w:fill="auto"/>
            <w:noWrap/>
            <w:tcMar>
              <w:left w:w="28" w:type="dxa"/>
              <w:right w:w="28" w:type="dxa"/>
            </w:tcMar>
            <w:vAlign w:val="center"/>
            <w:hideMark/>
          </w:tcPr>
          <w:p w:rsidR="002220D3" w:rsidRPr="002220D3" w:rsidRDefault="002220D3" w:rsidP="002220D3">
            <w:pPr>
              <w:spacing w:after="0" w:line="240" w:lineRule="auto"/>
              <w:jc w:val="center"/>
              <w:rPr>
                <w:rFonts w:ascii="Times New Roman" w:eastAsia="Times New Roman" w:hAnsi="Times New Roman" w:cs="Times New Roman"/>
                <w:b/>
                <w:color w:val="000000"/>
                <w:sz w:val="20"/>
                <w:szCs w:val="20"/>
                <w:lang w:eastAsia="ru-RU"/>
              </w:rPr>
            </w:pPr>
            <w:r w:rsidRPr="002220D3">
              <w:rPr>
                <w:rFonts w:ascii="Times New Roman" w:eastAsia="Times New Roman" w:hAnsi="Times New Roman" w:cs="Times New Roman"/>
                <w:b/>
                <w:color w:val="000000"/>
                <w:sz w:val="20"/>
                <w:szCs w:val="20"/>
                <w:lang w:eastAsia="ru-RU"/>
              </w:rPr>
              <w:t>Год</w:t>
            </w:r>
          </w:p>
        </w:tc>
        <w:tc>
          <w:tcPr>
            <w:tcW w:w="1056" w:type="dxa"/>
            <w:shd w:val="clear" w:color="auto" w:fill="auto"/>
            <w:noWrap/>
            <w:tcMar>
              <w:left w:w="28" w:type="dxa"/>
              <w:right w:w="28" w:type="dxa"/>
            </w:tcMar>
            <w:vAlign w:val="center"/>
            <w:hideMark/>
          </w:tcPr>
          <w:p w:rsidR="002220D3" w:rsidRPr="002220D3" w:rsidRDefault="002220D3" w:rsidP="002220D3">
            <w:pPr>
              <w:spacing w:after="0" w:line="240" w:lineRule="auto"/>
              <w:jc w:val="center"/>
              <w:rPr>
                <w:rFonts w:ascii="Times New Roman" w:eastAsia="Times New Roman" w:hAnsi="Times New Roman" w:cs="Times New Roman"/>
                <w:b/>
                <w:color w:val="000000"/>
                <w:sz w:val="20"/>
                <w:szCs w:val="20"/>
                <w:lang w:eastAsia="ru-RU"/>
              </w:rPr>
            </w:pPr>
            <w:r w:rsidRPr="002220D3">
              <w:rPr>
                <w:rFonts w:ascii="Times New Roman" w:eastAsia="Times New Roman" w:hAnsi="Times New Roman" w:cs="Times New Roman"/>
                <w:b/>
                <w:color w:val="000000"/>
                <w:sz w:val="20"/>
                <w:szCs w:val="20"/>
                <w:lang w:eastAsia="ru-RU"/>
              </w:rPr>
              <w:t>Месяц</w:t>
            </w:r>
          </w:p>
        </w:tc>
        <w:tc>
          <w:tcPr>
            <w:tcW w:w="956" w:type="dxa"/>
            <w:shd w:val="clear" w:color="auto" w:fill="auto"/>
            <w:noWrap/>
            <w:tcMar>
              <w:left w:w="28" w:type="dxa"/>
              <w:right w:w="28" w:type="dxa"/>
            </w:tcMar>
            <w:vAlign w:val="center"/>
            <w:hideMark/>
          </w:tcPr>
          <w:p w:rsidR="002220D3" w:rsidRPr="002220D3" w:rsidRDefault="002220D3" w:rsidP="002220D3">
            <w:pPr>
              <w:spacing w:after="0" w:line="240" w:lineRule="auto"/>
              <w:jc w:val="center"/>
              <w:rPr>
                <w:rFonts w:ascii="Times New Roman" w:eastAsia="Times New Roman" w:hAnsi="Times New Roman" w:cs="Times New Roman"/>
                <w:b/>
                <w:color w:val="000000"/>
                <w:sz w:val="20"/>
                <w:szCs w:val="20"/>
                <w:lang w:eastAsia="ru-RU"/>
              </w:rPr>
            </w:pPr>
            <w:r w:rsidRPr="002220D3">
              <w:rPr>
                <w:rFonts w:ascii="Times New Roman" w:eastAsia="Times New Roman" w:hAnsi="Times New Roman" w:cs="Times New Roman"/>
                <w:b/>
                <w:color w:val="000000"/>
                <w:sz w:val="20"/>
                <w:szCs w:val="20"/>
                <w:lang w:eastAsia="ru-RU"/>
              </w:rPr>
              <w:t>Сутки</w:t>
            </w:r>
          </w:p>
        </w:tc>
        <w:tc>
          <w:tcPr>
            <w:tcW w:w="1206" w:type="dxa"/>
            <w:shd w:val="clear" w:color="auto" w:fill="auto"/>
            <w:noWrap/>
            <w:tcMar>
              <w:left w:w="28" w:type="dxa"/>
              <w:right w:w="28" w:type="dxa"/>
            </w:tcMar>
            <w:vAlign w:val="center"/>
            <w:hideMark/>
          </w:tcPr>
          <w:p w:rsidR="002220D3" w:rsidRPr="002220D3" w:rsidRDefault="002220D3" w:rsidP="002220D3">
            <w:pPr>
              <w:spacing w:after="0" w:line="240" w:lineRule="auto"/>
              <w:jc w:val="center"/>
              <w:rPr>
                <w:rFonts w:ascii="Times New Roman" w:eastAsia="Times New Roman" w:hAnsi="Times New Roman" w:cs="Times New Roman"/>
                <w:b/>
                <w:color w:val="000000"/>
                <w:sz w:val="20"/>
                <w:szCs w:val="20"/>
                <w:lang w:eastAsia="ru-RU"/>
              </w:rPr>
            </w:pPr>
            <w:r w:rsidRPr="002220D3">
              <w:rPr>
                <w:rFonts w:ascii="Times New Roman" w:eastAsia="Times New Roman" w:hAnsi="Times New Roman" w:cs="Times New Roman"/>
                <w:b/>
                <w:color w:val="000000"/>
                <w:sz w:val="20"/>
                <w:szCs w:val="20"/>
                <w:lang w:eastAsia="ru-RU"/>
              </w:rPr>
              <w:t>Год</w:t>
            </w:r>
          </w:p>
        </w:tc>
        <w:tc>
          <w:tcPr>
            <w:tcW w:w="1056" w:type="dxa"/>
            <w:shd w:val="clear" w:color="auto" w:fill="auto"/>
            <w:noWrap/>
            <w:tcMar>
              <w:left w:w="28" w:type="dxa"/>
              <w:right w:w="28" w:type="dxa"/>
            </w:tcMar>
            <w:vAlign w:val="center"/>
            <w:hideMark/>
          </w:tcPr>
          <w:p w:rsidR="002220D3" w:rsidRPr="002220D3" w:rsidRDefault="002220D3" w:rsidP="002220D3">
            <w:pPr>
              <w:spacing w:after="0" w:line="240" w:lineRule="auto"/>
              <w:jc w:val="center"/>
              <w:rPr>
                <w:rFonts w:ascii="Times New Roman" w:eastAsia="Times New Roman" w:hAnsi="Times New Roman" w:cs="Times New Roman"/>
                <w:b/>
                <w:color w:val="000000"/>
                <w:sz w:val="20"/>
                <w:szCs w:val="20"/>
                <w:lang w:eastAsia="ru-RU"/>
              </w:rPr>
            </w:pPr>
            <w:r w:rsidRPr="002220D3">
              <w:rPr>
                <w:rFonts w:ascii="Times New Roman" w:eastAsia="Times New Roman" w:hAnsi="Times New Roman" w:cs="Times New Roman"/>
                <w:b/>
                <w:color w:val="000000"/>
                <w:sz w:val="20"/>
                <w:szCs w:val="20"/>
                <w:lang w:eastAsia="ru-RU"/>
              </w:rPr>
              <w:t>Месяц</w:t>
            </w:r>
          </w:p>
        </w:tc>
        <w:tc>
          <w:tcPr>
            <w:tcW w:w="956" w:type="dxa"/>
            <w:shd w:val="clear" w:color="auto" w:fill="auto"/>
            <w:noWrap/>
            <w:tcMar>
              <w:left w:w="28" w:type="dxa"/>
              <w:right w:w="28" w:type="dxa"/>
            </w:tcMar>
            <w:vAlign w:val="center"/>
            <w:hideMark/>
          </w:tcPr>
          <w:p w:rsidR="002220D3" w:rsidRPr="002220D3" w:rsidRDefault="002220D3" w:rsidP="002220D3">
            <w:pPr>
              <w:spacing w:after="0" w:line="240" w:lineRule="auto"/>
              <w:jc w:val="center"/>
              <w:rPr>
                <w:rFonts w:ascii="Times New Roman" w:eastAsia="Times New Roman" w:hAnsi="Times New Roman" w:cs="Times New Roman"/>
                <w:b/>
                <w:color w:val="000000"/>
                <w:sz w:val="20"/>
                <w:szCs w:val="20"/>
                <w:lang w:eastAsia="ru-RU"/>
              </w:rPr>
            </w:pPr>
            <w:r w:rsidRPr="002220D3">
              <w:rPr>
                <w:rFonts w:ascii="Times New Roman" w:eastAsia="Times New Roman" w:hAnsi="Times New Roman" w:cs="Times New Roman"/>
                <w:b/>
                <w:color w:val="000000"/>
                <w:sz w:val="20"/>
                <w:szCs w:val="20"/>
                <w:lang w:eastAsia="ru-RU"/>
              </w:rPr>
              <w:t>Сутки</w:t>
            </w:r>
          </w:p>
        </w:tc>
      </w:tr>
      <w:tr w:rsidR="001C3B7E" w:rsidRPr="002220D3" w:rsidTr="001C3B7E">
        <w:trPr>
          <w:trHeight w:val="20"/>
        </w:trPr>
        <w:tc>
          <w:tcPr>
            <w:tcW w:w="2471" w:type="dxa"/>
            <w:shd w:val="clear" w:color="auto" w:fill="auto"/>
            <w:tcMar>
              <w:left w:w="28" w:type="dxa"/>
              <w:right w:w="28" w:type="dxa"/>
            </w:tcMar>
            <w:vAlign w:val="center"/>
            <w:hideMark/>
          </w:tcPr>
          <w:p w:rsidR="001C3B7E" w:rsidRPr="002220D3" w:rsidRDefault="001C3B7E" w:rsidP="001C3B7E">
            <w:pPr>
              <w:spacing w:after="0" w:line="240" w:lineRule="auto"/>
              <w:jc w:val="both"/>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население</w:t>
            </w:r>
          </w:p>
        </w:tc>
        <w:tc>
          <w:tcPr>
            <w:tcW w:w="438" w:type="dxa"/>
            <w:shd w:val="clear" w:color="auto" w:fill="auto"/>
            <w:tcMar>
              <w:left w:w="28" w:type="dxa"/>
              <w:right w:w="28" w:type="dxa"/>
            </w:tcMar>
            <w:vAlign w:val="center"/>
            <w:hideMark/>
          </w:tcPr>
          <w:p w:rsidR="001C3B7E" w:rsidRPr="002220D3" w:rsidRDefault="001C3B7E" w:rsidP="001C3B7E">
            <w:pPr>
              <w:spacing w:after="0" w:line="240" w:lineRule="auto"/>
              <w:jc w:val="both"/>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м</w:t>
            </w:r>
            <w:r w:rsidRPr="002220D3">
              <w:rPr>
                <w:rFonts w:ascii="Times New Roman" w:eastAsia="Times New Roman" w:hAnsi="Times New Roman" w:cs="Times New Roman"/>
                <w:color w:val="000000"/>
                <w:sz w:val="20"/>
                <w:szCs w:val="20"/>
                <w:vertAlign w:val="superscript"/>
                <w:lang w:eastAsia="ru-RU"/>
              </w:rPr>
              <w:t>3</w:t>
            </w:r>
          </w:p>
        </w:tc>
        <w:tc>
          <w:tcPr>
            <w:tcW w:w="120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1 564 020,461</w:t>
            </w:r>
          </w:p>
        </w:tc>
        <w:tc>
          <w:tcPr>
            <w:tcW w:w="105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130 335,038</w:t>
            </w:r>
          </w:p>
        </w:tc>
        <w:tc>
          <w:tcPr>
            <w:tcW w:w="95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4 284,988</w:t>
            </w:r>
          </w:p>
        </w:tc>
        <w:tc>
          <w:tcPr>
            <w:tcW w:w="120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1 800 393,500</w:t>
            </w:r>
          </w:p>
        </w:tc>
        <w:tc>
          <w:tcPr>
            <w:tcW w:w="105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150 032,792</w:t>
            </w:r>
          </w:p>
        </w:tc>
        <w:tc>
          <w:tcPr>
            <w:tcW w:w="95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4 932,585</w:t>
            </w:r>
          </w:p>
        </w:tc>
      </w:tr>
      <w:tr w:rsidR="001C3B7E" w:rsidRPr="002220D3" w:rsidTr="001C3B7E">
        <w:trPr>
          <w:trHeight w:val="20"/>
        </w:trPr>
        <w:tc>
          <w:tcPr>
            <w:tcW w:w="2471" w:type="dxa"/>
            <w:shd w:val="clear" w:color="auto" w:fill="auto"/>
            <w:tcMar>
              <w:left w:w="28" w:type="dxa"/>
              <w:right w:w="28" w:type="dxa"/>
            </w:tcMar>
            <w:vAlign w:val="center"/>
            <w:hideMark/>
          </w:tcPr>
          <w:p w:rsidR="001C3B7E" w:rsidRPr="002220D3" w:rsidRDefault="001C3B7E" w:rsidP="001C3B7E">
            <w:pPr>
              <w:spacing w:after="0" w:line="240" w:lineRule="auto"/>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бюджет</w:t>
            </w:r>
          </w:p>
        </w:tc>
        <w:tc>
          <w:tcPr>
            <w:tcW w:w="438" w:type="dxa"/>
            <w:shd w:val="clear" w:color="auto" w:fill="auto"/>
            <w:tcMar>
              <w:left w:w="28" w:type="dxa"/>
              <w:right w:w="28" w:type="dxa"/>
            </w:tcMar>
            <w:vAlign w:val="center"/>
            <w:hideMark/>
          </w:tcPr>
          <w:p w:rsidR="001C3B7E" w:rsidRPr="002220D3" w:rsidRDefault="001C3B7E" w:rsidP="001C3B7E">
            <w:pPr>
              <w:spacing w:after="0" w:line="240" w:lineRule="auto"/>
              <w:jc w:val="both"/>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м</w:t>
            </w:r>
            <w:r w:rsidRPr="002220D3">
              <w:rPr>
                <w:rFonts w:ascii="Times New Roman" w:eastAsia="Times New Roman" w:hAnsi="Times New Roman" w:cs="Times New Roman"/>
                <w:color w:val="000000"/>
                <w:sz w:val="20"/>
                <w:szCs w:val="20"/>
                <w:vertAlign w:val="superscript"/>
                <w:lang w:eastAsia="ru-RU"/>
              </w:rPr>
              <w:t>3</w:t>
            </w:r>
          </w:p>
        </w:tc>
        <w:tc>
          <w:tcPr>
            <w:tcW w:w="120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120 947,282</w:t>
            </w:r>
          </w:p>
        </w:tc>
        <w:tc>
          <w:tcPr>
            <w:tcW w:w="105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10 078,940</w:t>
            </w:r>
          </w:p>
        </w:tc>
        <w:tc>
          <w:tcPr>
            <w:tcW w:w="95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331,362</w:t>
            </w:r>
          </w:p>
        </w:tc>
        <w:tc>
          <w:tcPr>
            <w:tcW w:w="120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107 943,860</w:t>
            </w:r>
          </w:p>
        </w:tc>
        <w:tc>
          <w:tcPr>
            <w:tcW w:w="105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8 995,322</w:t>
            </w:r>
          </w:p>
        </w:tc>
        <w:tc>
          <w:tcPr>
            <w:tcW w:w="95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295,737</w:t>
            </w:r>
          </w:p>
        </w:tc>
      </w:tr>
      <w:tr w:rsidR="001C3B7E" w:rsidRPr="002220D3" w:rsidTr="001C3B7E">
        <w:trPr>
          <w:trHeight w:val="20"/>
        </w:trPr>
        <w:tc>
          <w:tcPr>
            <w:tcW w:w="2471" w:type="dxa"/>
            <w:shd w:val="clear" w:color="auto" w:fill="auto"/>
            <w:tcMar>
              <w:left w:w="28" w:type="dxa"/>
              <w:right w:w="28" w:type="dxa"/>
            </w:tcMar>
            <w:vAlign w:val="center"/>
            <w:hideMark/>
          </w:tcPr>
          <w:p w:rsidR="001C3B7E" w:rsidRPr="002220D3" w:rsidRDefault="001C3B7E" w:rsidP="001C3B7E">
            <w:pPr>
              <w:spacing w:after="0" w:line="240" w:lineRule="auto"/>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объекты ПВТС</w:t>
            </w:r>
          </w:p>
        </w:tc>
        <w:tc>
          <w:tcPr>
            <w:tcW w:w="438" w:type="dxa"/>
            <w:shd w:val="clear" w:color="auto" w:fill="auto"/>
            <w:tcMar>
              <w:left w:w="28" w:type="dxa"/>
              <w:right w:w="28" w:type="dxa"/>
            </w:tcMar>
            <w:vAlign w:val="center"/>
            <w:hideMark/>
          </w:tcPr>
          <w:p w:rsidR="001C3B7E" w:rsidRPr="002220D3" w:rsidRDefault="001C3B7E" w:rsidP="001C3B7E">
            <w:pPr>
              <w:spacing w:after="0" w:line="240" w:lineRule="auto"/>
              <w:jc w:val="both"/>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м</w:t>
            </w:r>
            <w:r w:rsidRPr="002220D3">
              <w:rPr>
                <w:rFonts w:ascii="Times New Roman" w:eastAsia="Times New Roman" w:hAnsi="Times New Roman" w:cs="Times New Roman"/>
                <w:color w:val="000000"/>
                <w:sz w:val="20"/>
                <w:szCs w:val="20"/>
                <w:vertAlign w:val="superscript"/>
                <w:lang w:eastAsia="ru-RU"/>
              </w:rPr>
              <w:t>3</w:t>
            </w:r>
          </w:p>
        </w:tc>
        <w:tc>
          <w:tcPr>
            <w:tcW w:w="120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169 905,000</w:t>
            </w:r>
          </w:p>
        </w:tc>
        <w:tc>
          <w:tcPr>
            <w:tcW w:w="105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14 158,750</w:t>
            </w:r>
          </w:p>
        </w:tc>
        <w:tc>
          <w:tcPr>
            <w:tcW w:w="95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465,493</w:t>
            </w:r>
          </w:p>
        </w:tc>
        <w:tc>
          <w:tcPr>
            <w:tcW w:w="120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885 552,100</w:t>
            </w:r>
          </w:p>
        </w:tc>
        <w:tc>
          <w:tcPr>
            <w:tcW w:w="105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73 796,008</w:t>
            </w:r>
          </w:p>
        </w:tc>
        <w:tc>
          <w:tcPr>
            <w:tcW w:w="95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2 426,170</w:t>
            </w:r>
          </w:p>
        </w:tc>
      </w:tr>
      <w:tr w:rsidR="001C3B7E" w:rsidRPr="002220D3" w:rsidTr="001C3B7E">
        <w:trPr>
          <w:trHeight w:val="20"/>
        </w:trPr>
        <w:tc>
          <w:tcPr>
            <w:tcW w:w="2471" w:type="dxa"/>
            <w:shd w:val="clear" w:color="auto" w:fill="auto"/>
            <w:tcMar>
              <w:left w:w="28" w:type="dxa"/>
              <w:right w:w="28" w:type="dxa"/>
            </w:tcMar>
            <w:vAlign w:val="center"/>
            <w:hideMark/>
          </w:tcPr>
          <w:p w:rsidR="001C3B7E" w:rsidRPr="002220D3" w:rsidRDefault="001C3B7E" w:rsidP="001C3B7E">
            <w:pPr>
              <w:spacing w:after="0" w:line="240" w:lineRule="auto"/>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объекты АК "АЛРОСА"</w:t>
            </w:r>
          </w:p>
        </w:tc>
        <w:tc>
          <w:tcPr>
            <w:tcW w:w="438" w:type="dxa"/>
            <w:shd w:val="clear" w:color="auto" w:fill="auto"/>
            <w:tcMar>
              <w:left w:w="28" w:type="dxa"/>
              <w:right w:w="28" w:type="dxa"/>
            </w:tcMar>
            <w:vAlign w:val="center"/>
            <w:hideMark/>
          </w:tcPr>
          <w:p w:rsidR="001C3B7E" w:rsidRPr="002220D3" w:rsidRDefault="001C3B7E" w:rsidP="001C3B7E">
            <w:pPr>
              <w:spacing w:after="0" w:line="240" w:lineRule="auto"/>
              <w:jc w:val="both"/>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м</w:t>
            </w:r>
            <w:r w:rsidRPr="002220D3">
              <w:rPr>
                <w:rFonts w:ascii="Times New Roman" w:eastAsia="Times New Roman" w:hAnsi="Times New Roman" w:cs="Times New Roman"/>
                <w:color w:val="000000"/>
                <w:sz w:val="20"/>
                <w:szCs w:val="20"/>
                <w:vertAlign w:val="superscript"/>
                <w:lang w:eastAsia="ru-RU"/>
              </w:rPr>
              <w:t>3</w:t>
            </w:r>
          </w:p>
        </w:tc>
        <w:tc>
          <w:tcPr>
            <w:tcW w:w="120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146 344,097</w:t>
            </w:r>
          </w:p>
        </w:tc>
        <w:tc>
          <w:tcPr>
            <w:tcW w:w="105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12 195,341</w:t>
            </w:r>
          </w:p>
        </w:tc>
        <w:tc>
          <w:tcPr>
            <w:tcW w:w="95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400,943</w:t>
            </w:r>
          </w:p>
        </w:tc>
        <w:tc>
          <w:tcPr>
            <w:tcW w:w="120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1 440 000,000</w:t>
            </w:r>
          </w:p>
        </w:tc>
        <w:tc>
          <w:tcPr>
            <w:tcW w:w="105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120 000,000</w:t>
            </w:r>
          </w:p>
        </w:tc>
        <w:tc>
          <w:tcPr>
            <w:tcW w:w="95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3 945,205</w:t>
            </w:r>
          </w:p>
        </w:tc>
      </w:tr>
      <w:tr w:rsidR="001C3B7E" w:rsidRPr="002220D3" w:rsidTr="001C3B7E">
        <w:trPr>
          <w:trHeight w:val="20"/>
        </w:trPr>
        <w:tc>
          <w:tcPr>
            <w:tcW w:w="2471" w:type="dxa"/>
            <w:shd w:val="clear" w:color="auto" w:fill="auto"/>
            <w:tcMar>
              <w:left w:w="28" w:type="dxa"/>
              <w:right w:w="28" w:type="dxa"/>
            </w:tcMar>
            <w:vAlign w:val="center"/>
            <w:hideMark/>
          </w:tcPr>
          <w:p w:rsidR="001C3B7E" w:rsidRPr="002220D3" w:rsidRDefault="001C3B7E" w:rsidP="001C3B7E">
            <w:pPr>
              <w:spacing w:after="0" w:line="240" w:lineRule="auto"/>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сторонние потребители</w:t>
            </w:r>
          </w:p>
        </w:tc>
        <w:tc>
          <w:tcPr>
            <w:tcW w:w="438" w:type="dxa"/>
            <w:shd w:val="clear" w:color="auto" w:fill="auto"/>
            <w:tcMar>
              <w:left w:w="28" w:type="dxa"/>
              <w:right w:w="28" w:type="dxa"/>
            </w:tcMar>
            <w:vAlign w:val="center"/>
            <w:hideMark/>
          </w:tcPr>
          <w:p w:rsidR="001C3B7E" w:rsidRPr="002220D3" w:rsidRDefault="001C3B7E" w:rsidP="001C3B7E">
            <w:pPr>
              <w:spacing w:after="0" w:line="240" w:lineRule="auto"/>
              <w:jc w:val="both"/>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м</w:t>
            </w:r>
            <w:r w:rsidRPr="002220D3">
              <w:rPr>
                <w:rFonts w:ascii="Times New Roman" w:eastAsia="Times New Roman" w:hAnsi="Times New Roman" w:cs="Times New Roman"/>
                <w:color w:val="000000"/>
                <w:sz w:val="20"/>
                <w:szCs w:val="20"/>
                <w:vertAlign w:val="superscript"/>
                <w:lang w:eastAsia="ru-RU"/>
              </w:rPr>
              <w:t>3</w:t>
            </w:r>
          </w:p>
        </w:tc>
        <w:tc>
          <w:tcPr>
            <w:tcW w:w="120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117 562,598</w:t>
            </w:r>
          </w:p>
        </w:tc>
        <w:tc>
          <w:tcPr>
            <w:tcW w:w="105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9 796,883</w:t>
            </w:r>
          </w:p>
        </w:tc>
        <w:tc>
          <w:tcPr>
            <w:tcW w:w="95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322,089</w:t>
            </w:r>
          </w:p>
        </w:tc>
        <w:tc>
          <w:tcPr>
            <w:tcW w:w="120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356 600,100</w:t>
            </w:r>
          </w:p>
        </w:tc>
        <w:tc>
          <w:tcPr>
            <w:tcW w:w="105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29 716,675</w:t>
            </w:r>
          </w:p>
        </w:tc>
        <w:tc>
          <w:tcPr>
            <w:tcW w:w="95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976,987</w:t>
            </w:r>
          </w:p>
        </w:tc>
      </w:tr>
      <w:tr w:rsidR="001C3B7E" w:rsidRPr="002220D3" w:rsidTr="001C3B7E">
        <w:trPr>
          <w:trHeight w:val="20"/>
        </w:trPr>
        <w:tc>
          <w:tcPr>
            <w:tcW w:w="2471" w:type="dxa"/>
            <w:shd w:val="clear" w:color="auto" w:fill="auto"/>
            <w:tcMar>
              <w:left w:w="28" w:type="dxa"/>
              <w:right w:w="28" w:type="dxa"/>
            </w:tcMar>
            <w:vAlign w:val="center"/>
            <w:hideMark/>
          </w:tcPr>
          <w:p w:rsidR="001C3B7E" w:rsidRPr="002220D3" w:rsidRDefault="001C3B7E" w:rsidP="001C3B7E">
            <w:pPr>
              <w:spacing w:after="0" w:line="240" w:lineRule="auto"/>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ДЗО</w:t>
            </w:r>
          </w:p>
        </w:tc>
        <w:tc>
          <w:tcPr>
            <w:tcW w:w="438" w:type="dxa"/>
            <w:shd w:val="clear" w:color="auto" w:fill="auto"/>
            <w:tcMar>
              <w:left w:w="28" w:type="dxa"/>
              <w:right w:w="28" w:type="dxa"/>
            </w:tcMar>
            <w:vAlign w:val="center"/>
            <w:hideMark/>
          </w:tcPr>
          <w:p w:rsidR="001C3B7E" w:rsidRPr="002220D3" w:rsidRDefault="001C3B7E" w:rsidP="001C3B7E">
            <w:pPr>
              <w:spacing w:after="0" w:line="240" w:lineRule="auto"/>
              <w:jc w:val="both"/>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м</w:t>
            </w:r>
            <w:r w:rsidRPr="002220D3">
              <w:rPr>
                <w:rFonts w:ascii="Times New Roman" w:eastAsia="Times New Roman" w:hAnsi="Times New Roman" w:cs="Times New Roman"/>
                <w:color w:val="000000"/>
                <w:sz w:val="20"/>
                <w:szCs w:val="20"/>
                <w:vertAlign w:val="superscript"/>
                <w:lang w:eastAsia="ru-RU"/>
              </w:rPr>
              <w:t>3</w:t>
            </w:r>
          </w:p>
        </w:tc>
        <w:tc>
          <w:tcPr>
            <w:tcW w:w="120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10 141,150</w:t>
            </w:r>
          </w:p>
        </w:tc>
        <w:tc>
          <w:tcPr>
            <w:tcW w:w="105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845,096</w:t>
            </w:r>
          </w:p>
        </w:tc>
        <w:tc>
          <w:tcPr>
            <w:tcW w:w="95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27,784</w:t>
            </w:r>
          </w:p>
        </w:tc>
        <w:tc>
          <w:tcPr>
            <w:tcW w:w="120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26 231,500</w:t>
            </w:r>
          </w:p>
        </w:tc>
        <w:tc>
          <w:tcPr>
            <w:tcW w:w="105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2 185,958</w:t>
            </w:r>
          </w:p>
        </w:tc>
        <w:tc>
          <w:tcPr>
            <w:tcW w:w="95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71,867</w:t>
            </w:r>
          </w:p>
        </w:tc>
      </w:tr>
      <w:tr w:rsidR="001C3B7E" w:rsidRPr="002220D3" w:rsidTr="001C3B7E">
        <w:trPr>
          <w:trHeight w:val="20"/>
        </w:trPr>
        <w:tc>
          <w:tcPr>
            <w:tcW w:w="2471" w:type="dxa"/>
            <w:shd w:val="clear" w:color="auto" w:fill="auto"/>
            <w:tcMar>
              <w:left w:w="28" w:type="dxa"/>
              <w:right w:w="28" w:type="dxa"/>
            </w:tcMar>
            <w:vAlign w:val="center"/>
            <w:hideMark/>
          </w:tcPr>
          <w:p w:rsidR="001C3B7E" w:rsidRPr="002220D3" w:rsidRDefault="001C3B7E" w:rsidP="001C3B7E">
            <w:pPr>
              <w:spacing w:after="0" w:line="240" w:lineRule="auto"/>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ВСЕГО</w:t>
            </w:r>
          </w:p>
        </w:tc>
        <w:tc>
          <w:tcPr>
            <w:tcW w:w="438" w:type="dxa"/>
            <w:shd w:val="clear" w:color="auto" w:fill="auto"/>
            <w:tcMar>
              <w:left w:w="28" w:type="dxa"/>
              <w:right w:w="28" w:type="dxa"/>
            </w:tcMar>
            <w:vAlign w:val="center"/>
            <w:hideMark/>
          </w:tcPr>
          <w:p w:rsidR="001C3B7E" w:rsidRPr="002220D3" w:rsidRDefault="001C3B7E" w:rsidP="001C3B7E">
            <w:pPr>
              <w:spacing w:after="0" w:line="240" w:lineRule="auto"/>
              <w:jc w:val="both"/>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м</w:t>
            </w:r>
            <w:r w:rsidRPr="002220D3">
              <w:rPr>
                <w:rFonts w:ascii="Times New Roman" w:eastAsia="Times New Roman" w:hAnsi="Times New Roman" w:cs="Times New Roman"/>
                <w:color w:val="000000"/>
                <w:sz w:val="20"/>
                <w:szCs w:val="20"/>
                <w:vertAlign w:val="superscript"/>
                <w:lang w:eastAsia="ru-RU"/>
              </w:rPr>
              <w:t>3</w:t>
            </w:r>
          </w:p>
        </w:tc>
        <w:tc>
          <w:tcPr>
            <w:tcW w:w="120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2 128 920,588</w:t>
            </w:r>
          </w:p>
        </w:tc>
        <w:tc>
          <w:tcPr>
            <w:tcW w:w="105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177 410,049</w:t>
            </w:r>
          </w:p>
        </w:tc>
        <w:tc>
          <w:tcPr>
            <w:tcW w:w="95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5 832,659</w:t>
            </w:r>
          </w:p>
        </w:tc>
        <w:tc>
          <w:tcPr>
            <w:tcW w:w="120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4 590 489,560</w:t>
            </w:r>
          </w:p>
        </w:tc>
        <w:tc>
          <w:tcPr>
            <w:tcW w:w="105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382 540,797</w:t>
            </w:r>
          </w:p>
        </w:tc>
        <w:tc>
          <w:tcPr>
            <w:tcW w:w="95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12 576,684</w:t>
            </w:r>
          </w:p>
        </w:tc>
      </w:tr>
      <w:tr w:rsidR="001C3B7E" w:rsidRPr="002220D3" w:rsidTr="001C3B7E">
        <w:trPr>
          <w:trHeight w:val="20"/>
        </w:trPr>
        <w:tc>
          <w:tcPr>
            <w:tcW w:w="2471" w:type="dxa"/>
            <w:shd w:val="clear" w:color="auto" w:fill="auto"/>
            <w:tcMar>
              <w:left w:w="28" w:type="dxa"/>
              <w:right w:w="28" w:type="dxa"/>
            </w:tcMar>
            <w:vAlign w:val="center"/>
            <w:hideMark/>
          </w:tcPr>
          <w:p w:rsidR="001C3B7E" w:rsidRPr="002220D3" w:rsidRDefault="001C3B7E" w:rsidP="001C3B7E">
            <w:pPr>
              <w:spacing w:after="0" w:line="240" w:lineRule="auto"/>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Вывозная канализация</w:t>
            </w:r>
          </w:p>
        </w:tc>
        <w:tc>
          <w:tcPr>
            <w:tcW w:w="438" w:type="dxa"/>
            <w:shd w:val="clear" w:color="auto" w:fill="auto"/>
            <w:tcMar>
              <w:left w:w="28" w:type="dxa"/>
              <w:right w:w="28" w:type="dxa"/>
            </w:tcMar>
            <w:vAlign w:val="center"/>
            <w:hideMark/>
          </w:tcPr>
          <w:p w:rsidR="001C3B7E" w:rsidRPr="002220D3" w:rsidRDefault="001C3B7E" w:rsidP="001C3B7E">
            <w:pPr>
              <w:spacing w:after="0" w:line="240" w:lineRule="auto"/>
              <w:jc w:val="both"/>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м</w:t>
            </w:r>
            <w:r w:rsidRPr="002220D3">
              <w:rPr>
                <w:rFonts w:ascii="Times New Roman" w:eastAsia="Times New Roman" w:hAnsi="Times New Roman" w:cs="Times New Roman"/>
                <w:color w:val="000000"/>
                <w:sz w:val="20"/>
                <w:szCs w:val="20"/>
                <w:vertAlign w:val="superscript"/>
                <w:lang w:eastAsia="ru-RU"/>
              </w:rPr>
              <w:t>3</w:t>
            </w:r>
          </w:p>
        </w:tc>
        <w:tc>
          <w:tcPr>
            <w:tcW w:w="120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123 682,630</w:t>
            </w:r>
          </w:p>
        </w:tc>
        <w:tc>
          <w:tcPr>
            <w:tcW w:w="105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10 306,886</w:t>
            </w:r>
          </w:p>
        </w:tc>
        <w:tc>
          <w:tcPr>
            <w:tcW w:w="95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338,857</w:t>
            </w:r>
          </w:p>
        </w:tc>
        <w:tc>
          <w:tcPr>
            <w:tcW w:w="120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100 000,000</w:t>
            </w:r>
          </w:p>
        </w:tc>
        <w:tc>
          <w:tcPr>
            <w:tcW w:w="105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8 333,333</w:t>
            </w:r>
          </w:p>
        </w:tc>
        <w:tc>
          <w:tcPr>
            <w:tcW w:w="95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273,973</w:t>
            </w:r>
          </w:p>
        </w:tc>
      </w:tr>
      <w:tr w:rsidR="001C3B7E" w:rsidRPr="002220D3" w:rsidTr="001C3B7E">
        <w:trPr>
          <w:trHeight w:val="20"/>
        </w:trPr>
        <w:tc>
          <w:tcPr>
            <w:tcW w:w="2471" w:type="dxa"/>
            <w:shd w:val="clear" w:color="auto" w:fill="auto"/>
            <w:tcMar>
              <w:left w:w="28" w:type="dxa"/>
              <w:right w:w="28" w:type="dxa"/>
            </w:tcMar>
            <w:vAlign w:val="center"/>
            <w:hideMark/>
          </w:tcPr>
          <w:p w:rsidR="001C3B7E" w:rsidRPr="002220D3" w:rsidRDefault="001C3B7E" w:rsidP="001C3B7E">
            <w:pPr>
              <w:spacing w:after="0" w:line="240" w:lineRule="auto"/>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Неучтённый (сверхнормативный) сброс</w:t>
            </w:r>
          </w:p>
        </w:tc>
        <w:tc>
          <w:tcPr>
            <w:tcW w:w="438" w:type="dxa"/>
            <w:shd w:val="clear" w:color="auto" w:fill="auto"/>
            <w:tcMar>
              <w:left w:w="28" w:type="dxa"/>
              <w:right w:w="28" w:type="dxa"/>
            </w:tcMar>
            <w:vAlign w:val="center"/>
            <w:hideMark/>
          </w:tcPr>
          <w:p w:rsidR="001C3B7E" w:rsidRPr="002220D3" w:rsidRDefault="001C3B7E" w:rsidP="001C3B7E">
            <w:pPr>
              <w:spacing w:after="0" w:line="240" w:lineRule="auto"/>
              <w:jc w:val="both"/>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м</w:t>
            </w:r>
            <w:r w:rsidRPr="002220D3">
              <w:rPr>
                <w:rFonts w:ascii="Times New Roman" w:eastAsia="Times New Roman" w:hAnsi="Times New Roman" w:cs="Times New Roman"/>
                <w:color w:val="000000"/>
                <w:sz w:val="20"/>
                <w:szCs w:val="20"/>
                <w:vertAlign w:val="superscript"/>
                <w:lang w:eastAsia="ru-RU"/>
              </w:rPr>
              <w:t>3</w:t>
            </w:r>
          </w:p>
        </w:tc>
        <w:tc>
          <w:tcPr>
            <w:tcW w:w="120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3 333 872,783</w:t>
            </w:r>
          </w:p>
        </w:tc>
        <w:tc>
          <w:tcPr>
            <w:tcW w:w="105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277 822,732</w:t>
            </w:r>
          </w:p>
        </w:tc>
        <w:tc>
          <w:tcPr>
            <w:tcW w:w="95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9 133,898</w:t>
            </w:r>
          </w:p>
        </w:tc>
        <w:tc>
          <w:tcPr>
            <w:tcW w:w="120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469 048,956</w:t>
            </w:r>
          </w:p>
        </w:tc>
        <w:tc>
          <w:tcPr>
            <w:tcW w:w="105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39 087,413</w:t>
            </w:r>
          </w:p>
        </w:tc>
        <w:tc>
          <w:tcPr>
            <w:tcW w:w="95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1 285,066</w:t>
            </w:r>
          </w:p>
        </w:tc>
      </w:tr>
      <w:tr w:rsidR="001C3B7E" w:rsidRPr="002220D3" w:rsidTr="001C3B7E">
        <w:trPr>
          <w:trHeight w:val="20"/>
        </w:trPr>
        <w:tc>
          <w:tcPr>
            <w:tcW w:w="2471" w:type="dxa"/>
            <w:shd w:val="clear" w:color="auto" w:fill="auto"/>
            <w:tcMar>
              <w:left w:w="28" w:type="dxa"/>
              <w:right w:w="28" w:type="dxa"/>
            </w:tcMar>
            <w:vAlign w:val="center"/>
            <w:hideMark/>
          </w:tcPr>
          <w:p w:rsidR="001C3B7E" w:rsidRPr="002220D3" w:rsidRDefault="001C3B7E" w:rsidP="001C3B7E">
            <w:pPr>
              <w:spacing w:after="0" w:line="240" w:lineRule="auto"/>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ИТОГО</w:t>
            </w:r>
          </w:p>
        </w:tc>
        <w:tc>
          <w:tcPr>
            <w:tcW w:w="438" w:type="dxa"/>
            <w:shd w:val="clear" w:color="auto" w:fill="auto"/>
            <w:tcMar>
              <w:left w:w="28" w:type="dxa"/>
              <w:right w:w="28" w:type="dxa"/>
            </w:tcMar>
            <w:vAlign w:val="center"/>
            <w:hideMark/>
          </w:tcPr>
          <w:p w:rsidR="001C3B7E" w:rsidRPr="002220D3" w:rsidRDefault="001C3B7E" w:rsidP="001C3B7E">
            <w:pPr>
              <w:spacing w:after="0" w:line="240" w:lineRule="auto"/>
              <w:jc w:val="both"/>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м</w:t>
            </w:r>
            <w:r w:rsidRPr="002220D3">
              <w:rPr>
                <w:rFonts w:ascii="Times New Roman" w:eastAsia="Times New Roman" w:hAnsi="Times New Roman" w:cs="Times New Roman"/>
                <w:color w:val="000000"/>
                <w:sz w:val="20"/>
                <w:szCs w:val="20"/>
                <w:vertAlign w:val="superscript"/>
                <w:lang w:eastAsia="ru-RU"/>
              </w:rPr>
              <w:t>3</w:t>
            </w:r>
          </w:p>
        </w:tc>
        <w:tc>
          <w:tcPr>
            <w:tcW w:w="120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5 586 476,001</w:t>
            </w:r>
          </w:p>
        </w:tc>
        <w:tc>
          <w:tcPr>
            <w:tcW w:w="105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465 539,667</w:t>
            </w:r>
          </w:p>
        </w:tc>
        <w:tc>
          <w:tcPr>
            <w:tcW w:w="95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1C3B7E" w:rsidRPr="001C3B7E"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1C3B7E">
              <w:rPr>
                <w:rFonts w:ascii="Times New Roman" w:eastAsia="Times New Roman" w:hAnsi="Times New Roman" w:cs="Times New Roman"/>
                <w:color w:val="000000"/>
                <w:sz w:val="20"/>
                <w:szCs w:val="20"/>
                <w:lang w:eastAsia="ru-RU"/>
              </w:rPr>
              <w:t>15 305,414</w:t>
            </w:r>
          </w:p>
        </w:tc>
        <w:tc>
          <w:tcPr>
            <w:tcW w:w="120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5 159 538,516</w:t>
            </w:r>
          </w:p>
        </w:tc>
        <w:tc>
          <w:tcPr>
            <w:tcW w:w="105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429 961,543</w:t>
            </w:r>
          </w:p>
        </w:tc>
        <w:tc>
          <w:tcPr>
            <w:tcW w:w="956" w:type="dxa"/>
            <w:shd w:val="clear" w:color="auto" w:fill="auto"/>
            <w:noWrap/>
            <w:tcMar>
              <w:left w:w="28" w:type="dxa"/>
              <w:right w:w="28" w:type="dxa"/>
            </w:tcMar>
            <w:vAlign w:val="center"/>
            <w:hideMark/>
          </w:tcPr>
          <w:p w:rsidR="001C3B7E" w:rsidRPr="002220D3" w:rsidRDefault="001C3B7E" w:rsidP="001C3B7E">
            <w:pPr>
              <w:spacing w:after="0" w:line="240" w:lineRule="auto"/>
              <w:jc w:val="right"/>
              <w:rPr>
                <w:rFonts w:ascii="Times New Roman" w:eastAsia="Times New Roman" w:hAnsi="Times New Roman" w:cs="Times New Roman"/>
                <w:color w:val="000000"/>
                <w:sz w:val="20"/>
                <w:szCs w:val="20"/>
                <w:lang w:eastAsia="ru-RU"/>
              </w:rPr>
            </w:pPr>
            <w:r w:rsidRPr="002220D3">
              <w:rPr>
                <w:rFonts w:ascii="Times New Roman" w:eastAsia="Times New Roman" w:hAnsi="Times New Roman" w:cs="Times New Roman"/>
                <w:color w:val="000000"/>
                <w:sz w:val="20"/>
                <w:szCs w:val="20"/>
                <w:lang w:eastAsia="ru-RU"/>
              </w:rPr>
              <w:t>14 135,722</w:t>
            </w:r>
          </w:p>
        </w:tc>
      </w:tr>
    </w:tbl>
    <w:p w:rsidR="007D65DC" w:rsidRPr="007D65DC" w:rsidRDefault="007D65DC" w:rsidP="007D65DC">
      <w:pPr>
        <w:pStyle w:val="afd"/>
        <w:spacing w:before="240" w:after="0"/>
        <w:ind w:left="0" w:firstLine="567"/>
        <w:jc w:val="both"/>
        <w:rPr>
          <w:rFonts w:ascii="Times New Roman" w:hAnsi="Times New Roman" w:cs="Times New Roman"/>
          <w:sz w:val="24"/>
        </w:rPr>
      </w:pPr>
      <w:r w:rsidRPr="007D65DC">
        <w:rPr>
          <w:rFonts w:ascii="Times New Roman" w:hAnsi="Times New Roman" w:cs="Times New Roman"/>
          <w:sz w:val="24"/>
        </w:rPr>
        <w:t>Отвод хозяйственно-фекальных сточных вод с территории индивидуа</w:t>
      </w:r>
      <w:r w:rsidR="002220D3">
        <w:rPr>
          <w:rFonts w:ascii="Times New Roman" w:hAnsi="Times New Roman" w:cs="Times New Roman"/>
          <w:sz w:val="24"/>
        </w:rPr>
        <w:t xml:space="preserve">льной жилой застройки осуществить </w:t>
      </w:r>
      <w:r w:rsidRPr="007D65DC">
        <w:rPr>
          <w:rFonts w:ascii="Times New Roman" w:hAnsi="Times New Roman" w:cs="Times New Roman"/>
          <w:sz w:val="24"/>
        </w:rPr>
        <w:t>в септики заводского изготовления и выгребы. Емкость септических камер должна обеспечивать хранение 3-х кратного суточного притока. Очистку камер выполнять не менее одного раза в год. Вывоз стоков от септиков выполнить специализированными машинами на канализационные очистные сооружения.</w:t>
      </w:r>
    </w:p>
    <w:p w:rsidR="007D65DC" w:rsidRPr="007D65DC" w:rsidRDefault="007D65DC" w:rsidP="007D65DC">
      <w:pPr>
        <w:pStyle w:val="afd"/>
        <w:spacing w:after="0"/>
        <w:ind w:left="0" w:firstLine="567"/>
        <w:jc w:val="both"/>
        <w:rPr>
          <w:rFonts w:ascii="Times New Roman" w:hAnsi="Times New Roman" w:cs="Times New Roman"/>
          <w:sz w:val="24"/>
        </w:rPr>
      </w:pPr>
      <w:r w:rsidRPr="007D65DC">
        <w:rPr>
          <w:rFonts w:ascii="Times New Roman" w:hAnsi="Times New Roman" w:cs="Times New Roman"/>
          <w:sz w:val="24"/>
        </w:rPr>
        <w:t>Таким образом, для обеспечения г. Мирный централизованной системой водоотведения и улучшения экологической обстановки, необходимо выполнить следующие мероприятия:</w:t>
      </w:r>
    </w:p>
    <w:p w:rsidR="002220D3" w:rsidRPr="002220D3" w:rsidRDefault="001C3B7E" w:rsidP="00B86F91">
      <w:pPr>
        <w:pStyle w:val="afd"/>
        <w:numPr>
          <w:ilvl w:val="0"/>
          <w:numId w:val="22"/>
        </w:numPr>
        <w:spacing w:after="0"/>
        <w:jc w:val="both"/>
        <w:rPr>
          <w:rFonts w:ascii="Times New Roman" w:hAnsi="Times New Roman" w:cs="Times New Roman"/>
          <w:sz w:val="24"/>
        </w:rPr>
      </w:pPr>
      <w:r w:rsidRPr="001C3B7E">
        <w:rPr>
          <w:rFonts w:ascii="Times New Roman" w:hAnsi="Times New Roman" w:cs="Times New Roman"/>
          <w:sz w:val="24"/>
        </w:rPr>
        <w:t>Реконструкция или модернизация существующих объектов ЦС водоотведения, за исключением сетей водоотведения</w:t>
      </w:r>
      <w:r>
        <w:rPr>
          <w:rFonts w:ascii="Times New Roman" w:hAnsi="Times New Roman" w:cs="Times New Roman"/>
          <w:sz w:val="24"/>
        </w:rPr>
        <w:t xml:space="preserve">: </w:t>
      </w:r>
      <w:r w:rsidRPr="001C3B7E">
        <w:rPr>
          <w:rFonts w:ascii="Times New Roman" w:hAnsi="Times New Roman" w:cs="Times New Roman"/>
          <w:sz w:val="24"/>
        </w:rPr>
        <w:t>МО ПТВС. Техническое перевооружение.</w:t>
      </w:r>
    </w:p>
    <w:p w:rsidR="002220D3" w:rsidRPr="002220D3" w:rsidRDefault="001C3B7E" w:rsidP="00B86F91">
      <w:pPr>
        <w:pStyle w:val="afd"/>
        <w:numPr>
          <w:ilvl w:val="0"/>
          <w:numId w:val="22"/>
        </w:numPr>
        <w:spacing w:after="0"/>
        <w:jc w:val="both"/>
        <w:rPr>
          <w:rFonts w:ascii="Times New Roman" w:hAnsi="Times New Roman" w:cs="Times New Roman"/>
          <w:sz w:val="24"/>
        </w:rPr>
      </w:pPr>
      <w:r w:rsidRPr="001C3B7E">
        <w:rPr>
          <w:rFonts w:ascii="Times New Roman" w:hAnsi="Times New Roman" w:cs="Times New Roman"/>
          <w:sz w:val="24"/>
        </w:rPr>
        <w:t>г. Мирный. Реконструкция КОС БО УО ПТВС (снижение сбросов)</w:t>
      </w:r>
    </w:p>
    <w:p w:rsidR="002220D3" w:rsidRPr="002220D3" w:rsidRDefault="001C3B7E" w:rsidP="00B86F91">
      <w:pPr>
        <w:pStyle w:val="afd"/>
        <w:numPr>
          <w:ilvl w:val="0"/>
          <w:numId w:val="22"/>
        </w:numPr>
        <w:spacing w:after="0"/>
        <w:jc w:val="both"/>
        <w:rPr>
          <w:rFonts w:ascii="Times New Roman" w:hAnsi="Times New Roman" w:cs="Times New Roman"/>
          <w:sz w:val="24"/>
        </w:rPr>
      </w:pPr>
      <w:r w:rsidRPr="001C3B7E">
        <w:rPr>
          <w:rFonts w:ascii="Times New Roman" w:hAnsi="Times New Roman" w:cs="Times New Roman"/>
          <w:sz w:val="24"/>
        </w:rPr>
        <w:t>Автоматизация учета по расчетам за коммунальные услуги ООО «ПТВС»</w:t>
      </w:r>
    </w:p>
    <w:p w:rsidR="002220D3" w:rsidRPr="002220D3" w:rsidRDefault="001C3B7E" w:rsidP="002220D3">
      <w:pPr>
        <w:pStyle w:val="afd"/>
        <w:spacing w:after="0"/>
        <w:ind w:left="0" w:firstLine="567"/>
        <w:jc w:val="both"/>
        <w:rPr>
          <w:rFonts w:ascii="Times New Roman" w:hAnsi="Times New Roman" w:cs="Times New Roman"/>
          <w:sz w:val="24"/>
        </w:rPr>
      </w:pPr>
      <w:r w:rsidRPr="001C3B7E">
        <w:rPr>
          <w:rFonts w:ascii="Times New Roman" w:hAnsi="Times New Roman" w:cs="Times New Roman"/>
          <w:sz w:val="24"/>
        </w:rPr>
        <w:t>На перспективу развития планируется строительство многоквартирного 9-ти этажного 98-квартирного дома пр-т Ленинградский, дом 13а (2023 год). Технические условия на подключение Застройщиком получены.</w:t>
      </w:r>
    </w:p>
    <w:p w:rsidR="002220D3" w:rsidRDefault="002220D3" w:rsidP="00A70759">
      <w:pPr>
        <w:pStyle w:val="afd"/>
        <w:spacing w:after="0"/>
        <w:ind w:left="0" w:firstLine="567"/>
        <w:jc w:val="center"/>
        <w:rPr>
          <w:rFonts w:ascii="Times New Roman" w:hAnsi="Times New Roman" w:cs="Times New Roman"/>
          <w:i/>
          <w:sz w:val="24"/>
        </w:rPr>
      </w:pPr>
    </w:p>
    <w:p w:rsidR="007D65DC" w:rsidRPr="00A70759" w:rsidRDefault="007D65DC" w:rsidP="00A70759">
      <w:pPr>
        <w:pStyle w:val="afd"/>
        <w:spacing w:after="0"/>
        <w:ind w:left="0" w:firstLine="567"/>
        <w:jc w:val="center"/>
        <w:rPr>
          <w:rFonts w:ascii="Times New Roman" w:hAnsi="Times New Roman" w:cs="Times New Roman"/>
          <w:i/>
          <w:sz w:val="24"/>
        </w:rPr>
      </w:pPr>
      <w:r w:rsidRPr="00A70759">
        <w:rPr>
          <w:rFonts w:ascii="Times New Roman" w:hAnsi="Times New Roman" w:cs="Times New Roman"/>
          <w:i/>
          <w:sz w:val="24"/>
        </w:rPr>
        <w:t>Газоснабжение</w:t>
      </w:r>
    </w:p>
    <w:p w:rsidR="007D65DC" w:rsidRPr="007D65DC" w:rsidRDefault="007D65DC" w:rsidP="007D65DC">
      <w:pPr>
        <w:pStyle w:val="afd"/>
        <w:spacing w:after="0"/>
        <w:ind w:left="0" w:firstLine="567"/>
        <w:jc w:val="both"/>
        <w:rPr>
          <w:rFonts w:ascii="Times New Roman" w:hAnsi="Times New Roman" w:cs="Times New Roman"/>
          <w:sz w:val="24"/>
        </w:rPr>
      </w:pPr>
      <w:r w:rsidRPr="007D65DC">
        <w:rPr>
          <w:rFonts w:ascii="Times New Roman" w:hAnsi="Times New Roman" w:cs="Times New Roman"/>
          <w:sz w:val="24"/>
        </w:rPr>
        <w:t xml:space="preserve">Настоящим проектом предусмотрены мероприятия, направленные на обеспечение бесперебойного функционирования системы газораспределения и надежного газоснабжения потребителей города Мирный. Все мероприятия по развитию газораспределительной системы предлагаются в течение срока реализации проекта, с учетом физического износа действующего оборудования и сетей. Раздел разработан в соответствии с </w:t>
      </w:r>
      <w:r w:rsidR="00B74853">
        <w:rPr>
          <w:rFonts w:ascii="Times New Roman" w:hAnsi="Times New Roman" w:cs="Times New Roman"/>
          <w:sz w:val="24"/>
        </w:rPr>
        <w:t>«</w:t>
      </w:r>
      <w:r w:rsidRPr="007D65DC">
        <w:rPr>
          <w:rFonts w:ascii="Times New Roman" w:hAnsi="Times New Roman" w:cs="Times New Roman"/>
          <w:sz w:val="24"/>
        </w:rPr>
        <w:t>Нормативами градостроительного проектирования Республики Саха (Якутия)</w:t>
      </w:r>
      <w:r w:rsidR="00B74853">
        <w:rPr>
          <w:rFonts w:ascii="Times New Roman" w:hAnsi="Times New Roman" w:cs="Times New Roman"/>
          <w:sz w:val="24"/>
        </w:rPr>
        <w:t>»</w:t>
      </w:r>
      <w:r w:rsidRPr="007D65DC">
        <w:rPr>
          <w:rFonts w:ascii="Times New Roman" w:hAnsi="Times New Roman" w:cs="Times New Roman"/>
          <w:sz w:val="24"/>
        </w:rPr>
        <w:t xml:space="preserve">, а также с планом развития ОАО </w:t>
      </w:r>
      <w:r w:rsidR="00B74853">
        <w:rPr>
          <w:rFonts w:ascii="Times New Roman" w:hAnsi="Times New Roman" w:cs="Times New Roman"/>
          <w:sz w:val="24"/>
        </w:rPr>
        <w:t>«</w:t>
      </w:r>
      <w:r w:rsidRPr="007D65DC">
        <w:rPr>
          <w:rFonts w:ascii="Times New Roman" w:hAnsi="Times New Roman" w:cs="Times New Roman"/>
          <w:sz w:val="24"/>
        </w:rPr>
        <w:t>АЛРОСА-Газ</w:t>
      </w:r>
      <w:r w:rsidR="00B74853">
        <w:rPr>
          <w:rFonts w:ascii="Times New Roman" w:hAnsi="Times New Roman" w:cs="Times New Roman"/>
          <w:sz w:val="24"/>
        </w:rPr>
        <w:t>»</w:t>
      </w:r>
      <w:r w:rsidRPr="007D65DC">
        <w:rPr>
          <w:rFonts w:ascii="Times New Roman" w:hAnsi="Times New Roman" w:cs="Times New Roman"/>
          <w:sz w:val="24"/>
        </w:rPr>
        <w:t>.</w:t>
      </w:r>
    </w:p>
    <w:p w:rsidR="007D65DC" w:rsidRDefault="00352BD7" w:rsidP="007D65DC">
      <w:pPr>
        <w:pStyle w:val="afd"/>
        <w:spacing w:after="0"/>
        <w:ind w:left="0" w:firstLine="567"/>
        <w:jc w:val="both"/>
        <w:rPr>
          <w:rFonts w:ascii="Times New Roman" w:hAnsi="Times New Roman" w:cs="Times New Roman"/>
          <w:sz w:val="24"/>
        </w:rPr>
      </w:pPr>
      <w:r>
        <w:rPr>
          <w:rFonts w:ascii="Times New Roman" w:hAnsi="Times New Roman" w:cs="Times New Roman"/>
          <w:sz w:val="24"/>
        </w:rPr>
        <w:t>Д</w:t>
      </w:r>
      <w:r w:rsidR="007D65DC" w:rsidRPr="007D65DC">
        <w:rPr>
          <w:rFonts w:ascii="Times New Roman" w:hAnsi="Times New Roman" w:cs="Times New Roman"/>
          <w:sz w:val="24"/>
        </w:rPr>
        <w:t xml:space="preserve">ля развития централизованной системы </w:t>
      </w:r>
      <w:r>
        <w:rPr>
          <w:rFonts w:ascii="Times New Roman" w:hAnsi="Times New Roman" w:cs="Times New Roman"/>
          <w:sz w:val="24"/>
        </w:rPr>
        <w:t xml:space="preserve">газоснабжения </w:t>
      </w:r>
      <w:r w:rsidR="007D65DC" w:rsidRPr="007D65DC">
        <w:rPr>
          <w:rFonts w:ascii="Times New Roman" w:hAnsi="Times New Roman" w:cs="Times New Roman"/>
          <w:sz w:val="24"/>
        </w:rPr>
        <w:t>предусмотрены следующие мероприятия</w:t>
      </w:r>
      <w:r>
        <w:rPr>
          <w:rFonts w:ascii="Times New Roman" w:hAnsi="Times New Roman" w:cs="Times New Roman"/>
          <w:sz w:val="24"/>
        </w:rPr>
        <w:t xml:space="preserve"> согласно Инвестиционной программе </w:t>
      </w:r>
      <w:r w:rsidRPr="00352BD7">
        <w:rPr>
          <w:rFonts w:ascii="Times New Roman" w:hAnsi="Times New Roman" w:cs="Times New Roman"/>
          <w:sz w:val="24"/>
        </w:rPr>
        <w:t>ООО "</w:t>
      </w:r>
      <w:proofErr w:type="spellStart"/>
      <w:r w:rsidRPr="00352BD7">
        <w:rPr>
          <w:rFonts w:ascii="Times New Roman" w:hAnsi="Times New Roman" w:cs="Times New Roman"/>
          <w:sz w:val="24"/>
        </w:rPr>
        <w:t>Айхалтрансгаз</w:t>
      </w:r>
      <w:proofErr w:type="spellEnd"/>
      <w:r w:rsidRPr="00352BD7">
        <w:rPr>
          <w:rFonts w:ascii="Times New Roman" w:hAnsi="Times New Roman" w:cs="Times New Roman"/>
          <w:sz w:val="24"/>
        </w:rPr>
        <w:t>"</w:t>
      </w:r>
      <w:r>
        <w:rPr>
          <w:rFonts w:ascii="Times New Roman" w:hAnsi="Times New Roman" w:cs="Times New Roman"/>
          <w:sz w:val="24"/>
        </w:rPr>
        <w:t xml:space="preserve"> на период 2022-2024 гг.</w:t>
      </w:r>
      <w:r w:rsidR="007D65DC" w:rsidRPr="007D65DC">
        <w:rPr>
          <w:rFonts w:ascii="Times New Roman" w:hAnsi="Times New Roman" w:cs="Times New Roman"/>
          <w:sz w:val="24"/>
        </w:rPr>
        <w:t>:</w:t>
      </w:r>
    </w:p>
    <w:p w:rsidR="00352BD7" w:rsidRPr="007D65DC" w:rsidRDefault="00352BD7" w:rsidP="007D65DC">
      <w:pPr>
        <w:pStyle w:val="afd"/>
        <w:spacing w:after="0"/>
        <w:ind w:left="0" w:firstLine="567"/>
        <w:jc w:val="both"/>
        <w:rPr>
          <w:rFonts w:ascii="Times New Roman" w:hAnsi="Times New Roman" w:cs="Times New Roman"/>
          <w:sz w:val="24"/>
        </w:rPr>
      </w:pPr>
      <w:r>
        <w:rPr>
          <w:rFonts w:ascii="Times New Roman" w:hAnsi="Times New Roman" w:cs="Times New Roman"/>
          <w:sz w:val="24"/>
        </w:rPr>
        <w:t xml:space="preserve">Капитальное </w:t>
      </w:r>
      <w:r w:rsidRPr="00352BD7">
        <w:rPr>
          <w:rFonts w:ascii="Times New Roman" w:hAnsi="Times New Roman" w:cs="Times New Roman"/>
          <w:sz w:val="24"/>
        </w:rPr>
        <w:t>строительство</w:t>
      </w:r>
    </w:p>
    <w:p w:rsidR="00352BD7" w:rsidRPr="00352BD7" w:rsidRDefault="00352BD7" w:rsidP="00B86F91">
      <w:pPr>
        <w:pStyle w:val="afd"/>
        <w:numPr>
          <w:ilvl w:val="0"/>
          <w:numId w:val="23"/>
        </w:numPr>
        <w:spacing w:after="0"/>
        <w:jc w:val="both"/>
        <w:rPr>
          <w:rFonts w:ascii="Times New Roman" w:hAnsi="Times New Roman" w:cs="Times New Roman"/>
          <w:sz w:val="24"/>
        </w:rPr>
      </w:pPr>
      <w:r w:rsidRPr="00352BD7">
        <w:rPr>
          <w:rFonts w:ascii="Times New Roman" w:hAnsi="Times New Roman" w:cs="Times New Roman"/>
          <w:sz w:val="24"/>
        </w:rPr>
        <w:t>Реконструкция производственной базы</w:t>
      </w:r>
      <w:r>
        <w:rPr>
          <w:rFonts w:ascii="Times New Roman" w:hAnsi="Times New Roman" w:cs="Times New Roman"/>
          <w:sz w:val="24"/>
        </w:rPr>
        <w:t>:</w:t>
      </w:r>
    </w:p>
    <w:p w:rsidR="00352BD7" w:rsidRPr="00352BD7" w:rsidRDefault="00352BD7" w:rsidP="00352BD7">
      <w:pPr>
        <w:pStyle w:val="afd"/>
        <w:spacing w:after="0"/>
        <w:jc w:val="both"/>
        <w:rPr>
          <w:rFonts w:ascii="Times New Roman" w:hAnsi="Times New Roman" w:cs="Times New Roman"/>
          <w:sz w:val="24"/>
        </w:rPr>
      </w:pPr>
      <w:r w:rsidRPr="00352BD7">
        <w:rPr>
          <w:rFonts w:ascii="Times New Roman" w:hAnsi="Times New Roman" w:cs="Times New Roman"/>
          <w:sz w:val="24"/>
        </w:rPr>
        <w:t>Строительство с</w:t>
      </w:r>
      <w:r>
        <w:rPr>
          <w:rFonts w:ascii="Times New Roman" w:hAnsi="Times New Roman" w:cs="Times New Roman"/>
          <w:sz w:val="24"/>
        </w:rPr>
        <w:t>анитарно-оздоровительного блока</w:t>
      </w:r>
      <w:r w:rsidRPr="00352BD7">
        <w:rPr>
          <w:rFonts w:ascii="Times New Roman" w:hAnsi="Times New Roman" w:cs="Times New Roman"/>
          <w:sz w:val="24"/>
        </w:rPr>
        <w:t xml:space="preserve"> (СМР)</w:t>
      </w:r>
      <w:r w:rsidR="00651234">
        <w:rPr>
          <w:rFonts w:ascii="Times New Roman" w:hAnsi="Times New Roman" w:cs="Times New Roman"/>
          <w:sz w:val="24"/>
        </w:rPr>
        <w:t>;</w:t>
      </w:r>
    </w:p>
    <w:p w:rsidR="00352BD7" w:rsidRPr="00352BD7" w:rsidRDefault="00352BD7" w:rsidP="00352BD7">
      <w:pPr>
        <w:pStyle w:val="afd"/>
        <w:spacing w:after="0"/>
        <w:jc w:val="both"/>
        <w:rPr>
          <w:rFonts w:ascii="Times New Roman" w:hAnsi="Times New Roman" w:cs="Times New Roman"/>
          <w:sz w:val="24"/>
        </w:rPr>
      </w:pPr>
      <w:r w:rsidRPr="00352BD7">
        <w:rPr>
          <w:rFonts w:ascii="Times New Roman" w:hAnsi="Times New Roman" w:cs="Times New Roman"/>
          <w:sz w:val="24"/>
        </w:rPr>
        <w:t xml:space="preserve">Газификация с. </w:t>
      </w:r>
      <w:proofErr w:type="spellStart"/>
      <w:r w:rsidRPr="00352BD7">
        <w:rPr>
          <w:rFonts w:ascii="Times New Roman" w:hAnsi="Times New Roman" w:cs="Times New Roman"/>
          <w:sz w:val="24"/>
        </w:rPr>
        <w:t>Тас-Юрях</w:t>
      </w:r>
      <w:proofErr w:type="spellEnd"/>
      <w:r w:rsidRPr="00352BD7">
        <w:rPr>
          <w:rFonts w:ascii="Times New Roman" w:hAnsi="Times New Roman" w:cs="Times New Roman"/>
          <w:sz w:val="24"/>
        </w:rPr>
        <w:t>. Подводящие газопроводы к жилым домам</w:t>
      </w:r>
      <w:r w:rsidR="00651234">
        <w:rPr>
          <w:rFonts w:ascii="Times New Roman" w:hAnsi="Times New Roman" w:cs="Times New Roman"/>
          <w:sz w:val="24"/>
        </w:rPr>
        <w:t>;</w:t>
      </w:r>
    </w:p>
    <w:p w:rsidR="00352BD7" w:rsidRPr="00352BD7" w:rsidRDefault="00352BD7" w:rsidP="00B86F91">
      <w:pPr>
        <w:pStyle w:val="afd"/>
        <w:numPr>
          <w:ilvl w:val="0"/>
          <w:numId w:val="23"/>
        </w:numPr>
        <w:spacing w:after="0"/>
        <w:jc w:val="both"/>
        <w:rPr>
          <w:rFonts w:ascii="Times New Roman" w:hAnsi="Times New Roman" w:cs="Times New Roman"/>
          <w:sz w:val="24"/>
        </w:rPr>
      </w:pPr>
      <w:r w:rsidRPr="00352BD7">
        <w:rPr>
          <w:rFonts w:ascii="Times New Roman" w:hAnsi="Times New Roman" w:cs="Times New Roman"/>
          <w:sz w:val="24"/>
        </w:rPr>
        <w:t>Газификация г. Мирного</w:t>
      </w:r>
      <w:r>
        <w:rPr>
          <w:rFonts w:ascii="Times New Roman" w:hAnsi="Times New Roman" w:cs="Times New Roman"/>
          <w:sz w:val="24"/>
        </w:rPr>
        <w:t>:</w:t>
      </w:r>
    </w:p>
    <w:p w:rsidR="00352BD7" w:rsidRPr="00352BD7" w:rsidRDefault="00352BD7" w:rsidP="00352BD7">
      <w:pPr>
        <w:pStyle w:val="afd"/>
        <w:spacing w:after="0"/>
        <w:jc w:val="both"/>
        <w:rPr>
          <w:rFonts w:ascii="Times New Roman" w:hAnsi="Times New Roman" w:cs="Times New Roman"/>
          <w:sz w:val="24"/>
        </w:rPr>
      </w:pPr>
      <w:r w:rsidRPr="00352BD7">
        <w:rPr>
          <w:rFonts w:ascii="Times New Roman" w:hAnsi="Times New Roman" w:cs="Times New Roman"/>
          <w:sz w:val="24"/>
        </w:rPr>
        <w:t>Подводящие газопроводы к жилым домам г. Мирного</w:t>
      </w:r>
      <w:r w:rsidR="00651234">
        <w:rPr>
          <w:rFonts w:ascii="Times New Roman" w:hAnsi="Times New Roman" w:cs="Times New Roman"/>
          <w:sz w:val="24"/>
        </w:rPr>
        <w:t>;</w:t>
      </w:r>
    </w:p>
    <w:p w:rsidR="00352BD7" w:rsidRPr="00352BD7" w:rsidRDefault="00352BD7" w:rsidP="00B86F91">
      <w:pPr>
        <w:pStyle w:val="afd"/>
        <w:numPr>
          <w:ilvl w:val="0"/>
          <w:numId w:val="23"/>
        </w:numPr>
        <w:spacing w:after="0"/>
        <w:jc w:val="both"/>
        <w:rPr>
          <w:rFonts w:ascii="Times New Roman" w:hAnsi="Times New Roman" w:cs="Times New Roman"/>
          <w:sz w:val="24"/>
        </w:rPr>
      </w:pPr>
      <w:r w:rsidRPr="00352BD7">
        <w:rPr>
          <w:rFonts w:ascii="Times New Roman" w:hAnsi="Times New Roman" w:cs="Times New Roman"/>
          <w:sz w:val="24"/>
        </w:rPr>
        <w:t xml:space="preserve">Газификация г. Удачного и объектов </w:t>
      </w:r>
      <w:proofErr w:type="spellStart"/>
      <w:r w:rsidRPr="00352BD7">
        <w:rPr>
          <w:rFonts w:ascii="Times New Roman" w:hAnsi="Times New Roman" w:cs="Times New Roman"/>
          <w:sz w:val="24"/>
        </w:rPr>
        <w:t>Удачнинского</w:t>
      </w:r>
      <w:proofErr w:type="spellEnd"/>
      <w:r w:rsidRPr="00352BD7">
        <w:rPr>
          <w:rFonts w:ascii="Times New Roman" w:hAnsi="Times New Roman" w:cs="Times New Roman"/>
          <w:sz w:val="24"/>
        </w:rPr>
        <w:t xml:space="preserve"> ГОК</w:t>
      </w:r>
      <w:r>
        <w:rPr>
          <w:rFonts w:ascii="Times New Roman" w:hAnsi="Times New Roman" w:cs="Times New Roman"/>
          <w:sz w:val="24"/>
        </w:rPr>
        <w:t>:</w:t>
      </w:r>
    </w:p>
    <w:p w:rsidR="00352BD7" w:rsidRPr="00352BD7" w:rsidRDefault="00352BD7" w:rsidP="00352BD7">
      <w:pPr>
        <w:pStyle w:val="afd"/>
        <w:spacing w:after="0"/>
        <w:jc w:val="both"/>
        <w:rPr>
          <w:rFonts w:ascii="Times New Roman" w:hAnsi="Times New Roman" w:cs="Times New Roman"/>
          <w:sz w:val="24"/>
        </w:rPr>
      </w:pPr>
      <w:r w:rsidRPr="00352BD7">
        <w:rPr>
          <w:rFonts w:ascii="Times New Roman" w:hAnsi="Times New Roman" w:cs="Times New Roman"/>
          <w:sz w:val="24"/>
        </w:rPr>
        <w:t>Газопровод-отвод с АГРС к г. Удачный</w:t>
      </w:r>
      <w:r w:rsidR="00651234">
        <w:rPr>
          <w:rFonts w:ascii="Times New Roman" w:hAnsi="Times New Roman" w:cs="Times New Roman"/>
          <w:sz w:val="24"/>
        </w:rPr>
        <w:t>;</w:t>
      </w:r>
    </w:p>
    <w:p w:rsidR="00352BD7" w:rsidRPr="00352BD7" w:rsidRDefault="00352BD7" w:rsidP="00B86F91">
      <w:pPr>
        <w:pStyle w:val="afd"/>
        <w:numPr>
          <w:ilvl w:val="0"/>
          <w:numId w:val="23"/>
        </w:numPr>
        <w:spacing w:after="0"/>
        <w:jc w:val="both"/>
        <w:rPr>
          <w:rFonts w:ascii="Times New Roman" w:hAnsi="Times New Roman" w:cs="Times New Roman"/>
          <w:sz w:val="24"/>
        </w:rPr>
      </w:pPr>
      <w:r w:rsidRPr="00352BD7">
        <w:rPr>
          <w:rFonts w:ascii="Times New Roman" w:hAnsi="Times New Roman" w:cs="Times New Roman"/>
          <w:sz w:val="24"/>
        </w:rPr>
        <w:t>Распределительные газопроводы к г. Удачный</w:t>
      </w:r>
      <w:r>
        <w:rPr>
          <w:rFonts w:ascii="Times New Roman" w:hAnsi="Times New Roman" w:cs="Times New Roman"/>
          <w:sz w:val="24"/>
        </w:rPr>
        <w:t>:</w:t>
      </w:r>
    </w:p>
    <w:p w:rsidR="00352BD7" w:rsidRPr="00352BD7" w:rsidRDefault="00352BD7" w:rsidP="00352BD7">
      <w:pPr>
        <w:pStyle w:val="afd"/>
        <w:spacing w:after="0"/>
        <w:jc w:val="both"/>
        <w:rPr>
          <w:rFonts w:ascii="Times New Roman" w:hAnsi="Times New Roman" w:cs="Times New Roman"/>
          <w:sz w:val="24"/>
        </w:rPr>
      </w:pPr>
      <w:r>
        <w:rPr>
          <w:rFonts w:ascii="Times New Roman" w:hAnsi="Times New Roman" w:cs="Times New Roman"/>
          <w:sz w:val="24"/>
        </w:rPr>
        <w:t>Газопровод-</w:t>
      </w:r>
      <w:r w:rsidRPr="00352BD7">
        <w:rPr>
          <w:rFonts w:ascii="Times New Roman" w:hAnsi="Times New Roman" w:cs="Times New Roman"/>
          <w:sz w:val="24"/>
        </w:rPr>
        <w:t>сети газоснабжения котел</w:t>
      </w:r>
      <w:r>
        <w:rPr>
          <w:rFonts w:ascii="Times New Roman" w:hAnsi="Times New Roman" w:cs="Times New Roman"/>
          <w:sz w:val="24"/>
        </w:rPr>
        <w:t>ьных "Новый город" и "</w:t>
      </w:r>
      <w:proofErr w:type="spellStart"/>
      <w:r>
        <w:rPr>
          <w:rFonts w:ascii="Times New Roman" w:hAnsi="Times New Roman" w:cs="Times New Roman"/>
          <w:sz w:val="24"/>
        </w:rPr>
        <w:t>Промзона</w:t>
      </w:r>
      <w:proofErr w:type="spellEnd"/>
      <w:r>
        <w:rPr>
          <w:rFonts w:ascii="Times New Roman" w:hAnsi="Times New Roman" w:cs="Times New Roman"/>
          <w:sz w:val="24"/>
        </w:rPr>
        <w:t>";</w:t>
      </w:r>
    </w:p>
    <w:p w:rsidR="00352BD7" w:rsidRPr="00352BD7" w:rsidRDefault="00352BD7" w:rsidP="00B86F91">
      <w:pPr>
        <w:pStyle w:val="afd"/>
        <w:numPr>
          <w:ilvl w:val="0"/>
          <w:numId w:val="23"/>
        </w:numPr>
        <w:spacing w:after="0"/>
        <w:jc w:val="both"/>
        <w:rPr>
          <w:rFonts w:ascii="Times New Roman" w:hAnsi="Times New Roman" w:cs="Times New Roman"/>
          <w:sz w:val="24"/>
        </w:rPr>
      </w:pPr>
      <w:r>
        <w:rPr>
          <w:rFonts w:ascii="Times New Roman" w:hAnsi="Times New Roman" w:cs="Times New Roman"/>
          <w:sz w:val="24"/>
        </w:rPr>
        <w:t>Газопровод-</w:t>
      </w:r>
      <w:r w:rsidRPr="00352BD7">
        <w:rPr>
          <w:rFonts w:ascii="Times New Roman" w:hAnsi="Times New Roman" w:cs="Times New Roman"/>
          <w:sz w:val="24"/>
        </w:rPr>
        <w:t>сети газоснабжения</w:t>
      </w:r>
      <w:r>
        <w:rPr>
          <w:rFonts w:ascii="Times New Roman" w:hAnsi="Times New Roman" w:cs="Times New Roman"/>
          <w:sz w:val="24"/>
        </w:rPr>
        <w:t xml:space="preserve"> калориферных рудника "Удачный";</w:t>
      </w:r>
    </w:p>
    <w:p w:rsidR="00352BD7" w:rsidRDefault="00352BD7" w:rsidP="00B86F91">
      <w:pPr>
        <w:pStyle w:val="afd"/>
        <w:numPr>
          <w:ilvl w:val="0"/>
          <w:numId w:val="23"/>
        </w:numPr>
        <w:spacing w:after="0"/>
        <w:jc w:val="both"/>
        <w:rPr>
          <w:rFonts w:ascii="Times New Roman" w:hAnsi="Times New Roman" w:cs="Times New Roman"/>
          <w:sz w:val="24"/>
        </w:rPr>
      </w:pPr>
      <w:r w:rsidRPr="00352BD7">
        <w:rPr>
          <w:rFonts w:ascii="Times New Roman" w:hAnsi="Times New Roman" w:cs="Times New Roman"/>
          <w:sz w:val="24"/>
        </w:rPr>
        <w:t>Реконструкция здания БГХ г. Удачный</w:t>
      </w:r>
      <w:r>
        <w:rPr>
          <w:rFonts w:ascii="Times New Roman" w:hAnsi="Times New Roman" w:cs="Times New Roman"/>
          <w:sz w:val="24"/>
        </w:rPr>
        <w:t>.</w:t>
      </w:r>
    </w:p>
    <w:p w:rsidR="00352BD7" w:rsidRDefault="00352BD7" w:rsidP="00352BD7">
      <w:pPr>
        <w:pStyle w:val="afd"/>
        <w:spacing w:after="0"/>
        <w:jc w:val="both"/>
        <w:rPr>
          <w:rFonts w:ascii="Times New Roman" w:hAnsi="Times New Roman" w:cs="Times New Roman"/>
          <w:sz w:val="24"/>
        </w:rPr>
      </w:pPr>
    </w:p>
    <w:p w:rsidR="00352BD7" w:rsidRDefault="00352BD7" w:rsidP="00352BD7">
      <w:pPr>
        <w:pStyle w:val="afd"/>
        <w:spacing w:after="0"/>
        <w:jc w:val="both"/>
        <w:rPr>
          <w:rFonts w:ascii="Times New Roman" w:hAnsi="Times New Roman" w:cs="Times New Roman"/>
          <w:sz w:val="24"/>
        </w:rPr>
      </w:pPr>
      <w:r w:rsidRPr="00352BD7">
        <w:rPr>
          <w:rFonts w:ascii="Times New Roman" w:hAnsi="Times New Roman" w:cs="Times New Roman"/>
          <w:sz w:val="24"/>
        </w:rPr>
        <w:t>Тех</w:t>
      </w:r>
      <w:r>
        <w:rPr>
          <w:rFonts w:ascii="Times New Roman" w:hAnsi="Times New Roman" w:cs="Times New Roman"/>
          <w:sz w:val="24"/>
        </w:rPr>
        <w:t xml:space="preserve">ническое </w:t>
      </w:r>
      <w:r w:rsidRPr="00352BD7">
        <w:rPr>
          <w:rFonts w:ascii="Times New Roman" w:hAnsi="Times New Roman" w:cs="Times New Roman"/>
          <w:sz w:val="24"/>
        </w:rPr>
        <w:t>перевооружение и оборудование взамен изношенного</w:t>
      </w:r>
    </w:p>
    <w:p w:rsidR="00352BD7" w:rsidRPr="00352BD7" w:rsidRDefault="00352BD7" w:rsidP="00B86F91">
      <w:pPr>
        <w:pStyle w:val="afd"/>
        <w:numPr>
          <w:ilvl w:val="0"/>
          <w:numId w:val="23"/>
        </w:numPr>
        <w:spacing w:after="0"/>
        <w:jc w:val="both"/>
        <w:rPr>
          <w:rFonts w:ascii="Times New Roman" w:hAnsi="Times New Roman" w:cs="Times New Roman"/>
          <w:sz w:val="24"/>
        </w:rPr>
      </w:pPr>
      <w:r w:rsidRPr="00352BD7">
        <w:rPr>
          <w:rFonts w:ascii="Times New Roman" w:hAnsi="Times New Roman" w:cs="Times New Roman"/>
          <w:sz w:val="24"/>
        </w:rPr>
        <w:t>Автотранспорт и дорожно-строительная техника,</w:t>
      </w:r>
      <w:r>
        <w:rPr>
          <w:rFonts w:ascii="Times New Roman" w:hAnsi="Times New Roman" w:cs="Times New Roman"/>
          <w:sz w:val="24"/>
        </w:rPr>
        <w:t xml:space="preserve"> </w:t>
      </w:r>
      <w:r w:rsidRPr="00352BD7">
        <w:rPr>
          <w:rFonts w:ascii="Times New Roman" w:hAnsi="Times New Roman" w:cs="Times New Roman"/>
          <w:sz w:val="24"/>
        </w:rPr>
        <w:t xml:space="preserve">тракторная техника, экскаваторы </w:t>
      </w:r>
    </w:p>
    <w:p w:rsidR="00352BD7" w:rsidRPr="00352BD7" w:rsidRDefault="00352BD7" w:rsidP="00B86F91">
      <w:pPr>
        <w:pStyle w:val="afd"/>
        <w:numPr>
          <w:ilvl w:val="0"/>
          <w:numId w:val="23"/>
        </w:numPr>
        <w:spacing w:after="0"/>
        <w:jc w:val="both"/>
        <w:rPr>
          <w:rFonts w:ascii="Times New Roman" w:hAnsi="Times New Roman" w:cs="Times New Roman"/>
          <w:sz w:val="24"/>
        </w:rPr>
      </w:pPr>
      <w:r w:rsidRPr="00352BD7">
        <w:rPr>
          <w:rFonts w:ascii="Times New Roman" w:hAnsi="Times New Roman" w:cs="Times New Roman"/>
          <w:sz w:val="24"/>
        </w:rPr>
        <w:t xml:space="preserve">Оборудование автоматизации, ИТ и связи </w:t>
      </w:r>
    </w:p>
    <w:p w:rsidR="00352BD7" w:rsidRPr="00352BD7" w:rsidRDefault="00352BD7" w:rsidP="00B86F91">
      <w:pPr>
        <w:pStyle w:val="afd"/>
        <w:numPr>
          <w:ilvl w:val="0"/>
          <w:numId w:val="23"/>
        </w:numPr>
        <w:spacing w:after="0"/>
        <w:jc w:val="both"/>
        <w:rPr>
          <w:rFonts w:ascii="Times New Roman" w:hAnsi="Times New Roman" w:cs="Times New Roman"/>
          <w:sz w:val="24"/>
        </w:rPr>
      </w:pPr>
      <w:r w:rsidRPr="00352BD7">
        <w:rPr>
          <w:rFonts w:ascii="Times New Roman" w:hAnsi="Times New Roman" w:cs="Times New Roman"/>
          <w:sz w:val="24"/>
        </w:rPr>
        <w:t>Сварочное оборудование</w:t>
      </w:r>
    </w:p>
    <w:p w:rsidR="00352BD7" w:rsidRPr="00352BD7" w:rsidRDefault="00352BD7" w:rsidP="00B86F91">
      <w:pPr>
        <w:pStyle w:val="afd"/>
        <w:numPr>
          <w:ilvl w:val="0"/>
          <w:numId w:val="23"/>
        </w:numPr>
        <w:spacing w:after="0"/>
        <w:jc w:val="both"/>
        <w:rPr>
          <w:rFonts w:ascii="Times New Roman" w:hAnsi="Times New Roman" w:cs="Times New Roman"/>
          <w:sz w:val="24"/>
        </w:rPr>
      </w:pPr>
      <w:r w:rsidRPr="00352BD7">
        <w:rPr>
          <w:rFonts w:ascii="Times New Roman" w:hAnsi="Times New Roman" w:cs="Times New Roman"/>
          <w:sz w:val="24"/>
        </w:rPr>
        <w:t>Прочее оборудование</w:t>
      </w:r>
    </w:p>
    <w:p w:rsidR="00352BD7" w:rsidRPr="00352BD7" w:rsidRDefault="00352BD7" w:rsidP="00B86F91">
      <w:pPr>
        <w:pStyle w:val="afd"/>
        <w:numPr>
          <w:ilvl w:val="0"/>
          <w:numId w:val="23"/>
        </w:numPr>
        <w:spacing w:after="0"/>
        <w:jc w:val="both"/>
        <w:rPr>
          <w:rFonts w:ascii="Times New Roman" w:hAnsi="Times New Roman" w:cs="Times New Roman"/>
          <w:sz w:val="24"/>
        </w:rPr>
      </w:pPr>
      <w:r w:rsidRPr="00352BD7">
        <w:rPr>
          <w:rFonts w:ascii="Times New Roman" w:hAnsi="Times New Roman" w:cs="Times New Roman"/>
          <w:sz w:val="24"/>
        </w:rPr>
        <w:t>Электротехническое оборудование</w:t>
      </w:r>
    </w:p>
    <w:p w:rsidR="00352BD7" w:rsidRDefault="00352BD7" w:rsidP="00B86F91">
      <w:pPr>
        <w:pStyle w:val="afd"/>
        <w:numPr>
          <w:ilvl w:val="0"/>
          <w:numId w:val="23"/>
        </w:numPr>
        <w:spacing w:after="0"/>
        <w:jc w:val="both"/>
        <w:rPr>
          <w:rFonts w:ascii="Times New Roman" w:hAnsi="Times New Roman" w:cs="Times New Roman"/>
          <w:sz w:val="24"/>
        </w:rPr>
      </w:pPr>
      <w:r w:rsidRPr="00352BD7">
        <w:rPr>
          <w:rFonts w:ascii="Times New Roman" w:hAnsi="Times New Roman" w:cs="Times New Roman"/>
          <w:sz w:val="24"/>
        </w:rPr>
        <w:t>Гаражное, компрессорное оборудование, станки</w:t>
      </w:r>
    </w:p>
    <w:p w:rsidR="00352BD7" w:rsidRDefault="00352BD7" w:rsidP="00352BD7">
      <w:pPr>
        <w:pStyle w:val="afd"/>
        <w:spacing w:after="0"/>
        <w:jc w:val="both"/>
        <w:rPr>
          <w:rFonts w:ascii="Times New Roman" w:hAnsi="Times New Roman" w:cs="Times New Roman"/>
          <w:sz w:val="24"/>
        </w:rPr>
      </w:pPr>
    </w:p>
    <w:p w:rsidR="00352BD7" w:rsidRDefault="00352BD7" w:rsidP="00352BD7">
      <w:pPr>
        <w:pStyle w:val="afd"/>
        <w:spacing w:after="0"/>
        <w:jc w:val="both"/>
        <w:rPr>
          <w:rFonts w:ascii="Times New Roman" w:hAnsi="Times New Roman" w:cs="Times New Roman"/>
          <w:sz w:val="24"/>
        </w:rPr>
      </w:pPr>
      <w:r w:rsidRPr="00352BD7">
        <w:rPr>
          <w:rFonts w:ascii="Times New Roman" w:hAnsi="Times New Roman" w:cs="Times New Roman"/>
          <w:sz w:val="24"/>
        </w:rPr>
        <w:t>Прочие капитальные затраты</w:t>
      </w:r>
    </w:p>
    <w:p w:rsidR="00352BD7" w:rsidRPr="00352BD7" w:rsidRDefault="00352BD7" w:rsidP="00B86F91">
      <w:pPr>
        <w:pStyle w:val="afd"/>
        <w:numPr>
          <w:ilvl w:val="0"/>
          <w:numId w:val="23"/>
        </w:numPr>
        <w:spacing w:after="0"/>
        <w:jc w:val="both"/>
        <w:rPr>
          <w:rFonts w:ascii="Times New Roman" w:hAnsi="Times New Roman" w:cs="Times New Roman"/>
          <w:sz w:val="24"/>
        </w:rPr>
      </w:pPr>
      <w:r w:rsidRPr="00352BD7">
        <w:rPr>
          <w:rFonts w:ascii="Times New Roman" w:hAnsi="Times New Roman" w:cs="Times New Roman"/>
          <w:sz w:val="24"/>
        </w:rPr>
        <w:t>Здание ГИБДД под реконструкцию БГХ г. Удачный</w:t>
      </w:r>
    </w:p>
    <w:p w:rsidR="00352BD7" w:rsidRPr="00352BD7" w:rsidRDefault="00352BD7" w:rsidP="00B86F91">
      <w:pPr>
        <w:pStyle w:val="afd"/>
        <w:numPr>
          <w:ilvl w:val="0"/>
          <w:numId w:val="23"/>
        </w:numPr>
        <w:spacing w:after="0"/>
        <w:jc w:val="both"/>
        <w:rPr>
          <w:rFonts w:ascii="Times New Roman" w:hAnsi="Times New Roman" w:cs="Times New Roman"/>
          <w:sz w:val="24"/>
        </w:rPr>
      </w:pPr>
      <w:r w:rsidRPr="00352BD7">
        <w:rPr>
          <w:rFonts w:ascii="Times New Roman" w:hAnsi="Times New Roman" w:cs="Times New Roman"/>
          <w:sz w:val="24"/>
        </w:rPr>
        <w:t>Капитализируемые плановые ремонты и ТО</w:t>
      </w:r>
    </w:p>
    <w:p w:rsidR="00352BD7" w:rsidRPr="00352BD7" w:rsidRDefault="00352BD7" w:rsidP="00B86F91">
      <w:pPr>
        <w:pStyle w:val="afd"/>
        <w:numPr>
          <w:ilvl w:val="0"/>
          <w:numId w:val="23"/>
        </w:numPr>
        <w:spacing w:after="0"/>
        <w:jc w:val="both"/>
        <w:rPr>
          <w:rFonts w:ascii="Times New Roman" w:hAnsi="Times New Roman" w:cs="Times New Roman"/>
          <w:sz w:val="24"/>
        </w:rPr>
      </w:pPr>
      <w:r w:rsidRPr="00352BD7">
        <w:rPr>
          <w:rFonts w:ascii="Times New Roman" w:hAnsi="Times New Roman" w:cs="Times New Roman"/>
          <w:sz w:val="24"/>
        </w:rPr>
        <w:t>База ЛЭС-2 стояночный бокс со складом. Выполнение проекта с экспертизой несущей способности ограждающих конструкций и грунтов основания.</w:t>
      </w:r>
    </w:p>
    <w:p w:rsidR="007D65DC" w:rsidRPr="00A70759" w:rsidRDefault="00352BD7" w:rsidP="00B86F91">
      <w:pPr>
        <w:pStyle w:val="afd"/>
        <w:numPr>
          <w:ilvl w:val="0"/>
          <w:numId w:val="23"/>
        </w:numPr>
        <w:spacing w:after="0"/>
        <w:jc w:val="both"/>
        <w:rPr>
          <w:rFonts w:ascii="Times New Roman" w:hAnsi="Times New Roman" w:cs="Times New Roman"/>
          <w:sz w:val="24"/>
        </w:rPr>
      </w:pPr>
      <w:r w:rsidRPr="00352BD7">
        <w:rPr>
          <w:rFonts w:ascii="Times New Roman" w:hAnsi="Times New Roman" w:cs="Times New Roman"/>
          <w:sz w:val="24"/>
        </w:rPr>
        <w:t xml:space="preserve">База ЛЭС </w:t>
      </w:r>
      <w:proofErr w:type="spellStart"/>
      <w:r w:rsidRPr="00352BD7">
        <w:rPr>
          <w:rFonts w:ascii="Times New Roman" w:hAnsi="Times New Roman" w:cs="Times New Roman"/>
          <w:sz w:val="24"/>
        </w:rPr>
        <w:t>п.Айхал</w:t>
      </w:r>
      <w:proofErr w:type="spellEnd"/>
      <w:r w:rsidRPr="00352BD7">
        <w:rPr>
          <w:rFonts w:ascii="Times New Roman" w:hAnsi="Times New Roman" w:cs="Times New Roman"/>
          <w:sz w:val="24"/>
        </w:rPr>
        <w:t>. Склад, в том числе вспомогательное здание (СУ-85). Выполнение проекта с экспертизой состояния грунтов основания и состояния несущих и ограждающий конструкций.</w:t>
      </w:r>
    </w:p>
    <w:p w:rsidR="007D65DC" w:rsidRPr="007D65DC" w:rsidRDefault="00871EDE" w:rsidP="007D65DC">
      <w:pPr>
        <w:pStyle w:val="afd"/>
        <w:spacing w:after="0"/>
        <w:ind w:left="0" w:firstLine="567"/>
        <w:jc w:val="both"/>
        <w:rPr>
          <w:rFonts w:ascii="Times New Roman" w:hAnsi="Times New Roman" w:cs="Times New Roman"/>
          <w:sz w:val="24"/>
        </w:rPr>
      </w:pPr>
      <w:r>
        <w:rPr>
          <w:rFonts w:ascii="Times New Roman" w:hAnsi="Times New Roman" w:cs="Times New Roman"/>
          <w:sz w:val="24"/>
        </w:rPr>
        <w:t xml:space="preserve">Сети газоснабжения проектируются на территории </w:t>
      </w:r>
      <w:r w:rsidR="007D65DC" w:rsidRPr="007D65DC">
        <w:rPr>
          <w:rFonts w:ascii="Times New Roman" w:hAnsi="Times New Roman" w:cs="Times New Roman"/>
          <w:sz w:val="24"/>
        </w:rPr>
        <w:t xml:space="preserve">микрорайона </w:t>
      </w:r>
      <w:r w:rsidR="00B74853">
        <w:rPr>
          <w:rFonts w:ascii="Times New Roman" w:hAnsi="Times New Roman" w:cs="Times New Roman"/>
          <w:sz w:val="24"/>
        </w:rPr>
        <w:t>«</w:t>
      </w:r>
      <w:r w:rsidR="007D65DC" w:rsidRPr="007D65DC">
        <w:rPr>
          <w:rFonts w:ascii="Times New Roman" w:hAnsi="Times New Roman" w:cs="Times New Roman"/>
          <w:sz w:val="24"/>
        </w:rPr>
        <w:t>Заречный</w:t>
      </w:r>
      <w:r w:rsidR="00B74853">
        <w:rPr>
          <w:rFonts w:ascii="Times New Roman" w:hAnsi="Times New Roman" w:cs="Times New Roman"/>
          <w:sz w:val="24"/>
        </w:rPr>
        <w:t>»</w:t>
      </w:r>
      <w:r w:rsidR="007D65DC" w:rsidRPr="007D65DC">
        <w:rPr>
          <w:rFonts w:ascii="Times New Roman" w:hAnsi="Times New Roman" w:cs="Times New Roman"/>
          <w:sz w:val="24"/>
        </w:rPr>
        <w:t xml:space="preserve"> и по ул. Индустриальная для нужд индивидуальной жилой застройки, объектов соцкультбыта и ЖКХ. Газификация микрорайона Заречный предусматривает подвод газопровода высокого давления из 19-го квартала, разводку газопроводов низкого давления по улицам существующей и перспективной жилых застроек. Микрорайон </w:t>
      </w:r>
      <w:r w:rsidR="00B74853">
        <w:rPr>
          <w:rFonts w:ascii="Times New Roman" w:hAnsi="Times New Roman" w:cs="Times New Roman"/>
          <w:sz w:val="24"/>
        </w:rPr>
        <w:t>«</w:t>
      </w:r>
      <w:r w:rsidR="007D65DC" w:rsidRPr="007D65DC">
        <w:rPr>
          <w:rFonts w:ascii="Times New Roman" w:hAnsi="Times New Roman" w:cs="Times New Roman"/>
          <w:sz w:val="24"/>
        </w:rPr>
        <w:t>Заречный</w:t>
      </w:r>
      <w:r w:rsidR="00B74853">
        <w:rPr>
          <w:rFonts w:ascii="Times New Roman" w:hAnsi="Times New Roman" w:cs="Times New Roman"/>
          <w:sz w:val="24"/>
        </w:rPr>
        <w:t>»</w:t>
      </w:r>
      <w:r w:rsidR="007D65DC" w:rsidRPr="007D65DC">
        <w:rPr>
          <w:rFonts w:ascii="Times New Roman" w:hAnsi="Times New Roman" w:cs="Times New Roman"/>
          <w:sz w:val="24"/>
        </w:rPr>
        <w:t xml:space="preserve"> застроен домами частного сектора с приусадебными участками. Проезжие части улиц проложены в насыпи и имеют щебенистое покрытие. Улица Индустриальная, соединяющая микрорайон </w:t>
      </w:r>
      <w:r w:rsidR="00B74853">
        <w:rPr>
          <w:rFonts w:ascii="Times New Roman" w:hAnsi="Times New Roman" w:cs="Times New Roman"/>
          <w:sz w:val="24"/>
        </w:rPr>
        <w:t>«</w:t>
      </w:r>
      <w:r w:rsidR="007D65DC" w:rsidRPr="007D65DC">
        <w:rPr>
          <w:rFonts w:ascii="Times New Roman" w:hAnsi="Times New Roman" w:cs="Times New Roman"/>
          <w:sz w:val="24"/>
        </w:rPr>
        <w:t>Заречный</w:t>
      </w:r>
      <w:r w:rsidR="00B74853">
        <w:rPr>
          <w:rFonts w:ascii="Times New Roman" w:hAnsi="Times New Roman" w:cs="Times New Roman"/>
          <w:sz w:val="24"/>
        </w:rPr>
        <w:t>»</w:t>
      </w:r>
      <w:r w:rsidR="007D65DC" w:rsidRPr="007D65DC">
        <w:rPr>
          <w:rFonts w:ascii="Times New Roman" w:hAnsi="Times New Roman" w:cs="Times New Roman"/>
          <w:sz w:val="24"/>
        </w:rPr>
        <w:t xml:space="preserve"> с 19-м кварталом г. Мирного, проложена в насыпи, имеет асфальтовое покрытие. На территории перспективной жилой застройки выполнена расчистка уличных проездов, на отдельных участках, начаты строительные работы.</w:t>
      </w:r>
    </w:p>
    <w:p w:rsidR="007D65DC" w:rsidRPr="007D65DC" w:rsidRDefault="007D65DC" w:rsidP="007D65DC">
      <w:pPr>
        <w:pStyle w:val="afd"/>
        <w:spacing w:after="0"/>
        <w:ind w:left="0" w:firstLine="567"/>
        <w:jc w:val="both"/>
        <w:rPr>
          <w:rFonts w:ascii="Times New Roman" w:hAnsi="Times New Roman" w:cs="Times New Roman"/>
          <w:sz w:val="24"/>
        </w:rPr>
      </w:pPr>
      <w:r w:rsidRPr="007D65DC">
        <w:rPr>
          <w:rFonts w:ascii="Times New Roman" w:hAnsi="Times New Roman" w:cs="Times New Roman"/>
          <w:sz w:val="24"/>
        </w:rPr>
        <w:t>Учитывая требования технических нормативных правовых актов, утвержденная трасса распределительного газопровода прокладывается:</w:t>
      </w:r>
    </w:p>
    <w:p w:rsidR="00A70759" w:rsidRDefault="007D65DC" w:rsidP="00B86F91">
      <w:pPr>
        <w:pStyle w:val="afd"/>
        <w:numPr>
          <w:ilvl w:val="0"/>
          <w:numId w:val="24"/>
        </w:numPr>
        <w:spacing w:after="0"/>
        <w:jc w:val="both"/>
        <w:rPr>
          <w:rFonts w:ascii="Times New Roman" w:hAnsi="Times New Roman" w:cs="Times New Roman"/>
          <w:sz w:val="24"/>
        </w:rPr>
      </w:pPr>
      <w:r w:rsidRPr="007D65DC">
        <w:rPr>
          <w:rFonts w:ascii="Times New Roman" w:hAnsi="Times New Roman" w:cs="Times New Roman"/>
          <w:sz w:val="24"/>
        </w:rPr>
        <w:t>открытым способом, через грунтовые проселочные дороги, улицы и дороги местного значения, по обочине вдоль дорог, вдоль дорожного полотна асфальтированных дорог;</w:t>
      </w:r>
    </w:p>
    <w:p w:rsidR="007D65DC" w:rsidRPr="00A70759" w:rsidRDefault="007D65DC" w:rsidP="00B86F91">
      <w:pPr>
        <w:pStyle w:val="afd"/>
        <w:numPr>
          <w:ilvl w:val="0"/>
          <w:numId w:val="24"/>
        </w:numPr>
        <w:spacing w:after="0"/>
        <w:jc w:val="both"/>
        <w:rPr>
          <w:rFonts w:ascii="Times New Roman" w:hAnsi="Times New Roman" w:cs="Times New Roman"/>
          <w:sz w:val="24"/>
        </w:rPr>
      </w:pPr>
      <w:r w:rsidRPr="00A70759">
        <w:rPr>
          <w:rFonts w:ascii="Times New Roman" w:hAnsi="Times New Roman" w:cs="Times New Roman"/>
          <w:sz w:val="24"/>
        </w:rPr>
        <w:t>закрытым способом в футлярах на пересечении с ул. Индустриальной.</w:t>
      </w:r>
    </w:p>
    <w:p w:rsidR="007D65DC" w:rsidRPr="007D65DC" w:rsidRDefault="007D65DC" w:rsidP="00A70759">
      <w:pPr>
        <w:pStyle w:val="afd"/>
        <w:spacing w:after="0"/>
        <w:ind w:left="0" w:firstLine="567"/>
        <w:jc w:val="both"/>
        <w:rPr>
          <w:rFonts w:ascii="Times New Roman" w:hAnsi="Times New Roman" w:cs="Times New Roman"/>
          <w:sz w:val="24"/>
        </w:rPr>
      </w:pPr>
      <w:r w:rsidRPr="007D65DC">
        <w:rPr>
          <w:rFonts w:ascii="Times New Roman" w:hAnsi="Times New Roman" w:cs="Times New Roman"/>
          <w:sz w:val="24"/>
        </w:rPr>
        <w:t xml:space="preserve">Трасса газопровода пересекает два водотока: р. </w:t>
      </w:r>
      <w:proofErr w:type="spellStart"/>
      <w:r w:rsidRPr="007D65DC">
        <w:rPr>
          <w:rFonts w:ascii="Times New Roman" w:hAnsi="Times New Roman" w:cs="Times New Roman"/>
          <w:sz w:val="24"/>
        </w:rPr>
        <w:t>Ирелях</w:t>
      </w:r>
      <w:proofErr w:type="spellEnd"/>
      <w:r w:rsidRPr="007D65DC">
        <w:rPr>
          <w:rFonts w:ascii="Times New Roman" w:hAnsi="Times New Roman" w:cs="Times New Roman"/>
          <w:sz w:val="24"/>
        </w:rPr>
        <w:t xml:space="preserve"> надземным способом по балочному переходу, </w:t>
      </w:r>
      <w:proofErr w:type="spellStart"/>
      <w:r w:rsidRPr="007D65DC">
        <w:rPr>
          <w:rFonts w:ascii="Times New Roman" w:hAnsi="Times New Roman" w:cs="Times New Roman"/>
          <w:sz w:val="24"/>
        </w:rPr>
        <w:t>руч</w:t>
      </w:r>
      <w:proofErr w:type="spellEnd"/>
      <w:r w:rsidRPr="007D65DC">
        <w:rPr>
          <w:rFonts w:ascii="Times New Roman" w:hAnsi="Times New Roman" w:cs="Times New Roman"/>
          <w:sz w:val="24"/>
        </w:rPr>
        <w:t xml:space="preserve">. Безымянный – подземным способом. Ширина русла р. </w:t>
      </w:r>
      <w:proofErr w:type="spellStart"/>
      <w:r w:rsidRPr="007D65DC">
        <w:rPr>
          <w:rFonts w:ascii="Times New Roman" w:hAnsi="Times New Roman" w:cs="Times New Roman"/>
          <w:sz w:val="24"/>
        </w:rPr>
        <w:t>Ирелях</w:t>
      </w:r>
      <w:proofErr w:type="spellEnd"/>
      <w:r w:rsidRPr="007D65DC">
        <w:rPr>
          <w:rFonts w:ascii="Times New Roman" w:hAnsi="Times New Roman" w:cs="Times New Roman"/>
          <w:sz w:val="24"/>
        </w:rPr>
        <w:t xml:space="preserve"> по оси перехода</w:t>
      </w:r>
      <w:r w:rsidR="00A70759">
        <w:rPr>
          <w:rFonts w:ascii="Times New Roman" w:hAnsi="Times New Roman" w:cs="Times New Roman"/>
          <w:sz w:val="24"/>
        </w:rPr>
        <w:t xml:space="preserve"> газовых сетей составляет 26 м. </w:t>
      </w:r>
      <w:r w:rsidRPr="007D65DC">
        <w:rPr>
          <w:rFonts w:ascii="Times New Roman" w:hAnsi="Times New Roman" w:cs="Times New Roman"/>
          <w:sz w:val="24"/>
        </w:rPr>
        <w:t>Для размещения газорегуляторных пунктов ГРПБ №1, 2, 3 проектом предусматривается устройство технологических площадок общей площадью 820 м</w:t>
      </w:r>
      <w:r w:rsidRPr="00A70759">
        <w:rPr>
          <w:rFonts w:ascii="Times New Roman" w:hAnsi="Times New Roman" w:cs="Times New Roman"/>
          <w:sz w:val="24"/>
          <w:vertAlign w:val="superscript"/>
        </w:rPr>
        <w:t>2</w:t>
      </w:r>
      <w:r w:rsidR="00A70759">
        <w:rPr>
          <w:rFonts w:ascii="Times New Roman" w:hAnsi="Times New Roman" w:cs="Times New Roman"/>
          <w:sz w:val="24"/>
        </w:rPr>
        <w:t xml:space="preserve">. </w:t>
      </w:r>
      <w:r w:rsidRPr="007D65DC">
        <w:rPr>
          <w:rFonts w:ascii="Times New Roman" w:hAnsi="Times New Roman" w:cs="Times New Roman"/>
          <w:sz w:val="24"/>
        </w:rPr>
        <w:t>Общая протяженность трассы газопровода составила 13283,3 м. По трассе выполнено 226 углов поворота.</w:t>
      </w:r>
    </w:p>
    <w:p w:rsidR="007D65DC" w:rsidRPr="007D65DC" w:rsidRDefault="007D65DC" w:rsidP="007D65DC">
      <w:pPr>
        <w:pStyle w:val="afd"/>
        <w:spacing w:after="0"/>
        <w:ind w:left="0" w:firstLine="567"/>
        <w:jc w:val="both"/>
        <w:rPr>
          <w:rFonts w:ascii="Times New Roman" w:hAnsi="Times New Roman" w:cs="Times New Roman"/>
          <w:sz w:val="24"/>
        </w:rPr>
      </w:pPr>
      <w:r w:rsidRPr="007D65DC">
        <w:rPr>
          <w:rFonts w:ascii="Times New Roman" w:hAnsi="Times New Roman" w:cs="Times New Roman"/>
          <w:sz w:val="24"/>
        </w:rPr>
        <w:t xml:space="preserve">Для определения расходов газа на бытовые нужды приняты укрупненные нормы годового потребления, согласно СП 42-101-2003 </w:t>
      </w:r>
      <w:r w:rsidR="00B74853">
        <w:rPr>
          <w:rFonts w:ascii="Times New Roman" w:hAnsi="Times New Roman" w:cs="Times New Roman"/>
          <w:sz w:val="24"/>
        </w:rPr>
        <w:t>«</w:t>
      </w:r>
      <w:r w:rsidRPr="007D65DC">
        <w:rPr>
          <w:rFonts w:ascii="Times New Roman" w:hAnsi="Times New Roman" w:cs="Times New Roman"/>
          <w:sz w:val="24"/>
        </w:rPr>
        <w:t>Общие положения по проектированию и строительству газораспределительных систем из металлических и полиэтиленовых труб</w:t>
      </w:r>
      <w:r w:rsidR="00B74853">
        <w:rPr>
          <w:rFonts w:ascii="Times New Roman" w:hAnsi="Times New Roman" w:cs="Times New Roman"/>
          <w:sz w:val="24"/>
        </w:rPr>
        <w:t>»</w:t>
      </w:r>
      <w:r w:rsidRPr="007D65DC">
        <w:rPr>
          <w:rFonts w:ascii="Times New Roman" w:hAnsi="Times New Roman" w:cs="Times New Roman"/>
          <w:sz w:val="24"/>
        </w:rPr>
        <w:t xml:space="preserve"> и СП 62.13330.2011 </w:t>
      </w:r>
      <w:r w:rsidR="00B74853">
        <w:rPr>
          <w:rFonts w:ascii="Times New Roman" w:hAnsi="Times New Roman" w:cs="Times New Roman"/>
          <w:sz w:val="24"/>
        </w:rPr>
        <w:t>«</w:t>
      </w:r>
      <w:r w:rsidRPr="007D65DC">
        <w:rPr>
          <w:rFonts w:ascii="Times New Roman" w:hAnsi="Times New Roman" w:cs="Times New Roman"/>
          <w:sz w:val="24"/>
        </w:rPr>
        <w:t>Газораспределительные системы</w:t>
      </w:r>
      <w:r w:rsidR="00B74853">
        <w:rPr>
          <w:rFonts w:ascii="Times New Roman" w:hAnsi="Times New Roman" w:cs="Times New Roman"/>
          <w:sz w:val="24"/>
        </w:rPr>
        <w:t>»</w:t>
      </w:r>
      <w:r w:rsidRPr="007D65DC">
        <w:rPr>
          <w:rFonts w:ascii="Times New Roman" w:hAnsi="Times New Roman" w:cs="Times New Roman"/>
          <w:sz w:val="24"/>
        </w:rPr>
        <w:t xml:space="preserve">. Годовые расходы газа для каждой категории потребителей определены на конец расчетного периода с учетом перспективы развития объектов – потребителей газа. </w:t>
      </w:r>
    </w:p>
    <w:p w:rsidR="007D65DC" w:rsidRPr="007D65DC" w:rsidRDefault="007D65DC" w:rsidP="007D65DC">
      <w:pPr>
        <w:pStyle w:val="afd"/>
        <w:spacing w:after="0"/>
        <w:ind w:left="0" w:firstLine="567"/>
        <w:jc w:val="both"/>
        <w:rPr>
          <w:rFonts w:ascii="Times New Roman" w:hAnsi="Times New Roman" w:cs="Times New Roman"/>
          <w:sz w:val="24"/>
        </w:rPr>
      </w:pPr>
      <w:r w:rsidRPr="007D65DC">
        <w:rPr>
          <w:rFonts w:ascii="Times New Roman" w:hAnsi="Times New Roman" w:cs="Times New Roman"/>
          <w:sz w:val="24"/>
        </w:rPr>
        <w:t>В проекте приняты укрупненные показатели потребления газа, при наличии централизованного горячего водоснабжения 120 м</w:t>
      </w:r>
      <w:r w:rsidRPr="00A70759">
        <w:rPr>
          <w:rFonts w:ascii="Times New Roman" w:hAnsi="Times New Roman" w:cs="Times New Roman"/>
          <w:sz w:val="24"/>
          <w:vertAlign w:val="superscript"/>
        </w:rPr>
        <w:t>3</w:t>
      </w:r>
      <w:r w:rsidRPr="007D65DC">
        <w:rPr>
          <w:rFonts w:ascii="Times New Roman" w:hAnsi="Times New Roman" w:cs="Times New Roman"/>
          <w:sz w:val="24"/>
        </w:rPr>
        <w:t>/год на 1 чел., при теплоте сгорания газа 34 МДж/м</w:t>
      </w:r>
      <w:r w:rsidRPr="00A70759">
        <w:rPr>
          <w:rFonts w:ascii="Times New Roman" w:hAnsi="Times New Roman" w:cs="Times New Roman"/>
          <w:sz w:val="24"/>
          <w:vertAlign w:val="superscript"/>
        </w:rPr>
        <w:t>3</w:t>
      </w:r>
      <w:r w:rsidRPr="007D65DC">
        <w:rPr>
          <w:rFonts w:ascii="Times New Roman" w:hAnsi="Times New Roman" w:cs="Times New Roman"/>
          <w:sz w:val="24"/>
        </w:rPr>
        <w:t xml:space="preserve"> (8000 ккал/м</w:t>
      </w:r>
      <w:r w:rsidRPr="00A70759">
        <w:rPr>
          <w:rFonts w:ascii="Times New Roman" w:hAnsi="Times New Roman" w:cs="Times New Roman"/>
          <w:sz w:val="24"/>
          <w:vertAlign w:val="superscript"/>
        </w:rPr>
        <w:t>3</w:t>
      </w:r>
      <w:r w:rsidRPr="007D65DC">
        <w:rPr>
          <w:rFonts w:ascii="Times New Roman" w:hAnsi="Times New Roman" w:cs="Times New Roman"/>
          <w:sz w:val="24"/>
        </w:rPr>
        <w:t>).</w:t>
      </w:r>
    </w:p>
    <w:p w:rsidR="007D65DC" w:rsidRDefault="007D65DC" w:rsidP="007D65DC">
      <w:pPr>
        <w:pStyle w:val="afd"/>
        <w:spacing w:after="0"/>
        <w:ind w:left="0" w:firstLine="567"/>
        <w:jc w:val="both"/>
        <w:rPr>
          <w:rFonts w:ascii="Times New Roman" w:hAnsi="Times New Roman" w:cs="Times New Roman"/>
          <w:sz w:val="24"/>
        </w:rPr>
      </w:pPr>
      <w:r w:rsidRPr="007D65DC">
        <w:rPr>
          <w:rFonts w:ascii="Times New Roman" w:hAnsi="Times New Roman" w:cs="Times New Roman"/>
          <w:sz w:val="24"/>
        </w:rPr>
        <w:t xml:space="preserve">Основные показатели </w:t>
      </w:r>
      <w:proofErr w:type="spellStart"/>
      <w:r w:rsidR="00651234">
        <w:rPr>
          <w:rFonts w:ascii="Times New Roman" w:hAnsi="Times New Roman" w:cs="Times New Roman"/>
          <w:sz w:val="24"/>
        </w:rPr>
        <w:t>газо</w:t>
      </w:r>
      <w:r w:rsidRPr="007D65DC">
        <w:rPr>
          <w:rFonts w:ascii="Times New Roman" w:hAnsi="Times New Roman" w:cs="Times New Roman"/>
          <w:sz w:val="24"/>
        </w:rPr>
        <w:t>потребления</w:t>
      </w:r>
      <w:proofErr w:type="spellEnd"/>
      <w:r w:rsidRPr="007D65DC">
        <w:rPr>
          <w:rFonts w:ascii="Times New Roman" w:hAnsi="Times New Roman" w:cs="Times New Roman"/>
          <w:sz w:val="24"/>
        </w:rPr>
        <w:t xml:space="preserve"> города Мирный на расчетный срок приведены </w:t>
      </w:r>
      <w:r w:rsidR="00651234">
        <w:rPr>
          <w:rFonts w:ascii="Times New Roman" w:hAnsi="Times New Roman" w:cs="Times New Roman"/>
          <w:sz w:val="24"/>
        </w:rPr>
        <w:t>в таблице</w:t>
      </w:r>
      <w:r w:rsidR="00C52436">
        <w:rPr>
          <w:rFonts w:ascii="Times New Roman" w:hAnsi="Times New Roman" w:cs="Times New Roman"/>
          <w:sz w:val="24"/>
        </w:rPr>
        <w:t xml:space="preserve"> </w:t>
      </w:r>
      <w:r w:rsidR="008A30A7">
        <w:rPr>
          <w:rFonts w:ascii="Times New Roman" w:hAnsi="Times New Roman" w:cs="Times New Roman"/>
          <w:sz w:val="24"/>
        </w:rPr>
        <w:t>35</w:t>
      </w:r>
      <w:r w:rsidRPr="007D65DC">
        <w:rPr>
          <w:rFonts w:ascii="Times New Roman" w:hAnsi="Times New Roman" w:cs="Times New Roman"/>
          <w:sz w:val="24"/>
        </w:rPr>
        <w:t>.</w:t>
      </w:r>
    </w:p>
    <w:p w:rsidR="00A70759" w:rsidRPr="00C52436" w:rsidRDefault="00C52436" w:rsidP="00C52436">
      <w:pPr>
        <w:keepNext/>
        <w:keepLines/>
        <w:ind w:firstLine="567"/>
        <w:jc w:val="both"/>
        <w:rPr>
          <w:rFonts w:ascii="Times New Roman" w:eastAsia="Calibri" w:hAnsi="Times New Roman" w:cs="Times New Roman"/>
          <w:b/>
          <w:bCs/>
          <w:iCs/>
          <w:color w:val="000000" w:themeColor="text1"/>
          <w:sz w:val="24"/>
          <w:szCs w:val="24"/>
        </w:rPr>
      </w:pPr>
      <w:r w:rsidRPr="00C52436">
        <w:rPr>
          <w:rFonts w:ascii="Times New Roman" w:eastAsia="Calibri" w:hAnsi="Times New Roman" w:cs="Times New Roman"/>
          <w:b/>
          <w:bCs/>
          <w:color w:val="000000" w:themeColor="text1"/>
          <w:sz w:val="24"/>
          <w:szCs w:val="24"/>
        </w:rPr>
        <w:t xml:space="preserve">Таблица </w:t>
      </w:r>
      <w:r w:rsidRPr="00C52436">
        <w:rPr>
          <w:rFonts w:ascii="Times New Roman" w:eastAsia="Calibri" w:hAnsi="Times New Roman" w:cs="Times New Roman"/>
          <w:b/>
          <w:bCs/>
          <w:color w:val="000000" w:themeColor="text1"/>
          <w:sz w:val="24"/>
          <w:szCs w:val="24"/>
        </w:rPr>
        <w:fldChar w:fldCharType="begin"/>
      </w:r>
      <w:r w:rsidRPr="00C52436">
        <w:rPr>
          <w:rFonts w:ascii="Times New Roman" w:eastAsia="Calibri" w:hAnsi="Times New Roman" w:cs="Times New Roman"/>
          <w:b/>
          <w:bCs/>
          <w:color w:val="000000" w:themeColor="text1"/>
          <w:sz w:val="24"/>
          <w:szCs w:val="24"/>
        </w:rPr>
        <w:instrText xml:space="preserve"> SEQ Таблица \* ARABIC </w:instrText>
      </w:r>
      <w:r w:rsidRPr="00C52436">
        <w:rPr>
          <w:rFonts w:ascii="Times New Roman" w:eastAsia="Calibri" w:hAnsi="Times New Roman" w:cs="Times New Roman"/>
          <w:b/>
          <w:bCs/>
          <w:color w:val="000000" w:themeColor="text1"/>
          <w:sz w:val="24"/>
          <w:szCs w:val="24"/>
        </w:rPr>
        <w:fldChar w:fldCharType="separate"/>
      </w:r>
      <w:r w:rsidR="008A30A7">
        <w:rPr>
          <w:rFonts w:ascii="Times New Roman" w:eastAsia="Calibri" w:hAnsi="Times New Roman" w:cs="Times New Roman"/>
          <w:b/>
          <w:bCs/>
          <w:noProof/>
          <w:color w:val="000000" w:themeColor="text1"/>
          <w:sz w:val="24"/>
          <w:szCs w:val="24"/>
        </w:rPr>
        <w:t>35</w:t>
      </w:r>
      <w:r w:rsidRPr="00C52436">
        <w:rPr>
          <w:rFonts w:ascii="Times New Roman" w:eastAsia="Calibri" w:hAnsi="Times New Roman" w:cs="Times New Roman"/>
          <w:b/>
          <w:bCs/>
          <w:color w:val="000000" w:themeColor="text1"/>
          <w:sz w:val="24"/>
          <w:szCs w:val="24"/>
        </w:rPr>
        <w:fldChar w:fldCharType="end"/>
      </w:r>
      <w:r w:rsidRPr="00C52436">
        <w:rPr>
          <w:rFonts w:ascii="Times New Roman" w:eastAsia="Calibri" w:hAnsi="Times New Roman" w:cs="Times New Roman"/>
          <w:b/>
          <w:bCs/>
          <w:color w:val="000000" w:themeColor="text1"/>
          <w:sz w:val="24"/>
          <w:szCs w:val="24"/>
        </w:rPr>
        <w:t xml:space="preserve"> - </w:t>
      </w:r>
      <w:r w:rsidR="00A70759" w:rsidRPr="00C52436">
        <w:rPr>
          <w:rFonts w:ascii="Times New Roman" w:eastAsia="Calibri" w:hAnsi="Times New Roman" w:cs="Times New Roman"/>
          <w:b/>
          <w:bCs/>
          <w:iCs/>
          <w:color w:val="000000" w:themeColor="text1"/>
          <w:sz w:val="24"/>
          <w:szCs w:val="24"/>
        </w:rPr>
        <w:t xml:space="preserve">Основные показатели </w:t>
      </w:r>
      <w:proofErr w:type="spellStart"/>
      <w:r w:rsidR="00A70759" w:rsidRPr="00C52436">
        <w:rPr>
          <w:rFonts w:ascii="Times New Roman" w:eastAsia="Calibri" w:hAnsi="Times New Roman" w:cs="Times New Roman"/>
          <w:b/>
          <w:bCs/>
          <w:iCs/>
          <w:color w:val="000000" w:themeColor="text1"/>
          <w:sz w:val="24"/>
          <w:szCs w:val="24"/>
        </w:rPr>
        <w:t>газопотребления</w:t>
      </w:r>
      <w:proofErr w:type="spellEnd"/>
      <w:r w:rsidR="00A70759" w:rsidRPr="00C52436">
        <w:rPr>
          <w:rFonts w:ascii="Times New Roman" w:eastAsia="Calibri" w:hAnsi="Times New Roman" w:cs="Times New Roman"/>
          <w:b/>
          <w:bCs/>
          <w:iCs/>
          <w:color w:val="000000" w:themeColor="text1"/>
          <w:sz w:val="24"/>
          <w:szCs w:val="24"/>
        </w:rPr>
        <w:t xml:space="preserve"> города Мирный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7"/>
        <w:gridCol w:w="2807"/>
        <w:gridCol w:w="1912"/>
        <w:gridCol w:w="2009"/>
      </w:tblGrid>
      <w:tr w:rsidR="00FC390C" w:rsidRPr="00FC390C" w:rsidTr="00BC75A7">
        <w:trPr>
          <w:trHeight w:val="352"/>
        </w:trPr>
        <w:tc>
          <w:tcPr>
            <w:tcW w:w="1400" w:type="pct"/>
            <w:shd w:val="clear" w:color="000000" w:fill="FFFFFF"/>
            <w:vAlign w:val="center"/>
            <w:hideMark/>
          </w:tcPr>
          <w:p w:rsidR="00FC390C" w:rsidRPr="00FC390C" w:rsidRDefault="00FC390C" w:rsidP="00FC390C">
            <w:pPr>
              <w:spacing w:after="0" w:line="240" w:lineRule="auto"/>
              <w:jc w:val="center"/>
              <w:rPr>
                <w:rFonts w:ascii="Times New Roman" w:eastAsia="Times New Roman" w:hAnsi="Times New Roman" w:cs="Times New Roman"/>
                <w:b/>
                <w:bCs/>
                <w:color w:val="000000"/>
                <w:sz w:val="20"/>
                <w:szCs w:val="20"/>
                <w:lang w:eastAsia="ru-RU"/>
              </w:rPr>
            </w:pPr>
            <w:bookmarkStart w:id="35" w:name="bookmark57"/>
            <w:r w:rsidRPr="00FC390C">
              <w:rPr>
                <w:rFonts w:ascii="Times New Roman" w:eastAsia="Times New Roman" w:hAnsi="Times New Roman" w:cs="Times New Roman"/>
                <w:b/>
                <w:bCs/>
                <w:color w:val="000000"/>
                <w:sz w:val="20"/>
                <w:szCs w:val="20"/>
                <w:lang w:eastAsia="ru-RU"/>
              </w:rPr>
              <w:t>Показатель</w:t>
            </w:r>
          </w:p>
        </w:tc>
        <w:tc>
          <w:tcPr>
            <w:tcW w:w="1502" w:type="pct"/>
            <w:shd w:val="clear" w:color="000000" w:fill="FFFFFF"/>
            <w:vAlign w:val="center"/>
            <w:hideMark/>
          </w:tcPr>
          <w:p w:rsidR="00FC390C" w:rsidRPr="00FC390C" w:rsidRDefault="00FC390C" w:rsidP="00FC390C">
            <w:pPr>
              <w:spacing w:after="0" w:line="240" w:lineRule="auto"/>
              <w:jc w:val="center"/>
              <w:rPr>
                <w:rFonts w:ascii="Times New Roman" w:eastAsia="Times New Roman" w:hAnsi="Times New Roman" w:cs="Times New Roman"/>
                <w:b/>
                <w:bCs/>
                <w:color w:val="000000"/>
                <w:sz w:val="20"/>
                <w:szCs w:val="20"/>
                <w:lang w:eastAsia="ru-RU"/>
              </w:rPr>
            </w:pPr>
            <w:r w:rsidRPr="00FC390C">
              <w:rPr>
                <w:rFonts w:ascii="Times New Roman" w:eastAsia="Times New Roman" w:hAnsi="Times New Roman" w:cs="Times New Roman"/>
                <w:b/>
                <w:bCs/>
                <w:color w:val="000000"/>
                <w:sz w:val="20"/>
                <w:szCs w:val="20"/>
                <w:lang w:eastAsia="ru-RU"/>
              </w:rPr>
              <w:t>Ед. изм.</w:t>
            </w:r>
          </w:p>
        </w:tc>
        <w:tc>
          <w:tcPr>
            <w:tcW w:w="1023" w:type="pct"/>
            <w:shd w:val="clear" w:color="000000" w:fill="FFFFFF"/>
            <w:vAlign w:val="center"/>
            <w:hideMark/>
          </w:tcPr>
          <w:p w:rsidR="00FC390C" w:rsidRPr="00FC390C" w:rsidRDefault="00FC390C" w:rsidP="00FA6285">
            <w:pPr>
              <w:spacing w:after="0" w:line="240" w:lineRule="auto"/>
              <w:jc w:val="center"/>
              <w:rPr>
                <w:rFonts w:ascii="Times New Roman" w:eastAsia="Times New Roman" w:hAnsi="Times New Roman" w:cs="Times New Roman"/>
                <w:b/>
                <w:bCs/>
                <w:color w:val="000000"/>
                <w:sz w:val="20"/>
                <w:szCs w:val="20"/>
                <w:lang w:eastAsia="ru-RU"/>
              </w:rPr>
            </w:pPr>
            <w:r w:rsidRPr="00FC390C">
              <w:rPr>
                <w:rFonts w:ascii="Times New Roman" w:eastAsia="Times New Roman" w:hAnsi="Times New Roman" w:cs="Times New Roman"/>
                <w:b/>
                <w:bCs/>
                <w:color w:val="000000"/>
                <w:sz w:val="20"/>
                <w:szCs w:val="20"/>
                <w:lang w:eastAsia="ru-RU"/>
              </w:rPr>
              <w:t>202</w:t>
            </w:r>
            <w:r w:rsidR="00FA6285">
              <w:rPr>
                <w:rFonts w:ascii="Times New Roman" w:eastAsia="Times New Roman" w:hAnsi="Times New Roman" w:cs="Times New Roman"/>
                <w:b/>
                <w:bCs/>
                <w:color w:val="000000"/>
                <w:sz w:val="20"/>
                <w:szCs w:val="20"/>
                <w:lang w:eastAsia="ru-RU"/>
              </w:rPr>
              <w:t>2</w:t>
            </w:r>
          </w:p>
        </w:tc>
        <w:tc>
          <w:tcPr>
            <w:tcW w:w="1075" w:type="pct"/>
            <w:shd w:val="clear" w:color="000000" w:fill="FFFFFF"/>
            <w:vAlign w:val="center"/>
            <w:hideMark/>
          </w:tcPr>
          <w:p w:rsidR="00FC390C" w:rsidRPr="00FC390C" w:rsidRDefault="00FC390C" w:rsidP="00FC390C">
            <w:pPr>
              <w:spacing w:after="0" w:line="240" w:lineRule="auto"/>
              <w:jc w:val="center"/>
              <w:rPr>
                <w:rFonts w:ascii="Times New Roman" w:eastAsia="Times New Roman" w:hAnsi="Times New Roman" w:cs="Times New Roman"/>
                <w:b/>
                <w:bCs/>
                <w:color w:val="000000"/>
                <w:sz w:val="20"/>
                <w:szCs w:val="20"/>
                <w:lang w:eastAsia="ru-RU"/>
              </w:rPr>
            </w:pPr>
            <w:r w:rsidRPr="00FC390C">
              <w:rPr>
                <w:rFonts w:ascii="Times New Roman" w:eastAsia="Times New Roman" w:hAnsi="Times New Roman" w:cs="Times New Roman"/>
                <w:b/>
                <w:bCs/>
                <w:color w:val="000000"/>
                <w:sz w:val="20"/>
                <w:szCs w:val="20"/>
                <w:lang w:eastAsia="ru-RU"/>
              </w:rPr>
              <w:t>2035</w:t>
            </w:r>
          </w:p>
        </w:tc>
      </w:tr>
      <w:tr w:rsidR="00FC390C" w:rsidRPr="00FC390C" w:rsidTr="00BC75A7">
        <w:trPr>
          <w:trHeight w:val="400"/>
        </w:trPr>
        <w:tc>
          <w:tcPr>
            <w:tcW w:w="1400" w:type="pct"/>
            <w:shd w:val="clear" w:color="auto" w:fill="auto"/>
            <w:vAlign w:val="center"/>
            <w:hideMark/>
          </w:tcPr>
          <w:p w:rsidR="00FC390C" w:rsidRPr="00FC390C" w:rsidRDefault="00FC390C" w:rsidP="00FC390C">
            <w:pPr>
              <w:spacing w:after="0" w:line="240" w:lineRule="auto"/>
              <w:jc w:val="center"/>
              <w:rPr>
                <w:rFonts w:ascii="Times New Roman" w:eastAsia="Times New Roman" w:hAnsi="Times New Roman" w:cs="Times New Roman"/>
                <w:color w:val="000000"/>
                <w:sz w:val="20"/>
                <w:szCs w:val="20"/>
                <w:lang w:eastAsia="ru-RU"/>
              </w:rPr>
            </w:pPr>
            <w:r w:rsidRPr="00FC390C">
              <w:rPr>
                <w:rFonts w:ascii="Times New Roman" w:eastAsia="Times New Roman" w:hAnsi="Times New Roman" w:cs="Times New Roman"/>
                <w:color w:val="000000"/>
                <w:sz w:val="20"/>
                <w:szCs w:val="20"/>
                <w:lang w:eastAsia="ru-RU"/>
              </w:rPr>
              <w:t xml:space="preserve">Реализованное количество газа, в </w:t>
            </w:r>
            <w:proofErr w:type="spellStart"/>
            <w:r w:rsidRPr="00FC390C">
              <w:rPr>
                <w:rFonts w:ascii="Times New Roman" w:eastAsia="Times New Roman" w:hAnsi="Times New Roman" w:cs="Times New Roman"/>
                <w:color w:val="000000"/>
                <w:sz w:val="20"/>
                <w:szCs w:val="20"/>
                <w:lang w:eastAsia="ru-RU"/>
              </w:rPr>
              <w:t>т.ч</w:t>
            </w:r>
            <w:proofErr w:type="spellEnd"/>
            <w:r w:rsidRPr="00FC390C">
              <w:rPr>
                <w:rFonts w:ascii="Times New Roman" w:eastAsia="Times New Roman" w:hAnsi="Times New Roman" w:cs="Times New Roman"/>
                <w:color w:val="000000"/>
                <w:sz w:val="20"/>
                <w:szCs w:val="20"/>
                <w:lang w:eastAsia="ru-RU"/>
              </w:rPr>
              <w:t>.:</w:t>
            </w:r>
          </w:p>
        </w:tc>
        <w:tc>
          <w:tcPr>
            <w:tcW w:w="1502" w:type="pct"/>
            <w:shd w:val="clear" w:color="auto" w:fill="auto"/>
            <w:vAlign w:val="center"/>
            <w:hideMark/>
          </w:tcPr>
          <w:p w:rsidR="00FC390C" w:rsidRPr="00FC390C" w:rsidRDefault="00FC390C" w:rsidP="00FC390C">
            <w:pPr>
              <w:spacing w:after="0" w:line="240" w:lineRule="auto"/>
              <w:jc w:val="center"/>
              <w:rPr>
                <w:rFonts w:ascii="Times New Roman" w:eastAsia="Times New Roman" w:hAnsi="Times New Roman" w:cs="Times New Roman"/>
                <w:color w:val="000000"/>
                <w:sz w:val="20"/>
                <w:szCs w:val="20"/>
                <w:lang w:eastAsia="ru-RU"/>
              </w:rPr>
            </w:pPr>
            <w:r w:rsidRPr="00FC390C">
              <w:rPr>
                <w:rFonts w:ascii="Times New Roman" w:eastAsia="Times New Roman" w:hAnsi="Times New Roman" w:cs="Times New Roman"/>
                <w:color w:val="000000"/>
                <w:sz w:val="20"/>
                <w:szCs w:val="20"/>
                <w:lang w:eastAsia="ru-RU"/>
              </w:rPr>
              <w:t>тыс. н.м</w:t>
            </w:r>
            <w:r w:rsidRPr="00FC390C">
              <w:rPr>
                <w:rFonts w:ascii="Times New Roman" w:eastAsia="Times New Roman" w:hAnsi="Times New Roman" w:cs="Times New Roman"/>
                <w:color w:val="000000"/>
                <w:sz w:val="20"/>
                <w:szCs w:val="20"/>
                <w:vertAlign w:val="superscript"/>
                <w:lang w:eastAsia="ru-RU"/>
              </w:rPr>
              <w:t>3</w:t>
            </w:r>
          </w:p>
        </w:tc>
        <w:tc>
          <w:tcPr>
            <w:tcW w:w="1023" w:type="pct"/>
            <w:shd w:val="clear" w:color="auto" w:fill="auto"/>
            <w:vAlign w:val="center"/>
            <w:hideMark/>
          </w:tcPr>
          <w:p w:rsidR="00AD4F5F" w:rsidRPr="00FC390C" w:rsidRDefault="00BB0823" w:rsidP="00FC390C">
            <w:pPr>
              <w:spacing w:after="0" w:line="240" w:lineRule="auto"/>
              <w:jc w:val="center"/>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sz w:val="20"/>
                <w:szCs w:val="20"/>
                <w:lang w:eastAsia="ru-RU"/>
              </w:rPr>
              <w:t>105992,878</w:t>
            </w:r>
          </w:p>
        </w:tc>
        <w:tc>
          <w:tcPr>
            <w:tcW w:w="1075" w:type="pct"/>
            <w:shd w:val="clear" w:color="auto" w:fill="auto"/>
            <w:vAlign w:val="center"/>
            <w:hideMark/>
          </w:tcPr>
          <w:p w:rsidR="00FC390C" w:rsidRPr="00FC390C" w:rsidRDefault="00BB0823" w:rsidP="00FC390C">
            <w:pPr>
              <w:spacing w:after="0" w:line="240" w:lineRule="auto"/>
              <w:jc w:val="center"/>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sz w:val="20"/>
                <w:szCs w:val="20"/>
                <w:lang w:eastAsia="ru-RU"/>
              </w:rPr>
              <w:t>189379,33</w:t>
            </w:r>
          </w:p>
        </w:tc>
      </w:tr>
      <w:bookmarkEnd w:id="35"/>
    </w:tbl>
    <w:p w:rsidR="00C52436" w:rsidRDefault="00C52436" w:rsidP="00A70759">
      <w:pPr>
        <w:pStyle w:val="afd"/>
        <w:spacing w:after="0"/>
        <w:ind w:left="0" w:firstLine="567"/>
        <w:jc w:val="both"/>
        <w:rPr>
          <w:rFonts w:ascii="Times New Roman" w:hAnsi="Times New Roman" w:cs="Times New Roman"/>
          <w:sz w:val="24"/>
        </w:rPr>
      </w:pPr>
    </w:p>
    <w:p w:rsidR="00A70759" w:rsidRPr="00A70759" w:rsidRDefault="00A70759" w:rsidP="00A70759">
      <w:pPr>
        <w:pStyle w:val="afd"/>
        <w:spacing w:after="0"/>
        <w:ind w:left="0" w:firstLine="567"/>
        <w:jc w:val="both"/>
        <w:rPr>
          <w:rFonts w:ascii="Times New Roman" w:hAnsi="Times New Roman" w:cs="Times New Roman"/>
          <w:sz w:val="24"/>
        </w:rPr>
      </w:pPr>
      <w:r w:rsidRPr="00A70759">
        <w:rPr>
          <w:rFonts w:ascii="Times New Roman" w:hAnsi="Times New Roman" w:cs="Times New Roman"/>
          <w:sz w:val="24"/>
        </w:rPr>
        <w:t>В соответствии с проектными решениями, учитывая объекты, запланированные к строительству, определен перечень объектов местного значения уровня городского поселения, предусмотренных к размещению:</w:t>
      </w:r>
    </w:p>
    <w:p w:rsidR="00A70759" w:rsidRDefault="00A70759" w:rsidP="00B86F91">
      <w:pPr>
        <w:pStyle w:val="afd"/>
        <w:numPr>
          <w:ilvl w:val="0"/>
          <w:numId w:val="25"/>
        </w:numPr>
        <w:spacing w:after="0"/>
        <w:jc w:val="both"/>
        <w:rPr>
          <w:rFonts w:ascii="Times New Roman" w:hAnsi="Times New Roman" w:cs="Times New Roman"/>
          <w:sz w:val="24"/>
        </w:rPr>
      </w:pPr>
      <w:r w:rsidRPr="00A70759">
        <w:rPr>
          <w:rFonts w:ascii="Times New Roman" w:hAnsi="Times New Roman" w:cs="Times New Roman"/>
          <w:sz w:val="24"/>
        </w:rPr>
        <w:t>газораспределительная станция – 2 объект;</w:t>
      </w:r>
    </w:p>
    <w:p w:rsidR="00A70759" w:rsidRDefault="00A70759" w:rsidP="00B86F91">
      <w:pPr>
        <w:pStyle w:val="afd"/>
        <w:numPr>
          <w:ilvl w:val="0"/>
          <w:numId w:val="25"/>
        </w:numPr>
        <w:spacing w:after="0"/>
        <w:jc w:val="both"/>
        <w:rPr>
          <w:rFonts w:ascii="Times New Roman" w:hAnsi="Times New Roman" w:cs="Times New Roman"/>
          <w:sz w:val="24"/>
        </w:rPr>
      </w:pPr>
      <w:r w:rsidRPr="00A70759">
        <w:rPr>
          <w:rFonts w:ascii="Times New Roman" w:hAnsi="Times New Roman" w:cs="Times New Roman"/>
          <w:sz w:val="24"/>
        </w:rPr>
        <w:t>газопровод высокого давления – 17,7 км;</w:t>
      </w:r>
    </w:p>
    <w:p w:rsidR="00A70759" w:rsidRDefault="00A70759" w:rsidP="00B86F91">
      <w:pPr>
        <w:pStyle w:val="afd"/>
        <w:numPr>
          <w:ilvl w:val="0"/>
          <w:numId w:val="25"/>
        </w:numPr>
        <w:spacing w:after="0"/>
        <w:jc w:val="both"/>
        <w:rPr>
          <w:rFonts w:ascii="Times New Roman" w:hAnsi="Times New Roman" w:cs="Times New Roman"/>
          <w:sz w:val="24"/>
        </w:rPr>
      </w:pPr>
      <w:r w:rsidRPr="00A70759">
        <w:rPr>
          <w:rFonts w:ascii="Times New Roman" w:hAnsi="Times New Roman" w:cs="Times New Roman"/>
          <w:sz w:val="24"/>
        </w:rPr>
        <w:t>газорегуляторный пункт – 6 объектов;</w:t>
      </w:r>
    </w:p>
    <w:p w:rsidR="00A70759" w:rsidRPr="00A70759" w:rsidRDefault="00A70759" w:rsidP="00B86F91">
      <w:pPr>
        <w:pStyle w:val="afd"/>
        <w:numPr>
          <w:ilvl w:val="0"/>
          <w:numId w:val="25"/>
        </w:numPr>
        <w:spacing w:after="0"/>
        <w:jc w:val="both"/>
        <w:rPr>
          <w:rFonts w:ascii="Times New Roman" w:hAnsi="Times New Roman" w:cs="Times New Roman"/>
          <w:sz w:val="24"/>
        </w:rPr>
        <w:sectPr w:rsidR="00A70759" w:rsidRPr="00A70759">
          <w:pgSz w:w="11906" w:h="16838"/>
          <w:pgMar w:top="1134" w:right="850" w:bottom="1134" w:left="1701" w:header="708" w:footer="708" w:gutter="0"/>
          <w:cols w:space="708"/>
          <w:docGrid w:linePitch="360"/>
        </w:sectPr>
      </w:pPr>
      <w:r w:rsidRPr="00A70759">
        <w:rPr>
          <w:rFonts w:ascii="Times New Roman" w:hAnsi="Times New Roman" w:cs="Times New Roman"/>
          <w:sz w:val="24"/>
        </w:rPr>
        <w:t>газопровод низкого давления – 13,7 км.</w:t>
      </w:r>
    </w:p>
    <w:p w:rsidR="003735B3" w:rsidRPr="008839DE" w:rsidRDefault="003735B3" w:rsidP="008839DE">
      <w:pPr>
        <w:pStyle w:val="1b"/>
        <w:pageBreakBefore/>
        <w:spacing w:before="0" w:line="276" w:lineRule="auto"/>
        <w:ind w:firstLine="709"/>
        <w:jc w:val="both"/>
        <w:rPr>
          <w:rFonts w:ascii="Times New Roman" w:hAnsi="Times New Roman" w:cs="Times New Roman"/>
          <w:b/>
          <w:color w:val="000000" w:themeColor="text1"/>
          <w:sz w:val="24"/>
          <w:szCs w:val="24"/>
        </w:rPr>
      </w:pPr>
      <w:bookmarkStart w:id="36" w:name="_Toc104052554"/>
      <w:r w:rsidRPr="008839DE">
        <w:rPr>
          <w:rFonts w:ascii="Times New Roman" w:hAnsi="Times New Roman" w:cs="Times New Roman"/>
          <w:b/>
          <w:color w:val="000000" w:themeColor="text1"/>
          <w:sz w:val="24"/>
          <w:szCs w:val="24"/>
        </w:rPr>
        <w:t>Раздел 5. Обоснование целевых показателей развития по каждой системе коммунальной инфраструктуры</w:t>
      </w:r>
      <w:bookmarkEnd w:id="36"/>
    </w:p>
    <w:p w:rsidR="004A3063" w:rsidRPr="004A3063" w:rsidRDefault="004A3063" w:rsidP="004A3063">
      <w:pPr>
        <w:spacing w:after="0"/>
        <w:ind w:firstLine="567"/>
        <w:jc w:val="both"/>
        <w:rPr>
          <w:rFonts w:ascii="Times New Roman" w:hAnsi="Times New Roman" w:cs="Times New Roman"/>
          <w:sz w:val="24"/>
        </w:rPr>
      </w:pPr>
      <w:r w:rsidRPr="004A3063">
        <w:rPr>
          <w:rFonts w:ascii="Times New Roman" w:hAnsi="Times New Roman" w:cs="Times New Roman"/>
          <w:sz w:val="24"/>
        </w:rPr>
        <w:t>Результаты реализации Программы определяются с достижением уровня запланированных технических и финансово-экономических целевых показателей.</w:t>
      </w:r>
    </w:p>
    <w:p w:rsidR="004A3063" w:rsidRDefault="004A3063" w:rsidP="004A3063">
      <w:pPr>
        <w:spacing w:after="0"/>
        <w:ind w:firstLine="567"/>
        <w:jc w:val="both"/>
        <w:rPr>
          <w:rFonts w:ascii="Times New Roman" w:hAnsi="Times New Roman" w:cs="Times New Roman"/>
          <w:sz w:val="24"/>
        </w:rPr>
      </w:pPr>
      <w:r w:rsidRPr="004A3063">
        <w:rPr>
          <w:rFonts w:ascii="Times New Roman" w:hAnsi="Times New Roman" w:cs="Times New Roman"/>
          <w:sz w:val="24"/>
        </w:rPr>
        <w:t>Перечень целевых показателей с детализацией по системам коммунальной инфраструктуры принят в соответствии с Методическими рекомендациями по разработке программ комплексного развития систем коммунальной инфраструктуры муниципальных образований, утв. Приказом Министерства регионального развития Российской</w:t>
      </w:r>
      <w:r>
        <w:rPr>
          <w:rFonts w:ascii="Times New Roman" w:hAnsi="Times New Roman" w:cs="Times New Roman"/>
          <w:sz w:val="24"/>
        </w:rPr>
        <w:t xml:space="preserve"> Федерации от 06.05.2011 № 204:</w:t>
      </w:r>
    </w:p>
    <w:p w:rsidR="004A3063" w:rsidRDefault="004A3063" w:rsidP="004A3063">
      <w:pPr>
        <w:pStyle w:val="afd"/>
        <w:numPr>
          <w:ilvl w:val="0"/>
          <w:numId w:val="2"/>
        </w:numPr>
        <w:spacing w:after="0"/>
        <w:jc w:val="both"/>
        <w:rPr>
          <w:rFonts w:ascii="Times New Roman" w:hAnsi="Times New Roman" w:cs="Times New Roman"/>
          <w:sz w:val="24"/>
        </w:rPr>
      </w:pPr>
      <w:r w:rsidRPr="004A3063">
        <w:rPr>
          <w:rFonts w:ascii="Times New Roman" w:hAnsi="Times New Roman" w:cs="Times New Roman"/>
          <w:sz w:val="24"/>
        </w:rPr>
        <w:t>критерии доступности коммунальных услуг для населения;</w:t>
      </w:r>
    </w:p>
    <w:p w:rsidR="004A3063" w:rsidRDefault="004A3063" w:rsidP="004A3063">
      <w:pPr>
        <w:pStyle w:val="afd"/>
        <w:numPr>
          <w:ilvl w:val="0"/>
          <w:numId w:val="2"/>
        </w:numPr>
        <w:spacing w:after="0"/>
        <w:jc w:val="both"/>
        <w:rPr>
          <w:rFonts w:ascii="Times New Roman" w:hAnsi="Times New Roman" w:cs="Times New Roman"/>
          <w:sz w:val="24"/>
        </w:rPr>
      </w:pPr>
      <w:r w:rsidRPr="004A3063">
        <w:rPr>
          <w:rFonts w:ascii="Times New Roman" w:hAnsi="Times New Roman" w:cs="Times New Roman"/>
          <w:sz w:val="24"/>
        </w:rPr>
        <w:t>объемы спроса на коммунальные ресурсы;</w:t>
      </w:r>
    </w:p>
    <w:p w:rsidR="004A3063" w:rsidRDefault="004A3063" w:rsidP="004A3063">
      <w:pPr>
        <w:pStyle w:val="afd"/>
        <w:numPr>
          <w:ilvl w:val="0"/>
          <w:numId w:val="2"/>
        </w:numPr>
        <w:spacing w:after="0"/>
        <w:jc w:val="both"/>
        <w:rPr>
          <w:rFonts w:ascii="Times New Roman" w:hAnsi="Times New Roman" w:cs="Times New Roman"/>
          <w:sz w:val="24"/>
        </w:rPr>
      </w:pPr>
      <w:r w:rsidRPr="004A3063">
        <w:rPr>
          <w:rFonts w:ascii="Times New Roman" w:hAnsi="Times New Roman" w:cs="Times New Roman"/>
          <w:sz w:val="24"/>
        </w:rPr>
        <w:t>объемы увеличения мощности;</w:t>
      </w:r>
    </w:p>
    <w:p w:rsidR="004A3063" w:rsidRDefault="004A3063" w:rsidP="004A3063">
      <w:pPr>
        <w:pStyle w:val="afd"/>
        <w:numPr>
          <w:ilvl w:val="0"/>
          <w:numId w:val="2"/>
        </w:numPr>
        <w:spacing w:after="0"/>
        <w:jc w:val="both"/>
        <w:rPr>
          <w:rFonts w:ascii="Times New Roman" w:hAnsi="Times New Roman" w:cs="Times New Roman"/>
          <w:sz w:val="24"/>
        </w:rPr>
      </w:pPr>
      <w:r w:rsidRPr="004A3063">
        <w:rPr>
          <w:rFonts w:ascii="Times New Roman" w:hAnsi="Times New Roman" w:cs="Times New Roman"/>
          <w:sz w:val="24"/>
        </w:rPr>
        <w:t>показатели эффективности производства, передачи и потребления коммунальных ресурсов;</w:t>
      </w:r>
    </w:p>
    <w:p w:rsidR="004A3063" w:rsidRDefault="004A3063" w:rsidP="004A3063">
      <w:pPr>
        <w:pStyle w:val="afd"/>
        <w:numPr>
          <w:ilvl w:val="0"/>
          <w:numId w:val="2"/>
        </w:numPr>
        <w:spacing w:after="0"/>
        <w:jc w:val="both"/>
        <w:rPr>
          <w:rFonts w:ascii="Times New Roman" w:hAnsi="Times New Roman" w:cs="Times New Roman"/>
          <w:sz w:val="24"/>
        </w:rPr>
      </w:pPr>
      <w:r w:rsidRPr="004A3063">
        <w:rPr>
          <w:rFonts w:ascii="Times New Roman" w:hAnsi="Times New Roman" w:cs="Times New Roman"/>
          <w:sz w:val="24"/>
        </w:rPr>
        <w:t>показатели надежности поставки коммунальных ресурсов;</w:t>
      </w:r>
    </w:p>
    <w:p w:rsidR="004A3063" w:rsidRDefault="004A3063" w:rsidP="004A3063">
      <w:pPr>
        <w:pStyle w:val="afd"/>
        <w:numPr>
          <w:ilvl w:val="0"/>
          <w:numId w:val="2"/>
        </w:numPr>
        <w:spacing w:after="0"/>
        <w:jc w:val="both"/>
        <w:rPr>
          <w:rFonts w:ascii="Times New Roman" w:hAnsi="Times New Roman" w:cs="Times New Roman"/>
          <w:sz w:val="24"/>
        </w:rPr>
      </w:pPr>
      <w:r w:rsidRPr="004A3063">
        <w:rPr>
          <w:rFonts w:ascii="Times New Roman" w:hAnsi="Times New Roman" w:cs="Times New Roman"/>
          <w:sz w:val="24"/>
        </w:rPr>
        <w:t>показатели качества поставляемых коммунальных ресурсов;</w:t>
      </w:r>
    </w:p>
    <w:p w:rsidR="004A3063" w:rsidRDefault="004A3063" w:rsidP="004A3063">
      <w:pPr>
        <w:pStyle w:val="afd"/>
        <w:numPr>
          <w:ilvl w:val="0"/>
          <w:numId w:val="2"/>
        </w:numPr>
        <w:spacing w:after="0"/>
        <w:jc w:val="both"/>
        <w:rPr>
          <w:rFonts w:ascii="Times New Roman" w:hAnsi="Times New Roman" w:cs="Times New Roman"/>
          <w:sz w:val="24"/>
        </w:rPr>
      </w:pPr>
      <w:r w:rsidRPr="004A3063">
        <w:rPr>
          <w:rFonts w:ascii="Times New Roman" w:hAnsi="Times New Roman" w:cs="Times New Roman"/>
          <w:sz w:val="24"/>
        </w:rPr>
        <w:t>показатели снижения выбросов парниковых газов;</w:t>
      </w:r>
    </w:p>
    <w:p w:rsidR="004A3063" w:rsidRPr="004A3063" w:rsidRDefault="004A3063" w:rsidP="004A3063">
      <w:pPr>
        <w:pStyle w:val="afd"/>
        <w:numPr>
          <w:ilvl w:val="0"/>
          <w:numId w:val="2"/>
        </w:numPr>
        <w:spacing w:after="0"/>
        <w:jc w:val="both"/>
        <w:rPr>
          <w:rFonts w:ascii="Times New Roman" w:hAnsi="Times New Roman" w:cs="Times New Roman"/>
          <w:sz w:val="24"/>
        </w:rPr>
      </w:pPr>
      <w:r w:rsidRPr="004A3063">
        <w:rPr>
          <w:rFonts w:ascii="Times New Roman" w:hAnsi="Times New Roman" w:cs="Times New Roman"/>
          <w:sz w:val="24"/>
        </w:rPr>
        <w:t>другие важные показатели.</w:t>
      </w:r>
    </w:p>
    <w:p w:rsidR="004A3063" w:rsidRPr="004A3063" w:rsidRDefault="004A3063" w:rsidP="004A3063">
      <w:pPr>
        <w:spacing w:after="0"/>
        <w:ind w:firstLine="567"/>
        <w:jc w:val="both"/>
        <w:rPr>
          <w:rFonts w:ascii="Times New Roman" w:hAnsi="Times New Roman" w:cs="Times New Roman"/>
          <w:sz w:val="24"/>
        </w:rPr>
      </w:pPr>
      <w:r w:rsidRPr="004A3063">
        <w:rPr>
          <w:rFonts w:ascii="Times New Roman" w:hAnsi="Times New Roman" w:cs="Times New Roman"/>
          <w:sz w:val="24"/>
        </w:rPr>
        <w:t>Целевые показатели устанавливаются по каждому виду коммунальных услуг и периодически корректируются.</w:t>
      </w:r>
    </w:p>
    <w:p w:rsidR="004A3063" w:rsidRPr="004A3063" w:rsidRDefault="004A3063" w:rsidP="004A3063">
      <w:pPr>
        <w:spacing w:after="0"/>
        <w:ind w:firstLine="567"/>
        <w:jc w:val="both"/>
        <w:rPr>
          <w:rFonts w:ascii="Times New Roman" w:hAnsi="Times New Roman" w:cs="Times New Roman"/>
          <w:sz w:val="24"/>
        </w:rPr>
      </w:pPr>
      <w:r w:rsidRPr="004A3063">
        <w:rPr>
          <w:rFonts w:ascii="Times New Roman" w:hAnsi="Times New Roman" w:cs="Times New Roman"/>
          <w:sz w:val="24"/>
        </w:rPr>
        <w:t>Удельные расходы по потреблению коммунальных услуг отражают достаточный для поддержания жизнедеятельности объем потребления населением материального носителя коммунальных услуг.</w:t>
      </w:r>
    </w:p>
    <w:p w:rsidR="004A3063" w:rsidRPr="004A3063" w:rsidRDefault="004A3063" w:rsidP="004A3063">
      <w:pPr>
        <w:spacing w:after="0"/>
        <w:ind w:firstLine="567"/>
        <w:jc w:val="both"/>
        <w:rPr>
          <w:rFonts w:ascii="Times New Roman" w:hAnsi="Times New Roman" w:cs="Times New Roman"/>
          <w:sz w:val="24"/>
        </w:rPr>
      </w:pPr>
      <w:r w:rsidRPr="004A3063">
        <w:rPr>
          <w:rFonts w:ascii="Times New Roman" w:hAnsi="Times New Roman" w:cs="Times New Roman"/>
          <w:sz w:val="24"/>
        </w:rPr>
        <w:t>Охват потребителей услугами используется для оценки качества работы систем жизнеобеспечения.</w:t>
      </w:r>
    </w:p>
    <w:p w:rsidR="004A3063" w:rsidRPr="004A3063" w:rsidRDefault="004A3063" w:rsidP="004A3063">
      <w:pPr>
        <w:spacing w:after="0"/>
        <w:ind w:firstLine="567"/>
        <w:jc w:val="both"/>
        <w:rPr>
          <w:rFonts w:ascii="Times New Roman" w:hAnsi="Times New Roman" w:cs="Times New Roman"/>
          <w:sz w:val="24"/>
        </w:rPr>
      </w:pPr>
      <w:r w:rsidRPr="004A3063">
        <w:rPr>
          <w:rFonts w:ascii="Times New Roman" w:hAnsi="Times New Roman" w:cs="Times New Roman"/>
          <w:sz w:val="24"/>
        </w:rPr>
        <w:t>Уровень использования производственных мощностей, обеспеченность приборами учета характеризуют сбалансированность систем.</w:t>
      </w:r>
    </w:p>
    <w:p w:rsidR="004A3063" w:rsidRPr="004A3063" w:rsidRDefault="004A3063" w:rsidP="004A3063">
      <w:pPr>
        <w:spacing w:after="0"/>
        <w:ind w:firstLine="567"/>
        <w:jc w:val="both"/>
        <w:rPr>
          <w:rFonts w:ascii="Times New Roman" w:hAnsi="Times New Roman" w:cs="Times New Roman"/>
          <w:sz w:val="24"/>
        </w:rPr>
      </w:pPr>
      <w:r w:rsidRPr="004A3063">
        <w:rPr>
          <w:rFonts w:ascii="Times New Roman" w:hAnsi="Times New Roman" w:cs="Times New Roman"/>
          <w:sz w:val="24"/>
        </w:rPr>
        <w:t>Качество оказываемых услуг организациями коммунального комплекса характеризует соответствие качества оказываемых услуг установленным ГОСТам, эпидемиологическим нормам и правилам.</w:t>
      </w:r>
    </w:p>
    <w:p w:rsidR="004A3063" w:rsidRPr="004A3063" w:rsidRDefault="004A3063" w:rsidP="004A3063">
      <w:pPr>
        <w:spacing w:after="0"/>
        <w:ind w:firstLine="567"/>
        <w:jc w:val="both"/>
        <w:rPr>
          <w:rFonts w:ascii="Times New Roman" w:hAnsi="Times New Roman" w:cs="Times New Roman"/>
          <w:sz w:val="24"/>
        </w:rPr>
      </w:pPr>
      <w:r w:rsidRPr="004A3063">
        <w:rPr>
          <w:rFonts w:ascii="Times New Roman" w:hAnsi="Times New Roman" w:cs="Times New Roman"/>
          <w:sz w:val="24"/>
        </w:rPr>
        <w:t>Надежность обслуживания систем жизнеобеспечения характеризует способность коммунальных объектов обеспечивать жизнедеятельность муниципального образования без существенного снижения качества среды обитания при любых воздействиях извне, то есть оценкой возможности функционирования коммунальных систем практически без аварий, повреждений, других нарушений в работе.</w:t>
      </w:r>
    </w:p>
    <w:p w:rsidR="004A3063" w:rsidRPr="004A3063" w:rsidRDefault="004A3063" w:rsidP="004A3063">
      <w:pPr>
        <w:spacing w:after="0"/>
        <w:ind w:firstLine="567"/>
        <w:jc w:val="both"/>
        <w:rPr>
          <w:rFonts w:ascii="Times New Roman" w:hAnsi="Times New Roman" w:cs="Times New Roman"/>
          <w:sz w:val="24"/>
        </w:rPr>
      </w:pPr>
      <w:r w:rsidRPr="004A3063">
        <w:rPr>
          <w:rFonts w:ascii="Times New Roman" w:hAnsi="Times New Roman" w:cs="Times New Roman"/>
          <w:sz w:val="24"/>
        </w:rPr>
        <w:t>Надежность работы объектов коммунальной инфраструктуры характеризуется обратной величиной – интенсивностью отказов (количеством аварий и повреждений на единицу масштаба объекта, например, на 1 км инженерных сетей); износом коммунальных сетей, протяженностью сетей, нуждающихся в замене; долей ежегодно заменяемых сетей; уровнем потерь и неучтенных расходов.</w:t>
      </w:r>
    </w:p>
    <w:p w:rsidR="004A3063" w:rsidRPr="004A3063" w:rsidRDefault="004A3063" w:rsidP="004A3063">
      <w:pPr>
        <w:spacing w:after="0"/>
        <w:ind w:firstLine="567"/>
        <w:jc w:val="both"/>
        <w:rPr>
          <w:rFonts w:ascii="Times New Roman" w:hAnsi="Times New Roman" w:cs="Times New Roman"/>
          <w:sz w:val="24"/>
        </w:rPr>
      </w:pPr>
      <w:r w:rsidRPr="004A3063">
        <w:rPr>
          <w:rFonts w:ascii="Times New Roman" w:hAnsi="Times New Roman" w:cs="Times New Roman"/>
          <w:sz w:val="24"/>
        </w:rPr>
        <w:t>Ресурсная эффективность определяет рациональность использования ресурсов, характеризуется следующими показателями: удельный расход электроэнергии, удельный расход топлива.</w:t>
      </w:r>
    </w:p>
    <w:p w:rsidR="004A3063" w:rsidRPr="004A3063" w:rsidRDefault="004A3063" w:rsidP="004A3063">
      <w:pPr>
        <w:spacing w:after="0"/>
        <w:ind w:firstLine="567"/>
        <w:jc w:val="both"/>
        <w:rPr>
          <w:rFonts w:ascii="Times New Roman" w:hAnsi="Times New Roman" w:cs="Times New Roman"/>
          <w:sz w:val="24"/>
        </w:rPr>
      </w:pPr>
      <w:r w:rsidRPr="004A3063">
        <w:rPr>
          <w:rFonts w:ascii="Times New Roman" w:hAnsi="Times New Roman" w:cs="Times New Roman"/>
          <w:sz w:val="24"/>
        </w:rPr>
        <w:t>Реализация мероприятий по системе электроснабжения позволит достичь следующего эффекта:</w:t>
      </w:r>
    </w:p>
    <w:p w:rsidR="004A3063" w:rsidRDefault="004A3063" w:rsidP="004A3063">
      <w:pPr>
        <w:pStyle w:val="afd"/>
        <w:numPr>
          <w:ilvl w:val="0"/>
          <w:numId w:val="3"/>
        </w:numPr>
        <w:spacing w:after="0"/>
        <w:jc w:val="both"/>
        <w:rPr>
          <w:rFonts w:ascii="Times New Roman" w:hAnsi="Times New Roman" w:cs="Times New Roman"/>
          <w:sz w:val="24"/>
        </w:rPr>
      </w:pPr>
      <w:r w:rsidRPr="004A3063">
        <w:rPr>
          <w:rFonts w:ascii="Times New Roman" w:hAnsi="Times New Roman" w:cs="Times New Roman"/>
          <w:sz w:val="24"/>
        </w:rPr>
        <w:t>обеспечение бесперебойного электроснабжения;</w:t>
      </w:r>
    </w:p>
    <w:p w:rsidR="004A3063" w:rsidRDefault="004A3063" w:rsidP="004A3063">
      <w:pPr>
        <w:pStyle w:val="afd"/>
        <w:numPr>
          <w:ilvl w:val="0"/>
          <w:numId w:val="3"/>
        </w:numPr>
        <w:spacing w:after="0"/>
        <w:jc w:val="both"/>
        <w:rPr>
          <w:rFonts w:ascii="Times New Roman" w:hAnsi="Times New Roman" w:cs="Times New Roman"/>
          <w:sz w:val="24"/>
        </w:rPr>
      </w:pPr>
      <w:r w:rsidRPr="004A3063">
        <w:rPr>
          <w:rFonts w:ascii="Times New Roman" w:hAnsi="Times New Roman" w:cs="Times New Roman"/>
          <w:sz w:val="24"/>
        </w:rPr>
        <w:t>повышение качества и надежности электроснабжения;</w:t>
      </w:r>
    </w:p>
    <w:p w:rsidR="004A3063" w:rsidRPr="004A3063" w:rsidRDefault="004A3063" w:rsidP="004A3063">
      <w:pPr>
        <w:pStyle w:val="afd"/>
        <w:numPr>
          <w:ilvl w:val="0"/>
          <w:numId w:val="3"/>
        </w:numPr>
        <w:spacing w:after="0"/>
        <w:jc w:val="both"/>
        <w:rPr>
          <w:rFonts w:ascii="Times New Roman" w:hAnsi="Times New Roman" w:cs="Times New Roman"/>
          <w:sz w:val="24"/>
        </w:rPr>
      </w:pPr>
      <w:r w:rsidRPr="004A3063">
        <w:rPr>
          <w:rFonts w:ascii="Times New Roman" w:hAnsi="Times New Roman" w:cs="Times New Roman"/>
          <w:sz w:val="24"/>
        </w:rPr>
        <w:t>обеспечение резерва мощности, необходимого для электроснабжения районов, планируемых к застройке.</w:t>
      </w:r>
    </w:p>
    <w:p w:rsidR="004A3063" w:rsidRDefault="004A3063" w:rsidP="004A3063">
      <w:pPr>
        <w:spacing w:after="0"/>
        <w:ind w:firstLine="567"/>
        <w:jc w:val="both"/>
        <w:rPr>
          <w:rFonts w:ascii="Times New Roman" w:hAnsi="Times New Roman" w:cs="Times New Roman"/>
          <w:sz w:val="24"/>
        </w:rPr>
      </w:pPr>
      <w:r w:rsidRPr="004A3063">
        <w:rPr>
          <w:rFonts w:ascii="Times New Roman" w:hAnsi="Times New Roman" w:cs="Times New Roman"/>
          <w:sz w:val="24"/>
        </w:rPr>
        <w:t>Результатами реализации мероприятий по системе теплоснабжения муниц</w:t>
      </w:r>
      <w:r>
        <w:rPr>
          <w:rFonts w:ascii="Times New Roman" w:hAnsi="Times New Roman" w:cs="Times New Roman"/>
          <w:sz w:val="24"/>
        </w:rPr>
        <w:t>ипального образования являются:</w:t>
      </w:r>
    </w:p>
    <w:p w:rsidR="004A3063" w:rsidRDefault="004A3063" w:rsidP="004A3063">
      <w:pPr>
        <w:pStyle w:val="afd"/>
        <w:numPr>
          <w:ilvl w:val="0"/>
          <w:numId w:val="4"/>
        </w:numPr>
        <w:spacing w:after="0"/>
        <w:jc w:val="both"/>
        <w:rPr>
          <w:rFonts w:ascii="Times New Roman" w:hAnsi="Times New Roman" w:cs="Times New Roman"/>
          <w:sz w:val="24"/>
        </w:rPr>
      </w:pPr>
      <w:r w:rsidRPr="004A3063">
        <w:rPr>
          <w:rFonts w:ascii="Times New Roman" w:hAnsi="Times New Roman" w:cs="Times New Roman"/>
          <w:sz w:val="24"/>
        </w:rPr>
        <w:t>обеспечение возможности подключения строящихся объектов к системе теплоснабжения при гарантированном объеме заявленной мощности;</w:t>
      </w:r>
    </w:p>
    <w:p w:rsidR="004A3063" w:rsidRDefault="004A3063" w:rsidP="004A3063">
      <w:pPr>
        <w:pStyle w:val="afd"/>
        <w:numPr>
          <w:ilvl w:val="0"/>
          <w:numId w:val="4"/>
        </w:numPr>
        <w:spacing w:after="0"/>
        <w:jc w:val="both"/>
        <w:rPr>
          <w:rFonts w:ascii="Times New Roman" w:hAnsi="Times New Roman" w:cs="Times New Roman"/>
          <w:sz w:val="24"/>
        </w:rPr>
      </w:pPr>
      <w:r w:rsidRPr="004A3063">
        <w:rPr>
          <w:rFonts w:ascii="Times New Roman" w:hAnsi="Times New Roman" w:cs="Times New Roman"/>
          <w:sz w:val="24"/>
        </w:rPr>
        <w:t>повышение надежности и обеспечение бесперебойной работы объектов теплоснабжения за счет уменьшения количества функциональных отказов до рациональных значений;</w:t>
      </w:r>
    </w:p>
    <w:p w:rsidR="004A3063" w:rsidRDefault="004A3063" w:rsidP="004A3063">
      <w:pPr>
        <w:pStyle w:val="afd"/>
        <w:numPr>
          <w:ilvl w:val="0"/>
          <w:numId w:val="4"/>
        </w:numPr>
        <w:spacing w:after="0"/>
        <w:jc w:val="both"/>
        <w:rPr>
          <w:rFonts w:ascii="Times New Roman" w:hAnsi="Times New Roman" w:cs="Times New Roman"/>
          <w:sz w:val="24"/>
        </w:rPr>
      </w:pPr>
      <w:r w:rsidRPr="004A3063">
        <w:rPr>
          <w:rFonts w:ascii="Times New Roman" w:hAnsi="Times New Roman" w:cs="Times New Roman"/>
          <w:sz w:val="24"/>
        </w:rPr>
        <w:t>улучшение качества жилищно-коммунального обслуживания населения по системе теплоснабжения;</w:t>
      </w:r>
    </w:p>
    <w:p w:rsidR="004A3063" w:rsidRPr="004A3063" w:rsidRDefault="004A3063" w:rsidP="004A3063">
      <w:pPr>
        <w:pStyle w:val="afd"/>
        <w:numPr>
          <w:ilvl w:val="0"/>
          <w:numId w:val="4"/>
        </w:numPr>
        <w:spacing w:after="0"/>
        <w:jc w:val="both"/>
        <w:rPr>
          <w:rFonts w:ascii="Times New Roman" w:hAnsi="Times New Roman" w:cs="Times New Roman"/>
          <w:sz w:val="24"/>
        </w:rPr>
      </w:pPr>
      <w:r w:rsidRPr="004A3063">
        <w:rPr>
          <w:rFonts w:ascii="Times New Roman" w:hAnsi="Times New Roman" w:cs="Times New Roman"/>
          <w:sz w:val="24"/>
        </w:rPr>
        <w:t>повышение ресурсной эффективности предоставления услуг теплоснабжения.</w:t>
      </w:r>
    </w:p>
    <w:p w:rsidR="004A3063" w:rsidRPr="004A3063" w:rsidRDefault="004A3063" w:rsidP="004A3063">
      <w:pPr>
        <w:spacing w:after="0"/>
        <w:ind w:firstLine="567"/>
        <w:jc w:val="both"/>
        <w:rPr>
          <w:rFonts w:ascii="Times New Roman" w:hAnsi="Times New Roman" w:cs="Times New Roman"/>
          <w:sz w:val="24"/>
        </w:rPr>
      </w:pPr>
      <w:r w:rsidRPr="004A3063">
        <w:rPr>
          <w:rFonts w:ascii="Times New Roman" w:hAnsi="Times New Roman" w:cs="Times New Roman"/>
          <w:sz w:val="24"/>
        </w:rPr>
        <w:t>Результатами реализации мероприятий по развитию систем водоснабжения муниципального образования являются:</w:t>
      </w:r>
    </w:p>
    <w:p w:rsidR="004A3063" w:rsidRDefault="004A3063" w:rsidP="004A3063">
      <w:pPr>
        <w:pStyle w:val="afd"/>
        <w:numPr>
          <w:ilvl w:val="0"/>
          <w:numId w:val="5"/>
        </w:numPr>
        <w:spacing w:after="0"/>
        <w:jc w:val="both"/>
        <w:rPr>
          <w:rFonts w:ascii="Times New Roman" w:hAnsi="Times New Roman" w:cs="Times New Roman"/>
          <w:sz w:val="24"/>
        </w:rPr>
      </w:pPr>
      <w:r w:rsidRPr="004A3063">
        <w:rPr>
          <w:rFonts w:ascii="Times New Roman" w:hAnsi="Times New Roman" w:cs="Times New Roman"/>
          <w:sz w:val="24"/>
        </w:rPr>
        <w:t>обеспечение бесперебойной подачи качественной воды от источника до потребителя;</w:t>
      </w:r>
    </w:p>
    <w:p w:rsidR="004A3063" w:rsidRDefault="004A3063" w:rsidP="004A3063">
      <w:pPr>
        <w:pStyle w:val="afd"/>
        <w:numPr>
          <w:ilvl w:val="0"/>
          <w:numId w:val="5"/>
        </w:numPr>
        <w:spacing w:after="0"/>
        <w:jc w:val="both"/>
        <w:rPr>
          <w:rFonts w:ascii="Times New Roman" w:hAnsi="Times New Roman" w:cs="Times New Roman"/>
          <w:sz w:val="24"/>
        </w:rPr>
      </w:pPr>
      <w:r w:rsidRPr="004A3063">
        <w:rPr>
          <w:rFonts w:ascii="Times New Roman" w:hAnsi="Times New Roman" w:cs="Times New Roman"/>
          <w:sz w:val="24"/>
        </w:rPr>
        <w:t>улучшение качества жилищно-коммунального обслуживания населения по системе водоснабжения;</w:t>
      </w:r>
    </w:p>
    <w:p w:rsidR="004A3063" w:rsidRDefault="004A3063" w:rsidP="004A3063">
      <w:pPr>
        <w:pStyle w:val="afd"/>
        <w:numPr>
          <w:ilvl w:val="0"/>
          <w:numId w:val="5"/>
        </w:numPr>
        <w:spacing w:after="0"/>
        <w:jc w:val="both"/>
        <w:rPr>
          <w:rFonts w:ascii="Times New Roman" w:hAnsi="Times New Roman" w:cs="Times New Roman"/>
          <w:sz w:val="24"/>
        </w:rPr>
      </w:pPr>
      <w:r w:rsidRPr="004A3063">
        <w:rPr>
          <w:rFonts w:ascii="Times New Roman" w:hAnsi="Times New Roman" w:cs="Times New Roman"/>
          <w:sz w:val="24"/>
        </w:rPr>
        <w:t>обеспечение возможности подключения строящихся объектов к системе водоснабжения при гарантированном объеме заявленной мощности;</w:t>
      </w:r>
    </w:p>
    <w:p w:rsidR="004A3063" w:rsidRPr="004A3063" w:rsidRDefault="004A3063" w:rsidP="004A3063">
      <w:pPr>
        <w:pStyle w:val="afd"/>
        <w:numPr>
          <w:ilvl w:val="0"/>
          <w:numId w:val="5"/>
        </w:numPr>
        <w:spacing w:after="0"/>
        <w:jc w:val="both"/>
        <w:rPr>
          <w:rFonts w:ascii="Times New Roman" w:hAnsi="Times New Roman" w:cs="Times New Roman"/>
          <w:sz w:val="24"/>
        </w:rPr>
      </w:pPr>
      <w:r w:rsidRPr="004A3063">
        <w:rPr>
          <w:rFonts w:ascii="Times New Roman" w:hAnsi="Times New Roman" w:cs="Times New Roman"/>
          <w:sz w:val="24"/>
        </w:rPr>
        <w:t>экономия водных ресурсов и электроэнергии.</w:t>
      </w:r>
    </w:p>
    <w:p w:rsidR="004A3063" w:rsidRDefault="004A3063" w:rsidP="004A3063">
      <w:pPr>
        <w:spacing w:after="0"/>
        <w:ind w:firstLine="567"/>
        <w:jc w:val="both"/>
        <w:rPr>
          <w:rFonts w:ascii="Times New Roman" w:hAnsi="Times New Roman" w:cs="Times New Roman"/>
          <w:sz w:val="24"/>
        </w:rPr>
      </w:pPr>
      <w:r w:rsidRPr="004A3063">
        <w:rPr>
          <w:rFonts w:ascii="Times New Roman" w:hAnsi="Times New Roman" w:cs="Times New Roman"/>
          <w:sz w:val="24"/>
        </w:rPr>
        <w:t>Результ</w:t>
      </w:r>
      <w:r>
        <w:rPr>
          <w:rFonts w:ascii="Times New Roman" w:hAnsi="Times New Roman" w:cs="Times New Roman"/>
          <w:sz w:val="24"/>
        </w:rPr>
        <w:t xml:space="preserve">атами реализации мероприятий по развитию систем водоотведения муниципального </w:t>
      </w:r>
      <w:r w:rsidRPr="004A3063">
        <w:rPr>
          <w:rFonts w:ascii="Times New Roman" w:hAnsi="Times New Roman" w:cs="Times New Roman"/>
          <w:sz w:val="24"/>
        </w:rPr>
        <w:t>образования являются:</w:t>
      </w:r>
    </w:p>
    <w:p w:rsidR="004A3063" w:rsidRDefault="004A3063" w:rsidP="004A3063">
      <w:pPr>
        <w:pStyle w:val="afd"/>
        <w:numPr>
          <w:ilvl w:val="0"/>
          <w:numId w:val="6"/>
        </w:numPr>
        <w:spacing w:after="0"/>
        <w:jc w:val="both"/>
        <w:rPr>
          <w:rFonts w:ascii="Times New Roman" w:hAnsi="Times New Roman" w:cs="Times New Roman"/>
          <w:sz w:val="24"/>
        </w:rPr>
      </w:pPr>
      <w:r w:rsidRPr="004A3063">
        <w:rPr>
          <w:rFonts w:ascii="Times New Roman" w:hAnsi="Times New Roman" w:cs="Times New Roman"/>
          <w:sz w:val="24"/>
        </w:rPr>
        <w:t>обеспечение возможности подключения строящихся объектов к системе водоотведения при гарантированном объеме заявленной мощности;</w:t>
      </w:r>
    </w:p>
    <w:p w:rsidR="004A3063" w:rsidRDefault="004A3063" w:rsidP="004A3063">
      <w:pPr>
        <w:pStyle w:val="afd"/>
        <w:numPr>
          <w:ilvl w:val="0"/>
          <w:numId w:val="6"/>
        </w:numPr>
        <w:spacing w:after="0"/>
        <w:jc w:val="both"/>
        <w:rPr>
          <w:rFonts w:ascii="Times New Roman" w:hAnsi="Times New Roman" w:cs="Times New Roman"/>
          <w:sz w:val="24"/>
        </w:rPr>
      </w:pPr>
      <w:r w:rsidRPr="004A3063">
        <w:rPr>
          <w:rFonts w:ascii="Times New Roman" w:hAnsi="Times New Roman" w:cs="Times New Roman"/>
          <w:sz w:val="24"/>
        </w:rPr>
        <w:t>повышение надежности и обеспечение бесперебойной работы объектов водоотведения;</w:t>
      </w:r>
    </w:p>
    <w:p w:rsidR="004A3063" w:rsidRDefault="004A3063" w:rsidP="004A3063">
      <w:pPr>
        <w:pStyle w:val="afd"/>
        <w:numPr>
          <w:ilvl w:val="0"/>
          <w:numId w:val="6"/>
        </w:numPr>
        <w:spacing w:after="0"/>
        <w:jc w:val="both"/>
        <w:rPr>
          <w:rFonts w:ascii="Times New Roman" w:hAnsi="Times New Roman" w:cs="Times New Roman"/>
          <w:sz w:val="24"/>
        </w:rPr>
      </w:pPr>
      <w:r w:rsidRPr="004A3063">
        <w:rPr>
          <w:rFonts w:ascii="Times New Roman" w:hAnsi="Times New Roman" w:cs="Times New Roman"/>
          <w:sz w:val="24"/>
        </w:rPr>
        <w:t>уменьшение техногенного воздействия на среду обитания;</w:t>
      </w:r>
    </w:p>
    <w:p w:rsidR="004A3063" w:rsidRPr="004A3063" w:rsidRDefault="004A3063" w:rsidP="004A3063">
      <w:pPr>
        <w:pStyle w:val="afd"/>
        <w:numPr>
          <w:ilvl w:val="0"/>
          <w:numId w:val="6"/>
        </w:numPr>
        <w:spacing w:after="0"/>
        <w:jc w:val="both"/>
        <w:rPr>
          <w:rFonts w:ascii="Times New Roman" w:hAnsi="Times New Roman" w:cs="Times New Roman"/>
          <w:sz w:val="24"/>
        </w:rPr>
      </w:pPr>
      <w:r w:rsidRPr="004A3063">
        <w:rPr>
          <w:rFonts w:ascii="Times New Roman" w:hAnsi="Times New Roman" w:cs="Times New Roman"/>
          <w:sz w:val="24"/>
        </w:rPr>
        <w:t>улучшение качества жилищно-коммунального обслуживания населения по системе водоотведения.</w:t>
      </w:r>
    </w:p>
    <w:p w:rsidR="004A3063" w:rsidRPr="004A3063" w:rsidRDefault="004A3063" w:rsidP="004A3063">
      <w:pPr>
        <w:spacing w:after="0"/>
        <w:ind w:firstLine="567"/>
        <w:jc w:val="both"/>
        <w:rPr>
          <w:rFonts w:ascii="Times New Roman" w:hAnsi="Times New Roman" w:cs="Times New Roman"/>
          <w:sz w:val="24"/>
        </w:rPr>
      </w:pPr>
      <w:r w:rsidRPr="004A3063">
        <w:rPr>
          <w:rFonts w:ascii="Times New Roman" w:hAnsi="Times New Roman" w:cs="Times New Roman"/>
          <w:sz w:val="24"/>
        </w:rPr>
        <w:t>Реализация программных мероприятий в захоронении (утилизации) ТБО обеспечит улучшение экологической обстановки в муниципальном образовании.</w:t>
      </w:r>
    </w:p>
    <w:p w:rsidR="004A3063" w:rsidRDefault="004A3063" w:rsidP="004A3063">
      <w:pPr>
        <w:spacing w:after="0"/>
        <w:ind w:firstLine="567"/>
        <w:jc w:val="both"/>
        <w:rPr>
          <w:rFonts w:ascii="Times New Roman" w:hAnsi="Times New Roman" w:cs="Times New Roman"/>
          <w:sz w:val="24"/>
        </w:rPr>
      </w:pPr>
      <w:r w:rsidRPr="004A3063">
        <w:rPr>
          <w:rFonts w:ascii="Times New Roman" w:hAnsi="Times New Roman" w:cs="Times New Roman"/>
          <w:sz w:val="24"/>
        </w:rPr>
        <w:t>Реализация программных мероприятий по системе газоснабжения позво</w:t>
      </w:r>
      <w:r>
        <w:rPr>
          <w:rFonts w:ascii="Times New Roman" w:hAnsi="Times New Roman" w:cs="Times New Roman"/>
          <w:sz w:val="24"/>
        </w:rPr>
        <w:t>лит достичь следующего эффекта:</w:t>
      </w:r>
    </w:p>
    <w:p w:rsidR="004A3063" w:rsidRDefault="004A3063" w:rsidP="004A3063">
      <w:pPr>
        <w:pStyle w:val="afd"/>
        <w:numPr>
          <w:ilvl w:val="0"/>
          <w:numId w:val="7"/>
        </w:numPr>
        <w:spacing w:after="0"/>
        <w:jc w:val="both"/>
        <w:rPr>
          <w:rFonts w:ascii="Times New Roman" w:hAnsi="Times New Roman" w:cs="Times New Roman"/>
          <w:sz w:val="24"/>
        </w:rPr>
      </w:pPr>
      <w:r w:rsidRPr="004A3063">
        <w:rPr>
          <w:rFonts w:ascii="Times New Roman" w:hAnsi="Times New Roman" w:cs="Times New Roman"/>
          <w:sz w:val="24"/>
        </w:rPr>
        <w:t>обеспечение надежности и бесперебойности газоснабжения;</w:t>
      </w:r>
    </w:p>
    <w:p w:rsidR="004A3063" w:rsidRDefault="004A3063" w:rsidP="004A3063">
      <w:pPr>
        <w:pStyle w:val="afd"/>
        <w:numPr>
          <w:ilvl w:val="0"/>
          <w:numId w:val="7"/>
        </w:numPr>
        <w:spacing w:after="0"/>
        <w:jc w:val="both"/>
        <w:rPr>
          <w:rFonts w:ascii="Times New Roman" w:hAnsi="Times New Roman" w:cs="Times New Roman"/>
          <w:sz w:val="24"/>
        </w:rPr>
      </w:pPr>
      <w:r w:rsidRPr="004A3063">
        <w:rPr>
          <w:rFonts w:ascii="Times New Roman" w:hAnsi="Times New Roman" w:cs="Times New Roman"/>
          <w:sz w:val="24"/>
        </w:rPr>
        <w:t>обеспечение резерва мощности, необходимого для газоснабжения районов, планируемых к застройке;</w:t>
      </w:r>
    </w:p>
    <w:p w:rsidR="004A3063" w:rsidRPr="004A3063" w:rsidRDefault="004A3063" w:rsidP="004A3063">
      <w:pPr>
        <w:pStyle w:val="afd"/>
        <w:numPr>
          <w:ilvl w:val="0"/>
          <w:numId w:val="7"/>
        </w:numPr>
        <w:spacing w:after="0"/>
        <w:jc w:val="both"/>
        <w:rPr>
          <w:rFonts w:ascii="Times New Roman" w:hAnsi="Times New Roman" w:cs="Times New Roman"/>
          <w:sz w:val="24"/>
        </w:rPr>
      </w:pPr>
      <w:r w:rsidRPr="004A3063">
        <w:rPr>
          <w:rFonts w:ascii="Times New Roman" w:hAnsi="Times New Roman" w:cs="Times New Roman"/>
          <w:sz w:val="24"/>
        </w:rPr>
        <w:t>обеспечение возможности строительства и ввода в эксплуатацию систем газоснабжения по частям.</w:t>
      </w:r>
    </w:p>
    <w:p w:rsidR="003735B3" w:rsidRDefault="004A3063" w:rsidP="004A3063">
      <w:pPr>
        <w:spacing w:after="0"/>
        <w:ind w:firstLine="567"/>
        <w:jc w:val="both"/>
        <w:rPr>
          <w:rFonts w:ascii="Times New Roman" w:hAnsi="Times New Roman" w:cs="Times New Roman"/>
          <w:sz w:val="24"/>
        </w:rPr>
      </w:pPr>
      <w:r w:rsidRPr="004A3063">
        <w:rPr>
          <w:rFonts w:ascii="Times New Roman" w:hAnsi="Times New Roman" w:cs="Times New Roman"/>
          <w:sz w:val="24"/>
        </w:rPr>
        <w:t>При формировании требований к конечному состоянию коммунальной инфраструктуры муниципального образования применяются показатели и индикаторы в соответствии с Методикой проведения мониторинга выполнения производственных и инвестиционных программ организаций коммунального комплекса, утв. приказом Министерства регионального развития Российской Федерации от 14.04.2008 № 48.</w:t>
      </w:r>
    </w:p>
    <w:p w:rsidR="00AD4F5F" w:rsidRDefault="00AD4F5F" w:rsidP="004A3063">
      <w:pPr>
        <w:spacing w:after="0"/>
        <w:ind w:firstLine="567"/>
        <w:jc w:val="both"/>
        <w:rPr>
          <w:rFonts w:ascii="Times New Roman" w:hAnsi="Times New Roman" w:cs="Times New Roman"/>
          <w:sz w:val="24"/>
        </w:rPr>
      </w:pPr>
    </w:p>
    <w:p w:rsidR="00AD4F5F" w:rsidRPr="004A3063" w:rsidRDefault="00AD4F5F" w:rsidP="004A3063">
      <w:pPr>
        <w:spacing w:after="0"/>
        <w:ind w:firstLine="567"/>
        <w:jc w:val="both"/>
        <w:rPr>
          <w:rFonts w:ascii="Times New Roman" w:hAnsi="Times New Roman" w:cs="Times New Roman"/>
          <w:sz w:val="24"/>
        </w:rPr>
        <w:sectPr w:rsidR="00AD4F5F" w:rsidRPr="004A3063">
          <w:pgSz w:w="11906" w:h="16838"/>
          <w:pgMar w:top="1134" w:right="850" w:bottom="1134" w:left="1701" w:header="708" w:footer="708" w:gutter="0"/>
          <w:cols w:space="708"/>
          <w:docGrid w:linePitch="360"/>
        </w:sectPr>
      </w:pPr>
    </w:p>
    <w:p w:rsidR="003735B3" w:rsidRPr="008839DE" w:rsidRDefault="003735B3" w:rsidP="008839DE">
      <w:pPr>
        <w:pStyle w:val="1b"/>
        <w:pageBreakBefore/>
        <w:spacing w:before="0" w:line="276" w:lineRule="auto"/>
        <w:ind w:firstLine="709"/>
        <w:jc w:val="both"/>
        <w:rPr>
          <w:rFonts w:ascii="Times New Roman" w:hAnsi="Times New Roman" w:cs="Times New Roman"/>
          <w:b/>
          <w:color w:val="000000" w:themeColor="text1"/>
          <w:sz w:val="24"/>
          <w:szCs w:val="24"/>
        </w:rPr>
      </w:pPr>
      <w:bookmarkStart w:id="37" w:name="_Toc104052555"/>
      <w:r w:rsidRPr="008839DE">
        <w:rPr>
          <w:rFonts w:ascii="Times New Roman" w:hAnsi="Times New Roman" w:cs="Times New Roman"/>
          <w:b/>
          <w:color w:val="000000" w:themeColor="text1"/>
          <w:sz w:val="24"/>
          <w:szCs w:val="24"/>
        </w:rPr>
        <w:t>Раздел 6. Перечень инвестиционных проектов в отношении каждой системы коммунальной инфраструктуры</w:t>
      </w:r>
      <w:bookmarkEnd w:id="37"/>
    </w:p>
    <w:p w:rsidR="003A2B30" w:rsidRPr="003A2B30" w:rsidRDefault="003A2B30" w:rsidP="003A2B30">
      <w:pPr>
        <w:spacing w:after="0"/>
        <w:ind w:firstLine="567"/>
        <w:jc w:val="both"/>
        <w:rPr>
          <w:rFonts w:ascii="Times New Roman" w:hAnsi="Times New Roman" w:cs="Times New Roman"/>
          <w:sz w:val="24"/>
        </w:rPr>
      </w:pPr>
      <w:r w:rsidRPr="003A2B30">
        <w:rPr>
          <w:rFonts w:ascii="Times New Roman" w:hAnsi="Times New Roman" w:cs="Times New Roman"/>
          <w:sz w:val="24"/>
        </w:rPr>
        <w:t>Программой установлен перечень мероприятий по проектированию, строительству и реконструкции систем электро-, газо-, тепло-, водоснабжения и водоотведения, объектов, используемых для обработки, утилизации, обезвреживания и захоронения твердых коммунальных отходов. Сформированный комплекс инвестиционных мероприятий (проектов) направлен на качественное и бесперебойное обе</w:t>
      </w:r>
      <w:r w:rsidR="000C389A">
        <w:rPr>
          <w:rFonts w:ascii="Times New Roman" w:hAnsi="Times New Roman" w:cs="Times New Roman"/>
          <w:sz w:val="24"/>
        </w:rPr>
        <w:t>спечение электро-, газо-, тепло</w:t>
      </w:r>
      <w:r w:rsidRPr="003A2B30">
        <w:rPr>
          <w:rFonts w:ascii="Times New Roman" w:hAnsi="Times New Roman" w:cs="Times New Roman"/>
          <w:sz w:val="24"/>
        </w:rPr>
        <w:t xml:space="preserve">, водоснабжения и водоотведения, а также обращение с твердыми коммунальными отходами в отношении </w:t>
      </w:r>
      <w:proofErr w:type="spellStart"/>
      <w:r w:rsidRPr="003A2B30">
        <w:rPr>
          <w:rFonts w:ascii="Times New Roman" w:hAnsi="Times New Roman" w:cs="Times New Roman"/>
          <w:sz w:val="24"/>
        </w:rPr>
        <w:t>действуюших</w:t>
      </w:r>
      <w:proofErr w:type="spellEnd"/>
      <w:r w:rsidRPr="003A2B30">
        <w:rPr>
          <w:rFonts w:ascii="Times New Roman" w:hAnsi="Times New Roman" w:cs="Times New Roman"/>
          <w:sz w:val="24"/>
        </w:rPr>
        <w:t xml:space="preserve"> и перспективных объектов жилой застройки, социальной и коммерческой инфраструктур муниципального образования.</w:t>
      </w:r>
    </w:p>
    <w:p w:rsidR="003A2B30" w:rsidRPr="003A2B30" w:rsidRDefault="003A2B30" w:rsidP="003A2B30">
      <w:pPr>
        <w:spacing w:after="0"/>
        <w:ind w:firstLine="567"/>
        <w:jc w:val="both"/>
        <w:rPr>
          <w:rFonts w:ascii="Times New Roman" w:hAnsi="Times New Roman" w:cs="Times New Roman"/>
          <w:sz w:val="24"/>
        </w:rPr>
      </w:pPr>
      <w:r w:rsidRPr="003A2B30">
        <w:rPr>
          <w:rFonts w:ascii="Times New Roman" w:hAnsi="Times New Roman" w:cs="Times New Roman"/>
          <w:sz w:val="24"/>
        </w:rPr>
        <w:t xml:space="preserve">Инвестиционные мероприятия полностью корреспондируются с соответствующими программами регулируемых организаций, осуществляющих деятельность на территории муниципалитета. Инвестиционные мероприятия также направлены на повышение надежности </w:t>
      </w:r>
      <w:proofErr w:type="spellStart"/>
      <w:r w:rsidRPr="003A2B30">
        <w:rPr>
          <w:rFonts w:ascii="Times New Roman" w:hAnsi="Times New Roman" w:cs="Times New Roman"/>
          <w:sz w:val="24"/>
        </w:rPr>
        <w:t>ресурсообеспечения</w:t>
      </w:r>
      <w:proofErr w:type="spellEnd"/>
      <w:r w:rsidRPr="003A2B30">
        <w:rPr>
          <w:rFonts w:ascii="Times New Roman" w:hAnsi="Times New Roman" w:cs="Times New Roman"/>
          <w:sz w:val="24"/>
        </w:rPr>
        <w:t xml:space="preserve"> и качества коммунальных ресурсов, а также энергетической эффективности и технического уровня объектов, входящих в состав систем электро-, газо-, тепло-, водоснабжения и водоотведения, и объектов, используемых для утилизации, обезвреживания и захоронения твердых коммунальных отходов.</w:t>
      </w:r>
    </w:p>
    <w:p w:rsidR="003A2B30" w:rsidRPr="003A2B30" w:rsidRDefault="003A2B30" w:rsidP="003A2B30">
      <w:pPr>
        <w:spacing w:after="0"/>
        <w:ind w:firstLine="567"/>
        <w:jc w:val="both"/>
        <w:rPr>
          <w:rFonts w:ascii="Times New Roman" w:hAnsi="Times New Roman" w:cs="Times New Roman"/>
          <w:sz w:val="24"/>
        </w:rPr>
      </w:pPr>
      <w:r w:rsidRPr="003A2B30">
        <w:rPr>
          <w:rFonts w:ascii="Times New Roman" w:hAnsi="Times New Roman" w:cs="Times New Roman"/>
          <w:sz w:val="24"/>
        </w:rPr>
        <w:t>Программа является сбалансированной по источникам финансирования установленных мероприятий.</w:t>
      </w:r>
    </w:p>
    <w:p w:rsidR="003A2B30" w:rsidRPr="003A2B30" w:rsidRDefault="003A2B30" w:rsidP="003A2B30">
      <w:pPr>
        <w:spacing w:after="0"/>
        <w:ind w:firstLine="567"/>
        <w:jc w:val="both"/>
        <w:rPr>
          <w:rFonts w:ascii="Times New Roman" w:hAnsi="Times New Roman" w:cs="Times New Roman"/>
          <w:sz w:val="24"/>
        </w:rPr>
      </w:pPr>
      <w:r w:rsidRPr="003A2B30">
        <w:rPr>
          <w:rFonts w:ascii="Times New Roman" w:hAnsi="Times New Roman" w:cs="Times New Roman"/>
          <w:sz w:val="24"/>
        </w:rPr>
        <w:t xml:space="preserve">Программой определена потребность муниципального образования в коммунальных ресурсах с учетом положений Генерального плана, Схем теплоснабжения, водоснабжения и водоотведения, а также </w:t>
      </w:r>
      <w:proofErr w:type="spellStart"/>
      <w:r w:rsidRPr="003A2B30">
        <w:rPr>
          <w:rFonts w:ascii="Times New Roman" w:hAnsi="Times New Roman" w:cs="Times New Roman"/>
          <w:sz w:val="24"/>
        </w:rPr>
        <w:t>предпроектных</w:t>
      </w:r>
      <w:proofErr w:type="spellEnd"/>
      <w:r w:rsidRPr="003A2B30">
        <w:rPr>
          <w:rFonts w:ascii="Times New Roman" w:hAnsi="Times New Roman" w:cs="Times New Roman"/>
          <w:sz w:val="24"/>
        </w:rPr>
        <w:t xml:space="preserve"> материалов по обоснованию эффективного и безопасного функционирования систем коммунальной инфраструктуры территории.</w:t>
      </w:r>
    </w:p>
    <w:p w:rsidR="003A2B30" w:rsidRPr="003A2B30" w:rsidRDefault="003A2B30" w:rsidP="003A2B30">
      <w:pPr>
        <w:spacing w:after="0"/>
        <w:ind w:firstLine="567"/>
        <w:jc w:val="both"/>
        <w:rPr>
          <w:rFonts w:ascii="Times New Roman" w:hAnsi="Times New Roman" w:cs="Times New Roman"/>
          <w:sz w:val="24"/>
        </w:rPr>
      </w:pPr>
      <w:r w:rsidRPr="003A2B30">
        <w:rPr>
          <w:rFonts w:ascii="Times New Roman" w:hAnsi="Times New Roman" w:cs="Times New Roman"/>
          <w:sz w:val="24"/>
        </w:rPr>
        <w:t>Срок действия Программы соответствует сроку действия Генерального плана муниципального образования.</w:t>
      </w:r>
    </w:p>
    <w:p w:rsidR="003A2B30" w:rsidRPr="003A2B30" w:rsidRDefault="003A2B30" w:rsidP="003A2B30">
      <w:pPr>
        <w:spacing w:after="0"/>
        <w:ind w:firstLine="567"/>
        <w:jc w:val="both"/>
        <w:rPr>
          <w:rFonts w:ascii="Times New Roman" w:hAnsi="Times New Roman" w:cs="Times New Roman"/>
          <w:sz w:val="24"/>
        </w:rPr>
      </w:pPr>
      <w:r w:rsidRPr="003A2B30">
        <w:rPr>
          <w:rFonts w:ascii="Times New Roman" w:hAnsi="Times New Roman" w:cs="Times New Roman"/>
          <w:sz w:val="24"/>
        </w:rPr>
        <w:t>При разработке Программы учтены показатели надежности функционирования каждой системы коммунальной инфраструктуры, перспективы их развития, а также показатели качества коммунальных ресурсов.</w:t>
      </w:r>
    </w:p>
    <w:p w:rsidR="003A2B30" w:rsidRPr="003A2B30" w:rsidRDefault="003A2B30" w:rsidP="003A2B30">
      <w:pPr>
        <w:spacing w:after="0"/>
        <w:ind w:firstLine="567"/>
        <w:jc w:val="both"/>
        <w:rPr>
          <w:rFonts w:ascii="Times New Roman" w:hAnsi="Times New Roman" w:cs="Times New Roman"/>
          <w:sz w:val="24"/>
        </w:rPr>
      </w:pPr>
      <w:r w:rsidRPr="003A2B30">
        <w:rPr>
          <w:rFonts w:ascii="Times New Roman" w:hAnsi="Times New Roman" w:cs="Times New Roman"/>
          <w:sz w:val="24"/>
        </w:rPr>
        <w:t>В составе Программы отражены действующие тарифы на ресурсы, продукцию и услуги организаций, осуществляющих электро-, газо-, тепло-, водоснабжение и водоотведение, и организаций, оказывающих услуги по утилизации, обезвреживанию и захоронению твердых коммунальных отходов, а также разработан прогноз их роста, исходя из долгосрочных параметров государственного регулирования цен (тарифов) и долгосрочных параметров развития экономики территории. Проведена оценка доступности для населения платы за коммунальные услуги, в том числе оценка совокупности платежа граждан за коммунальные услуги, с учётом затрат на реализацию Программы на соответствие критериям доступности. Сформированные параметры Программы соответствуют критериям доступности, что позволяет сделать вывод о ее обоснованности.</w:t>
      </w:r>
    </w:p>
    <w:p w:rsidR="003A2B30" w:rsidRPr="003A2B30" w:rsidRDefault="003A2B30" w:rsidP="003A2B30">
      <w:pPr>
        <w:spacing w:after="0"/>
        <w:ind w:firstLine="567"/>
        <w:jc w:val="both"/>
        <w:rPr>
          <w:rFonts w:ascii="Times New Roman" w:hAnsi="Times New Roman" w:cs="Times New Roman"/>
          <w:sz w:val="24"/>
        </w:rPr>
      </w:pPr>
      <w:r w:rsidRPr="003A2B30">
        <w:rPr>
          <w:rFonts w:ascii="Times New Roman" w:hAnsi="Times New Roman" w:cs="Times New Roman"/>
          <w:sz w:val="24"/>
        </w:rPr>
        <w:t>Особенностью Программы в сравнении с разработками по развитию коммунальных подсистем других муниципальных образований является сценарный подход к формированию перспектив социально-экономического развития территории, а также к прогнозу спроса на коммунальные ресурсы.</w:t>
      </w:r>
    </w:p>
    <w:p w:rsidR="003A2B30" w:rsidRPr="003A2B30" w:rsidRDefault="003A2B30" w:rsidP="003A2B30">
      <w:pPr>
        <w:spacing w:after="0"/>
        <w:ind w:firstLine="567"/>
        <w:jc w:val="both"/>
        <w:rPr>
          <w:rFonts w:ascii="Times New Roman" w:hAnsi="Times New Roman" w:cs="Times New Roman"/>
          <w:sz w:val="24"/>
        </w:rPr>
      </w:pPr>
      <w:r w:rsidRPr="003A2B30">
        <w:rPr>
          <w:rFonts w:ascii="Times New Roman" w:hAnsi="Times New Roman" w:cs="Times New Roman"/>
          <w:sz w:val="24"/>
        </w:rPr>
        <w:t>Программой и Обосновывающими материалами к ней в полной мере решены задачи, установленные Техническим заданием на выполнение научно-исследовательской работы.</w:t>
      </w:r>
    </w:p>
    <w:p w:rsidR="003A2B30" w:rsidRPr="003A2B30" w:rsidRDefault="003A2B30" w:rsidP="003A2B30">
      <w:pPr>
        <w:spacing w:after="0"/>
        <w:ind w:firstLine="567"/>
        <w:jc w:val="both"/>
        <w:rPr>
          <w:rFonts w:ascii="Times New Roman" w:hAnsi="Times New Roman" w:cs="Times New Roman"/>
          <w:sz w:val="24"/>
        </w:rPr>
      </w:pPr>
      <w:r w:rsidRPr="003A2B30">
        <w:rPr>
          <w:rFonts w:ascii="Times New Roman" w:hAnsi="Times New Roman" w:cs="Times New Roman"/>
          <w:sz w:val="24"/>
        </w:rPr>
        <w:t>Структура Программы и Обосновывающих материалов соответствуют требованиям к программам комплексного развития систем коммунальной инфраструктуры поселений и городских округов.</w:t>
      </w:r>
    </w:p>
    <w:p w:rsidR="003735B3" w:rsidRDefault="003A2B30" w:rsidP="003A2B30">
      <w:pPr>
        <w:spacing w:after="0"/>
        <w:ind w:firstLine="567"/>
        <w:jc w:val="both"/>
        <w:rPr>
          <w:rFonts w:ascii="Times New Roman" w:hAnsi="Times New Roman" w:cs="Times New Roman"/>
          <w:sz w:val="24"/>
        </w:rPr>
      </w:pPr>
      <w:r w:rsidRPr="003A2B30">
        <w:rPr>
          <w:rFonts w:ascii="Times New Roman" w:hAnsi="Times New Roman" w:cs="Times New Roman"/>
          <w:sz w:val="24"/>
        </w:rPr>
        <w:t xml:space="preserve">Программа является базовым документом для </w:t>
      </w:r>
      <w:proofErr w:type="gramStart"/>
      <w:r w:rsidRPr="003A2B30">
        <w:rPr>
          <w:rFonts w:ascii="Times New Roman" w:hAnsi="Times New Roman" w:cs="Times New Roman"/>
          <w:sz w:val="24"/>
        </w:rPr>
        <w:t>дальнейшей  перспективной</w:t>
      </w:r>
      <w:proofErr w:type="gramEnd"/>
      <w:r w:rsidRPr="003A2B30">
        <w:rPr>
          <w:rFonts w:ascii="Times New Roman" w:hAnsi="Times New Roman" w:cs="Times New Roman"/>
          <w:sz w:val="24"/>
        </w:rPr>
        <w:t xml:space="preserve"> разработки инвестиционных и производственных программ организаций коммунального комплекса, осуществляющих деятельность на территории муниципального образования.</w:t>
      </w:r>
    </w:p>
    <w:p w:rsidR="00B14671" w:rsidRPr="00B14671" w:rsidRDefault="00B14671" w:rsidP="00B14671">
      <w:pPr>
        <w:widowControl w:val="0"/>
        <w:spacing w:after="0" w:line="276" w:lineRule="auto"/>
        <w:ind w:firstLine="709"/>
        <w:jc w:val="both"/>
        <w:rPr>
          <w:rFonts w:ascii="Times New Roman" w:eastAsia="Times New Roman" w:hAnsi="Times New Roman" w:cs="Times New Roman"/>
          <w:spacing w:val="-1"/>
          <w:sz w:val="24"/>
          <w:szCs w:val="24"/>
        </w:rPr>
      </w:pPr>
      <w:r w:rsidRPr="00B14671">
        <w:rPr>
          <w:rFonts w:ascii="Times New Roman" w:eastAsia="Times New Roman" w:hAnsi="Times New Roman" w:cs="Times New Roman"/>
          <w:spacing w:val="-1"/>
          <w:sz w:val="24"/>
          <w:szCs w:val="24"/>
        </w:rPr>
        <w:t>Финансирование</w:t>
      </w:r>
      <w:r w:rsidRPr="00B14671">
        <w:rPr>
          <w:rFonts w:ascii="Times New Roman" w:eastAsia="Times New Roman" w:hAnsi="Times New Roman" w:cs="Times New Roman"/>
          <w:spacing w:val="32"/>
          <w:sz w:val="24"/>
          <w:szCs w:val="24"/>
        </w:rPr>
        <w:t xml:space="preserve"> </w:t>
      </w:r>
      <w:r w:rsidRPr="00B14671">
        <w:rPr>
          <w:rFonts w:ascii="Times New Roman" w:eastAsia="Times New Roman" w:hAnsi="Times New Roman" w:cs="Times New Roman"/>
          <w:spacing w:val="-1"/>
          <w:sz w:val="24"/>
          <w:szCs w:val="24"/>
        </w:rPr>
        <w:t>инвестиционных</w:t>
      </w:r>
      <w:r w:rsidRPr="00B14671">
        <w:rPr>
          <w:rFonts w:ascii="Times New Roman" w:eastAsia="Times New Roman" w:hAnsi="Times New Roman" w:cs="Times New Roman"/>
          <w:spacing w:val="35"/>
          <w:sz w:val="24"/>
          <w:szCs w:val="24"/>
        </w:rPr>
        <w:t xml:space="preserve"> </w:t>
      </w:r>
      <w:r w:rsidRPr="00B14671">
        <w:rPr>
          <w:rFonts w:ascii="Times New Roman" w:eastAsia="Times New Roman" w:hAnsi="Times New Roman" w:cs="Times New Roman"/>
          <w:spacing w:val="-1"/>
          <w:sz w:val="24"/>
          <w:szCs w:val="24"/>
        </w:rPr>
        <w:t>проектов</w:t>
      </w:r>
      <w:r w:rsidRPr="00B14671">
        <w:rPr>
          <w:rFonts w:ascii="Times New Roman" w:eastAsia="Times New Roman" w:hAnsi="Times New Roman" w:cs="Times New Roman"/>
          <w:spacing w:val="35"/>
          <w:sz w:val="24"/>
          <w:szCs w:val="24"/>
        </w:rPr>
        <w:t xml:space="preserve"> </w:t>
      </w:r>
      <w:r w:rsidRPr="00B14671">
        <w:rPr>
          <w:rFonts w:ascii="Times New Roman" w:eastAsia="Times New Roman" w:hAnsi="Times New Roman" w:cs="Times New Roman"/>
          <w:spacing w:val="-1"/>
          <w:sz w:val="24"/>
          <w:szCs w:val="24"/>
        </w:rPr>
        <w:t>осуществляется</w:t>
      </w:r>
      <w:r w:rsidRPr="00B14671">
        <w:rPr>
          <w:rFonts w:ascii="Times New Roman" w:eastAsia="Times New Roman" w:hAnsi="Times New Roman" w:cs="Times New Roman"/>
          <w:spacing w:val="35"/>
          <w:sz w:val="24"/>
          <w:szCs w:val="24"/>
        </w:rPr>
        <w:t xml:space="preserve"> </w:t>
      </w:r>
      <w:r w:rsidRPr="00B14671">
        <w:rPr>
          <w:rFonts w:ascii="Times New Roman" w:eastAsia="Times New Roman" w:hAnsi="Times New Roman" w:cs="Times New Roman"/>
          <w:sz w:val="24"/>
          <w:szCs w:val="24"/>
        </w:rPr>
        <w:t>за</w:t>
      </w:r>
      <w:r w:rsidRPr="00B14671">
        <w:rPr>
          <w:rFonts w:ascii="Times New Roman" w:eastAsia="Times New Roman" w:hAnsi="Times New Roman" w:cs="Times New Roman"/>
          <w:spacing w:val="34"/>
          <w:sz w:val="24"/>
          <w:szCs w:val="24"/>
        </w:rPr>
        <w:t xml:space="preserve"> </w:t>
      </w:r>
      <w:r w:rsidRPr="00B14671">
        <w:rPr>
          <w:rFonts w:ascii="Times New Roman" w:eastAsia="Times New Roman" w:hAnsi="Times New Roman" w:cs="Times New Roman"/>
          <w:spacing w:val="-1"/>
          <w:sz w:val="24"/>
          <w:szCs w:val="24"/>
        </w:rPr>
        <w:t>счет</w:t>
      </w:r>
      <w:r w:rsidRPr="00B14671">
        <w:rPr>
          <w:rFonts w:ascii="Times New Roman" w:eastAsia="Times New Roman" w:hAnsi="Times New Roman" w:cs="Times New Roman"/>
          <w:spacing w:val="36"/>
          <w:sz w:val="24"/>
          <w:szCs w:val="24"/>
        </w:rPr>
        <w:t xml:space="preserve"> </w:t>
      </w:r>
      <w:r w:rsidRPr="00B14671">
        <w:rPr>
          <w:rFonts w:ascii="Times New Roman" w:eastAsia="Times New Roman" w:hAnsi="Times New Roman" w:cs="Times New Roman"/>
          <w:spacing w:val="-1"/>
          <w:sz w:val="24"/>
          <w:szCs w:val="24"/>
        </w:rPr>
        <w:t>совокупности</w:t>
      </w:r>
      <w:r w:rsidRPr="00B14671">
        <w:rPr>
          <w:rFonts w:ascii="Times New Roman" w:eastAsia="Times New Roman" w:hAnsi="Times New Roman" w:cs="Times New Roman"/>
          <w:spacing w:val="73"/>
          <w:sz w:val="24"/>
          <w:szCs w:val="24"/>
        </w:rPr>
        <w:t xml:space="preserve"> </w:t>
      </w:r>
      <w:r w:rsidRPr="00B14671">
        <w:rPr>
          <w:rFonts w:ascii="Times New Roman" w:eastAsia="Times New Roman" w:hAnsi="Times New Roman" w:cs="Times New Roman"/>
          <w:spacing w:val="-1"/>
          <w:sz w:val="24"/>
          <w:szCs w:val="24"/>
        </w:rPr>
        <w:t>источников,</w:t>
      </w:r>
      <w:r w:rsidRPr="00B14671">
        <w:rPr>
          <w:rFonts w:ascii="Times New Roman" w:eastAsia="Times New Roman" w:hAnsi="Times New Roman" w:cs="Times New Roman"/>
          <w:spacing w:val="30"/>
          <w:sz w:val="24"/>
          <w:szCs w:val="24"/>
        </w:rPr>
        <w:t xml:space="preserve"> </w:t>
      </w:r>
      <w:r w:rsidRPr="00B14671">
        <w:rPr>
          <w:rFonts w:ascii="Times New Roman" w:eastAsia="Times New Roman" w:hAnsi="Times New Roman" w:cs="Times New Roman"/>
          <w:sz w:val="24"/>
          <w:szCs w:val="24"/>
        </w:rPr>
        <w:t>к</w:t>
      </w:r>
      <w:r w:rsidRPr="00B14671">
        <w:rPr>
          <w:rFonts w:ascii="Times New Roman" w:eastAsia="Times New Roman" w:hAnsi="Times New Roman" w:cs="Times New Roman"/>
          <w:spacing w:val="31"/>
          <w:sz w:val="24"/>
          <w:szCs w:val="24"/>
        </w:rPr>
        <w:t xml:space="preserve"> </w:t>
      </w:r>
      <w:r w:rsidRPr="00B14671">
        <w:rPr>
          <w:rFonts w:ascii="Times New Roman" w:eastAsia="Times New Roman" w:hAnsi="Times New Roman" w:cs="Times New Roman"/>
          <w:spacing w:val="-1"/>
          <w:sz w:val="24"/>
          <w:szCs w:val="24"/>
        </w:rPr>
        <w:t>которым</w:t>
      </w:r>
      <w:r w:rsidRPr="00B14671">
        <w:rPr>
          <w:rFonts w:ascii="Times New Roman" w:eastAsia="Times New Roman" w:hAnsi="Times New Roman" w:cs="Times New Roman"/>
          <w:spacing w:val="29"/>
          <w:sz w:val="24"/>
          <w:szCs w:val="24"/>
        </w:rPr>
        <w:t xml:space="preserve"> </w:t>
      </w:r>
      <w:r w:rsidRPr="00B14671">
        <w:rPr>
          <w:rFonts w:ascii="Times New Roman" w:eastAsia="Times New Roman" w:hAnsi="Times New Roman" w:cs="Times New Roman"/>
          <w:spacing w:val="-1"/>
          <w:sz w:val="24"/>
          <w:szCs w:val="24"/>
        </w:rPr>
        <w:t>относятся:</w:t>
      </w:r>
      <w:r w:rsidRPr="00B14671">
        <w:rPr>
          <w:rFonts w:ascii="Times New Roman" w:eastAsia="Times New Roman" w:hAnsi="Times New Roman" w:cs="Times New Roman"/>
          <w:spacing w:val="31"/>
          <w:sz w:val="24"/>
          <w:szCs w:val="24"/>
        </w:rPr>
        <w:t xml:space="preserve"> </w:t>
      </w:r>
      <w:r w:rsidRPr="00B14671">
        <w:rPr>
          <w:rFonts w:ascii="Times New Roman" w:eastAsia="Times New Roman" w:hAnsi="Times New Roman" w:cs="Times New Roman"/>
          <w:spacing w:val="-1"/>
          <w:sz w:val="24"/>
          <w:szCs w:val="24"/>
        </w:rPr>
        <w:t>амортизационные</w:t>
      </w:r>
      <w:r w:rsidRPr="00B14671">
        <w:rPr>
          <w:rFonts w:ascii="Times New Roman" w:eastAsia="Times New Roman" w:hAnsi="Times New Roman" w:cs="Times New Roman"/>
          <w:spacing w:val="29"/>
          <w:sz w:val="24"/>
          <w:szCs w:val="24"/>
        </w:rPr>
        <w:t xml:space="preserve"> </w:t>
      </w:r>
      <w:r w:rsidRPr="00B14671">
        <w:rPr>
          <w:rFonts w:ascii="Times New Roman" w:eastAsia="Times New Roman" w:hAnsi="Times New Roman" w:cs="Times New Roman"/>
          <w:spacing w:val="-1"/>
          <w:sz w:val="24"/>
          <w:szCs w:val="24"/>
        </w:rPr>
        <w:t>отчисления,</w:t>
      </w:r>
      <w:r w:rsidRPr="00B14671">
        <w:rPr>
          <w:rFonts w:ascii="Times New Roman" w:eastAsia="Times New Roman" w:hAnsi="Times New Roman" w:cs="Times New Roman"/>
          <w:spacing w:val="30"/>
          <w:sz w:val="24"/>
          <w:szCs w:val="24"/>
        </w:rPr>
        <w:t xml:space="preserve"> </w:t>
      </w:r>
      <w:r w:rsidRPr="00B14671">
        <w:rPr>
          <w:rFonts w:ascii="Times New Roman" w:eastAsia="Times New Roman" w:hAnsi="Times New Roman" w:cs="Times New Roman"/>
          <w:spacing w:val="-1"/>
          <w:sz w:val="24"/>
          <w:szCs w:val="24"/>
        </w:rPr>
        <w:t>прибыль</w:t>
      </w:r>
      <w:r w:rsidRPr="00B14671">
        <w:rPr>
          <w:rFonts w:ascii="Times New Roman" w:eastAsia="Times New Roman" w:hAnsi="Times New Roman" w:cs="Times New Roman"/>
          <w:spacing w:val="31"/>
          <w:sz w:val="24"/>
          <w:szCs w:val="24"/>
        </w:rPr>
        <w:t xml:space="preserve"> </w:t>
      </w:r>
      <w:r w:rsidRPr="00B14671">
        <w:rPr>
          <w:rFonts w:ascii="Times New Roman" w:eastAsia="Times New Roman" w:hAnsi="Times New Roman" w:cs="Times New Roman"/>
          <w:spacing w:val="-1"/>
          <w:sz w:val="24"/>
          <w:szCs w:val="24"/>
        </w:rPr>
        <w:t>после</w:t>
      </w:r>
      <w:r w:rsidRPr="00B14671">
        <w:rPr>
          <w:rFonts w:ascii="Times New Roman" w:eastAsia="Times New Roman" w:hAnsi="Times New Roman" w:cs="Times New Roman"/>
          <w:spacing w:val="35"/>
          <w:sz w:val="24"/>
          <w:szCs w:val="24"/>
        </w:rPr>
        <w:t xml:space="preserve"> </w:t>
      </w:r>
      <w:r w:rsidRPr="00B14671">
        <w:rPr>
          <w:rFonts w:ascii="Times New Roman" w:eastAsia="Times New Roman" w:hAnsi="Times New Roman" w:cs="Times New Roman"/>
          <w:spacing w:val="-2"/>
          <w:sz w:val="24"/>
          <w:szCs w:val="24"/>
        </w:rPr>
        <w:t>уплаты</w:t>
      </w:r>
      <w:r w:rsidRPr="00B14671">
        <w:rPr>
          <w:rFonts w:ascii="Times New Roman" w:eastAsia="Times New Roman" w:hAnsi="Times New Roman" w:cs="Times New Roman"/>
          <w:spacing w:val="109"/>
          <w:sz w:val="24"/>
          <w:szCs w:val="24"/>
        </w:rPr>
        <w:t xml:space="preserve"> </w:t>
      </w:r>
      <w:r w:rsidRPr="00B14671">
        <w:rPr>
          <w:rFonts w:ascii="Times New Roman" w:eastAsia="Times New Roman" w:hAnsi="Times New Roman" w:cs="Times New Roman"/>
          <w:spacing w:val="-1"/>
          <w:sz w:val="24"/>
          <w:szCs w:val="24"/>
        </w:rPr>
        <w:t>налогов</w:t>
      </w:r>
      <w:r w:rsidRPr="00B14671">
        <w:rPr>
          <w:rFonts w:ascii="Times New Roman" w:eastAsia="Times New Roman" w:hAnsi="Times New Roman" w:cs="Times New Roman"/>
          <w:spacing w:val="57"/>
          <w:sz w:val="24"/>
          <w:szCs w:val="24"/>
        </w:rPr>
        <w:t xml:space="preserve"> </w:t>
      </w:r>
      <w:r w:rsidRPr="00B14671">
        <w:rPr>
          <w:rFonts w:ascii="Times New Roman" w:eastAsia="Times New Roman" w:hAnsi="Times New Roman" w:cs="Times New Roman"/>
          <w:spacing w:val="-1"/>
          <w:sz w:val="24"/>
          <w:szCs w:val="24"/>
        </w:rPr>
        <w:t>организаций</w:t>
      </w:r>
      <w:r w:rsidRPr="00B14671">
        <w:rPr>
          <w:rFonts w:ascii="Times New Roman" w:eastAsia="Times New Roman" w:hAnsi="Times New Roman" w:cs="Times New Roman"/>
          <w:spacing w:val="58"/>
          <w:sz w:val="24"/>
          <w:szCs w:val="24"/>
        </w:rPr>
        <w:t xml:space="preserve"> </w:t>
      </w:r>
      <w:r w:rsidRPr="00B14671">
        <w:rPr>
          <w:rFonts w:ascii="Times New Roman" w:eastAsia="Times New Roman" w:hAnsi="Times New Roman" w:cs="Times New Roman"/>
          <w:spacing w:val="-1"/>
          <w:sz w:val="24"/>
          <w:szCs w:val="24"/>
        </w:rPr>
        <w:t>коммунального</w:t>
      </w:r>
      <w:r w:rsidRPr="00B14671">
        <w:rPr>
          <w:rFonts w:ascii="Times New Roman" w:eastAsia="Times New Roman" w:hAnsi="Times New Roman" w:cs="Times New Roman"/>
          <w:spacing w:val="57"/>
          <w:sz w:val="24"/>
          <w:szCs w:val="24"/>
        </w:rPr>
        <w:t xml:space="preserve"> </w:t>
      </w:r>
      <w:r w:rsidRPr="00B14671">
        <w:rPr>
          <w:rFonts w:ascii="Times New Roman" w:eastAsia="Times New Roman" w:hAnsi="Times New Roman" w:cs="Times New Roman"/>
          <w:spacing w:val="-1"/>
          <w:sz w:val="24"/>
          <w:szCs w:val="24"/>
        </w:rPr>
        <w:t>комплекса,</w:t>
      </w:r>
      <w:r w:rsidRPr="00B14671">
        <w:rPr>
          <w:rFonts w:ascii="Times New Roman" w:eastAsia="Times New Roman" w:hAnsi="Times New Roman" w:cs="Times New Roman"/>
          <w:spacing w:val="57"/>
          <w:sz w:val="24"/>
          <w:szCs w:val="24"/>
        </w:rPr>
        <w:t xml:space="preserve"> </w:t>
      </w:r>
      <w:r w:rsidRPr="00B14671">
        <w:rPr>
          <w:rFonts w:ascii="Times New Roman" w:eastAsia="Times New Roman" w:hAnsi="Times New Roman" w:cs="Times New Roman"/>
          <w:spacing w:val="-1"/>
          <w:sz w:val="24"/>
          <w:szCs w:val="24"/>
        </w:rPr>
        <w:t>плата</w:t>
      </w:r>
      <w:r w:rsidRPr="00B14671">
        <w:rPr>
          <w:rFonts w:ascii="Times New Roman" w:eastAsia="Times New Roman" w:hAnsi="Times New Roman" w:cs="Times New Roman"/>
          <w:spacing w:val="58"/>
          <w:sz w:val="24"/>
          <w:szCs w:val="24"/>
        </w:rPr>
        <w:t xml:space="preserve"> </w:t>
      </w:r>
      <w:r w:rsidRPr="00B14671">
        <w:rPr>
          <w:rFonts w:ascii="Times New Roman" w:eastAsia="Times New Roman" w:hAnsi="Times New Roman" w:cs="Times New Roman"/>
          <w:sz w:val="24"/>
          <w:szCs w:val="24"/>
        </w:rPr>
        <w:t>за</w:t>
      </w:r>
      <w:r w:rsidRPr="00B14671">
        <w:rPr>
          <w:rFonts w:ascii="Times New Roman" w:eastAsia="Times New Roman" w:hAnsi="Times New Roman" w:cs="Times New Roman"/>
          <w:spacing w:val="56"/>
          <w:sz w:val="24"/>
          <w:szCs w:val="24"/>
        </w:rPr>
        <w:t xml:space="preserve"> </w:t>
      </w:r>
      <w:r w:rsidRPr="00B14671">
        <w:rPr>
          <w:rFonts w:ascii="Times New Roman" w:eastAsia="Times New Roman" w:hAnsi="Times New Roman" w:cs="Times New Roman"/>
          <w:spacing w:val="-1"/>
          <w:sz w:val="24"/>
          <w:szCs w:val="24"/>
        </w:rPr>
        <w:t>подключение</w:t>
      </w:r>
      <w:r w:rsidRPr="00B14671">
        <w:rPr>
          <w:rFonts w:ascii="Times New Roman" w:eastAsia="Times New Roman" w:hAnsi="Times New Roman" w:cs="Times New Roman"/>
          <w:spacing w:val="56"/>
          <w:sz w:val="24"/>
          <w:szCs w:val="24"/>
        </w:rPr>
        <w:t xml:space="preserve"> </w:t>
      </w:r>
      <w:r w:rsidRPr="00B14671">
        <w:rPr>
          <w:rFonts w:ascii="Times New Roman" w:eastAsia="Times New Roman" w:hAnsi="Times New Roman" w:cs="Times New Roman"/>
          <w:sz w:val="24"/>
          <w:szCs w:val="24"/>
        </w:rPr>
        <w:t>к</w:t>
      </w:r>
      <w:r w:rsidRPr="00B14671">
        <w:rPr>
          <w:rFonts w:ascii="Times New Roman" w:eastAsia="Times New Roman" w:hAnsi="Times New Roman" w:cs="Times New Roman"/>
          <w:spacing w:val="58"/>
          <w:sz w:val="24"/>
          <w:szCs w:val="24"/>
        </w:rPr>
        <w:t xml:space="preserve"> </w:t>
      </w:r>
      <w:r w:rsidRPr="00B14671">
        <w:rPr>
          <w:rFonts w:ascii="Times New Roman" w:eastAsia="Times New Roman" w:hAnsi="Times New Roman" w:cs="Times New Roman"/>
          <w:spacing w:val="-1"/>
          <w:sz w:val="24"/>
          <w:szCs w:val="24"/>
        </w:rPr>
        <w:t>инженерным</w:t>
      </w:r>
      <w:r w:rsidRPr="00B14671">
        <w:rPr>
          <w:rFonts w:ascii="Times New Roman" w:eastAsia="Times New Roman" w:hAnsi="Times New Roman" w:cs="Times New Roman"/>
          <w:spacing w:val="87"/>
          <w:sz w:val="24"/>
          <w:szCs w:val="24"/>
        </w:rPr>
        <w:t xml:space="preserve"> </w:t>
      </w:r>
      <w:r w:rsidRPr="00B14671">
        <w:rPr>
          <w:rFonts w:ascii="Times New Roman" w:eastAsia="Times New Roman" w:hAnsi="Times New Roman" w:cs="Times New Roman"/>
          <w:spacing w:val="-1"/>
          <w:sz w:val="24"/>
          <w:szCs w:val="24"/>
        </w:rPr>
        <w:t>системам,</w:t>
      </w:r>
      <w:r w:rsidRPr="00B14671">
        <w:rPr>
          <w:rFonts w:ascii="Times New Roman" w:eastAsia="Times New Roman" w:hAnsi="Times New Roman" w:cs="Times New Roman"/>
          <w:sz w:val="24"/>
          <w:szCs w:val="24"/>
        </w:rPr>
        <w:t xml:space="preserve"> </w:t>
      </w:r>
      <w:r w:rsidRPr="00B14671">
        <w:rPr>
          <w:rFonts w:ascii="Times New Roman" w:eastAsia="Times New Roman" w:hAnsi="Times New Roman" w:cs="Times New Roman"/>
          <w:spacing w:val="-1"/>
          <w:sz w:val="24"/>
          <w:szCs w:val="24"/>
        </w:rPr>
        <w:t>заемные</w:t>
      </w:r>
      <w:r w:rsidRPr="00B14671">
        <w:rPr>
          <w:rFonts w:ascii="Times New Roman" w:eastAsia="Times New Roman" w:hAnsi="Times New Roman" w:cs="Times New Roman"/>
          <w:spacing w:val="-2"/>
          <w:sz w:val="24"/>
          <w:szCs w:val="24"/>
        </w:rPr>
        <w:t xml:space="preserve"> </w:t>
      </w:r>
      <w:r w:rsidRPr="00B14671">
        <w:rPr>
          <w:rFonts w:ascii="Times New Roman" w:eastAsia="Times New Roman" w:hAnsi="Times New Roman" w:cs="Times New Roman"/>
          <w:spacing w:val="-1"/>
          <w:sz w:val="24"/>
          <w:szCs w:val="24"/>
        </w:rPr>
        <w:t>средства,</w:t>
      </w:r>
      <w:r w:rsidRPr="00B14671">
        <w:rPr>
          <w:rFonts w:ascii="Times New Roman" w:eastAsia="Times New Roman" w:hAnsi="Times New Roman" w:cs="Times New Roman"/>
          <w:sz w:val="24"/>
          <w:szCs w:val="24"/>
        </w:rPr>
        <w:t xml:space="preserve"> </w:t>
      </w:r>
      <w:r w:rsidRPr="00B14671">
        <w:rPr>
          <w:rFonts w:ascii="Times New Roman" w:eastAsia="Times New Roman" w:hAnsi="Times New Roman" w:cs="Times New Roman"/>
          <w:spacing w:val="-1"/>
          <w:sz w:val="24"/>
          <w:szCs w:val="24"/>
        </w:rPr>
        <w:t>бюджетные</w:t>
      </w:r>
      <w:r w:rsidRPr="00B14671">
        <w:rPr>
          <w:rFonts w:ascii="Times New Roman" w:eastAsia="Times New Roman" w:hAnsi="Times New Roman" w:cs="Times New Roman"/>
          <w:spacing w:val="-2"/>
          <w:sz w:val="24"/>
          <w:szCs w:val="24"/>
        </w:rPr>
        <w:t xml:space="preserve"> </w:t>
      </w:r>
      <w:r w:rsidRPr="00B14671">
        <w:rPr>
          <w:rFonts w:ascii="Times New Roman" w:eastAsia="Times New Roman" w:hAnsi="Times New Roman" w:cs="Times New Roman"/>
          <w:spacing w:val="-1"/>
          <w:sz w:val="24"/>
          <w:szCs w:val="24"/>
        </w:rPr>
        <w:t>средства,</w:t>
      </w:r>
      <w:r w:rsidRPr="00B14671">
        <w:rPr>
          <w:rFonts w:ascii="Times New Roman" w:eastAsia="Times New Roman" w:hAnsi="Times New Roman" w:cs="Times New Roman"/>
          <w:sz w:val="24"/>
          <w:szCs w:val="24"/>
        </w:rPr>
        <w:t xml:space="preserve"> а</w:t>
      </w:r>
      <w:r w:rsidRPr="00B14671">
        <w:rPr>
          <w:rFonts w:ascii="Times New Roman" w:eastAsia="Times New Roman" w:hAnsi="Times New Roman" w:cs="Times New Roman"/>
          <w:spacing w:val="-1"/>
          <w:sz w:val="24"/>
          <w:szCs w:val="24"/>
        </w:rPr>
        <w:t xml:space="preserve"> </w:t>
      </w:r>
      <w:r w:rsidRPr="00B14671">
        <w:rPr>
          <w:rFonts w:ascii="Times New Roman" w:eastAsia="Times New Roman" w:hAnsi="Times New Roman" w:cs="Times New Roman"/>
          <w:sz w:val="24"/>
          <w:szCs w:val="24"/>
        </w:rPr>
        <w:t xml:space="preserve">также </w:t>
      </w:r>
      <w:r w:rsidRPr="00B14671">
        <w:rPr>
          <w:rFonts w:ascii="Times New Roman" w:eastAsia="Times New Roman" w:hAnsi="Times New Roman" w:cs="Times New Roman"/>
          <w:spacing w:val="-1"/>
          <w:sz w:val="24"/>
          <w:szCs w:val="24"/>
        </w:rPr>
        <w:t>средства</w:t>
      </w:r>
      <w:r w:rsidRPr="00B14671">
        <w:rPr>
          <w:rFonts w:ascii="Times New Roman" w:eastAsia="Times New Roman" w:hAnsi="Times New Roman" w:cs="Times New Roman"/>
          <w:sz w:val="24"/>
          <w:szCs w:val="24"/>
        </w:rPr>
        <w:t xml:space="preserve"> </w:t>
      </w:r>
      <w:r w:rsidRPr="00B14671">
        <w:rPr>
          <w:rFonts w:ascii="Times New Roman" w:eastAsia="Times New Roman" w:hAnsi="Times New Roman" w:cs="Times New Roman"/>
          <w:spacing w:val="-1"/>
          <w:sz w:val="24"/>
          <w:szCs w:val="24"/>
        </w:rPr>
        <w:t>частных инвесторов.</w:t>
      </w:r>
    </w:p>
    <w:p w:rsidR="00B14671" w:rsidRPr="00B14671" w:rsidRDefault="00B14671" w:rsidP="00B14671">
      <w:pPr>
        <w:spacing w:after="0" w:line="276" w:lineRule="auto"/>
        <w:ind w:firstLine="709"/>
        <w:jc w:val="both"/>
        <w:rPr>
          <w:rFonts w:ascii="Times New Roman" w:eastAsia="Times New Roman" w:hAnsi="Times New Roman" w:cs="Times New Roman"/>
          <w:sz w:val="24"/>
          <w:szCs w:val="24"/>
          <w:lang w:eastAsia="ru-RU"/>
        </w:rPr>
      </w:pPr>
      <w:r w:rsidRPr="00B14671">
        <w:rPr>
          <w:rFonts w:ascii="Times New Roman" w:eastAsia="Times New Roman" w:hAnsi="Times New Roman" w:cs="Times New Roman"/>
          <w:sz w:val="24"/>
          <w:szCs w:val="24"/>
          <w:lang w:eastAsia="ru-RU"/>
        </w:rPr>
        <w:t>Общий объем финансирования Программы составляет 2 633 346,199 тыс. руб., в том числе по источникам финансирования:</w:t>
      </w:r>
    </w:p>
    <w:p w:rsidR="00B14671" w:rsidRPr="00B14671" w:rsidRDefault="00B14671" w:rsidP="00B14671">
      <w:pPr>
        <w:widowControl w:val="0"/>
        <w:spacing w:after="0" w:line="276" w:lineRule="auto"/>
        <w:ind w:firstLine="709"/>
        <w:jc w:val="both"/>
        <w:rPr>
          <w:rFonts w:ascii="Times New Roman" w:eastAsia="Times New Roman" w:hAnsi="Times New Roman" w:cs="Times New Roman"/>
          <w:spacing w:val="-1"/>
          <w:sz w:val="24"/>
          <w:szCs w:val="24"/>
        </w:rPr>
      </w:pPr>
      <w:r w:rsidRPr="00B14671">
        <w:rPr>
          <w:rFonts w:ascii="Times New Roman" w:eastAsia="Times New Roman" w:hAnsi="Times New Roman" w:cs="Times New Roman"/>
          <w:spacing w:val="-1"/>
          <w:sz w:val="24"/>
          <w:szCs w:val="24"/>
        </w:rPr>
        <w:t>Собственные средства организаций, привлечённые средства 2 437 129,929 тыс. руб.</w:t>
      </w:r>
    </w:p>
    <w:p w:rsidR="00B14671" w:rsidRPr="00B14671" w:rsidRDefault="00B14671" w:rsidP="00B14671">
      <w:pPr>
        <w:widowControl w:val="0"/>
        <w:spacing w:after="0" w:line="276" w:lineRule="auto"/>
        <w:ind w:firstLine="709"/>
        <w:jc w:val="both"/>
        <w:rPr>
          <w:rFonts w:ascii="Times New Roman" w:eastAsia="Times New Roman" w:hAnsi="Times New Roman" w:cs="Times New Roman"/>
          <w:spacing w:val="-1"/>
          <w:sz w:val="24"/>
          <w:szCs w:val="24"/>
        </w:rPr>
      </w:pPr>
      <w:r w:rsidRPr="00B14671">
        <w:rPr>
          <w:rFonts w:ascii="Times New Roman" w:eastAsia="Times New Roman" w:hAnsi="Times New Roman" w:cs="Times New Roman"/>
          <w:spacing w:val="-1"/>
          <w:sz w:val="24"/>
          <w:szCs w:val="24"/>
        </w:rPr>
        <w:t>Частные инвестиции 196 216,27 тыс. руб.</w:t>
      </w:r>
    </w:p>
    <w:p w:rsidR="00B14671" w:rsidRPr="00B14671" w:rsidRDefault="00B14671" w:rsidP="00B14671">
      <w:pPr>
        <w:spacing w:after="0" w:line="276" w:lineRule="auto"/>
        <w:ind w:firstLine="709"/>
        <w:jc w:val="both"/>
        <w:rPr>
          <w:rFonts w:ascii="Times New Roman" w:eastAsia="Times New Roman" w:hAnsi="Times New Roman" w:cs="Times New Roman"/>
          <w:sz w:val="24"/>
          <w:szCs w:val="24"/>
          <w:lang w:eastAsia="ru-RU"/>
        </w:rPr>
      </w:pPr>
      <w:r w:rsidRPr="00B14671">
        <w:rPr>
          <w:rFonts w:ascii="Times New Roman" w:eastAsia="Times New Roman" w:hAnsi="Times New Roman" w:cs="Times New Roman"/>
          <w:sz w:val="24"/>
          <w:szCs w:val="24"/>
          <w:lang w:eastAsia="ru-RU"/>
        </w:rPr>
        <w:t>С учетом мероприятий, предложенных в актуализированной схеме теплоснабжения, капитальные вложения в строительство и реконструкцию объектов теплоснабжения составят (в текущих ценах) 1 240 229,46 тыс. руб. (без учёта НДС).</w:t>
      </w:r>
    </w:p>
    <w:p w:rsidR="00B14671" w:rsidRPr="00B14671" w:rsidRDefault="00B14671" w:rsidP="00B14671">
      <w:pPr>
        <w:spacing w:after="0" w:line="276" w:lineRule="auto"/>
        <w:ind w:firstLine="709"/>
        <w:jc w:val="both"/>
        <w:rPr>
          <w:rFonts w:ascii="Times New Roman" w:eastAsia="Times New Roman" w:hAnsi="Times New Roman" w:cs="Times New Roman"/>
          <w:spacing w:val="-1"/>
          <w:sz w:val="24"/>
          <w:szCs w:val="24"/>
        </w:rPr>
      </w:pPr>
      <w:r w:rsidRPr="00B14671">
        <w:rPr>
          <w:rFonts w:ascii="Times New Roman" w:eastAsia="Times New Roman" w:hAnsi="Times New Roman" w:cs="Times New Roman"/>
          <w:sz w:val="24"/>
          <w:szCs w:val="24"/>
          <w:lang w:eastAsia="ru-RU"/>
        </w:rPr>
        <w:t>Объем</w:t>
      </w:r>
      <w:r w:rsidRPr="00B14671">
        <w:rPr>
          <w:rFonts w:ascii="Times New Roman" w:eastAsia="Times New Roman" w:hAnsi="Times New Roman" w:cs="Times New Roman"/>
          <w:spacing w:val="-1"/>
          <w:sz w:val="24"/>
          <w:szCs w:val="24"/>
        </w:rPr>
        <w:t xml:space="preserve"> необходимых финансовых средств на развитие системы водоснабжения МО «Город Мирный» составляет 328 893,340 тыс. руб. без учёта НДС 20%.</w:t>
      </w:r>
    </w:p>
    <w:p w:rsidR="00B14671" w:rsidRPr="00B14671" w:rsidRDefault="00B14671" w:rsidP="00B14671">
      <w:pPr>
        <w:widowControl w:val="0"/>
        <w:spacing w:after="0" w:line="276" w:lineRule="auto"/>
        <w:ind w:firstLine="709"/>
        <w:jc w:val="both"/>
        <w:rPr>
          <w:rFonts w:ascii="Times New Roman" w:eastAsia="Times New Roman" w:hAnsi="Times New Roman" w:cs="Times New Roman"/>
          <w:spacing w:val="-1"/>
          <w:sz w:val="24"/>
          <w:szCs w:val="24"/>
        </w:rPr>
      </w:pPr>
      <w:r w:rsidRPr="00B14671">
        <w:rPr>
          <w:rFonts w:ascii="Times New Roman" w:eastAsia="Times New Roman" w:hAnsi="Times New Roman" w:cs="Times New Roman"/>
          <w:spacing w:val="-1"/>
          <w:sz w:val="24"/>
          <w:szCs w:val="24"/>
        </w:rPr>
        <w:t>Общая стоимость мероприятий в системе централизованного водоотведения на территории МО «Город Мирный» составит 227 375,269 тыс. руб. (без учёта НДС 20,0%)</w:t>
      </w:r>
    </w:p>
    <w:p w:rsidR="00B14671" w:rsidRPr="00B14671" w:rsidRDefault="00B14671" w:rsidP="00B14671">
      <w:pPr>
        <w:widowControl w:val="0"/>
        <w:spacing w:after="0" w:line="276" w:lineRule="auto"/>
        <w:ind w:firstLine="709"/>
        <w:jc w:val="both"/>
        <w:rPr>
          <w:rFonts w:ascii="Times New Roman" w:eastAsia="Times New Roman" w:hAnsi="Times New Roman" w:cs="Times New Roman"/>
          <w:spacing w:val="-1"/>
          <w:sz w:val="24"/>
          <w:szCs w:val="24"/>
        </w:rPr>
      </w:pPr>
      <w:r w:rsidRPr="00B14671">
        <w:rPr>
          <w:rFonts w:ascii="Times New Roman" w:eastAsia="Times New Roman" w:hAnsi="Times New Roman" w:cs="Times New Roman"/>
          <w:spacing w:val="-1"/>
          <w:sz w:val="24"/>
          <w:szCs w:val="24"/>
        </w:rPr>
        <w:t>Общий объем финансовых затрат на развитие системы централизованного газоснабжения в 2021-2035 годах по выбранному сценарию составляет 401 180,00 тыс. руб.</w:t>
      </w:r>
    </w:p>
    <w:p w:rsidR="00B14671" w:rsidRPr="00B14671" w:rsidRDefault="00B14671" w:rsidP="00B14671">
      <w:pPr>
        <w:widowControl w:val="0"/>
        <w:spacing w:after="0" w:line="276" w:lineRule="auto"/>
        <w:ind w:firstLine="709"/>
        <w:jc w:val="both"/>
        <w:rPr>
          <w:rFonts w:ascii="Times New Roman" w:eastAsia="Times New Roman" w:hAnsi="Times New Roman" w:cs="Times New Roman"/>
          <w:spacing w:val="-1"/>
          <w:sz w:val="24"/>
          <w:szCs w:val="24"/>
        </w:rPr>
      </w:pPr>
      <w:r w:rsidRPr="00B14671">
        <w:rPr>
          <w:rFonts w:ascii="Times New Roman" w:eastAsia="Times New Roman" w:hAnsi="Times New Roman" w:cs="Times New Roman"/>
          <w:spacing w:val="-1"/>
          <w:sz w:val="24"/>
          <w:szCs w:val="24"/>
        </w:rPr>
        <w:t>Общий объем финансовых затрат на развитие системы электроснабжения в 2022-2027 годах составляет 435 668,13 тыс. руб.</w:t>
      </w:r>
    </w:p>
    <w:p w:rsidR="00E165CE" w:rsidRDefault="00E165CE" w:rsidP="003A2B30">
      <w:pPr>
        <w:spacing w:after="0"/>
        <w:ind w:firstLine="567"/>
        <w:jc w:val="both"/>
        <w:rPr>
          <w:rFonts w:ascii="Times New Roman" w:hAnsi="Times New Roman" w:cs="Times New Roman"/>
          <w:sz w:val="24"/>
        </w:rPr>
      </w:pPr>
      <w:r>
        <w:rPr>
          <w:rFonts w:ascii="Times New Roman" w:hAnsi="Times New Roman" w:cs="Times New Roman"/>
          <w:sz w:val="24"/>
        </w:rPr>
        <w:t>Перечни проектов в отношении каждой системы коммунальной инфраструктуры представлены в таблицах</w:t>
      </w:r>
      <w:r w:rsidR="00B14671">
        <w:rPr>
          <w:rFonts w:ascii="Times New Roman" w:hAnsi="Times New Roman" w:cs="Times New Roman"/>
          <w:sz w:val="24"/>
        </w:rPr>
        <w:t xml:space="preserve"> 3</w:t>
      </w:r>
      <w:r w:rsidR="002023CD">
        <w:rPr>
          <w:rFonts w:ascii="Times New Roman" w:hAnsi="Times New Roman" w:cs="Times New Roman"/>
          <w:sz w:val="24"/>
        </w:rPr>
        <w:t>6</w:t>
      </w:r>
      <w:r w:rsidR="00B14671">
        <w:rPr>
          <w:rFonts w:ascii="Times New Roman" w:hAnsi="Times New Roman" w:cs="Times New Roman"/>
          <w:sz w:val="24"/>
        </w:rPr>
        <w:t>-43</w:t>
      </w:r>
      <w:r>
        <w:rPr>
          <w:rFonts w:ascii="Times New Roman" w:hAnsi="Times New Roman" w:cs="Times New Roman"/>
          <w:sz w:val="24"/>
        </w:rPr>
        <w:t>.</w:t>
      </w:r>
    </w:p>
    <w:p w:rsidR="00530268" w:rsidRDefault="00530268" w:rsidP="003A2B30">
      <w:pPr>
        <w:spacing w:after="0"/>
        <w:ind w:firstLine="567"/>
        <w:jc w:val="both"/>
        <w:rPr>
          <w:rFonts w:ascii="Times New Roman" w:hAnsi="Times New Roman" w:cs="Times New Roman"/>
          <w:sz w:val="24"/>
        </w:rPr>
      </w:pPr>
    </w:p>
    <w:p w:rsidR="00E165CE" w:rsidRDefault="00E165CE" w:rsidP="003A2B30">
      <w:pPr>
        <w:spacing w:after="0"/>
        <w:ind w:firstLine="567"/>
        <w:jc w:val="both"/>
        <w:rPr>
          <w:rFonts w:ascii="Times New Roman" w:hAnsi="Times New Roman" w:cs="Times New Roman"/>
          <w:sz w:val="24"/>
        </w:rPr>
        <w:sectPr w:rsidR="00E165CE">
          <w:pgSz w:w="11906" w:h="16838"/>
          <w:pgMar w:top="1134" w:right="850" w:bottom="1134" w:left="1701" w:header="708" w:footer="708" w:gutter="0"/>
          <w:cols w:space="708"/>
          <w:docGrid w:linePitch="360"/>
        </w:sectPr>
      </w:pPr>
    </w:p>
    <w:p w:rsidR="00E165CE" w:rsidRPr="00E165CE" w:rsidRDefault="00E165CE" w:rsidP="00E165CE">
      <w:pPr>
        <w:keepNext/>
        <w:spacing w:after="0" w:line="276" w:lineRule="auto"/>
        <w:ind w:firstLine="709"/>
        <w:jc w:val="both"/>
        <w:rPr>
          <w:rFonts w:ascii="Times New Roman" w:eastAsia="Calibri" w:hAnsi="Times New Roman" w:cs="Times New Roman"/>
          <w:b/>
          <w:bCs/>
          <w:sz w:val="24"/>
          <w:szCs w:val="24"/>
        </w:rPr>
      </w:pPr>
      <w:bookmarkStart w:id="38" w:name="_Toc136970865"/>
      <w:r w:rsidRPr="00E165CE">
        <w:rPr>
          <w:rFonts w:ascii="Times New Roman" w:eastAsia="Calibri" w:hAnsi="Times New Roman" w:cs="Times New Roman"/>
          <w:b/>
          <w:bCs/>
          <w:sz w:val="24"/>
          <w:szCs w:val="24"/>
        </w:rPr>
        <w:t xml:space="preserve">Таблица </w:t>
      </w:r>
      <w:r w:rsidRPr="00E165CE">
        <w:rPr>
          <w:rFonts w:ascii="Times New Roman" w:eastAsia="Calibri" w:hAnsi="Times New Roman" w:cs="Times New Roman"/>
          <w:b/>
          <w:bCs/>
          <w:sz w:val="24"/>
          <w:szCs w:val="24"/>
        </w:rPr>
        <w:fldChar w:fldCharType="begin"/>
      </w:r>
      <w:r w:rsidRPr="00E165CE">
        <w:rPr>
          <w:rFonts w:ascii="Times New Roman" w:eastAsia="Calibri" w:hAnsi="Times New Roman" w:cs="Times New Roman"/>
          <w:b/>
          <w:bCs/>
          <w:sz w:val="24"/>
          <w:szCs w:val="24"/>
        </w:rPr>
        <w:instrText xml:space="preserve"> SEQ Таблица \* ARABIC </w:instrText>
      </w:r>
      <w:r w:rsidRPr="00E165CE">
        <w:rPr>
          <w:rFonts w:ascii="Times New Roman" w:eastAsia="Calibri" w:hAnsi="Times New Roman" w:cs="Times New Roman"/>
          <w:b/>
          <w:bCs/>
          <w:sz w:val="24"/>
          <w:szCs w:val="24"/>
        </w:rPr>
        <w:fldChar w:fldCharType="separate"/>
      </w:r>
      <w:r w:rsidR="002023CD">
        <w:rPr>
          <w:rFonts w:ascii="Times New Roman" w:eastAsia="Calibri" w:hAnsi="Times New Roman" w:cs="Times New Roman"/>
          <w:b/>
          <w:bCs/>
          <w:noProof/>
          <w:sz w:val="24"/>
          <w:szCs w:val="24"/>
        </w:rPr>
        <w:t>36</w:t>
      </w:r>
      <w:r w:rsidRPr="00E165CE">
        <w:rPr>
          <w:rFonts w:ascii="Times New Roman" w:eastAsia="Calibri" w:hAnsi="Times New Roman" w:cs="Times New Roman"/>
          <w:b/>
          <w:bCs/>
          <w:sz w:val="24"/>
          <w:szCs w:val="24"/>
        </w:rPr>
        <w:fldChar w:fldCharType="end"/>
      </w:r>
      <w:r w:rsidRPr="00E165CE">
        <w:rPr>
          <w:rFonts w:ascii="Times New Roman" w:eastAsia="Calibri" w:hAnsi="Times New Roman" w:cs="Times New Roman"/>
          <w:b/>
          <w:bCs/>
          <w:sz w:val="24"/>
          <w:szCs w:val="24"/>
        </w:rPr>
        <w:t>. Финансовые затраты на модернизацию системы теплоснабжения (источники тепловой энергии)</w:t>
      </w:r>
      <w:bookmarkEnd w:id="38"/>
    </w:p>
    <w:tbl>
      <w:tblPr>
        <w:tblW w:w="5000" w:type="pct"/>
        <w:tblInd w:w="-5" w:type="dxa"/>
        <w:tblCellMar>
          <w:left w:w="28" w:type="dxa"/>
          <w:right w:w="28" w:type="dxa"/>
        </w:tblCellMar>
        <w:tblLook w:val="04A0" w:firstRow="1" w:lastRow="0" w:firstColumn="1" w:lastColumn="0" w:noHBand="0" w:noVBand="1"/>
      </w:tblPr>
      <w:tblGrid>
        <w:gridCol w:w="3180"/>
        <w:gridCol w:w="1956"/>
        <w:gridCol w:w="1761"/>
        <w:gridCol w:w="973"/>
        <w:gridCol w:w="1024"/>
        <w:gridCol w:w="1030"/>
        <w:gridCol w:w="1092"/>
        <w:gridCol w:w="1128"/>
        <w:gridCol w:w="1349"/>
        <w:gridCol w:w="1067"/>
      </w:tblGrid>
      <w:tr w:rsidR="00E165CE" w:rsidRPr="00E165CE" w:rsidTr="00E165CE">
        <w:trPr>
          <w:trHeight w:val="20"/>
          <w:tblHeader/>
        </w:trPr>
        <w:tc>
          <w:tcPr>
            <w:tcW w:w="33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Наименование мероприятий</w:t>
            </w:r>
          </w:p>
        </w:tc>
        <w:tc>
          <w:tcPr>
            <w:tcW w:w="19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bookmarkStart w:id="39" w:name="RANGE!C2"/>
            <w:r w:rsidRPr="00E165CE">
              <w:rPr>
                <w:rFonts w:ascii="Times New Roman" w:eastAsia="Times New Roman" w:hAnsi="Times New Roman" w:cs="Times New Roman"/>
                <w:color w:val="000000"/>
                <w:sz w:val="20"/>
                <w:szCs w:val="20"/>
                <w:lang w:eastAsia="ru-RU"/>
              </w:rPr>
              <w:t>Способ оценки</w:t>
            </w:r>
            <w:bookmarkEnd w:id="39"/>
          </w:p>
        </w:tc>
        <w:tc>
          <w:tcPr>
            <w:tcW w:w="17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Источник финансирования</w:t>
            </w:r>
          </w:p>
        </w:tc>
        <w:tc>
          <w:tcPr>
            <w:tcW w:w="8045" w:type="dxa"/>
            <w:gridSpan w:val="7"/>
            <w:tcBorders>
              <w:top w:val="single" w:sz="4" w:space="0" w:color="auto"/>
              <w:left w:val="nil"/>
              <w:bottom w:val="single" w:sz="4" w:space="0" w:color="auto"/>
              <w:right w:val="single" w:sz="4" w:space="0" w:color="auto"/>
            </w:tcBorders>
            <w:shd w:val="clear" w:color="auto" w:fill="auto"/>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Ориентировочный объем инвестиций, тыс. руб. (без НДС)</w:t>
            </w:r>
          </w:p>
        </w:tc>
      </w:tr>
      <w:tr w:rsidR="00E165CE" w:rsidRPr="00E165CE" w:rsidTr="00E165CE">
        <w:trPr>
          <w:trHeight w:val="20"/>
          <w:tblHeader/>
        </w:trPr>
        <w:tc>
          <w:tcPr>
            <w:tcW w:w="3333" w:type="dxa"/>
            <w:vMerge/>
            <w:tcBorders>
              <w:top w:val="single" w:sz="4" w:space="0" w:color="auto"/>
              <w:left w:val="single" w:sz="4" w:space="0" w:color="auto"/>
              <w:bottom w:val="single" w:sz="4" w:space="0" w:color="auto"/>
              <w:right w:val="single" w:sz="4" w:space="0" w:color="auto"/>
            </w:tcBorders>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c>
          <w:tcPr>
            <w:tcW w:w="1956" w:type="dxa"/>
            <w:vMerge/>
            <w:tcBorders>
              <w:top w:val="single" w:sz="4" w:space="0" w:color="auto"/>
              <w:left w:val="single" w:sz="4" w:space="0" w:color="auto"/>
              <w:bottom w:val="single" w:sz="4" w:space="0" w:color="auto"/>
              <w:right w:val="single" w:sz="4" w:space="0" w:color="auto"/>
            </w:tcBorders>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c>
          <w:tcPr>
            <w:tcW w:w="1792" w:type="dxa"/>
            <w:vMerge/>
            <w:tcBorders>
              <w:top w:val="single" w:sz="4" w:space="0" w:color="auto"/>
              <w:left w:val="single" w:sz="4" w:space="0" w:color="auto"/>
              <w:bottom w:val="single" w:sz="4" w:space="0" w:color="auto"/>
              <w:right w:val="single" w:sz="4" w:space="0" w:color="auto"/>
            </w:tcBorders>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c>
          <w:tcPr>
            <w:tcW w:w="8045" w:type="dxa"/>
            <w:gridSpan w:val="7"/>
            <w:tcBorders>
              <w:top w:val="single" w:sz="4" w:space="0" w:color="auto"/>
              <w:left w:val="nil"/>
              <w:bottom w:val="single" w:sz="4" w:space="0" w:color="auto"/>
              <w:right w:val="single" w:sz="4" w:space="0" w:color="auto"/>
            </w:tcBorders>
            <w:shd w:val="clear" w:color="auto" w:fill="auto"/>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В том числе по годам</w:t>
            </w:r>
          </w:p>
        </w:tc>
      </w:tr>
      <w:tr w:rsidR="00E165CE" w:rsidRPr="00E165CE" w:rsidTr="00E165CE">
        <w:trPr>
          <w:trHeight w:val="20"/>
          <w:tblHeader/>
        </w:trPr>
        <w:tc>
          <w:tcPr>
            <w:tcW w:w="3333" w:type="dxa"/>
            <w:vMerge/>
            <w:tcBorders>
              <w:top w:val="single" w:sz="4" w:space="0" w:color="auto"/>
              <w:left w:val="single" w:sz="4" w:space="0" w:color="auto"/>
              <w:bottom w:val="single" w:sz="4" w:space="0" w:color="auto"/>
              <w:right w:val="single" w:sz="4" w:space="0" w:color="auto"/>
            </w:tcBorders>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c>
          <w:tcPr>
            <w:tcW w:w="1956" w:type="dxa"/>
            <w:vMerge/>
            <w:tcBorders>
              <w:top w:val="single" w:sz="4" w:space="0" w:color="auto"/>
              <w:left w:val="single" w:sz="4" w:space="0" w:color="auto"/>
              <w:bottom w:val="single" w:sz="4" w:space="0" w:color="auto"/>
              <w:right w:val="single" w:sz="4" w:space="0" w:color="auto"/>
            </w:tcBorders>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c>
          <w:tcPr>
            <w:tcW w:w="1792" w:type="dxa"/>
            <w:vMerge/>
            <w:tcBorders>
              <w:top w:val="single" w:sz="4" w:space="0" w:color="auto"/>
              <w:left w:val="single" w:sz="4" w:space="0" w:color="auto"/>
              <w:bottom w:val="single" w:sz="4" w:space="0" w:color="auto"/>
              <w:right w:val="single" w:sz="4" w:space="0" w:color="auto"/>
            </w:tcBorders>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c>
          <w:tcPr>
            <w:tcW w:w="1014" w:type="dxa"/>
            <w:tcBorders>
              <w:top w:val="nil"/>
              <w:left w:val="nil"/>
              <w:bottom w:val="single" w:sz="4" w:space="0" w:color="auto"/>
              <w:right w:val="single" w:sz="4" w:space="0" w:color="auto"/>
            </w:tcBorders>
            <w:shd w:val="clear" w:color="auto" w:fill="auto"/>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2023 г.</w:t>
            </w:r>
          </w:p>
        </w:tc>
        <w:tc>
          <w:tcPr>
            <w:tcW w:w="1071" w:type="dxa"/>
            <w:tcBorders>
              <w:top w:val="nil"/>
              <w:left w:val="nil"/>
              <w:bottom w:val="single" w:sz="4" w:space="0" w:color="auto"/>
              <w:right w:val="single" w:sz="4" w:space="0" w:color="auto"/>
            </w:tcBorders>
            <w:shd w:val="clear" w:color="auto" w:fill="auto"/>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2024 г.</w:t>
            </w:r>
          </w:p>
        </w:tc>
        <w:tc>
          <w:tcPr>
            <w:tcW w:w="1077" w:type="dxa"/>
            <w:tcBorders>
              <w:top w:val="nil"/>
              <w:left w:val="nil"/>
              <w:bottom w:val="single" w:sz="4" w:space="0" w:color="auto"/>
              <w:right w:val="single" w:sz="4" w:space="0" w:color="auto"/>
            </w:tcBorders>
            <w:shd w:val="clear" w:color="auto" w:fill="auto"/>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2025 г.</w:t>
            </w:r>
          </w:p>
        </w:tc>
        <w:tc>
          <w:tcPr>
            <w:tcW w:w="1146" w:type="dxa"/>
            <w:tcBorders>
              <w:top w:val="nil"/>
              <w:left w:val="nil"/>
              <w:bottom w:val="single" w:sz="4" w:space="0" w:color="auto"/>
              <w:right w:val="single" w:sz="4" w:space="0" w:color="auto"/>
            </w:tcBorders>
            <w:shd w:val="clear" w:color="auto" w:fill="auto"/>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2026 г.</w:t>
            </w:r>
          </w:p>
        </w:tc>
        <w:tc>
          <w:tcPr>
            <w:tcW w:w="1186" w:type="dxa"/>
            <w:tcBorders>
              <w:top w:val="nil"/>
              <w:left w:val="nil"/>
              <w:bottom w:val="single" w:sz="4" w:space="0" w:color="auto"/>
              <w:right w:val="single" w:sz="4" w:space="0" w:color="auto"/>
            </w:tcBorders>
            <w:shd w:val="clear" w:color="auto" w:fill="auto"/>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2027 г.</w:t>
            </w:r>
          </w:p>
        </w:tc>
        <w:tc>
          <w:tcPr>
            <w:tcW w:w="1432" w:type="dxa"/>
            <w:tcBorders>
              <w:top w:val="nil"/>
              <w:left w:val="nil"/>
              <w:bottom w:val="single" w:sz="4" w:space="0" w:color="auto"/>
              <w:right w:val="single" w:sz="4" w:space="0" w:color="auto"/>
            </w:tcBorders>
            <w:shd w:val="clear" w:color="auto" w:fill="auto"/>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2028-2032 гг.</w:t>
            </w:r>
          </w:p>
        </w:tc>
        <w:tc>
          <w:tcPr>
            <w:tcW w:w="1119" w:type="dxa"/>
            <w:tcBorders>
              <w:top w:val="nil"/>
              <w:left w:val="nil"/>
              <w:bottom w:val="single" w:sz="4" w:space="0" w:color="auto"/>
              <w:right w:val="single" w:sz="4" w:space="0" w:color="auto"/>
            </w:tcBorders>
            <w:shd w:val="clear" w:color="auto" w:fill="auto"/>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Итого</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xml:space="preserve">МО «Город Мирный» </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
                <w:iCs/>
                <w:color w:val="000000"/>
                <w:sz w:val="20"/>
                <w:szCs w:val="20"/>
                <w:lang w:eastAsia="ru-RU"/>
              </w:rPr>
              <w:t>Реконструкция источников теплоснабжения</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ООО «ПТВС»</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МО ПТВС. Техническое перевооружение.</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xml:space="preserve">Инвестиционная программа (корректировка) общества с ограниченной ответственностью «Предприятие </w:t>
            </w:r>
            <w:proofErr w:type="spellStart"/>
            <w:r w:rsidRPr="00E165CE">
              <w:rPr>
                <w:rFonts w:ascii="Times New Roman" w:eastAsia="Times New Roman" w:hAnsi="Times New Roman" w:cs="Times New Roman"/>
                <w:color w:val="000000"/>
                <w:sz w:val="20"/>
                <w:szCs w:val="20"/>
                <w:lang w:eastAsia="ru-RU"/>
              </w:rPr>
              <w:t>тепловодоснабжения</w:t>
            </w:r>
            <w:proofErr w:type="spellEnd"/>
            <w:r w:rsidRPr="00E165CE">
              <w:rPr>
                <w:rFonts w:ascii="Times New Roman" w:eastAsia="Times New Roman" w:hAnsi="Times New Roman" w:cs="Times New Roman"/>
                <w:color w:val="000000"/>
                <w:sz w:val="20"/>
                <w:szCs w:val="20"/>
                <w:lang w:eastAsia="ru-RU"/>
              </w:rPr>
              <w:t>» в сфере теплоснабжения на период 2024-2028 гг.</w:t>
            </w: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Амортизация, Привлеченные средства</w:t>
            </w: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24 984,51</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17 367,12</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15 209,49</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20 830,76</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11 083,18</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89 475,05</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Модернизация ЧРП</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3 250,00</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6 400,00</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9 800,00</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9 800,00</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29 250,00</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Модернизация сетевых насосов</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15 050,00</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8 500,00</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19 250,00</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5 750,00</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48 550,00</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СВК. Реализация технических решений по обеспечению возможности несения номинальных нагрузок котлами КВГМ-116,3-150 ст.№1,2,3 и 4 Северо-Восточной котельной ООО «ПТВС»</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5 000,00</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5 000,00</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xml:space="preserve">СВК. Замена водогрейного котла КВГМ-116,3-150 ст.№1. </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85 000,00</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85 000,00</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СВК Замена парового котла ДЕ 25/14</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80 000,00</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80 000,00</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Котельная «</w:t>
            </w:r>
            <w:proofErr w:type="spellStart"/>
            <w:r w:rsidRPr="00E165CE">
              <w:rPr>
                <w:rFonts w:ascii="Times New Roman" w:eastAsia="Times New Roman" w:hAnsi="Times New Roman" w:cs="Times New Roman"/>
                <w:sz w:val="20"/>
                <w:szCs w:val="20"/>
                <w:lang w:eastAsia="ru-RU"/>
              </w:rPr>
              <w:t>Промзоны</w:t>
            </w:r>
            <w:proofErr w:type="spellEnd"/>
            <w:r w:rsidRPr="00E165CE">
              <w:rPr>
                <w:rFonts w:ascii="Times New Roman" w:eastAsia="Times New Roman" w:hAnsi="Times New Roman" w:cs="Times New Roman"/>
                <w:sz w:val="20"/>
                <w:szCs w:val="20"/>
                <w:lang w:eastAsia="ru-RU"/>
              </w:rPr>
              <w:t>» Реконструкция системы водоподготовки котельной.</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12 000,00</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12 000,00</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xml:space="preserve">СВК. ПИР реконструкция сетевой установки. </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2 500,00</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2 500,00</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roofErr w:type="spellStart"/>
            <w:r w:rsidRPr="00E165CE">
              <w:rPr>
                <w:rFonts w:ascii="Times New Roman" w:eastAsia="Times New Roman" w:hAnsi="Times New Roman" w:cs="Times New Roman"/>
                <w:sz w:val="20"/>
                <w:szCs w:val="20"/>
                <w:lang w:eastAsia="ru-RU"/>
              </w:rPr>
              <w:t>СВК.Реконструкция</w:t>
            </w:r>
            <w:proofErr w:type="spellEnd"/>
            <w:r w:rsidRPr="00E165CE">
              <w:rPr>
                <w:rFonts w:ascii="Times New Roman" w:eastAsia="Times New Roman" w:hAnsi="Times New Roman" w:cs="Times New Roman"/>
                <w:sz w:val="20"/>
                <w:szCs w:val="20"/>
                <w:lang w:eastAsia="ru-RU"/>
              </w:rPr>
              <w:t xml:space="preserve"> сетевой установки. </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40 000,00</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60 000,00</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100 000,00</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
                <w:iCs/>
                <w:color w:val="000000"/>
                <w:sz w:val="20"/>
                <w:szCs w:val="20"/>
                <w:lang w:eastAsia="ru-RU"/>
              </w:rPr>
              <w:t>Строительство:</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xml:space="preserve">г. Мирный. </w:t>
            </w:r>
            <w:proofErr w:type="spellStart"/>
            <w:r w:rsidRPr="00E165CE">
              <w:rPr>
                <w:rFonts w:ascii="Times New Roman" w:eastAsia="Times New Roman" w:hAnsi="Times New Roman" w:cs="Times New Roman"/>
                <w:sz w:val="20"/>
                <w:szCs w:val="20"/>
                <w:lang w:eastAsia="ru-RU"/>
              </w:rPr>
              <w:t>Теплопункт</w:t>
            </w:r>
            <w:proofErr w:type="spellEnd"/>
            <w:r w:rsidRPr="00E165CE">
              <w:rPr>
                <w:rFonts w:ascii="Times New Roman" w:eastAsia="Times New Roman" w:hAnsi="Times New Roman" w:cs="Times New Roman"/>
                <w:sz w:val="20"/>
                <w:szCs w:val="20"/>
                <w:lang w:eastAsia="ru-RU"/>
              </w:rPr>
              <w:t xml:space="preserve"> "УГПД"</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42 000,00</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42 000,00</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roofErr w:type="spellStart"/>
            <w:r w:rsidRPr="00E165CE">
              <w:rPr>
                <w:rFonts w:ascii="Times New Roman" w:eastAsia="Times New Roman" w:hAnsi="Times New Roman" w:cs="Times New Roman"/>
                <w:sz w:val="20"/>
                <w:szCs w:val="20"/>
                <w:lang w:eastAsia="ru-RU"/>
              </w:rPr>
              <w:t>Блочно</w:t>
            </w:r>
            <w:proofErr w:type="spellEnd"/>
            <w:r w:rsidRPr="00E165CE">
              <w:rPr>
                <w:rFonts w:ascii="Times New Roman" w:eastAsia="Times New Roman" w:hAnsi="Times New Roman" w:cs="Times New Roman"/>
                <w:sz w:val="20"/>
                <w:szCs w:val="20"/>
                <w:lang w:eastAsia="ru-RU"/>
              </w:rPr>
              <w:t>-модульной дизельной электростанции ДЭС 2х1500 МВт на котельную «СВК»</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66 412,50</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66 412,50</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132 825,00</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roofErr w:type="spellStart"/>
            <w:r w:rsidRPr="00E165CE">
              <w:rPr>
                <w:rFonts w:ascii="Times New Roman" w:eastAsia="Times New Roman" w:hAnsi="Times New Roman" w:cs="Times New Roman"/>
                <w:sz w:val="20"/>
                <w:szCs w:val="20"/>
                <w:lang w:eastAsia="ru-RU"/>
              </w:rPr>
              <w:t>Блочно</w:t>
            </w:r>
            <w:proofErr w:type="spellEnd"/>
            <w:r w:rsidRPr="00E165CE">
              <w:rPr>
                <w:rFonts w:ascii="Times New Roman" w:eastAsia="Times New Roman" w:hAnsi="Times New Roman" w:cs="Times New Roman"/>
                <w:sz w:val="20"/>
                <w:szCs w:val="20"/>
                <w:lang w:eastAsia="ru-RU"/>
              </w:rPr>
              <w:t>-модульного теплового пункта ЦТП Комсомольская 22</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48 500,00</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48 500,00</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roofErr w:type="spellStart"/>
            <w:r w:rsidRPr="00E165CE">
              <w:rPr>
                <w:rFonts w:ascii="Times New Roman" w:eastAsia="Times New Roman" w:hAnsi="Times New Roman" w:cs="Times New Roman"/>
                <w:sz w:val="20"/>
                <w:szCs w:val="20"/>
                <w:lang w:eastAsia="ru-RU"/>
              </w:rPr>
              <w:t>Блочно</w:t>
            </w:r>
            <w:proofErr w:type="spellEnd"/>
            <w:r w:rsidRPr="00E165CE">
              <w:rPr>
                <w:rFonts w:ascii="Times New Roman" w:eastAsia="Times New Roman" w:hAnsi="Times New Roman" w:cs="Times New Roman"/>
                <w:sz w:val="20"/>
                <w:szCs w:val="20"/>
                <w:lang w:eastAsia="ru-RU"/>
              </w:rPr>
              <w:t>-модульного теплового пункта ЦТП «Верхний поселок»</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40 000,00</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28 500,00</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68 500,00</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г. Мирный. СВК. Монтаж фильтра на обратном трубопроводе сетевой воды ТК-0 – ТК-1</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13 000,00</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13 000,00</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Установка узлов учета тепловой энергии, горячего водоснабжения в многоквартирных домах г. Мирный</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16 545,00</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16 545,00</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Автоматизация учета по расчетам за коммунальные услуги ООО «ПТВС»</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20 000,00</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10 000,00</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10 000,00</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40 000,00</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Всего по ИП</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0,00</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179 279,51</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157 317,12</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168 509,49</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144 793,26</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163 245,68</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813 145,05</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Создание автоматизированной системы учета расчетов за коммунальные услуги населению и прочим потребителям коммунальных услуг:</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ПО (прикладное ПО (1С)</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3 200,00</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300,00</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300,00</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3 800,00</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Инфраструктура (оборудование, серверное ПО и т.п.)</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8 900,00</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100,00</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100,00</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9 100,00</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xml:space="preserve">Консалтинг (внедрение) </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23 100,00</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19 200,00</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45 600,00</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87 900,00</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АИТ (сопровождение на момент внедрения)</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4 100,00</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2 800,00</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5 700,00</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 </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12 600,00</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Всего по системе учёта</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39 300,00</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22 400,00</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51 700,00</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0,00</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0,00</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sz w:val="20"/>
                <w:szCs w:val="20"/>
                <w:lang w:eastAsia="ru-RU"/>
              </w:rPr>
              <w:t>0,00</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113 400,00</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Итого по ООО «ПТВС»:</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39 300,00</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201 679,51</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209 017,12</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168 509,49</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144 793,26</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163 245,68</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926 545,05</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МГРЭС ЗЭС ПАО «Якутскэнерго»</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 </w:t>
            </w: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 </w:t>
            </w: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 </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 </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Замена основного оборудования на новое, аналогичной мощности</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Объект - аналог</w:t>
            </w: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Собственные средства</w:t>
            </w: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 </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4 601,31</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4 601,31</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Установка систем автоматизации технологических процессов и диспетчеризации</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Объект - аналог</w:t>
            </w: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Собственные средства</w:t>
            </w: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 </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2 904,27</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2 904,27</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Итого по МГРЭС ЗЭС ПАО «Якутскэнерго»:</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0,00</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0,00</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0,00</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0,00</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0,00</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7 505,58</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7 505,58</w:t>
            </w:r>
          </w:p>
        </w:tc>
      </w:tr>
      <w:tr w:rsidR="00E165CE" w:rsidRPr="00E165CE" w:rsidTr="00E165CE">
        <w:trPr>
          <w:trHeight w:val="20"/>
        </w:trPr>
        <w:tc>
          <w:tcPr>
            <w:tcW w:w="3333" w:type="dxa"/>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 xml:space="preserve">Строительство новой газовой котельной в </w:t>
            </w:r>
            <w:proofErr w:type="spellStart"/>
            <w:r w:rsidRPr="00E165CE">
              <w:rPr>
                <w:rFonts w:ascii="Times New Roman" w:eastAsia="Times New Roman" w:hAnsi="Times New Roman" w:cs="Times New Roman"/>
                <w:iCs/>
                <w:color w:val="000000"/>
                <w:sz w:val="20"/>
                <w:szCs w:val="20"/>
                <w:lang w:eastAsia="ru-RU"/>
              </w:rPr>
              <w:t>мкр</w:t>
            </w:r>
            <w:proofErr w:type="spellEnd"/>
            <w:r w:rsidRPr="00E165CE">
              <w:rPr>
                <w:rFonts w:ascii="Times New Roman" w:eastAsia="Times New Roman" w:hAnsi="Times New Roman" w:cs="Times New Roman"/>
                <w:iCs/>
                <w:color w:val="000000"/>
                <w:sz w:val="20"/>
                <w:szCs w:val="20"/>
                <w:lang w:eastAsia="ru-RU"/>
              </w:rPr>
              <w:t>. Заречный, мощностью 0,5 Гкал/ч для подключения перспективных абонентов</w:t>
            </w:r>
          </w:p>
        </w:tc>
        <w:tc>
          <w:tcPr>
            <w:tcW w:w="195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НЦС 81-02-19-2022</w:t>
            </w:r>
          </w:p>
        </w:tc>
        <w:tc>
          <w:tcPr>
            <w:tcW w:w="179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Частные инвестиции</w:t>
            </w: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 </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 </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10 953,95</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10 953,95</w:t>
            </w:r>
          </w:p>
        </w:tc>
      </w:tr>
      <w:tr w:rsidR="00E165CE" w:rsidRPr="00E165CE" w:rsidTr="00E165CE">
        <w:trPr>
          <w:trHeight w:val="20"/>
        </w:trPr>
        <w:tc>
          <w:tcPr>
            <w:tcW w:w="7081" w:type="dxa"/>
            <w:gridSpan w:val="3"/>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Итого по новой газовой котельной:</w:t>
            </w: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0,00</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0,00</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0,00</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0,00</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0,00</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10 953,95</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iCs/>
                <w:color w:val="000000"/>
                <w:sz w:val="20"/>
                <w:szCs w:val="20"/>
                <w:lang w:eastAsia="ru-RU"/>
              </w:rPr>
              <w:t>10 953,95</w:t>
            </w:r>
          </w:p>
        </w:tc>
      </w:tr>
      <w:tr w:rsidR="00E165CE" w:rsidRPr="00E165CE" w:rsidTr="00E165CE">
        <w:trPr>
          <w:trHeight w:val="20"/>
        </w:trPr>
        <w:tc>
          <w:tcPr>
            <w:tcW w:w="7081" w:type="dxa"/>
            <w:gridSpan w:val="3"/>
            <w:tcBorders>
              <w:top w:val="nil"/>
              <w:left w:val="single" w:sz="4" w:space="0" w:color="auto"/>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b/>
                <w:color w:val="000000"/>
                <w:sz w:val="20"/>
                <w:szCs w:val="20"/>
                <w:lang w:eastAsia="ru-RU"/>
              </w:rPr>
            </w:pPr>
            <w:r w:rsidRPr="00E165CE">
              <w:rPr>
                <w:rFonts w:ascii="Times New Roman" w:eastAsia="Times New Roman" w:hAnsi="Times New Roman" w:cs="Times New Roman"/>
                <w:b/>
                <w:color w:val="000000"/>
                <w:sz w:val="20"/>
                <w:szCs w:val="20"/>
                <w:lang w:eastAsia="ru-RU"/>
              </w:rPr>
              <w:t>ИТОГО</w:t>
            </w:r>
          </w:p>
        </w:tc>
        <w:tc>
          <w:tcPr>
            <w:tcW w:w="1014"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b/>
                <w:color w:val="000000"/>
                <w:sz w:val="20"/>
                <w:szCs w:val="20"/>
                <w:lang w:eastAsia="ru-RU"/>
              </w:rPr>
            </w:pPr>
            <w:r w:rsidRPr="00E165CE">
              <w:rPr>
                <w:rFonts w:ascii="Times New Roman" w:eastAsia="Times New Roman" w:hAnsi="Times New Roman" w:cs="Times New Roman"/>
                <w:b/>
                <w:color w:val="000000"/>
                <w:sz w:val="20"/>
                <w:szCs w:val="20"/>
                <w:lang w:eastAsia="ru-RU"/>
              </w:rPr>
              <w:t>39 300,00</w:t>
            </w:r>
          </w:p>
        </w:tc>
        <w:tc>
          <w:tcPr>
            <w:tcW w:w="1071"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b/>
                <w:color w:val="000000"/>
                <w:sz w:val="20"/>
                <w:szCs w:val="20"/>
                <w:lang w:eastAsia="ru-RU"/>
              </w:rPr>
            </w:pPr>
            <w:r w:rsidRPr="00E165CE">
              <w:rPr>
                <w:rFonts w:ascii="Times New Roman" w:eastAsia="Times New Roman" w:hAnsi="Times New Roman" w:cs="Times New Roman"/>
                <w:b/>
                <w:color w:val="000000"/>
                <w:sz w:val="20"/>
                <w:szCs w:val="20"/>
                <w:lang w:eastAsia="ru-RU"/>
              </w:rPr>
              <w:t>201 679,51</w:t>
            </w:r>
          </w:p>
        </w:tc>
        <w:tc>
          <w:tcPr>
            <w:tcW w:w="1077"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b/>
                <w:color w:val="000000"/>
                <w:sz w:val="20"/>
                <w:szCs w:val="20"/>
                <w:lang w:eastAsia="ru-RU"/>
              </w:rPr>
            </w:pPr>
            <w:r w:rsidRPr="00E165CE">
              <w:rPr>
                <w:rFonts w:ascii="Times New Roman" w:eastAsia="Times New Roman" w:hAnsi="Times New Roman" w:cs="Times New Roman"/>
                <w:b/>
                <w:color w:val="000000"/>
                <w:sz w:val="20"/>
                <w:szCs w:val="20"/>
                <w:lang w:eastAsia="ru-RU"/>
              </w:rPr>
              <w:t>209 017,12</w:t>
            </w:r>
          </w:p>
        </w:tc>
        <w:tc>
          <w:tcPr>
            <w:tcW w:w="114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b/>
                <w:color w:val="000000"/>
                <w:sz w:val="20"/>
                <w:szCs w:val="20"/>
                <w:lang w:eastAsia="ru-RU"/>
              </w:rPr>
            </w:pPr>
            <w:r w:rsidRPr="00E165CE">
              <w:rPr>
                <w:rFonts w:ascii="Times New Roman" w:eastAsia="Times New Roman" w:hAnsi="Times New Roman" w:cs="Times New Roman"/>
                <w:b/>
                <w:color w:val="000000"/>
                <w:sz w:val="20"/>
                <w:szCs w:val="20"/>
                <w:lang w:eastAsia="ru-RU"/>
              </w:rPr>
              <w:t>168 509,49</w:t>
            </w:r>
          </w:p>
        </w:tc>
        <w:tc>
          <w:tcPr>
            <w:tcW w:w="1186"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b/>
                <w:color w:val="000000"/>
                <w:sz w:val="20"/>
                <w:szCs w:val="20"/>
                <w:lang w:eastAsia="ru-RU"/>
              </w:rPr>
            </w:pPr>
            <w:r w:rsidRPr="00E165CE">
              <w:rPr>
                <w:rFonts w:ascii="Times New Roman" w:eastAsia="Times New Roman" w:hAnsi="Times New Roman" w:cs="Times New Roman"/>
                <w:b/>
                <w:color w:val="000000"/>
                <w:sz w:val="20"/>
                <w:szCs w:val="20"/>
                <w:lang w:eastAsia="ru-RU"/>
              </w:rPr>
              <w:t>144 793,26</w:t>
            </w:r>
          </w:p>
        </w:tc>
        <w:tc>
          <w:tcPr>
            <w:tcW w:w="1432"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b/>
                <w:color w:val="000000"/>
                <w:sz w:val="20"/>
                <w:szCs w:val="20"/>
                <w:lang w:eastAsia="ru-RU"/>
              </w:rPr>
            </w:pPr>
            <w:r w:rsidRPr="00E165CE">
              <w:rPr>
                <w:rFonts w:ascii="Times New Roman" w:eastAsia="Times New Roman" w:hAnsi="Times New Roman" w:cs="Times New Roman"/>
                <w:b/>
                <w:color w:val="000000"/>
                <w:sz w:val="20"/>
                <w:szCs w:val="20"/>
                <w:lang w:val="en-US" w:eastAsia="ru-RU"/>
              </w:rPr>
              <w:t>181 705,21</w:t>
            </w:r>
          </w:p>
        </w:tc>
        <w:tc>
          <w:tcPr>
            <w:tcW w:w="1119" w:type="dxa"/>
            <w:tcBorders>
              <w:top w:val="nil"/>
              <w:left w:val="nil"/>
              <w:bottom w:val="single" w:sz="4" w:space="0" w:color="auto"/>
              <w:right w:val="single" w:sz="4" w:space="0" w:color="auto"/>
            </w:tcBorders>
            <w:shd w:val="clear" w:color="auto" w:fill="auto"/>
            <w:vAlign w:val="center"/>
          </w:tcPr>
          <w:p w:rsidR="00E165CE" w:rsidRPr="00E165CE" w:rsidRDefault="00E165CE" w:rsidP="00E165CE">
            <w:pPr>
              <w:spacing w:after="0" w:line="240" w:lineRule="auto"/>
              <w:jc w:val="center"/>
              <w:rPr>
                <w:rFonts w:ascii="Times New Roman" w:eastAsia="Times New Roman" w:hAnsi="Times New Roman" w:cs="Times New Roman"/>
                <w:b/>
                <w:color w:val="000000"/>
                <w:sz w:val="20"/>
                <w:szCs w:val="20"/>
                <w:lang w:eastAsia="ru-RU"/>
              </w:rPr>
            </w:pPr>
            <w:r w:rsidRPr="00E165CE">
              <w:rPr>
                <w:rFonts w:ascii="Times New Roman" w:eastAsia="Times New Roman" w:hAnsi="Times New Roman" w:cs="Times New Roman"/>
                <w:b/>
                <w:color w:val="000000"/>
                <w:sz w:val="20"/>
                <w:szCs w:val="20"/>
                <w:lang w:val="en-US" w:eastAsia="ru-RU"/>
              </w:rPr>
              <w:t>945 004,58</w:t>
            </w:r>
          </w:p>
        </w:tc>
      </w:tr>
    </w:tbl>
    <w:p w:rsidR="00E165CE" w:rsidRPr="00E165CE" w:rsidRDefault="00E165CE" w:rsidP="00E165CE">
      <w:pPr>
        <w:spacing w:after="0" w:line="276" w:lineRule="auto"/>
        <w:ind w:firstLine="709"/>
        <w:jc w:val="both"/>
        <w:rPr>
          <w:rFonts w:ascii="Times New Roman" w:eastAsia="Times New Roman" w:hAnsi="Times New Roman" w:cs="Times New Roman"/>
          <w:sz w:val="24"/>
          <w:szCs w:val="24"/>
          <w:lang w:eastAsia="ru-RU"/>
        </w:rPr>
      </w:pPr>
    </w:p>
    <w:p w:rsidR="00E165CE" w:rsidRPr="00E165CE" w:rsidRDefault="00E165CE" w:rsidP="00E165CE">
      <w:pPr>
        <w:keepNext/>
        <w:keepLines/>
        <w:spacing w:after="0" w:line="276" w:lineRule="auto"/>
        <w:ind w:firstLine="709"/>
        <w:jc w:val="both"/>
        <w:rPr>
          <w:rFonts w:ascii="Times New Roman" w:eastAsia="Calibri" w:hAnsi="Times New Roman" w:cs="Times New Roman"/>
          <w:b/>
          <w:bCs/>
          <w:sz w:val="24"/>
          <w:szCs w:val="24"/>
        </w:rPr>
      </w:pPr>
      <w:bookmarkStart w:id="40" w:name="_Toc136970866"/>
      <w:r w:rsidRPr="00E165CE">
        <w:rPr>
          <w:rFonts w:ascii="Times New Roman" w:eastAsia="Calibri" w:hAnsi="Times New Roman" w:cs="Times New Roman"/>
          <w:b/>
          <w:bCs/>
          <w:sz w:val="24"/>
          <w:szCs w:val="24"/>
        </w:rPr>
        <w:t xml:space="preserve">Таблица </w:t>
      </w:r>
      <w:r w:rsidRPr="00E165CE">
        <w:rPr>
          <w:rFonts w:ascii="Times New Roman" w:eastAsia="Calibri" w:hAnsi="Times New Roman" w:cs="Times New Roman"/>
          <w:b/>
          <w:bCs/>
          <w:sz w:val="24"/>
          <w:szCs w:val="24"/>
        </w:rPr>
        <w:fldChar w:fldCharType="begin"/>
      </w:r>
      <w:r w:rsidRPr="00E165CE">
        <w:rPr>
          <w:rFonts w:ascii="Times New Roman" w:eastAsia="Calibri" w:hAnsi="Times New Roman" w:cs="Times New Roman"/>
          <w:b/>
          <w:bCs/>
          <w:sz w:val="24"/>
          <w:szCs w:val="24"/>
        </w:rPr>
        <w:instrText xml:space="preserve"> SEQ Таблица \* ARABIC </w:instrText>
      </w:r>
      <w:r w:rsidRPr="00E165CE">
        <w:rPr>
          <w:rFonts w:ascii="Times New Roman" w:eastAsia="Calibri" w:hAnsi="Times New Roman" w:cs="Times New Roman"/>
          <w:b/>
          <w:bCs/>
          <w:sz w:val="24"/>
          <w:szCs w:val="24"/>
        </w:rPr>
        <w:fldChar w:fldCharType="separate"/>
      </w:r>
      <w:r>
        <w:rPr>
          <w:rFonts w:ascii="Times New Roman" w:eastAsia="Calibri" w:hAnsi="Times New Roman" w:cs="Times New Roman"/>
          <w:b/>
          <w:bCs/>
          <w:noProof/>
          <w:sz w:val="24"/>
          <w:szCs w:val="24"/>
        </w:rPr>
        <w:t>37</w:t>
      </w:r>
      <w:r w:rsidRPr="00E165CE">
        <w:rPr>
          <w:rFonts w:ascii="Times New Roman" w:eastAsia="Calibri" w:hAnsi="Times New Roman" w:cs="Times New Roman"/>
          <w:b/>
          <w:bCs/>
          <w:sz w:val="24"/>
          <w:szCs w:val="24"/>
        </w:rPr>
        <w:fldChar w:fldCharType="end"/>
      </w:r>
      <w:r w:rsidRPr="00E165CE">
        <w:rPr>
          <w:rFonts w:ascii="Times New Roman" w:eastAsia="Calibri" w:hAnsi="Times New Roman" w:cs="Times New Roman"/>
          <w:b/>
          <w:bCs/>
          <w:sz w:val="24"/>
          <w:szCs w:val="24"/>
        </w:rPr>
        <w:t xml:space="preserve">. </w:t>
      </w:r>
      <w:bookmarkStart w:id="41" w:name="_Hlk71129661"/>
      <w:r w:rsidRPr="00E165CE">
        <w:rPr>
          <w:rFonts w:ascii="Times New Roman" w:eastAsia="Calibri" w:hAnsi="Times New Roman" w:cs="Times New Roman"/>
          <w:b/>
          <w:bCs/>
          <w:sz w:val="24"/>
          <w:szCs w:val="24"/>
        </w:rPr>
        <w:t xml:space="preserve">Укрупненный сметный расчет (строительство новой газовой котельной в </w:t>
      </w:r>
      <w:proofErr w:type="spellStart"/>
      <w:r w:rsidRPr="00E165CE">
        <w:rPr>
          <w:rFonts w:ascii="Times New Roman" w:eastAsia="Calibri" w:hAnsi="Times New Roman" w:cs="Times New Roman"/>
          <w:b/>
          <w:bCs/>
          <w:sz w:val="24"/>
          <w:szCs w:val="24"/>
        </w:rPr>
        <w:t>мкр</w:t>
      </w:r>
      <w:proofErr w:type="spellEnd"/>
      <w:r w:rsidRPr="00E165CE">
        <w:rPr>
          <w:rFonts w:ascii="Times New Roman" w:eastAsia="Calibri" w:hAnsi="Times New Roman" w:cs="Times New Roman"/>
          <w:b/>
          <w:bCs/>
          <w:sz w:val="24"/>
          <w:szCs w:val="24"/>
        </w:rPr>
        <w:t>. Заречный)</w:t>
      </w:r>
      <w:bookmarkEnd w:id="40"/>
      <w:bookmarkEnd w:id="41"/>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00" w:firstRow="0" w:lastRow="0" w:firstColumn="0" w:lastColumn="0" w:noHBand="0" w:noVBand="0"/>
      </w:tblPr>
      <w:tblGrid>
        <w:gridCol w:w="556"/>
        <w:gridCol w:w="4349"/>
        <w:gridCol w:w="1768"/>
        <w:gridCol w:w="871"/>
        <w:gridCol w:w="871"/>
        <w:gridCol w:w="2825"/>
        <w:gridCol w:w="3324"/>
      </w:tblGrid>
      <w:tr w:rsidR="00E165CE" w:rsidRPr="00E165CE" w:rsidTr="00E165CE">
        <w:trPr>
          <w:trHeight w:val="20"/>
          <w:tblHeader/>
          <w:jc w:val="center"/>
        </w:trPr>
        <w:tc>
          <w:tcPr>
            <w:tcW w:w="191" w:type="pct"/>
            <w:shd w:val="clear" w:color="auto" w:fill="FFFFFF"/>
            <w:tcMar>
              <w:left w:w="28" w:type="dxa"/>
              <w:right w:w="28" w:type="dxa"/>
            </w:tcMar>
            <w:vAlign w:val="center"/>
          </w:tcPr>
          <w:p w:rsidR="00E165CE" w:rsidRPr="00E165CE" w:rsidRDefault="00E165CE" w:rsidP="00E165CE">
            <w:pPr>
              <w:keepNext/>
              <w:keepLines/>
              <w:spacing w:after="0" w:line="240" w:lineRule="auto"/>
              <w:jc w:val="center"/>
              <w:rPr>
                <w:rFonts w:ascii="Times New Roman" w:eastAsia="Times New Roman" w:hAnsi="Times New Roman" w:cs="Times New Roman"/>
                <w:sz w:val="20"/>
                <w:szCs w:val="20"/>
                <w:lang w:eastAsia="ru-RU"/>
              </w:rPr>
            </w:pPr>
            <w:bookmarkStart w:id="42" w:name="_Hlk71129646"/>
            <w:r w:rsidRPr="00E165CE">
              <w:rPr>
                <w:rFonts w:ascii="Times New Roman" w:eastAsia="Times New Roman" w:hAnsi="Times New Roman" w:cs="Times New Roman"/>
                <w:color w:val="000000"/>
                <w:sz w:val="20"/>
                <w:szCs w:val="20"/>
                <w:lang w:eastAsia="ru-RU"/>
              </w:rPr>
              <w:t>№ п/п</w:t>
            </w:r>
          </w:p>
        </w:tc>
        <w:tc>
          <w:tcPr>
            <w:tcW w:w="1493" w:type="pct"/>
            <w:shd w:val="clear" w:color="auto" w:fill="FFFFFF"/>
            <w:tcMar>
              <w:left w:w="28" w:type="dxa"/>
              <w:right w:w="28" w:type="dxa"/>
            </w:tcMar>
            <w:vAlign w:val="center"/>
          </w:tcPr>
          <w:p w:rsidR="00E165CE" w:rsidRPr="00E165CE" w:rsidRDefault="00E165CE" w:rsidP="00E165CE">
            <w:pPr>
              <w:keepNext/>
              <w:keepLines/>
              <w:spacing w:after="0" w:line="240" w:lineRule="auto"/>
              <w:jc w:val="center"/>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Наименование объекта строительства</w:t>
            </w:r>
          </w:p>
        </w:tc>
        <w:tc>
          <w:tcPr>
            <w:tcW w:w="607" w:type="pct"/>
            <w:shd w:val="clear" w:color="auto" w:fill="FFFFFF"/>
            <w:tcMar>
              <w:left w:w="28" w:type="dxa"/>
              <w:right w:w="28" w:type="dxa"/>
            </w:tcMar>
            <w:vAlign w:val="center"/>
          </w:tcPr>
          <w:p w:rsidR="00E165CE" w:rsidRPr="00E165CE" w:rsidRDefault="00E165CE" w:rsidP="00E165CE">
            <w:pPr>
              <w:keepNext/>
              <w:keepLines/>
              <w:spacing w:after="0" w:line="240" w:lineRule="auto"/>
              <w:jc w:val="center"/>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Обоснование</w:t>
            </w:r>
          </w:p>
        </w:tc>
        <w:tc>
          <w:tcPr>
            <w:tcW w:w="299" w:type="pct"/>
            <w:shd w:val="clear" w:color="auto" w:fill="FFFFFF"/>
            <w:tcMar>
              <w:left w:w="28" w:type="dxa"/>
              <w:right w:w="28" w:type="dxa"/>
            </w:tcMar>
            <w:vAlign w:val="center"/>
          </w:tcPr>
          <w:p w:rsidR="00E165CE" w:rsidRPr="00E165CE" w:rsidRDefault="00E165CE" w:rsidP="00E165CE">
            <w:pPr>
              <w:keepNext/>
              <w:keepLines/>
              <w:spacing w:after="0" w:line="240" w:lineRule="auto"/>
              <w:jc w:val="center"/>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Ед. изм.</w:t>
            </w:r>
          </w:p>
        </w:tc>
        <w:tc>
          <w:tcPr>
            <w:tcW w:w="299" w:type="pct"/>
            <w:shd w:val="clear" w:color="auto" w:fill="FFFFFF"/>
            <w:tcMar>
              <w:left w:w="28" w:type="dxa"/>
              <w:right w:w="28" w:type="dxa"/>
            </w:tcMar>
            <w:vAlign w:val="center"/>
          </w:tcPr>
          <w:p w:rsidR="00E165CE" w:rsidRPr="00E165CE" w:rsidRDefault="00E165CE" w:rsidP="00E165CE">
            <w:pPr>
              <w:keepNext/>
              <w:keepLines/>
              <w:spacing w:after="0" w:line="240" w:lineRule="auto"/>
              <w:jc w:val="center"/>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Кол-во</w:t>
            </w:r>
          </w:p>
        </w:tc>
        <w:tc>
          <w:tcPr>
            <w:tcW w:w="970" w:type="pct"/>
            <w:shd w:val="clear" w:color="auto" w:fill="FFFFFF"/>
            <w:tcMar>
              <w:left w:w="28" w:type="dxa"/>
              <w:right w:w="28" w:type="dxa"/>
            </w:tcMar>
            <w:vAlign w:val="center"/>
          </w:tcPr>
          <w:p w:rsidR="00E165CE" w:rsidRPr="00E165CE" w:rsidRDefault="00E165CE" w:rsidP="00E165CE">
            <w:pPr>
              <w:keepNext/>
              <w:keepLines/>
              <w:spacing w:after="0" w:line="240" w:lineRule="auto"/>
              <w:jc w:val="center"/>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Стоимость ед. изм. по состоянию на 01.01.2020, тыс. руб.</w:t>
            </w:r>
          </w:p>
        </w:tc>
        <w:tc>
          <w:tcPr>
            <w:tcW w:w="1141" w:type="pct"/>
            <w:shd w:val="clear" w:color="auto" w:fill="FFFFFF"/>
            <w:tcMar>
              <w:left w:w="28" w:type="dxa"/>
              <w:right w:w="28" w:type="dxa"/>
            </w:tcMar>
            <w:vAlign w:val="center"/>
          </w:tcPr>
          <w:p w:rsidR="00E165CE" w:rsidRPr="00E165CE" w:rsidRDefault="00E165CE" w:rsidP="00E165CE">
            <w:pPr>
              <w:keepNext/>
              <w:keepLines/>
              <w:spacing w:after="0" w:line="240" w:lineRule="auto"/>
              <w:jc w:val="center"/>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Стоимость в текущем (прогнозном), тыс. руб.</w:t>
            </w:r>
          </w:p>
        </w:tc>
      </w:tr>
      <w:tr w:rsidR="00E165CE" w:rsidRPr="00E165CE" w:rsidTr="00E165CE">
        <w:trPr>
          <w:trHeight w:val="20"/>
          <w:jc w:val="center"/>
        </w:trPr>
        <w:tc>
          <w:tcPr>
            <w:tcW w:w="5000" w:type="pct"/>
            <w:gridSpan w:val="7"/>
            <w:shd w:val="clear" w:color="auto" w:fill="FFFFFF"/>
            <w:tcMar>
              <w:left w:w="28" w:type="dxa"/>
              <w:right w:w="28" w:type="dxa"/>
            </w:tcMar>
            <w:vAlign w:val="center"/>
          </w:tcPr>
          <w:p w:rsidR="00E165CE" w:rsidRPr="00E165CE" w:rsidRDefault="00E165CE" w:rsidP="00E165CE">
            <w:pPr>
              <w:keepNext/>
              <w:keepLines/>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i/>
                <w:iCs/>
                <w:color w:val="000000"/>
                <w:sz w:val="20"/>
                <w:szCs w:val="20"/>
                <w:lang w:eastAsia="ru-RU"/>
              </w:rPr>
              <w:t>«Котельные»</w:t>
            </w:r>
          </w:p>
        </w:tc>
      </w:tr>
      <w:tr w:rsidR="00E165CE" w:rsidRPr="00E165CE" w:rsidTr="00E165CE">
        <w:trPr>
          <w:trHeight w:val="20"/>
          <w:jc w:val="center"/>
        </w:trPr>
        <w:tc>
          <w:tcPr>
            <w:tcW w:w="191" w:type="pct"/>
            <w:shd w:val="clear" w:color="auto" w:fill="FFFFFF"/>
            <w:tcMar>
              <w:left w:w="28" w:type="dxa"/>
              <w:right w:w="28" w:type="dxa"/>
            </w:tcMar>
            <w:vAlign w:val="center"/>
          </w:tcPr>
          <w:p w:rsidR="00E165CE" w:rsidRPr="00E165CE" w:rsidRDefault="00E165CE" w:rsidP="00E165CE">
            <w:pPr>
              <w:keepNext/>
              <w:keepLines/>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1</w:t>
            </w:r>
          </w:p>
        </w:tc>
        <w:tc>
          <w:tcPr>
            <w:tcW w:w="1493" w:type="pct"/>
            <w:shd w:val="clear" w:color="auto" w:fill="FFFFFF"/>
            <w:tcMar>
              <w:left w:w="28" w:type="dxa"/>
              <w:right w:w="28" w:type="dxa"/>
            </w:tcMar>
            <w:vAlign w:val="center"/>
          </w:tcPr>
          <w:p w:rsidR="00E165CE" w:rsidRPr="00E165CE" w:rsidRDefault="00E165CE" w:rsidP="00E165CE">
            <w:pPr>
              <w:keepNext/>
              <w:keepLines/>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Источники теплоснабжения</w:t>
            </w:r>
          </w:p>
        </w:tc>
        <w:tc>
          <w:tcPr>
            <w:tcW w:w="607" w:type="pct"/>
            <w:shd w:val="clear" w:color="auto" w:fill="FFFFFF"/>
            <w:tcMar>
              <w:left w:w="28" w:type="dxa"/>
              <w:right w:w="28" w:type="dxa"/>
            </w:tcMar>
            <w:vAlign w:val="center"/>
          </w:tcPr>
          <w:p w:rsidR="00E165CE" w:rsidRPr="00E165CE" w:rsidRDefault="00E165CE" w:rsidP="00E165CE">
            <w:pPr>
              <w:keepNext/>
              <w:keepLines/>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НЦС 81-02-19-2022</w:t>
            </w:r>
          </w:p>
        </w:tc>
        <w:tc>
          <w:tcPr>
            <w:tcW w:w="299" w:type="pct"/>
            <w:shd w:val="clear" w:color="auto" w:fill="FFFFFF"/>
            <w:tcMar>
              <w:left w:w="28" w:type="dxa"/>
              <w:right w:w="28" w:type="dxa"/>
            </w:tcMar>
            <w:vAlign w:val="center"/>
          </w:tcPr>
          <w:p w:rsidR="00E165CE" w:rsidRPr="00E165CE" w:rsidRDefault="00E165CE" w:rsidP="00E165CE">
            <w:pPr>
              <w:keepNext/>
              <w:keepLines/>
              <w:spacing w:after="0" w:line="240" w:lineRule="auto"/>
              <w:rPr>
                <w:rFonts w:ascii="Times New Roman" w:eastAsia="Times New Roman" w:hAnsi="Times New Roman" w:cs="Times New Roman"/>
                <w:sz w:val="20"/>
                <w:szCs w:val="20"/>
                <w:lang w:eastAsia="ru-RU"/>
              </w:rPr>
            </w:pPr>
          </w:p>
        </w:tc>
        <w:tc>
          <w:tcPr>
            <w:tcW w:w="299" w:type="pct"/>
            <w:shd w:val="clear" w:color="auto" w:fill="FFFFFF"/>
            <w:tcMar>
              <w:left w:w="28" w:type="dxa"/>
              <w:right w:w="28" w:type="dxa"/>
            </w:tcMar>
            <w:vAlign w:val="center"/>
          </w:tcPr>
          <w:p w:rsidR="00E165CE" w:rsidRPr="00E165CE" w:rsidRDefault="00E165CE" w:rsidP="00E165CE">
            <w:pPr>
              <w:keepNext/>
              <w:keepLines/>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w:t>
            </w:r>
          </w:p>
        </w:tc>
        <w:tc>
          <w:tcPr>
            <w:tcW w:w="970" w:type="pct"/>
            <w:shd w:val="clear" w:color="auto" w:fill="FFFFFF"/>
            <w:tcMar>
              <w:left w:w="28" w:type="dxa"/>
              <w:right w:w="28" w:type="dxa"/>
            </w:tcMar>
            <w:vAlign w:val="center"/>
          </w:tcPr>
          <w:p w:rsidR="00E165CE" w:rsidRPr="00E165CE" w:rsidRDefault="00E165CE" w:rsidP="00E165CE">
            <w:pPr>
              <w:keepNext/>
              <w:keepLines/>
              <w:spacing w:after="0" w:line="240" w:lineRule="auto"/>
              <w:rPr>
                <w:rFonts w:ascii="Times New Roman" w:eastAsia="Times New Roman" w:hAnsi="Times New Roman" w:cs="Times New Roman"/>
                <w:sz w:val="20"/>
                <w:szCs w:val="20"/>
                <w:lang w:eastAsia="ru-RU"/>
              </w:rPr>
            </w:pPr>
          </w:p>
        </w:tc>
        <w:tc>
          <w:tcPr>
            <w:tcW w:w="1141" w:type="pct"/>
            <w:shd w:val="clear" w:color="auto" w:fill="FFFFFF"/>
            <w:tcMar>
              <w:left w:w="28" w:type="dxa"/>
              <w:right w:w="28" w:type="dxa"/>
            </w:tcMar>
            <w:vAlign w:val="center"/>
          </w:tcPr>
          <w:p w:rsidR="00E165CE" w:rsidRPr="00E165CE" w:rsidRDefault="00E165CE" w:rsidP="00E165CE">
            <w:pPr>
              <w:keepNext/>
              <w:keepLines/>
              <w:spacing w:after="0" w:line="240" w:lineRule="auto"/>
              <w:rPr>
                <w:rFonts w:ascii="Times New Roman" w:eastAsia="Times New Roman" w:hAnsi="Times New Roman" w:cs="Times New Roman"/>
                <w:sz w:val="20"/>
                <w:szCs w:val="20"/>
                <w:lang w:eastAsia="ru-RU"/>
              </w:rPr>
            </w:pPr>
          </w:p>
        </w:tc>
      </w:tr>
      <w:tr w:rsidR="00E165CE" w:rsidRPr="00E165CE" w:rsidTr="00E165CE">
        <w:trPr>
          <w:trHeight w:val="20"/>
          <w:jc w:val="center"/>
        </w:trPr>
        <w:tc>
          <w:tcPr>
            <w:tcW w:w="191" w:type="pct"/>
            <w:shd w:val="clear" w:color="auto" w:fill="FFFFFF"/>
            <w:tcMar>
              <w:left w:w="28" w:type="dxa"/>
              <w:right w:w="28" w:type="dxa"/>
            </w:tcMar>
            <w:vAlign w:val="center"/>
          </w:tcPr>
          <w:p w:rsidR="00E165CE" w:rsidRPr="00E165CE" w:rsidRDefault="00E165CE" w:rsidP="00E165CE">
            <w:pPr>
              <w:keepNext/>
              <w:keepLines/>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1.1</w:t>
            </w:r>
          </w:p>
        </w:tc>
        <w:tc>
          <w:tcPr>
            <w:tcW w:w="1493" w:type="pct"/>
            <w:shd w:val="clear" w:color="auto" w:fill="FFFFFF"/>
            <w:tcMar>
              <w:left w:w="28" w:type="dxa"/>
              <w:right w:w="28" w:type="dxa"/>
            </w:tcMar>
            <w:vAlign w:val="center"/>
          </w:tcPr>
          <w:p w:rsidR="00E165CE" w:rsidRPr="00E165CE" w:rsidRDefault="00E165CE" w:rsidP="00E165CE">
            <w:pPr>
              <w:keepNext/>
              <w:keepLines/>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 xml:space="preserve">Газовая котельная в </w:t>
            </w:r>
            <w:proofErr w:type="spellStart"/>
            <w:r w:rsidRPr="00E165CE">
              <w:rPr>
                <w:rFonts w:ascii="Times New Roman" w:eastAsia="Times New Roman" w:hAnsi="Times New Roman" w:cs="Times New Roman"/>
                <w:color w:val="000000"/>
                <w:sz w:val="20"/>
                <w:szCs w:val="20"/>
                <w:lang w:eastAsia="ru-RU"/>
              </w:rPr>
              <w:t>мкр</w:t>
            </w:r>
            <w:proofErr w:type="spellEnd"/>
            <w:r w:rsidRPr="00E165CE">
              <w:rPr>
                <w:rFonts w:ascii="Times New Roman" w:eastAsia="Times New Roman" w:hAnsi="Times New Roman" w:cs="Times New Roman"/>
                <w:color w:val="000000"/>
                <w:sz w:val="20"/>
                <w:szCs w:val="20"/>
                <w:lang w:eastAsia="ru-RU"/>
              </w:rPr>
              <w:t>. Заречный, мощностью 0,5 Гкал/ч (0,58 МВт)</w:t>
            </w:r>
          </w:p>
        </w:tc>
        <w:tc>
          <w:tcPr>
            <w:tcW w:w="607" w:type="pct"/>
            <w:shd w:val="clear" w:color="auto" w:fill="FFFFFF"/>
            <w:tcMar>
              <w:left w:w="28" w:type="dxa"/>
              <w:right w:w="28" w:type="dxa"/>
            </w:tcMar>
            <w:vAlign w:val="center"/>
          </w:tcPr>
          <w:p w:rsidR="00E165CE" w:rsidRPr="00E165CE" w:rsidRDefault="00E165CE" w:rsidP="00E165CE">
            <w:pPr>
              <w:keepNext/>
              <w:keepLines/>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19-02-003-01</w:t>
            </w:r>
          </w:p>
        </w:tc>
        <w:tc>
          <w:tcPr>
            <w:tcW w:w="299" w:type="pct"/>
            <w:shd w:val="clear" w:color="auto" w:fill="FFFFFF"/>
            <w:tcMar>
              <w:left w:w="28" w:type="dxa"/>
              <w:right w:w="28" w:type="dxa"/>
            </w:tcMar>
            <w:vAlign w:val="center"/>
          </w:tcPr>
          <w:p w:rsidR="00E165CE" w:rsidRPr="00E165CE" w:rsidRDefault="00E165CE" w:rsidP="00E165CE">
            <w:pPr>
              <w:keepNext/>
              <w:keepLines/>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1 МВт</w:t>
            </w:r>
          </w:p>
        </w:tc>
        <w:tc>
          <w:tcPr>
            <w:tcW w:w="299" w:type="pct"/>
            <w:shd w:val="clear" w:color="auto" w:fill="FFFFFF"/>
            <w:tcMar>
              <w:left w:w="28" w:type="dxa"/>
              <w:right w:w="28" w:type="dxa"/>
            </w:tcMar>
            <w:vAlign w:val="center"/>
          </w:tcPr>
          <w:p w:rsidR="00E165CE" w:rsidRPr="00E165CE" w:rsidRDefault="00E165CE" w:rsidP="00E165CE">
            <w:pPr>
              <w:keepNext/>
              <w:keepLines/>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0,58</w:t>
            </w:r>
          </w:p>
        </w:tc>
        <w:tc>
          <w:tcPr>
            <w:tcW w:w="970" w:type="pct"/>
            <w:shd w:val="clear" w:color="auto" w:fill="FFFFFF"/>
            <w:tcMar>
              <w:left w:w="28" w:type="dxa"/>
              <w:right w:w="28" w:type="dxa"/>
            </w:tcMar>
            <w:vAlign w:val="center"/>
          </w:tcPr>
          <w:p w:rsidR="00E165CE" w:rsidRPr="00E165CE" w:rsidRDefault="00E165CE" w:rsidP="00E165CE">
            <w:pPr>
              <w:keepNext/>
              <w:keepLines/>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11 457,11</w:t>
            </w:r>
          </w:p>
        </w:tc>
        <w:tc>
          <w:tcPr>
            <w:tcW w:w="1141" w:type="pct"/>
            <w:shd w:val="clear" w:color="auto" w:fill="FFFFFF"/>
            <w:tcMar>
              <w:left w:w="28" w:type="dxa"/>
              <w:right w:w="28" w:type="dxa"/>
            </w:tcMar>
            <w:vAlign w:val="center"/>
          </w:tcPr>
          <w:p w:rsidR="00E165CE" w:rsidRPr="00E165CE" w:rsidRDefault="00E165CE" w:rsidP="00E165CE">
            <w:pPr>
              <w:keepNext/>
              <w:keepLines/>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9 583,93</w:t>
            </w:r>
            <w:r w:rsidRPr="00E165CE">
              <w:rPr>
                <w:rFonts w:ascii="Times New Roman" w:eastAsia="Times New Roman" w:hAnsi="Times New Roman" w:cs="Times New Roman"/>
                <w:color w:val="000000"/>
                <w:sz w:val="20"/>
                <w:szCs w:val="20"/>
                <w:lang w:val="en-US"/>
              </w:rPr>
              <w:t>x</w:t>
            </w:r>
            <w:r w:rsidRPr="00E165CE">
              <w:rPr>
                <w:rFonts w:ascii="Times New Roman" w:eastAsia="Times New Roman" w:hAnsi="Times New Roman" w:cs="Times New Roman"/>
                <w:color w:val="000000"/>
                <w:sz w:val="20"/>
                <w:szCs w:val="20"/>
              </w:rPr>
              <w:t>0,58</w:t>
            </w:r>
            <w:r w:rsidRPr="00E165CE">
              <w:rPr>
                <w:rFonts w:ascii="Times New Roman" w:eastAsia="Times New Roman" w:hAnsi="Times New Roman" w:cs="Times New Roman"/>
                <w:color w:val="000000"/>
                <w:sz w:val="20"/>
                <w:szCs w:val="20"/>
                <w:lang w:val="en-US"/>
              </w:rPr>
              <w:t xml:space="preserve"> </w:t>
            </w:r>
            <w:r w:rsidRPr="00E165CE">
              <w:rPr>
                <w:rFonts w:ascii="Times New Roman" w:eastAsia="Times New Roman" w:hAnsi="Times New Roman" w:cs="Times New Roman"/>
                <w:color w:val="000000"/>
                <w:sz w:val="20"/>
                <w:szCs w:val="20"/>
                <w:lang w:eastAsia="ru-RU"/>
              </w:rPr>
              <w:t>= 6 645,12</w:t>
            </w:r>
          </w:p>
        </w:tc>
      </w:tr>
      <w:tr w:rsidR="00E165CE" w:rsidRPr="00E165CE" w:rsidTr="00E165CE">
        <w:trPr>
          <w:trHeight w:val="20"/>
          <w:jc w:val="center"/>
        </w:trPr>
        <w:tc>
          <w:tcPr>
            <w:tcW w:w="191"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1493"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 xml:space="preserve">Итого «Строительство новой котельной в </w:t>
            </w:r>
            <w:proofErr w:type="spellStart"/>
            <w:r w:rsidRPr="00E165CE">
              <w:rPr>
                <w:rFonts w:ascii="Times New Roman" w:eastAsia="Times New Roman" w:hAnsi="Times New Roman" w:cs="Times New Roman"/>
                <w:color w:val="000000"/>
                <w:sz w:val="20"/>
                <w:szCs w:val="20"/>
                <w:lang w:eastAsia="ru-RU"/>
              </w:rPr>
              <w:t>мкр</w:t>
            </w:r>
            <w:proofErr w:type="spellEnd"/>
            <w:r w:rsidRPr="00E165CE">
              <w:rPr>
                <w:rFonts w:ascii="Times New Roman" w:eastAsia="Times New Roman" w:hAnsi="Times New Roman" w:cs="Times New Roman"/>
                <w:color w:val="000000"/>
                <w:sz w:val="20"/>
                <w:szCs w:val="20"/>
                <w:lang w:eastAsia="ru-RU"/>
              </w:rPr>
              <w:t>. Заречный»</w:t>
            </w:r>
          </w:p>
        </w:tc>
        <w:tc>
          <w:tcPr>
            <w:tcW w:w="607"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299"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299"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970"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1141"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r>
      <w:tr w:rsidR="00E165CE" w:rsidRPr="00E165CE" w:rsidTr="00E165CE">
        <w:trPr>
          <w:trHeight w:val="20"/>
          <w:jc w:val="center"/>
        </w:trPr>
        <w:tc>
          <w:tcPr>
            <w:tcW w:w="191"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2</w:t>
            </w:r>
          </w:p>
        </w:tc>
        <w:tc>
          <w:tcPr>
            <w:tcW w:w="1493"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Поправочные коэффициенты</w:t>
            </w:r>
          </w:p>
        </w:tc>
        <w:tc>
          <w:tcPr>
            <w:tcW w:w="607"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299"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299"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970"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1141"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r>
      <w:tr w:rsidR="00E165CE" w:rsidRPr="00E165CE" w:rsidTr="00E165CE">
        <w:trPr>
          <w:trHeight w:val="20"/>
          <w:jc w:val="center"/>
        </w:trPr>
        <w:tc>
          <w:tcPr>
            <w:tcW w:w="191"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2.1.</w:t>
            </w:r>
          </w:p>
        </w:tc>
        <w:tc>
          <w:tcPr>
            <w:tcW w:w="1493"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Коэффициент перехода от цен базового района (Московская область) к уровню цен Республики Саха (Якутия)</w:t>
            </w:r>
          </w:p>
        </w:tc>
        <w:tc>
          <w:tcPr>
            <w:tcW w:w="607"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НЦС 81-02-19- 2020 п. 17</w:t>
            </w:r>
          </w:p>
        </w:tc>
        <w:tc>
          <w:tcPr>
            <w:tcW w:w="299"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299"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1,6</w:t>
            </w:r>
          </w:p>
        </w:tc>
        <w:tc>
          <w:tcPr>
            <w:tcW w:w="970"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1141"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6 645,12</w:t>
            </w:r>
            <w:r w:rsidRPr="00E165CE">
              <w:rPr>
                <w:rFonts w:ascii="Times New Roman" w:eastAsia="Times New Roman" w:hAnsi="Times New Roman" w:cs="Times New Roman"/>
                <w:color w:val="000000"/>
                <w:sz w:val="20"/>
                <w:szCs w:val="20"/>
                <w:lang w:val="en-US"/>
              </w:rPr>
              <w:t>x1,</w:t>
            </w:r>
            <w:r w:rsidRPr="00E165CE">
              <w:rPr>
                <w:rFonts w:ascii="Times New Roman" w:eastAsia="Times New Roman" w:hAnsi="Times New Roman" w:cs="Times New Roman"/>
                <w:color w:val="000000"/>
                <w:sz w:val="20"/>
                <w:szCs w:val="20"/>
              </w:rPr>
              <w:t>6</w:t>
            </w:r>
            <w:r w:rsidRPr="00E165CE">
              <w:rPr>
                <w:rFonts w:ascii="Times New Roman" w:eastAsia="Times New Roman" w:hAnsi="Times New Roman" w:cs="Times New Roman"/>
                <w:color w:val="000000"/>
                <w:sz w:val="20"/>
                <w:szCs w:val="20"/>
                <w:lang w:val="en-US"/>
              </w:rPr>
              <w:t xml:space="preserve"> = </w:t>
            </w:r>
            <w:r w:rsidRPr="00E165CE">
              <w:rPr>
                <w:rFonts w:ascii="Times New Roman" w:eastAsia="Times New Roman" w:hAnsi="Times New Roman" w:cs="Times New Roman"/>
                <w:color w:val="000000"/>
                <w:sz w:val="20"/>
                <w:szCs w:val="20"/>
              </w:rPr>
              <w:t>10 632,20</w:t>
            </w:r>
          </w:p>
        </w:tc>
      </w:tr>
      <w:tr w:rsidR="00E165CE" w:rsidRPr="00E165CE" w:rsidTr="00E165CE">
        <w:trPr>
          <w:trHeight w:val="20"/>
          <w:jc w:val="center"/>
        </w:trPr>
        <w:tc>
          <w:tcPr>
            <w:tcW w:w="191"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2.2.</w:t>
            </w:r>
          </w:p>
        </w:tc>
        <w:tc>
          <w:tcPr>
            <w:tcW w:w="1493"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 xml:space="preserve">Коэффициент, учитывающий </w:t>
            </w:r>
            <w:proofErr w:type="spellStart"/>
            <w:r w:rsidRPr="00E165CE">
              <w:rPr>
                <w:rFonts w:ascii="Times New Roman" w:eastAsia="Times New Roman" w:hAnsi="Times New Roman" w:cs="Times New Roman"/>
                <w:color w:val="000000"/>
                <w:sz w:val="20"/>
                <w:szCs w:val="20"/>
                <w:lang w:eastAsia="ru-RU"/>
              </w:rPr>
              <w:t>регионально</w:t>
            </w:r>
            <w:r w:rsidRPr="00E165CE">
              <w:rPr>
                <w:rFonts w:ascii="Times New Roman" w:eastAsia="Times New Roman" w:hAnsi="Times New Roman" w:cs="Times New Roman"/>
                <w:color w:val="000000"/>
                <w:sz w:val="20"/>
                <w:szCs w:val="20"/>
                <w:lang w:eastAsia="ru-RU"/>
              </w:rPr>
              <w:softHyphen/>
              <w:t>климатические</w:t>
            </w:r>
            <w:proofErr w:type="spellEnd"/>
            <w:r w:rsidRPr="00E165CE">
              <w:rPr>
                <w:rFonts w:ascii="Times New Roman" w:eastAsia="Times New Roman" w:hAnsi="Times New Roman" w:cs="Times New Roman"/>
                <w:color w:val="000000"/>
                <w:sz w:val="20"/>
                <w:szCs w:val="20"/>
                <w:lang w:eastAsia="ru-RU"/>
              </w:rPr>
              <w:t xml:space="preserve"> условия осуществления строительства</w:t>
            </w:r>
          </w:p>
        </w:tc>
        <w:tc>
          <w:tcPr>
            <w:tcW w:w="607"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НЦС 81-02-19- 2020 п. 18</w:t>
            </w:r>
          </w:p>
        </w:tc>
        <w:tc>
          <w:tcPr>
            <w:tcW w:w="299"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299"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1,02</w:t>
            </w:r>
          </w:p>
        </w:tc>
        <w:tc>
          <w:tcPr>
            <w:tcW w:w="970"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1141"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10 632,20</w:t>
            </w:r>
            <w:r w:rsidRPr="00E165CE">
              <w:rPr>
                <w:rFonts w:ascii="Times New Roman" w:eastAsia="Times New Roman" w:hAnsi="Times New Roman" w:cs="Times New Roman"/>
                <w:color w:val="000000"/>
                <w:sz w:val="20"/>
                <w:szCs w:val="20"/>
                <w:lang w:val="en-US"/>
              </w:rPr>
              <w:t>x1,0</w:t>
            </w:r>
            <w:r w:rsidRPr="00E165CE">
              <w:rPr>
                <w:rFonts w:ascii="Times New Roman" w:eastAsia="Times New Roman" w:hAnsi="Times New Roman" w:cs="Times New Roman"/>
                <w:color w:val="000000"/>
                <w:sz w:val="20"/>
                <w:szCs w:val="20"/>
              </w:rPr>
              <w:t>2</w:t>
            </w:r>
            <w:r w:rsidRPr="00E165CE">
              <w:rPr>
                <w:rFonts w:ascii="Times New Roman" w:eastAsia="Times New Roman" w:hAnsi="Times New Roman" w:cs="Times New Roman"/>
                <w:color w:val="000000"/>
                <w:sz w:val="20"/>
                <w:szCs w:val="20"/>
                <w:lang w:val="en-US"/>
              </w:rPr>
              <w:t xml:space="preserve"> </w:t>
            </w:r>
            <w:r w:rsidRPr="00E165CE">
              <w:rPr>
                <w:rFonts w:ascii="Times New Roman" w:eastAsia="Times New Roman" w:hAnsi="Times New Roman" w:cs="Times New Roman"/>
                <w:color w:val="000000"/>
                <w:sz w:val="20"/>
                <w:szCs w:val="20"/>
                <w:lang w:eastAsia="ru-RU"/>
              </w:rPr>
              <w:t>=10 844,84</w:t>
            </w:r>
          </w:p>
        </w:tc>
      </w:tr>
      <w:tr w:rsidR="00E165CE" w:rsidRPr="00E165CE" w:rsidTr="00E165CE">
        <w:trPr>
          <w:trHeight w:val="20"/>
          <w:jc w:val="center"/>
        </w:trPr>
        <w:tc>
          <w:tcPr>
            <w:tcW w:w="191"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2.3.</w:t>
            </w:r>
          </w:p>
        </w:tc>
        <w:tc>
          <w:tcPr>
            <w:tcW w:w="1493"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 xml:space="preserve">Коэффициенты, учитывающие выполнение мероприятий по </w:t>
            </w:r>
            <w:proofErr w:type="spellStart"/>
            <w:r w:rsidRPr="00E165CE">
              <w:rPr>
                <w:rFonts w:ascii="Times New Roman" w:eastAsia="Times New Roman" w:hAnsi="Times New Roman" w:cs="Times New Roman"/>
                <w:color w:val="000000"/>
                <w:sz w:val="20"/>
                <w:szCs w:val="20"/>
                <w:lang w:eastAsia="ru-RU"/>
              </w:rPr>
              <w:t>снегоборьбе</w:t>
            </w:r>
            <w:proofErr w:type="spellEnd"/>
            <w:r w:rsidRPr="00E165CE">
              <w:rPr>
                <w:rFonts w:ascii="Times New Roman" w:eastAsia="Times New Roman" w:hAnsi="Times New Roman" w:cs="Times New Roman"/>
                <w:color w:val="000000"/>
                <w:sz w:val="20"/>
                <w:szCs w:val="20"/>
                <w:lang w:eastAsia="ru-RU"/>
              </w:rPr>
              <w:t>, в разрезе температурных зон Российской Федерации</w:t>
            </w:r>
          </w:p>
        </w:tc>
        <w:tc>
          <w:tcPr>
            <w:tcW w:w="607"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НЦС 81-02-19- 2020 п. 19</w:t>
            </w:r>
          </w:p>
        </w:tc>
        <w:tc>
          <w:tcPr>
            <w:tcW w:w="299"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299"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1,01</w:t>
            </w:r>
          </w:p>
        </w:tc>
        <w:tc>
          <w:tcPr>
            <w:tcW w:w="970"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1141"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rPr>
              <w:t>10 844,84</w:t>
            </w:r>
            <w:r w:rsidRPr="00E165CE">
              <w:rPr>
                <w:rFonts w:ascii="Times New Roman" w:eastAsia="Times New Roman" w:hAnsi="Times New Roman" w:cs="Times New Roman"/>
                <w:color w:val="000000"/>
                <w:sz w:val="20"/>
                <w:szCs w:val="20"/>
                <w:lang w:val="en-US"/>
              </w:rPr>
              <w:t xml:space="preserve">x1,01 </w:t>
            </w:r>
            <w:r w:rsidRPr="00E165CE">
              <w:rPr>
                <w:rFonts w:ascii="Times New Roman" w:eastAsia="Times New Roman" w:hAnsi="Times New Roman" w:cs="Times New Roman"/>
                <w:color w:val="000000"/>
                <w:sz w:val="20"/>
                <w:szCs w:val="20"/>
                <w:lang w:eastAsia="ru-RU"/>
              </w:rPr>
              <w:t>= 10 953,29</w:t>
            </w:r>
          </w:p>
        </w:tc>
      </w:tr>
      <w:tr w:rsidR="00E165CE" w:rsidRPr="00E165CE" w:rsidTr="00E165CE">
        <w:trPr>
          <w:trHeight w:val="20"/>
          <w:jc w:val="center"/>
        </w:trPr>
        <w:tc>
          <w:tcPr>
            <w:tcW w:w="191"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1493"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Итого по разделу «Котельные» в ценах 2022 года</w:t>
            </w:r>
          </w:p>
        </w:tc>
        <w:tc>
          <w:tcPr>
            <w:tcW w:w="607"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299"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299"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970"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1141"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sz w:val="20"/>
                <w:szCs w:val="20"/>
                <w:lang w:eastAsia="ru-RU"/>
              </w:rPr>
              <w:t>10 953,29</w:t>
            </w:r>
          </w:p>
        </w:tc>
      </w:tr>
      <w:tr w:rsidR="00E165CE" w:rsidRPr="00E165CE" w:rsidTr="00E165CE">
        <w:trPr>
          <w:trHeight w:val="20"/>
          <w:jc w:val="center"/>
        </w:trPr>
        <w:tc>
          <w:tcPr>
            <w:tcW w:w="191"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1493"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НДС - 20%</w:t>
            </w:r>
          </w:p>
        </w:tc>
        <w:tc>
          <w:tcPr>
            <w:tcW w:w="607"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299"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299"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970"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1141"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sz w:val="20"/>
                <w:szCs w:val="20"/>
                <w:lang w:eastAsia="ru-RU"/>
              </w:rPr>
              <w:t>2 190,66</w:t>
            </w:r>
          </w:p>
        </w:tc>
      </w:tr>
      <w:tr w:rsidR="00E165CE" w:rsidRPr="00E165CE" w:rsidTr="00E165CE">
        <w:trPr>
          <w:trHeight w:val="20"/>
          <w:jc w:val="center"/>
        </w:trPr>
        <w:tc>
          <w:tcPr>
            <w:tcW w:w="191"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1493" w:type="pct"/>
            <w:shd w:val="clear" w:color="auto" w:fill="FFFFFF"/>
            <w:tcMar>
              <w:left w:w="28" w:type="dxa"/>
              <w:right w:w="28" w:type="dxa"/>
            </w:tcMar>
            <w:vAlign w:val="center"/>
          </w:tcPr>
          <w:p w:rsidR="00E165CE" w:rsidRPr="00E165CE" w:rsidRDefault="00E165CE" w:rsidP="00E165CE">
            <w:pPr>
              <w:spacing w:after="0" w:line="240" w:lineRule="auto"/>
              <w:jc w:val="right"/>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ВСЕГО С НДС</w:t>
            </w:r>
          </w:p>
        </w:tc>
        <w:tc>
          <w:tcPr>
            <w:tcW w:w="607"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299"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299"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970"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p>
        </w:tc>
        <w:tc>
          <w:tcPr>
            <w:tcW w:w="1141" w:type="pct"/>
            <w:shd w:val="clear" w:color="auto" w:fill="FFFFFF"/>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sz w:val="20"/>
                <w:szCs w:val="20"/>
                <w:lang w:eastAsia="ru-RU"/>
              </w:rPr>
            </w:pPr>
            <w:r w:rsidRPr="00E165CE">
              <w:rPr>
                <w:rFonts w:ascii="Times New Roman" w:eastAsia="Times New Roman" w:hAnsi="Times New Roman" w:cs="Times New Roman"/>
                <w:color w:val="000000"/>
                <w:sz w:val="20"/>
                <w:szCs w:val="20"/>
                <w:lang w:eastAsia="ru-RU"/>
              </w:rPr>
              <w:t>13 143,95</w:t>
            </w:r>
          </w:p>
        </w:tc>
      </w:tr>
      <w:bookmarkEnd w:id="42"/>
    </w:tbl>
    <w:p w:rsidR="00E165CE" w:rsidRPr="00E165CE" w:rsidRDefault="00E165CE" w:rsidP="00E165CE">
      <w:pPr>
        <w:spacing w:after="0" w:line="276" w:lineRule="auto"/>
        <w:ind w:firstLine="709"/>
        <w:jc w:val="both"/>
        <w:rPr>
          <w:rFonts w:ascii="Times New Roman" w:eastAsia="Times New Roman" w:hAnsi="Times New Roman" w:cs="Times New Roman"/>
          <w:sz w:val="24"/>
          <w:szCs w:val="24"/>
          <w:lang w:eastAsia="ru-RU"/>
        </w:rPr>
      </w:pPr>
    </w:p>
    <w:p w:rsidR="00E165CE" w:rsidRPr="00E165CE" w:rsidRDefault="00E165CE" w:rsidP="00E165CE">
      <w:pPr>
        <w:keepNext/>
        <w:spacing w:after="0" w:line="276" w:lineRule="auto"/>
        <w:ind w:firstLine="709"/>
        <w:jc w:val="both"/>
        <w:rPr>
          <w:rFonts w:ascii="Times New Roman" w:eastAsia="Calibri" w:hAnsi="Times New Roman" w:cs="Times New Roman"/>
          <w:b/>
          <w:bCs/>
          <w:sz w:val="24"/>
          <w:szCs w:val="24"/>
        </w:rPr>
      </w:pPr>
      <w:bookmarkStart w:id="43" w:name="_Toc136970867"/>
      <w:r w:rsidRPr="00E165CE">
        <w:rPr>
          <w:rFonts w:ascii="Times New Roman" w:eastAsia="Calibri" w:hAnsi="Times New Roman" w:cs="Times New Roman"/>
          <w:b/>
          <w:bCs/>
          <w:sz w:val="24"/>
          <w:szCs w:val="24"/>
        </w:rPr>
        <w:t xml:space="preserve">Таблица </w:t>
      </w:r>
      <w:r w:rsidRPr="00E165CE">
        <w:rPr>
          <w:rFonts w:ascii="Times New Roman" w:eastAsia="Calibri" w:hAnsi="Times New Roman" w:cs="Times New Roman"/>
          <w:b/>
          <w:bCs/>
          <w:sz w:val="24"/>
          <w:szCs w:val="24"/>
        </w:rPr>
        <w:fldChar w:fldCharType="begin"/>
      </w:r>
      <w:r w:rsidRPr="00E165CE">
        <w:rPr>
          <w:rFonts w:ascii="Times New Roman" w:eastAsia="Calibri" w:hAnsi="Times New Roman" w:cs="Times New Roman"/>
          <w:b/>
          <w:bCs/>
          <w:sz w:val="24"/>
          <w:szCs w:val="24"/>
        </w:rPr>
        <w:instrText xml:space="preserve"> SEQ Таблица \* ARABIC </w:instrText>
      </w:r>
      <w:r w:rsidRPr="00E165CE">
        <w:rPr>
          <w:rFonts w:ascii="Times New Roman" w:eastAsia="Calibri" w:hAnsi="Times New Roman" w:cs="Times New Roman"/>
          <w:b/>
          <w:bCs/>
          <w:sz w:val="24"/>
          <w:szCs w:val="24"/>
        </w:rPr>
        <w:fldChar w:fldCharType="separate"/>
      </w:r>
      <w:r>
        <w:rPr>
          <w:rFonts w:ascii="Times New Roman" w:eastAsia="Calibri" w:hAnsi="Times New Roman" w:cs="Times New Roman"/>
          <w:b/>
          <w:bCs/>
          <w:noProof/>
          <w:sz w:val="24"/>
          <w:szCs w:val="24"/>
        </w:rPr>
        <w:t>38</w:t>
      </w:r>
      <w:r w:rsidRPr="00E165CE">
        <w:rPr>
          <w:rFonts w:ascii="Times New Roman" w:eastAsia="Calibri" w:hAnsi="Times New Roman" w:cs="Times New Roman"/>
          <w:b/>
          <w:bCs/>
          <w:sz w:val="24"/>
          <w:szCs w:val="24"/>
        </w:rPr>
        <w:fldChar w:fldCharType="end"/>
      </w:r>
      <w:r w:rsidRPr="00E165CE">
        <w:rPr>
          <w:rFonts w:ascii="Times New Roman" w:eastAsia="Calibri" w:hAnsi="Times New Roman" w:cs="Times New Roman"/>
          <w:b/>
          <w:bCs/>
          <w:sz w:val="24"/>
          <w:szCs w:val="24"/>
        </w:rPr>
        <w:t>. Оценка величины необходимых капитальных вложений в строительство и реконструкцию объектов централизованной системы теплоснабжения (тепловые сети, насосные станции)</w:t>
      </w:r>
      <w:bookmarkEnd w:id="43"/>
    </w:p>
    <w:tbl>
      <w:tblPr>
        <w:tblW w:w="5000" w:type="pct"/>
        <w:tblCellMar>
          <w:left w:w="0" w:type="dxa"/>
          <w:right w:w="0" w:type="dxa"/>
        </w:tblCellMar>
        <w:tblLook w:val="04A0" w:firstRow="1" w:lastRow="0" w:firstColumn="1" w:lastColumn="0" w:noHBand="0" w:noVBand="1"/>
      </w:tblPr>
      <w:tblGrid>
        <w:gridCol w:w="553"/>
        <w:gridCol w:w="3468"/>
        <w:gridCol w:w="2800"/>
        <w:gridCol w:w="1585"/>
        <w:gridCol w:w="836"/>
        <w:gridCol w:w="836"/>
        <w:gridCol w:w="836"/>
        <w:gridCol w:w="833"/>
        <w:gridCol w:w="877"/>
        <w:gridCol w:w="950"/>
        <w:gridCol w:w="986"/>
      </w:tblGrid>
      <w:tr w:rsidR="00E165CE" w:rsidRPr="00E165CE" w:rsidTr="00E165CE">
        <w:trPr>
          <w:trHeight w:val="20"/>
          <w:tblHeader/>
        </w:trPr>
        <w:tc>
          <w:tcPr>
            <w:tcW w:w="563"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bookmarkStart w:id="44" w:name="_Hlk37158820"/>
            <w:r w:rsidRPr="00E165CE">
              <w:rPr>
                <w:rFonts w:ascii="Times New Roman" w:eastAsia="Times New Roman" w:hAnsi="Times New Roman" w:cs="Times New Roman"/>
                <w:color w:val="000000"/>
                <w:sz w:val="20"/>
                <w:szCs w:val="20"/>
                <w:lang w:eastAsia="ru-RU"/>
              </w:rPr>
              <w:t>№ п/п</w:t>
            </w:r>
          </w:p>
        </w:tc>
        <w:tc>
          <w:tcPr>
            <w:tcW w:w="3837"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Наименование мероприятий</w:t>
            </w:r>
          </w:p>
        </w:tc>
        <w:tc>
          <w:tcPr>
            <w:tcW w:w="2966"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Способ оценки</w:t>
            </w:r>
          </w:p>
        </w:tc>
        <w:tc>
          <w:tcPr>
            <w:tcW w:w="1605"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Источник финансирования</w:t>
            </w:r>
          </w:p>
        </w:tc>
        <w:tc>
          <w:tcPr>
            <w:tcW w:w="6332" w:type="dxa"/>
            <w:gridSpan w:val="7"/>
            <w:tcBorders>
              <w:top w:val="single" w:sz="4" w:space="0" w:color="auto"/>
              <w:left w:val="nil"/>
              <w:bottom w:val="single" w:sz="4" w:space="0" w:color="auto"/>
              <w:right w:val="single" w:sz="4" w:space="0" w:color="000000"/>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Ориентировочный объем инвестиций, тыс. руб. (без НДС)</w:t>
            </w:r>
          </w:p>
        </w:tc>
      </w:tr>
      <w:tr w:rsidR="00E165CE" w:rsidRPr="00E165CE" w:rsidTr="00E165CE">
        <w:trPr>
          <w:trHeight w:val="20"/>
          <w:tblHeader/>
        </w:trPr>
        <w:tc>
          <w:tcPr>
            <w:tcW w:w="563"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c>
          <w:tcPr>
            <w:tcW w:w="3837"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c>
          <w:tcPr>
            <w:tcW w:w="296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c>
          <w:tcPr>
            <w:tcW w:w="160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c>
          <w:tcPr>
            <w:tcW w:w="6332" w:type="dxa"/>
            <w:gridSpan w:val="7"/>
            <w:tcBorders>
              <w:top w:val="single" w:sz="4" w:space="0" w:color="auto"/>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В том числе по годам</w:t>
            </w:r>
          </w:p>
        </w:tc>
      </w:tr>
      <w:tr w:rsidR="00E165CE" w:rsidRPr="00E165CE" w:rsidTr="00E165CE">
        <w:trPr>
          <w:trHeight w:val="20"/>
          <w:tblHeader/>
        </w:trPr>
        <w:tc>
          <w:tcPr>
            <w:tcW w:w="563"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c>
          <w:tcPr>
            <w:tcW w:w="3837"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c>
          <w:tcPr>
            <w:tcW w:w="296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c>
          <w:tcPr>
            <w:tcW w:w="160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2023</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2024</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2025</w:t>
            </w:r>
          </w:p>
        </w:tc>
        <w:tc>
          <w:tcPr>
            <w:tcW w:w="84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2026</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2027</w:t>
            </w:r>
          </w:p>
        </w:tc>
        <w:tc>
          <w:tcPr>
            <w:tcW w:w="96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2028-2032</w:t>
            </w:r>
          </w:p>
        </w:tc>
        <w:tc>
          <w:tcPr>
            <w:tcW w:w="992"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Итого</w:t>
            </w:r>
          </w:p>
        </w:tc>
      </w:tr>
      <w:tr w:rsidR="00E165CE" w:rsidRPr="00E165CE" w:rsidTr="00E165CE">
        <w:trPr>
          <w:trHeight w:val="20"/>
        </w:trPr>
        <w:tc>
          <w:tcPr>
            <w:tcW w:w="563" w:type="dxa"/>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w:t>
            </w:r>
          </w:p>
        </w:tc>
        <w:tc>
          <w:tcPr>
            <w:tcW w:w="3837"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Строительство тепловых сетей для подключения перспективных объектов</w:t>
            </w:r>
          </w:p>
        </w:tc>
        <w:tc>
          <w:tcPr>
            <w:tcW w:w="296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1605"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84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96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r>
      <w:tr w:rsidR="00E165CE" w:rsidRPr="00E165CE" w:rsidTr="00E165CE">
        <w:trPr>
          <w:trHeight w:val="20"/>
        </w:trPr>
        <w:tc>
          <w:tcPr>
            <w:tcW w:w="563" w:type="dxa"/>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1.1.</w:t>
            </w:r>
          </w:p>
        </w:tc>
        <w:tc>
          <w:tcPr>
            <w:tcW w:w="3837"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Строительство тепловых сетей отопления для теплоснабжения перспективных потребителей от СВК, «</w:t>
            </w:r>
            <w:proofErr w:type="spellStart"/>
            <w:r w:rsidRPr="00E165CE">
              <w:rPr>
                <w:rFonts w:ascii="Times New Roman" w:eastAsia="Times New Roman" w:hAnsi="Times New Roman" w:cs="Times New Roman"/>
                <w:color w:val="000000"/>
                <w:sz w:val="20"/>
                <w:szCs w:val="20"/>
                <w:lang w:eastAsia="ru-RU"/>
              </w:rPr>
              <w:t>Промзона</w:t>
            </w:r>
            <w:proofErr w:type="spellEnd"/>
            <w:r w:rsidRPr="00E165CE">
              <w:rPr>
                <w:rFonts w:ascii="Times New Roman" w:eastAsia="Times New Roman" w:hAnsi="Times New Roman" w:cs="Times New Roman"/>
                <w:color w:val="000000"/>
                <w:sz w:val="20"/>
                <w:szCs w:val="20"/>
                <w:lang w:eastAsia="ru-RU"/>
              </w:rPr>
              <w:t>», МГРЭС ЗЭС ПАО «Якутскэнерго», протяженностью 8,909 м</w:t>
            </w:r>
          </w:p>
        </w:tc>
        <w:tc>
          <w:tcPr>
            <w:tcW w:w="296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605"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Частные инвестиции</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4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 </w:t>
            </w:r>
          </w:p>
        </w:tc>
      </w:tr>
      <w:tr w:rsidR="00E165CE" w:rsidRPr="00E165CE" w:rsidTr="00E165CE">
        <w:trPr>
          <w:trHeight w:val="20"/>
        </w:trPr>
        <w:tc>
          <w:tcPr>
            <w:tcW w:w="563" w:type="dxa"/>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1.1.1.</w:t>
            </w:r>
          </w:p>
        </w:tc>
        <w:tc>
          <w:tcPr>
            <w:tcW w:w="3837"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roofErr w:type="spellStart"/>
            <w:r w:rsidRPr="00E165CE">
              <w:rPr>
                <w:rFonts w:ascii="Times New Roman" w:eastAsia="Times New Roman" w:hAnsi="Times New Roman" w:cs="Times New Roman"/>
                <w:color w:val="000000"/>
                <w:sz w:val="20"/>
                <w:szCs w:val="20"/>
                <w:lang w:eastAsia="ru-RU"/>
              </w:rPr>
              <w:t>Dу</w:t>
            </w:r>
            <w:proofErr w:type="spellEnd"/>
            <w:r w:rsidRPr="00E165CE">
              <w:rPr>
                <w:rFonts w:ascii="Times New Roman" w:eastAsia="Times New Roman" w:hAnsi="Times New Roman" w:cs="Times New Roman"/>
                <w:color w:val="000000"/>
                <w:sz w:val="20"/>
                <w:szCs w:val="20"/>
                <w:lang w:eastAsia="ru-RU"/>
              </w:rPr>
              <w:t xml:space="preserve"> – 25 мм, L= 87 м</w:t>
            </w:r>
          </w:p>
        </w:tc>
        <w:tc>
          <w:tcPr>
            <w:tcW w:w="296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НЦС-81-02-13-2022</w:t>
            </w:r>
          </w:p>
        </w:tc>
        <w:tc>
          <w:tcPr>
            <w:tcW w:w="1605"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1 120,21</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4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92" w:type="dxa"/>
            <w:vMerge w:val="restart"/>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158 323,86</w:t>
            </w:r>
          </w:p>
        </w:tc>
      </w:tr>
      <w:tr w:rsidR="00E165CE" w:rsidRPr="00E165CE" w:rsidTr="00E165CE">
        <w:trPr>
          <w:trHeight w:val="20"/>
        </w:trPr>
        <w:tc>
          <w:tcPr>
            <w:tcW w:w="563" w:type="dxa"/>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1.1.2.</w:t>
            </w:r>
          </w:p>
        </w:tc>
        <w:tc>
          <w:tcPr>
            <w:tcW w:w="3837"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roofErr w:type="spellStart"/>
            <w:r w:rsidRPr="00E165CE">
              <w:rPr>
                <w:rFonts w:ascii="Times New Roman" w:eastAsia="Times New Roman" w:hAnsi="Times New Roman" w:cs="Times New Roman"/>
                <w:color w:val="000000"/>
                <w:sz w:val="20"/>
                <w:szCs w:val="20"/>
                <w:lang w:eastAsia="ru-RU"/>
              </w:rPr>
              <w:t>Dу</w:t>
            </w:r>
            <w:proofErr w:type="spellEnd"/>
            <w:r w:rsidRPr="00E165CE">
              <w:rPr>
                <w:rFonts w:ascii="Times New Roman" w:eastAsia="Times New Roman" w:hAnsi="Times New Roman" w:cs="Times New Roman"/>
                <w:color w:val="000000"/>
                <w:sz w:val="20"/>
                <w:szCs w:val="20"/>
                <w:lang w:eastAsia="ru-RU"/>
              </w:rPr>
              <w:t xml:space="preserve"> – 32 мм, L= 102 м</w:t>
            </w:r>
          </w:p>
        </w:tc>
        <w:tc>
          <w:tcPr>
            <w:tcW w:w="296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НЦС-81-02-13-2022</w:t>
            </w:r>
          </w:p>
        </w:tc>
        <w:tc>
          <w:tcPr>
            <w:tcW w:w="1605"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1 313,49</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4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92"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r>
      <w:tr w:rsidR="00E165CE" w:rsidRPr="00E165CE" w:rsidTr="00E165CE">
        <w:trPr>
          <w:trHeight w:val="20"/>
        </w:trPr>
        <w:tc>
          <w:tcPr>
            <w:tcW w:w="563" w:type="dxa"/>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1.1.3.</w:t>
            </w:r>
          </w:p>
        </w:tc>
        <w:tc>
          <w:tcPr>
            <w:tcW w:w="3837"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roofErr w:type="spellStart"/>
            <w:r w:rsidRPr="00E165CE">
              <w:rPr>
                <w:rFonts w:ascii="Times New Roman" w:eastAsia="Times New Roman" w:hAnsi="Times New Roman" w:cs="Times New Roman"/>
                <w:color w:val="000000"/>
                <w:sz w:val="20"/>
                <w:szCs w:val="20"/>
                <w:lang w:eastAsia="ru-RU"/>
              </w:rPr>
              <w:t>Dу</w:t>
            </w:r>
            <w:proofErr w:type="spellEnd"/>
            <w:r w:rsidRPr="00E165CE">
              <w:rPr>
                <w:rFonts w:ascii="Times New Roman" w:eastAsia="Times New Roman" w:hAnsi="Times New Roman" w:cs="Times New Roman"/>
                <w:color w:val="000000"/>
                <w:sz w:val="20"/>
                <w:szCs w:val="20"/>
                <w:lang w:eastAsia="ru-RU"/>
              </w:rPr>
              <w:t xml:space="preserve"> – 40 мм, L= 425 м</w:t>
            </w:r>
          </w:p>
        </w:tc>
        <w:tc>
          <w:tcPr>
            <w:tcW w:w="296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НЦС-81-02-13-2022</w:t>
            </w:r>
          </w:p>
        </w:tc>
        <w:tc>
          <w:tcPr>
            <w:tcW w:w="1605"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5 472,53</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4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92"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r>
      <w:tr w:rsidR="00E165CE" w:rsidRPr="00E165CE" w:rsidTr="00E165CE">
        <w:trPr>
          <w:trHeight w:val="20"/>
        </w:trPr>
        <w:tc>
          <w:tcPr>
            <w:tcW w:w="563" w:type="dxa"/>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1.1.4.</w:t>
            </w:r>
          </w:p>
        </w:tc>
        <w:tc>
          <w:tcPr>
            <w:tcW w:w="3837"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roofErr w:type="spellStart"/>
            <w:r w:rsidRPr="00E165CE">
              <w:rPr>
                <w:rFonts w:ascii="Times New Roman" w:eastAsia="Times New Roman" w:hAnsi="Times New Roman" w:cs="Times New Roman"/>
                <w:color w:val="000000"/>
                <w:sz w:val="20"/>
                <w:szCs w:val="20"/>
                <w:lang w:eastAsia="ru-RU"/>
              </w:rPr>
              <w:t>Dу</w:t>
            </w:r>
            <w:proofErr w:type="spellEnd"/>
            <w:r w:rsidRPr="00E165CE">
              <w:rPr>
                <w:rFonts w:ascii="Times New Roman" w:eastAsia="Times New Roman" w:hAnsi="Times New Roman" w:cs="Times New Roman"/>
                <w:color w:val="000000"/>
                <w:sz w:val="20"/>
                <w:szCs w:val="20"/>
                <w:lang w:eastAsia="ru-RU"/>
              </w:rPr>
              <w:t xml:space="preserve"> – 50 мм, L= 558 м</w:t>
            </w:r>
          </w:p>
        </w:tc>
        <w:tc>
          <w:tcPr>
            <w:tcW w:w="296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НЦС-81-02-13-2022</w:t>
            </w:r>
          </w:p>
        </w:tc>
        <w:tc>
          <w:tcPr>
            <w:tcW w:w="1605"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7 185,15</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4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92"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r>
      <w:tr w:rsidR="00E165CE" w:rsidRPr="00E165CE" w:rsidTr="00E165CE">
        <w:trPr>
          <w:trHeight w:val="20"/>
        </w:trPr>
        <w:tc>
          <w:tcPr>
            <w:tcW w:w="563" w:type="dxa"/>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1.1.5.</w:t>
            </w:r>
          </w:p>
        </w:tc>
        <w:tc>
          <w:tcPr>
            <w:tcW w:w="3837"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roofErr w:type="spellStart"/>
            <w:r w:rsidRPr="00E165CE">
              <w:rPr>
                <w:rFonts w:ascii="Times New Roman" w:eastAsia="Times New Roman" w:hAnsi="Times New Roman" w:cs="Times New Roman"/>
                <w:color w:val="000000"/>
                <w:sz w:val="20"/>
                <w:szCs w:val="20"/>
                <w:lang w:eastAsia="ru-RU"/>
              </w:rPr>
              <w:t>Dу</w:t>
            </w:r>
            <w:proofErr w:type="spellEnd"/>
            <w:r w:rsidRPr="00E165CE">
              <w:rPr>
                <w:rFonts w:ascii="Times New Roman" w:eastAsia="Times New Roman" w:hAnsi="Times New Roman" w:cs="Times New Roman"/>
                <w:color w:val="000000"/>
                <w:sz w:val="20"/>
                <w:szCs w:val="20"/>
                <w:lang w:eastAsia="ru-RU"/>
              </w:rPr>
              <w:t xml:space="preserve"> – 80 мм, L= 353 м</w:t>
            </w:r>
          </w:p>
        </w:tc>
        <w:tc>
          <w:tcPr>
            <w:tcW w:w="296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НЦС-81-02-13-2022</w:t>
            </w:r>
          </w:p>
        </w:tc>
        <w:tc>
          <w:tcPr>
            <w:tcW w:w="1605"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4 545,45</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4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92"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r>
      <w:tr w:rsidR="00E165CE" w:rsidRPr="00E165CE" w:rsidTr="00E165CE">
        <w:trPr>
          <w:trHeight w:val="20"/>
        </w:trPr>
        <w:tc>
          <w:tcPr>
            <w:tcW w:w="563" w:type="dxa"/>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1.1.6.</w:t>
            </w:r>
          </w:p>
        </w:tc>
        <w:tc>
          <w:tcPr>
            <w:tcW w:w="3837"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roofErr w:type="spellStart"/>
            <w:r w:rsidRPr="00E165CE">
              <w:rPr>
                <w:rFonts w:ascii="Times New Roman" w:eastAsia="Times New Roman" w:hAnsi="Times New Roman" w:cs="Times New Roman"/>
                <w:color w:val="000000"/>
                <w:sz w:val="20"/>
                <w:szCs w:val="20"/>
                <w:lang w:eastAsia="ru-RU"/>
              </w:rPr>
              <w:t>Dу</w:t>
            </w:r>
            <w:proofErr w:type="spellEnd"/>
            <w:r w:rsidRPr="00E165CE">
              <w:rPr>
                <w:rFonts w:ascii="Times New Roman" w:eastAsia="Times New Roman" w:hAnsi="Times New Roman" w:cs="Times New Roman"/>
                <w:color w:val="000000"/>
                <w:sz w:val="20"/>
                <w:szCs w:val="20"/>
                <w:lang w:eastAsia="ru-RU"/>
              </w:rPr>
              <w:t xml:space="preserve"> – 100 мм, L= 1538,8 м</w:t>
            </w:r>
          </w:p>
        </w:tc>
        <w:tc>
          <w:tcPr>
            <w:tcW w:w="296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НЦС-81-02-13-2022</w:t>
            </w:r>
          </w:p>
        </w:tc>
        <w:tc>
          <w:tcPr>
            <w:tcW w:w="1605"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23 261,57</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4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92"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r>
      <w:tr w:rsidR="00E165CE" w:rsidRPr="00E165CE" w:rsidTr="00E165CE">
        <w:trPr>
          <w:trHeight w:val="20"/>
        </w:trPr>
        <w:tc>
          <w:tcPr>
            <w:tcW w:w="563" w:type="dxa"/>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1.1.7.</w:t>
            </w:r>
          </w:p>
        </w:tc>
        <w:tc>
          <w:tcPr>
            <w:tcW w:w="3837"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roofErr w:type="spellStart"/>
            <w:r w:rsidRPr="00E165CE">
              <w:rPr>
                <w:rFonts w:ascii="Times New Roman" w:eastAsia="Times New Roman" w:hAnsi="Times New Roman" w:cs="Times New Roman"/>
                <w:color w:val="000000"/>
                <w:sz w:val="20"/>
                <w:szCs w:val="20"/>
                <w:lang w:eastAsia="ru-RU"/>
              </w:rPr>
              <w:t>Dу</w:t>
            </w:r>
            <w:proofErr w:type="spellEnd"/>
            <w:r w:rsidRPr="00E165CE">
              <w:rPr>
                <w:rFonts w:ascii="Times New Roman" w:eastAsia="Times New Roman" w:hAnsi="Times New Roman" w:cs="Times New Roman"/>
                <w:color w:val="000000"/>
                <w:sz w:val="20"/>
                <w:szCs w:val="20"/>
                <w:lang w:eastAsia="ru-RU"/>
              </w:rPr>
              <w:t xml:space="preserve"> – 150 мм, L= 5845,4 м</w:t>
            </w:r>
          </w:p>
        </w:tc>
        <w:tc>
          <w:tcPr>
            <w:tcW w:w="296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НЦС-81-02-13-2022</w:t>
            </w:r>
          </w:p>
        </w:tc>
        <w:tc>
          <w:tcPr>
            <w:tcW w:w="1605"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4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115 425,46</w:t>
            </w:r>
          </w:p>
        </w:tc>
        <w:tc>
          <w:tcPr>
            <w:tcW w:w="992"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r>
      <w:tr w:rsidR="00E165CE" w:rsidRPr="00E165CE" w:rsidTr="00E165CE">
        <w:trPr>
          <w:trHeight w:val="20"/>
        </w:trPr>
        <w:tc>
          <w:tcPr>
            <w:tcW w:w="563" w:type="dxa"/>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1.2.</w:t>
            </w:r>
          </w:p>
        </w:tc>
        <w:tc>
          <w:tcPr>
            <w:tcW w:w="3837"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Строительство тепловых сетей ГВС для теплоснабжения перспективных потребителей от СВК, «</w:t>
            </w:r>
            <w:proofErr w:type="spellStart"/>
            <w:r w:rsidRPr="00E165CE">
              <w:rPr>
                <w:rFonts w:ascii="Times New Roman" w:eastAsia="Times New Roman" w:hAnsi="Times New Roman" w:cs="Times New Roman"/>
                <w:color w:val="000000"/>
                <w:sz w:val="20"/>
                <w:szCs w:val="20"/>
                <w:lang w:eastAsia="ru-RU"/>
              </w:rPr>
              <w:t>Промзона</w:t>
            </w:r>
            <w:proofErr w:type="spellEnd"/>
            <w:r w:rsidRPr="00E165CE">
              <w:rPr>
                <w:rFonts w:ascii="Times New Roman" w:eastAsia="Times New Roman" w:hAnsi="Times New Roman" w:cs="Times New Roman"/>
                <w:color w:val="000000"/>
                <w:sz w:val="20"/>
                <w:szCs w:val="20"/>
                <w:lang w:eastAsia="ru-RU"/>
              </w:rPr>
              <w:t>», протяженностью 1,666 м</w:t>
            </w:r>
          </w:p>
        </w:tc>
        <w:tc>
          <w:tcPr>
            <w:tcW w:w="296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605"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Частные инвестиции</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4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r>
      <w:tr w:rsidR="00E165CE" w:rsidRPr="00E165CE" w:rsidTr="00E165CE">
        <w:trPr>
          <w:trHeight w:val="20"/>
        </w:trPr>
        <w:tc>
          <w:tcPr>
            <w:tcW w:w="563" w:type="dxa"/>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1.2.1.</w:t>
            </w:r>
          </w:p>
        </w:tc>
        <w:tc>
          <w:tcPr>
            <w:tcW w:w="3837"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roofErr w:type="spellStart"/>
            <w:r w:rsidRPr="00E165CE">
              <w:rPr>
                <w:rFonts w:ascii="Times New Roman" w:eastAsia="Times New Roman" w:hAnsi="Times New Roman" w:cs="Times New Roman"/>
                <w:color w:val="000000"/>
                <w:sz w:val="20"/>
                <w:szCs w:val="20"/>
                <w:lang w:eastAsia="ru-RU"/>
              </w:rPr>
              <w:t>Dу</w:t>
            </w:r>
            <w:proofErr w:type="spellEnd"/>
            <w:r w:rsidRPr="00E165CE">
              <w:rPr>
                <w:rFonts w:ascii="Times New Roman" w:eastAsia="Times New Roman" w:hAnsi="Times New Roman" w:cs="Times New Roman"/>
                <w:color w:val="000000"/>
                <w:sz w:val="20"/>
                <w:szCs w:val="20"/>
                <w:lang w:eastAsia="ru-RU"/>
              </w:rPr>
              <w:t xml:space="preserve"> – 32 мм, L= 408,51 м</w:t>
            </w:r>
          </w:p>
        </w:tc>
        <w:tc>
          <w:tcPr>
            <w:tcW w:w="296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НЦС-81-02-13-2022</w:t>
            </w:r>
          </w:p>
        </w:tc>
        <w:tc>
          <w:tcPr>
            <w:tcW w:w="1605"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5 260,31</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4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92" w:type="dxa"/>
            <w:vMerge w:val="restart"/>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21 848,97</w:t>
            </w:r>
          </w:p>
        </w:tc>
      </w:tr>
      <w:tr w:rsidR="00E165CE" w:rsidRPr="00E165CE" w:rsidTr="00E165CE">
        <w:trPr>
          <w:trHeight w:val="20"/>
        </w:trPr>
        <w:tc>
          <w:tcPr>
            <w:tcW w:w="563" w:type="dxa"/>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1.2.2.</w:t>
            </w:r>
          </w:p>
        </w:tc>
        <w:tc>
          <w:tcPr>
            <w:tcW w:w="3837"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roofErr w:type="spellStart"/>
            <w:r w:rsidRPr="00E165CE">
              <w:rPr>
                <w:rFonts w:ascii="Times New Roman" w:eastAsia="Times New Roman" w:hAnsi="Times New Roman" w:cs="Times New Roman"/>
                <w:color w:val="000000"/>
                <w:sz w:val="20"/>
                <w:szCs w:val="20"/>
                <w:lang w:eastAsia="ru-RU"/>
              </w:rPr>
              <w:t>Dу</w:t>
            </w:r>
            <w:proofErr w:type="spellEnd"/>
            <w:r w:rsidRPr="00E165CE">
              <w:rPr>
                <w:rFonts w:ascii="Times New Roman" w:eastAsia="Times New Roman" w:hAnsi="Times New Roman" w:cs="Times New Roman"/>
                <w:color w:val="000000"/>
                <w:sz w:val="20"/>
                <w:szCs w:val="20"/>
                <w:lang w:eastAsia="ru-RU"/>
              </w:rPr>
              <w:t xml:space="preserve"> – 40 мм, L= 34,3 м</w:t>
            </w:r>
          </w:p>
        </w:tc>
        <w:tc>
          <w:tcPr>
            <w:tcW w:w="296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НЦС-81-02-13-2022</w:t>
            </w:r>
          </w:p>
        </w:tc>
        <w:tc>
          <w:tcPr>
            <w:tcW w:w="1605"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441,69</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4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92"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r>
      <w:tr w:rsidR="00E165CE" w:rsidRPr="00E165CE" w:rsidTr="00E165CE">
        <w:trPr>
          <w:trHeight w:val="20"/>
        </w:trPr>
        <w:tc>
          <w:tcPr>
            <w:tcW w:w="563" w:type="dxa"/>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1.2.3.</w:t>
            </w:r>
          </w:p>
        </w:tc>
        <w:tc>
          <w:tcPr>
            <w:tcW w:w="3837"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roofErr w:type="spellStart"/>
            <w:r w:rsidRPr="00E165CE">
              <w:rPr>
                <w:rFonts w:ascii="Times New Roman" w:eastAsia="Times New Roman" w:hAnsi="Times New Roman" w:cs="Times New Roman"/>
                <w:color w:val="000000"/>
                <w:sz w:val="20"/>
                <w:szCs w:val="20"/>
                <w:lang w:eastAsia="ru-RU"/>
              </w:rPr>
              <w:t>Dу</w:t>
            </w:r>
            <w:proofErr w:type="spellEnd"/>
            <w:r w:rsidRPr="00E165CE">
              <w:rPr>
                <w:rFonts w:ascii="Times New Roman" w:eastAsia="Times New Roman" w:hAnsi="Times New Roman" w:cs="Times New Roman"/>
                <w:color w:val="000000"/>
                <w:sz w:val="20"/>
                <w:szCs w:val="20"/>
                <w:lang w:eastAsia="ru-RU"/>
              </w:rPr>
              <w:t xml:space="preserve"> – 50 мм, L= 929 м</w:t>
            </w:r>
          </w:p>
        </w:tc>
        <w:tc>
          <w:tcPr>
            <w:tcW w:w="296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НЦС-81-02-13-2022</w:t>
            </w:r>
          </w:p>
        </w:tc>
        <w:tc>
          <w:tcPr>
            <w:tcW w:w="1605"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11 962,48</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4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92"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r>
      <w:tr w:rsidR="00E165CE" w:rsidRPr="00E165CE" w:rsidTr="00E165CE">
        <w:trPr>
          <w:trHeight w:val="20"/>
        </w:trPr>
        <w:tc>
          <w:tcPr>
            <w:tcW w:w="563" w:type="dxa"/>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1.2.4.</w:t>
            </w:r>
          </w:p>
        </w:tc>
        <w:tc>
          <w:tcPr>
            <w:tcW w:w="3837"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roofErr w:type="spellStart"/>
            <w:r w:rsidRPr="00E165CE">
              <w:rPr>
                <w:rFonts w:ascii="Times New Roman" w:eastAsia="Times New Roman" w:hAnsi="Times New Roman" w:cs="Times New Roman"/>
                <w:color w:val="000000"/>
                <w:sz w:val="20"/>
                <w:szCs w:val="20"/>
                <w:lang w:eastAsia="ru-RU"/>
              </w:rPr>
              <w:t>Dу</w:t>
            </w:r>
            <w:proofErr w:type="spellEnd"/>
            <w:r w:rsidRPr="00E165CE">
              <w:rPr>
                <w:rFonts w:ascii="Times New Roman" w:eastAsia="Times New Roman" w:hAnsi="Times New Roman" w:cs="Times New Roman"/>
                <w:color w:val="000000"/>
                <w:sz w:val="20"/>
                <w:szCs w:val="20"/>
                <w:lang w:eastAsia="ru-RU"/>
              </w:rPr>
              <w:t xml:space="preserve"> – 80 мм, L= 120,4 м</w:t>
            </w:r>
          </w:p>
        </w:tc>
        <w:tc>
          <w:tcPr>
            <w:tcW w:w="296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НЦС-81-02-13-2022</w:t>
            </w:r>
          </w:p>
        </w:tc>
        <w:tc>
          <w:tcPr>
            <w:tcW w:w="1605"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1 550,31</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2 634,18</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4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92"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r>
      <w:tr w:rsidR="00E165CE" w:rsidRPr="00E165CE" w:rsidTr="00E165CE">
        <w:trPr>
          <w:trHeight w:val="20"/>
        </w:trPr>
        <w:tc>
          <w:tcPr>
            <w:tcW w:w="563" w:type="dxa"/>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1.3.</w:t>
            </w:r>
          </w:p>
        </w:tc>
        <w:tc>
          <w:tcPr>
            <w:tcW w:w="3837"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xml:space="preserve">Строительство тепловых сетей для теплоснабжения перспективной застройки в </w:t>
            </w:r>
            <w:proofErr w:type="spellStart"/>
            <w:r w:rsidRPr="00E165CE">
              <w:rPr>
                <w:rFonts w:ascii="Times New Roman" w:eastAsia="Times New Roman" w:hAnsi="Times New Roman" w:cs="Times New Roman"/>
                <w:color w:val="000000"/>
                <w:sz w:val="20"/>
                <w:szCs w:val="20"/>
                <w:lang w:eastAsia="ru-RU"/>
              </w:rPr>
              <w:t>мкр</w:t>
            </w:r>
            <w:proofErr w:type="spellEnd"/>
            <w:r w:rsidRPr="00E165CE">
              <w:rPr>
                <w:rFonts w:ascii="Times New Roman" w:eastAsia="Times New Roman" w:hAnsi="Times New Roman" w:cs="Times New Roman"/>
                <w:color w:val="000000"/>
                <w:sz w:val="20"/>
                <w:szCs w:val="20"/>
                <w:lang w:eastAsia="ru-RU"/>
              </w:rPr>
              <w:t xml:space="preserve">. Заречный от новой котельной </w:t>
            </w:r>
          </w:p>
        </w:tc>
        <w:tc>
          <w:tcPr>
            <w:tcW w:w="296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605"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Частные инвестиции</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4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 </w:t>
            </w:r>
          </w:p>
        </w:tc>
      </w:tr>
      <w:tr w:rsidR="00E165CE" w:rsidRPr="00E165CE" w:rsidTr="00E165CE">
        <w:trPr>
          <w:trHeight w:val="20"/>
        </w:trPr>
        <w:tc>
          <w:tcPr>
            <w:tcW w:w="563" w:type="dxa"/>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1.3.1.</w:t>
            </w:r>
          </w:p>
        </w:tc>
        <w:tc>
          <w:tcPr>
            <w:tcW w:w="3837"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roofErr w:type="spellStart"/>
            <w:r w:rsidRPr="00E165CE">
              <w:rPr>
                <w:rFonts w:ascii="Times New Roman" w:eastAsia="Times New Roman" w:hAnsi="Times New Roman" w:cs="Times New Roman"/>
                <w:color w:val="000000"/>
                <w:sz w:val="20"/>
                <w:szCs w:val="20"/>
                <w:lang w:eastAsia="ru-RU"/>
              </w:rPr>
              <w:t>Dу</w:t>
            </w:r>
            <w:proofErr w:type="spellEnd"/>
            <w:r w:rsidRPr="00E165CE">
              <w:rPr>
                <w:rFonts w:ascii="Times New Roman" w:eastAsia="Times New Roman" w:hAnsi="Times New Roman" w:cs="Times New Roman"/>
                <w:color w:val="000000"/>
                <w:sz w:val="20"/>
                <w:szCs w:val="20"/>
                <w:lang w:eastAsia="ru-RU"/>
              </w:rPr>
              <w:t xml:space="preserve"> – 65 мм, L= 308,14 м</w:t>
            </w:r>
          </w:p>
        </w:tc>
        <w:tc>
          <w:tcPr>
            <w:tcW w:w="296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НЦС-81-02-13-2022</w:t>
            </w:r>
          </w:p>
        </w:tc>
        <w:tc>
          <w:tcPr>
            <w:tcW w:w="1605"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4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3 967,82</w:t>
            </w:r>
          </w:p>
        </w:tc>
        <w:tc>
          <w:tcPr>
            <w:tcW w:w="96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92" w:type="dxa"/>
            <w:vMerge w:val="restart"/>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5 089,49</w:t>
            </w:r>
          </w:p>
        </w:tc>
      </w:tr>
      <w:tr w:rsidR="00E165CE" w:rsidRPr="00E165CE" w:rsidTr="00E165CE">
        <w:trPr>
          <w:trHeight w:val="20"/>
        </w:trPr>
        <w:tc>
          <w:tcPr>
            <w:tcW w:w="563" w:type="dxa"/>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1.3.2.</w:t>
            </w:r>
          </w:p>
        </w:tc>
        <w:tc>
          <w:tcPr>
            <w:tcW w:w="3837"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roofErr w:type="spellStart"/>
            <w:r w:rsidRPr="00E165CE">
              <w:rPr>
                <w:rFonts w:ascii="Times New Roman" w:eastAsia="Times New Roman" w:hAnsi="Times New Roman" w:cs="Times New Roman"/>
                <w:color w:val="000000"/>
                <w:sz w:val="20"/>
                <w:szCs w:val="20"/>
                <w:lang w:eastAsia="ru-RU"/>
              </w:rPr>
              <w:t>Dу</w:t>
            </w:r>
            <w:proofErr w:type="spellEnd"/>
            <w:r w:rsidRPr="00E165CE">
              <w:rPr>
                <w:rFonts w:ascii="Times New Roman" w:eastAsia="Times New Roman" w:hAnsi="Times New Roman" w:cs="Times New Roman"/>
                <w:color w:val="000000"/>
                <w:sz w:val="20"/>
                <w:szCs w:val="20"/>
                <w:lang w:eastAsia="ru-RU"/>
              </w:rPr>
              <w:t xml:space="preserve"> – 100 мм, L= 74,2 м</w:t>
            </w:r>
          </w:p>
        </w:tc>
        <w:tc>
          <w:tcPr>
            <w:tcW w:w="296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НЦС-81-02-13-2022</w:t>
            </w:r>
          </w:p>
        </w:tc>
        <w:tc>
          <w:tcPr>
            <w:tcW w:w="1605"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4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1 121,67</w:t>
            </w:r>
          </w:p>
        </w:tc>
        <w:tc>
          <w:tcPr>
            <w:tcW w:w="96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92"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r>
      <w:tr w:rsidR="00E165CE" w:rsidRPr="00E165CE" w:rsidTr="00E165CE">
        <w:trPr>
          <w:trHeight w:val="20"/>
        </w:trPr>
        <w:tc>
          <w:tcPr>
            <w:tcW w:w="563" w:type="dxa"/>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w:t>
            </w:r>
          </w:p>
        </w:tc>
        <w:tc>
          <w:tcPr>
            <w:tcW w:w="3837"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Реконструкция тепловых сетей</w:t>
            </w:r>
          </w:p>
        </w:tc>
        <w:tc>
          <w:tcPr>
            <w:tcW w:w="296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1605"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84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96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r>
      <w:tr w:rsidR="00E165CE" w:rsidRPr="00E165CE" w:rsidTr="00E165CE">
        <w:trPr>
          <w:trHeight w:val="20"/>
        </w:trPr>
        <w:tc>
          <w:tcPr>
            <w:tcW w:w="563" w:type="dxa"/>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2.1.</w:t>
            </w:r>
          </w:p>
        </w:tc>
        <w:tc>
          <w:tcPr>
            <w:tcW w:w="3837"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Реконструкция сетей теплоснабжения 14 квартала</w:t>
            </w:r>
          </w:p>
        </w:tc>
        <w:tc>
          <w:tcPr>
            <w:tcW w:w="2966" w:type="dxa"/>
            <w:vMerge w:val="restart"/>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xml:space="preserve">Инвестиционная программа общества с ограниченной ответственностью «Предприятие </w:t>
            </w:r>
            <w:proofErr w:type="spellStart"/>
            <w:r w:rsidRPr="00E165CE">
              <w:rPr>
                <w:rFonts w:ascii="Times New Roman" w:eastAsia="Times New Roman" w:hAnsi="Times New Roman" w:cs="Times New Roman"/>
                <w:color w:val="000000"/>
                <w:sz w:val="20"/>
                <w:szCs w:val="20"/>
                <w:lang w:eastAsia="ru-RU"/>
              </w:rPr>
              <w:t>тепловодоснабжения</w:t>
            </w:r>
            <w:proofErr w:type="spellEnd"/>
            <w:r w:rsidRPr="00E165CE">
              <w:rPr>
                <w:rFonts w:ascii="Times New Roman" w:eastAsia="Times New Roman" w:hAnsi="Times New Roman" w:cs="Times New Roman"/>
                <w:color w:val="000000"/>
                <w:sz w:val="20"/>
                <w:szCs w:val="20"/>
                <w:lang w:eastAsia="ru-RU"/>
              </w:rPr>
              <w:t>» по развитию систем коммунальной инфраструктуры в части теплоснабжения муниципальных образований «Город Мирный» на период 2020-2023 гг.</w:t>
            </w:r>
          </w:p>
        </w:tc>
        <w:tc>
          <w:tcPr>
            <w:tcW w:w="1605"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Амортизация ООО «ПТВС»</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7 325,75</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4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7 325,75</w:t>
            </w:r>
          </w:p>
        </w:tc>
      </w:tr>
      <w:tr w:rsidR="00E165CE" w:rsidRPr="00E165CE" w:rsidTr="00E165CE">
        <w:trPr>
          <w:trHeight w:val="20"/>
        </w:trPr>
        <w:tc>
          <w:tcPr>
            <w:tcW w:w="563" w:type="dxa"/>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2.2.</w:t>
            </w:r>
          </w:p>
        </w:tc>
        <w:tc>
          <w:tcPr>
            <w:tcW w:w="3837"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Реконструкция сетей теплоснабжения 19 квартала: Ду50 мм – 5,0 км, Ду80 мм – 6,32 км, Ду100 мм – 2,25 км, Ду150 мм – 1,57 км, Ду200 мм – 0,76 км</w:t>
            </w:r>
          </w:p>
        </w:tc>
        <w:tc>
          <w:tcPr>
            <w:tcW w:w="2966" w:type="dxa"/>
            <w:vMerge/>
            <w:tcBorders>
              <w:top w:val="nil"/>
              <w:left w:val="single" w:sz="4" w:space="0" w:color="auto"/>
              <w:bottom w:val="single" w:sz="4" w:space="0" w:color="auto"/>
              <w:right w:val="single" w:sz="4" w:space="0" w:color="auto"/>
            </w:tcBorders>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c>
          <w:tcPr>
            <w:tcW w:w="1605"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Амортизация ООО «ПТВС»</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84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5 550,96</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5 550,96</w:t>
            </w:r>
          </w:p>
        </w:tc>
        <w:tc>
          <w:tcPr>
            <w:tcW w:w="96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11 101,92</w:t>
            </w:r>
          </w:p>
        </w:tc>
        <w:tc>
          <w:tcPr>
            <w:tcW w:w="992"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22 203,84</w:t>
            </w:r>
          </w:p>
        </w:tc>
      </w:tr>
      <w:tr w:rsidR="00E165CE" w:rsidRPr="00E165CE" w:rsidTr="00E165CE">
        <w:trPr>
          <w:trHeight w:val="20"/>
        </w:trPr>
        <w:tc>
          <w:tcPr>
            <w:tcW w:w="563" w:type="dxa"/>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2.3.</w:t>
            </w:r>
          </w:p>
        </w:tc>
        <w:tc>
          <w:tcPr>
            <w:tcW w:w="3837"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Установка узлов учета тепловой энергии, горячего водоснабжения в многоквартирных домах г. Мирный</w:t>
            </w:r>
          </w:p>
        </w:tc>
        <w:tc>
          <w:tcPr>
            <w:tcW w:w="2966"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c>
          <w:tcPr>
            <w:tcW w:w="1605"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Привлеченные средства</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18 111,60</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9 280,00</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4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27 391,60</w:t>
            </w:r>
          </w:p>
        </w:tc>
      </w:tr>
      <w:tr w:rsidR="00E165CE" w:rsidRPr="00E165CE" w:rsidTr="00E165CE">
        <w:trPr>
          <w:trHeight w:val="20"/>
        </w:trPr>
        <w:tc>
          <w:tcPr>
            <w:tcW w:w="563" w:type="dxa"/>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2.4</w:t>
            </w:r>
          </w:p>
        </w:tc>
        <w:tc>
          <w:tcPr>
            <w:tcW w:w="3837"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Капитальный ремонт тепловых сетей от котельной МГРЭС ЗЭС ПАО «Якутскэнерго», протяженностью 1,935 км</w:t>
            </w:r>
          </w:p>
        </w:tc>
        <w:tc>
          <w:tcPr>
            <w:tcW w:w="296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НЦС-81-02-13-2022</w:t>
            </w:r>
          </w:p>
        </w:tc>
        <w:tc>
          <w:tcPr>
            <w:tcW w:w="1605"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Собственные средства</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13 260,34</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39 781,03</w:t>
            </w:r>
          </w:p>
        </w:tc>
        <w:tc>
          <w:tcPr>
            <w:tcW w:w="84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92"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53 041,37</w:t>
            </w:r>
          </w:p>
        </w:tc>
      </w:tr>
      <w:tr w:rsidR="00E165CE" w:rsidRPr="00E165CE" w:rsidTr="00E165CE">
        <w:trPr>
          <w:trHeight w:val="20"/>
        </w:trPr>
        <w:tc>
          <w:tcPr>
            <w:tcW w:w="8971"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right"/>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Всего:</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52 558,37</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60 166,69</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39 781,03</w:t>
            </w:r>
          </w:p>
        </w:tc>
        <w:tc>
          <w:tcPr>
            <w:tcW w:w="84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5 550,96</w:t>
            </w:r>
          </w:p>
        </w:tc>
        <w:tc>
          <w:tcPr>
            <w:tcW w:w="881"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10 640,45</w:t>
            </w:r>
          </w:p>
        </w:tc>
        <w:tc>
          <w:tcPr>
            <w:tcW w:w="96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115 425,46</w:t>
            </w:r>
          </w:p>
        </w:tc>
        <w:tc>
          <w:tcPr>
            <w:tcW w:w="992"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295 224,88</w:t>
            </w:r>
          </w:p>
        </w:tc>
      </w:tr>
    </w:tbl>
    <w:p w:rsidR="00E165CE" w:rsidRPr="00E165CE" w:rsidRDefault="00E165CE" w:rsidP="00E165CE">
      <w:pPr>
        <w:spacing w:after="0" w:line="276" w:lineRule="auto"/>
        <w:ind w:firstLine="709"/>
        <w:jc w:val="both"/>
        <w:rPr>
          <w:rFonts w:ascii="Times New Roman" w:eastAsia="Times New Roman" w:hAnsi="Times New Roman" w:cs="Times New Roman"/>
          <w:sz w:val="20"/>
          <w:szCs w:val="20"/>
          <w:lang w:eastAsia="ru-RU"/>
        </w:rPr>
      </w:pPr>
      <w:r w:rsidRPr="00E165CE">
        <w:rPr>
          <w:rFonts w:ascii="Times New Roman" w:eastAsia="Times New Roman" w:hAnsi="Times New Roman" w:cs="Times New Roman"/>
          <w:sz w:val="20"/>
          <w:szCs w:val="20"/>
          <w:lang w:eastAsia="ru-RU"/>
        </w:rPr>
        <w:t xml:space="preserve"> *Примечание: стоимость мероприятий по строительству/реконструкции тепловых сетей определена на основании цены строительства 1 км сети, тыс. руб. в соответствии с НЦС-81-02-13-2022 «Государственные сметные нормативы. Укрупненные нормативы цены строительства»</w:t>
      </w:r>
      <w:bookmarkEnd w:id="44"/>
      <w:r w:rsidRPr="00E165CE">
        <w:rPr>
          <w:rFonts w:ascii="Times New Roman" w:eastAsia="Times New Roman" w:hAnsi="Times New Roman" w:cs="Times New Roman"/>
          <w:sz w:val="20"/>
          <w:szCs w:val="20"/>
          <w:lang w:eastAsia="ru-RU"/>
        </w:rPr>
        <w:t>.</w:t>
      </w:r>
    </w:p>
    <w:p w:rsidR="00E165CE" w:rsidRPr="00E165CE" w:rsidRDefault="00E165CE" w:rsidP="00E165CE">
      <w:pPr>
        <w:spacing w:after="0" w:line="276" w:lineRule="auto"/>
        <w:ind w:firstLine="709"/>
        <w:jc w:val="both"/>
        <w:rPr>
          <w:rFonts w:ascii="Times New Roman" w:eastAsia="Times New Roman" w:hAnsi="Times New Roman" w:cs="Times New Roman"/>
          <w:sz w:val="20"/>
          <w:szCs w:val="20"/>
          <w:lang w:eastAsia="ru-RU"/>
        </w:rPr>
      </w:pPr>
      <w:r w:rsidRPr="00E165CE">
        <w:rPr>
          <w:rFonts w:ascii="Times New Roman" w:eastAsia="Times New Roman" w:hAnsi="Times New Roman" w:cs="Times New Roman"/>
          <w:sz w:val="20"/>
          <w:szCs w:val="20"/>
          <w:lang w:eastAsia="ru-RU"/>
        </w:rPr>
        <w:t xml:space="preserve">                          стоимость мероприятий по строительству объектов теплоснабжения определена на основании цены строительства 1 МВт, тыс. руб. в соответствии с НЦС-81-02-19-2022 «Государственные сметные нормативы. Укрупненные нормативы цены строительства».</w:t>
      </w:r>
    </w:p>
    <w:p w:rsidR="00E165CE" w:rsidRDefault="00E165CE" w:rsidP="00E165CE">
      <w:pPr>
        <w:spacing w:after="200" w:line="360" w:lineRule="auto"/>
        <w:ind w:firstLine="709"/>
        <w:jc w:val="both"/>
        <w:rPr>
          <w:rFonts w:ascii="Times New Roman" w:eastAsia="Times New Roman" w:hAnsi="Times New Roman" w:cs="Times New Roman"/>
          <w:sz w:val="24"/>
          <w:szCs w:val="24"/>
          <w:lang w:eastAsia="ru-RU"/>
        </w:rPr>
      </w:pPr>
    </w:p>
    <w:p w:rsidR="00E165CE" w:rsidRPr="00E165CE" w:rsidRDefault="00E165CE" w:rsidP="00E165CE">
      <w:pPr>
        <w:keepNext/>
        <w:keepLines/>
        <w:suppressAutoHyphens/>
        <w:spacing w:after="0" w:line="276" w:lineRule="auto"/>
        <w:ind w:firstLine="709"/>
        <w:contextualSpacing/>
        <w:jc w:val="both"/>
        <w:rPr>
          <w:rFonts w:ascii="Times New Roman" w:eastAsia="Times New Roman" w:hAnsi="Times New Roman" w:cs="Times New Roman"/>
          <w:b/>
          <w:color w:val="000000"/>
          <w:sz w:val="24"/>
          <w:lang w:eastAsia="ru-RU"/>
        </w:rPr>
      </w:pPr>
      <w:r w:rsidRPr="00E165CE">
        <w:rPr>
          <w:rFonts w:ascii="Times New Roman" w:eastAsia="Times New Roman" w:hAnsi="Times New Roman" w:cs="Times New Roman"/>
          <w:b/>
          <w:bCs/>
          <w:color w:val="000000"/>
          <w:sz w:val="24"/>
          <w:lang w:eastAsia="ru-RU"/>
        </w:rPr>
        <w:t xml:space="preserve">Таблица </w:t>
      </w:r>
      <w:r w:rsidRPr="00E165CE">
        <w:rPr>
          <w:rFonts w:ascii="Times New Roman" w:eastAsia="Times New Roman" w:hAnsi="Times New Roman" w:cs="Times New Roman"/>
          <w:b/>
          <w:bCs/>
          <w:color w:val="000000"/>
          <w:sz w:val="24"/>
          <w:lang w:eastAsia="ru-RU"/>
        </w:rPr>
        <w:fldChar w:fldCharType="begin"/>
      </w:r>
      <w:r w:rsidRPr="00E165CE">
        <w:rPr>
          <w:rFonts w:ascii="Times New Roman" w:eastAsia="Times New Roman" w:hAnsi="Times New Roman" w:cs="Times New Roman"/>
          <w:b/>
          <w:bCs/>
          <w:color w:val="000000"/>
          <w:sz w:val="24"/>
          <w:lang w:eastAsia="ru-RU"/>
        </w:rPr>
        <w:instrText xml:space="preserve"> SEQ Таблица \* ARABIC </w:instrText>
      </w:r>
      <w:r w:rsidRPr="00E165CE">
        <w:rPr>
          <w:rFonts w:ascii="Times New Roman" w:eastAsia="Times New Roman" w:hAnsi="Times New Roman" w:cs="Times New Roman"/>
          <w:b/>
          <w:bCs/>
          <w:color w:val="000000"/>
          <w:sz w:val="24"/>
          <w:lang w:eastAsia="ru-RU"/>
        </w:rPr>
        <w:fldChar w:fldCharType="separate"/>
      </w:r>
      <w:r>
        <w:rPr>
          <w:rFonts w:ascii="Times New Roman" w:eastAsia="Times New Roman" w:hAnsi="Times New Roman" w:cs="Times New Roman"/>
          <w:b/>
          <w:bCs/>
          <w:noProof/>
          <w:color w:val="000000"/>
          <w:sz w:val="24"/>
          <w:lang w:eastAsia="ru-RU"/>
        </w:rPr>
        <w:t>39</w:t>
      </w:r>
      <w:r w:rsidRPr="00E165CE">
        <w:rPr>
          <w:rFonts w:ascii="Times New Roman" w:eastAsia="Times New Roman" w:hAnsi="Times New Roman" w:cs="Times New Roman"/>
          <w:b/>
          <w:color w:val="000000"/>
          <w:sz w:val="24"/>
          <w:lang w:eastAsia="ru-RU"/>
        </w:rPr>
        <w:fldChar w:fldCharType="end"/>
      </w:r>
      <w:r w:rsidRPr="00E165CE">
        <w:rPr>
          <w:rFonts w:ascii="Times New Roman" w:eastAsia="Times New Roman" w:hAnsi="Times New Roman" w:cs="Times New Roman"/>
          <w:b/>
          <w:bCs/>
          <w:color w:val="000000"/>
          <w:sz w:val="24"/>
          <w:lang w:eastAsia="ru-RU"/>
        </w:rPr>
        <w:t xml:space="preserve">. </w:t>
      </w:r>
      <w:r w:rsidRPr="00E165CE">
        <w:rPr>
          <w:rFonts w:ascii="Times New Roman" w:eastAsia="Times New Roman" w:hAnsi="Times New Roman" w:cs="Times New Roman"/>
          <w:b/>
          <w:color w:val="000000"/>
          <w:sz w:val="24"/>
          <w:lang w:eastAsia="ru-RU"/>
        </w:rPr>
        <w:t>Оценка капитальных вложений в новое строительство, реконструкцию и модернизацию объектов централизованных систем водоснабжения</w:t>
      </w:r>
    </w:p>
    <w:tbl>
      <w:tblPr>
        <w:tblW w:w="50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0"/>
        <w:gridCol w:w="2959"/>
        <w:gridCol w:w="1349"/>
        <w:gridCol w:w="1364"/>
        <w:gridCol w:w="1181"/>
        <w:gridCol w:w="1044"/>
        <w:gridCol w:w="1112"/>
        <w:gridCol w:w="968"/>
        <w:gridCol w:w="969"/>
        <w:gridCol w:w="969"/>
        <w:gridCol w:w="969"/>
        <w:gridCol w:w="971"/>
      </w:tblGrid>
      <w:tr w:rsidR="00E165CE" w:rsidRPr="00E165CE" w:rsidTr="00E165CE">
        <w:trPr>
          <w:trHeight w:val="20"/>
          <w:tblHeader/>
        </w:trPr>
        <w:tc>
          <w:tcPr>
            <w:tcW w:w="1450" w:type="dxa"/>
            <w:vMerge w:val="restart"/>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 п/п</w:t>
            </w:r>
          </w:p>
        </w:tc>
        <w:tc>
          <w:tcPr>
            <w:tcW w:w="2959" w:type="dxa"/>
            <w:vMerge w:val="restart"/>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Наименование мероприятий</w:t>
            </w:r>
          </w:p>
        </w:tc>
        <w:tc>
          <w:tcPr>
            <w:tcW w:w="1349" w:type="dxa"/>
            <w:vMerge w:val="restart"/>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Год начала реализации мероприятия</w:t>
            </w:r>
          </w:p>
        </w:tc>
        <w:tc>
          <w:tcPr>
            <w:tcW w:w="1364" w:type="dxa"/>
            <w:vMerge w:val="restart"/>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Год окончания мероприятия</w:t>
            </w:r>
          </w:p>
        </w:tc>
        <w:tc>
          <w:tcPr>
            <w:tcW w:w="8183" w:type="dxa"/>
            <w:gridSpan w:val="8"/>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Расходы на реализацию мероприятий в прогнозных ценах, тыс. руб. без НДС</w:t>
            </w:r>
          </w:p>
        </w:tc>
      </w:tr>
      <w:tr w:rsidR="00E165CE" w:rsidRPr="00E165CE" w:rsidTr="00E165CE">
        <w:trPr>
          <w:trHeight w:val="20"/>
          <w:tblHeader/>
        </w:trPr>
        <w:tc>
          <w:tcPr>
            <w:tcW w:w="1450"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2959"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349"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364"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3337" w:type="dxa"/>
            <w:gridSpan w:val="3"/>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Плановые расходы</w:t>
            </w:r>
          </w:p>
        </w:tc>
        <w:tc>
          <w:tcPr>
            <w:tcW w:w="4846" w:type="dxa"/>
            <w:gridSpan w:val="5"/>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Финансирование, в т. ч. по годам</w:t>
            </w:r>
          </w:p>
        </w:tc>
      </w:tr>
      <w:tr w:rsidR="00E165CE" w:rsidRPr="00E165CE" w:rsidTr="00E165CE">
        <w:trPr>
          <w:trHeight w:val="20"/>
          <w:tblHeader/>
        </w:trPr>
        <w:tc>
          <w:tcPr>
            <w:tcW w:w="1450"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2959"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349"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364"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181" w:type="dxa"/>
            <w:vMerge w:val="restart"/>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Всего:</w:t>
            </w:r>
          </w:p>
        </w:tc>
        <w:tc>
          <w:tcPr>
            <w:tcW w:w="2156" w:type="dxa"/>
            <w:gridSpan w:val="2"/>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в том числе:</w:t>
            </w:r>
          </w:p>
        </w:tc>
        <w:tc>
          <w:tcPr>
            <w:tcW w:w="968" w:type="dxa"/>
            <w:vMerge w:val="restart"/>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2024</w:t>
            </w:r>
          </w:p>
        </w:tc>
        <w:tc>
          <w:tcPr>
            <w:tcW w:w="969" w:type="dxa"/>
            <w:vMerge w:val="restart"/>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2025</w:t>
            </w:r>
          </w:p>
        </w:tc>
        <w:tc>
          <w:tcPr>
            <w:tcW w:w="969" w:type="dxa"/>
            <w:vMerge w:val="restart"/>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2026</w:t>
            </w:r>
          </w:p>
        </w:tc>
        <w:tc>
          <w:tcPr>
            <w:tcW w:w="969" w:type="dxa"/>
            <w:vMerge w:val="restart"/>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2027</w:t>
            </w:r>
          </w:p>
        </w:tc>
        <w:tc>
          <w:tcPr>
            <w:tcW w:w="971" w:type="dxa"/>
            <w:vMerge w:val="restart"/>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2028</w:t>
            </w:r>
          </w:p>
        </w:tc>
      </w:tr>
      <w:tr w:rsidR="00E165CE" w:rsidRPr="00E165CE" w:rsidTr="00E165CE">
        <w:trPr>
          <w:trHeight w:val="20"/>
          <w:tblHeader/>
        </w:trPr>
        <w:tc>
          <w:tcPr>
            <w:tcW w:w="1450"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2959"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349"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364"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181"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044"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ПИР</w:t>
            </w:r>
          </w:p>
        </w:tc>
        <w:tc>
          <w:tcPr>
            <w:tcW w:w="1112"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СМР</w:t>
            </w:r>
          </w:p>
        </w:tc>
        <w:tc>
          <w:tcPr>
            <w:tcW w:w="968"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969"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969"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969"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971"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r>
      <w:tr w:rsidR="00E165CE" w:rsidRPr="00E165CE" w:rsidTr="00E165CE">
        <w:trPr>
          <w:trHeight w:val="20"/>
        </w:trPr>
        <w:tc>
          <w:tcPr>
            <w:tcW w:w="1450"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Водоснабжение</w:t>
            </w:r>
          </w:p>
        </w:tc>
        <w:tc>
          <w:tcPr>
            <w:tcW w:w="2959" w:type="dxa"/>
            <w:shd w:val="clear" w:color="auto" w:fill="auto"/>
            <w:noWrap/>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349" w:type="dxa"/>
            <w:shd w:val="clear" w:color="auto" w:fill="auto"/>
            <w:noWrap/>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364" w:type="dxa"/>
            <w:shd w:val="clear" w:color="auto" w:fill="auto"/>
            <w:noWrap/>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181" w:type="dxa"/>
            <w:shd w:val="clear" w:color="auto" w:fill="auto"/>
            <w:noWrap/>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044" w:type="dxa"/>
            <w:shd w:val="clear" w:color="auto" w:fill="auto"/>
            <w:noWrap/>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112" w:type="dxa"/>
            <w:shd w:val="clear" w:color="auto" w:fill="auto"/>
            <w:noWrap/>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968" w:type="dxa"/>
            <w:shd w:val="clear" w:color="auto" w:fill="auto"/>
            <w:noWrap/>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969" w:type="dxa"/>
            <w:shd w:val="clear" w:color="auto" w:fill="auto"/>
            <w:noWrap/>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969" w:type="dxa"/>
            <w:shd w:val="clear" w:color="auto" w:fill="auto"/>
            <w:noWrap/>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969" w:type="dxa"/>
            <w:shd w:val="clear" w:color="auto" w:fill="auto"/>
            <w:noWrap/>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971" w:type="dxa"/>
            <w:shd w:val="clear" w:color="auto" w:fill="auto"/>
            <w:noWrap/>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r>
      <w:tr w:rsidR="00E165CE" w:rsidRPr="00E165CE" w:rsidTr="00E165CE">
        <w:trPr>
          <w:trHeight w:val="20"/>
        </w:trPr>
        <w:tc>
          <w:tcPr>
            <w:tcW w:w="1450"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 </w:t>
            </w:r>
          </w:p>
        </w:tc>
        <w:tc>
          <w:tcPr>
            <w:tcW w:w="2959"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ВСЕГО по водоснабжению</w:t>
            </w:r>
          </w:p>
        </w:tc>
        <w:tc>
          <w:tcPr>
            <w:tcW w:w="1349" w:type="dxa"/>
            <w:shd w:val="clear" w:color="auto" w:fill="auto"/>
            <w:noWrap/>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364" w:type="dxa"/>
            <w:shd w:val="clear" w:color="auto" w:fill="auto"/>
            <w:noWrap/>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18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328 893,340</w:t>
            </w:r>
          </w:p>
        </w:tc>
        <w:tc>
          <w:tcPr>
            <w:tcW w:w="1044" w:type="dxa"/>
            <w:shd w:val="clear" w:color="auto" w:fill="auto"/>
            <w:noWrap/>
            <w:tcMar>
              <w:left w:w="28" w:type="dxa"/>
              <w:right w:w="28" w:type="dxa"/>
            </w:tcMar>
            <w:vAlign w:val="center"/>
            <w:hideMark/>
          </w:tcPr>
          <w:p w:rsidR="00E165CE" w:rsidRPr="00E165CE" w:rsidRDefault="00E165CE" w:rsidP="00E165CE">
            <w:pPr>
              <w:spacing w:after="0" w:line="240" w:lineRule="auto"/>
              <w:jc w:val="right"/>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20 746,000</w:t>
            </w:r>
          </w:p>
        </w:tc>
        <w:tc>
          <w:tcPr>
            <w:tcW w:w="1112" w:type="dxa"/>
            <w:shd w:val="clear" w:color="auto" w:fill="auto"/>
            <w:noWrap/>
            <w:tcMar>
              <w:left w:w="28" w:type="dxa"/>
              <w:right w:w="28" w:type="dxa"/>
            </w:tcMar>
            <w:vAlign w:val="center"/>
            <w:hideMark/>
          </w:tcPr>
          <w:p w:rsidR="00E165CE" w:rsidRPr="00E165CE" w:rsidRDefault="00E165CE" w:rsidP="00E165CE">
            <w:pPr>
              <w:spacing w:after="0" w:line="240" w:lineRule="auto"/>
              <w:jc w:val="right"/>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637 062,680</w:t>
            </w:r>
          </w:p>
        </w:tc>
        <w:tc>
          <w:tcPr>
            <w:tcW w:w="968" w:type="dxa"/>
            <w:shd w:val="clear" w:color="auto" w:fill="auto"/>
            <w:noWrap/>
            <w:tcMar>
              <w:left w:w="28" w:type="dxa"/>
              <w:right w:w="28" w:type="dxa"/>
            </w:tcMar>
            <w:vAlign w:val="center"/>
            <w:hideMark/>
          </w:tcPr>
          <w:p w:rsidR="00E165CE" w:rsidRPr="00E165CE" w:rsidRDefault="00E165CE" w:rsidP="00E165CE">
            <w:pPr>
              <w:spacing w:after="0" w:line="240" w:lineRule="auto"/>
              <w:jc w:val="right"/>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77 958,835</w:t>
            </w:r>
          </w:p>
        </w:tc>
        <w:tc>
          <w:tcPr>
            <w:tcW w:w="969" w:type="dxa"/>
            <w:shd w:val="clear" w:color="auto" w:fill="auto"/>
            <w:noWrap/>
            <w:tcMar>
              <w:left w:w="28" w:type="dxa"/>
              <w:right w:w="28" w:type="dxa"/>
            </w:tcMar>
            <w:vAlign w:val="center"/>
            <w:hideMark/>
          </w:tcPr>
          <w:p w:rsidR="00E165CE" w:rsidRPr="00E165CE" w:rsidRDefault="00E165CE" w:rsidP="00E165CE">
            <w:pPr>
              <w:spacing w:after="0" w:line="240" w:lineRule="auto"/>
              <w:jc w:val="right"/>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57 620,835</w:t>
            </w:r>
          </w:p>
        </w:tc>
        <w:tc>
          <w:tcPr>
            <w:tcW w:w="969" w:type="dxa"/>
            <w:shd w:val="clear" w:color="auto" w:fill="auto"/>
            <w:noWrap/>
            <w:tcMar>
              <w:left w:w="28" w:type="dxa"/>
              <w:right w:w="28" w:type="dxa"/>
            </w:tcMar>
            <w:vAlign w:val="center"/>
            <w:hideMark/>
          </w:tcPr>
          <w:p w:rsidR="00E165CE" w:rsidRPr="00E165CE" w:rsidRDefault="00E165CE" w:rsidP="00E165CE">
            <w:pPr>
              <w:spacing w:after="0" w:line="240" w:lineRule="auto"/>
              <w:jc w:val="right"/>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63 291,835</w:t>
            </w:r>
          </w:p>
        </w:tc>
        <w:tc>
          <w:tcPr>
            <w:tcW w:w="969" w:type="dxa"/>
            <w:shd w:val="clear" w:color="auto" w:fill="auto"/>
            <w:noWrap/>
            <w:tcMar>
              <w:left w:w="28" w:type="dxa"/>
              <w:right w:w="28" w:type="dxa"/>
            </w:tcMar>
            <w:vAlign w:val="center"/>
            <w:hideMark/>
          </w:tcPr>
          <w:p w:rsidR="00E165CE" w:rsidRPr="00E165CE" w:rsidRDefault="00E165CE" w:rsidP="00E165CE">
            <w:pPr>
              <w:spacing w:after="0" w:line="240" w:lineRule="auto"/>
              <w:jc w:val="right"/>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91 026,835</w:t>
            </w:r>
          </w:p>
        </w:tc>
        <w:tc>
          <w:tcPr>
            <w:tcW w:w="971" w:type="dxa"/>
            <w:shd w:val="clear" w:color="auto" w:fill="auto"/>
            <w:noWrap/>
            <w:tcMar>
              <w:left w:w="28" w:type="dxa"/>
              <w:right w:w="28" w:type="dxa"/>
            </w:tcMar>
            <w:vAlign w:val="center"/>
            <w:hideMark/>
          </w:tcPr>
          <w:p w:rsidR="00E165CE" w:rsidRPr="00E165CE" w:rsidRDefault="00E165CE" w:rsidP="00E165CE">
            <w:pPr>
              <w:spacing w:after="0" w:line="240" w:lineRule="auto"/>
              <w:jc w:val="right"/>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38 995,000</w:t>
            </w:r>
          </w:p>
        </w:tc>
      </w:tr>
      <w:tr w:rsidR="00E165CE" w:rsidRPr="00E165CE" w:rsidTr="00E165CE">
        <w:trPr>
          <w:trHeight w:val="20"/>
        </w:trPr>
        <w:tc>
          <w:tcPr>
            <w:tcW w:w="15305" w:type="dxa"/>
            <w:gridSpan w:val="12"/>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Группа 1. Строительство, реконструкция или модернизация объектов ЦС водоснабжения в целях подключения объектов капитального строительства с указанием объектов водоснабжения, строительство которых финансируется за счет платы за подключение, точек подключения, количества и нагрузки новых подключенных объектов:</w:t>
            </w:r>
          </w:p>
        </w:tc>
      </w:tr>
      <w:tr w:rsidR="00E165CE" w:rsidRPr="00E165CE" w:rsidTr="00E165CE">
        <w:trPr>
          <w:trHeight w:val="20"/>
        </w:trPr>
        <w:tc>
          <w:tcPr>
            <w:tcW w:w="15305" w:type="dxa"/>
            <w:gridSpan w:val="12"/>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Группа 2. Строительство новых объектов водоснабжения, не связанных с подключением (технологическим присоединением) новых объектов капитального строительства, в том числе строительство новых сетей водоснабжения:</w:t>
            </w:r>
          </w:p>
        </w:tc>
      </w:tr>
      <w:tr w:rsidR="00E165CE" w:rsidRPr="00E165CE" w:rsidTr="00E165CE">
        <w:trPr>
          <w:trHeight w:val="20"/>
        </w:trPr>
        <w:tc>
          <w:tcPr>
            <w:tcW w:w="1450"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2.1.</w:t>
            </w:r>
          </w:p>
        </w:tc>
        <w:tc>
          <w:tcPr>
            <w:tcW w:w="2959" w:type="dxa"/>
            <w:shd w:val="clear" w:color="auto" w:fill="auto"/>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г. Мирный. Строительство склада под химические реагенты. ПИР.</w:t>
            </w:r>
          </w:p>
        </w:tc>
        <w:tc>
          <w:tcPr>
            <w:tcW w:w="134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2024</w:t>
            </w:r>
          </w:p>
        </w:tc>
        <w:tc>
          <w:tcPr>
            <w:tcW w:w="136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2025</w:t>
            </w:r>
          </w:p>
        </w:tc>
        <w:tc>
          <w:tcPr>
            <w:tcW w:w="118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4 089,000</w:t>
            </w:r>
          </w:p>
        </w:tc>
        <w:tc>
          <w:tcPr>
            <w:tcW w:w="1044"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900,000</w:t>
            </w:r>
          </w:p>
        </w:tc>
        <w:tc>
          <w:tcPr>
            <w:tcW w:w="1112"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3 189,000</w:t>
            </w:r>
          </w:p>
        </w:tc>
        <w:tc>
          <w:tcPr>
            <w:tcW w:w="968"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900,000</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3 189,000</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7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r>
      <w:tr w:rsidR="00E165CE" w:rsidRPr="00E165CE" w:rsidTr="00E165CE">
        <w:trPr>
          <w:trHeight w:val="20"/>
        </w:trPr>
        <w:tc>
          <w:tcPr>
            <w:tcW w:w="1450"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2.2.</w:t>
            </w:r>
          </w:p>
        </w:tc>
        <w:tc>
          <w:tcPr>
            <w:tcW w:w="2959" w:type="dxa"/>
            <w:shd w:val="clear" w:color="auto" w:fill="auto"/>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г. Мирный. ЦТП с заменой магистральных инженерных сетей ВОС.</w:t>
            </w:r>
          </w:p>
        </w:tc>
        <w:tc>
          <w:tcPr>
            <w:tcW w:w="134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2027</w:t>
            </w:r>
          </w:p>
        </w:tc>
        <w:tc>
          <w:tcPr>
            <w:tcW w:w="136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2027</w:t>
            </w:r>
          </w:p>
        </w:tc>
        <w:tc>
          <w:tcPr>
            <w:tcW w:w="118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40 000,000</w:t>
            </w:r>
          </w:p>
        </w:tc>
        <w:tc>
          <w:tcPr>
            <w:tcW w:w="1044"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12"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40 000,000</w:t>
            </w:r>
          </w:p>
        </w:tc>
        <w:tc>
          <w:tcPr>
            <w:tcW w:w="968"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40 000,000</w:t>
            </w:r>
          </w:p>
        </w:tc>
        <w:tc>
          <w:tcPr>
            <w:tcW w:w="971" w:type="dxa"/>
            <w:shd w:val="clear" w:color="auto" w:fill="auto"/>
            <w:tcMar>
              <w:left w:w="28" w:type="dxa"/>
              <w:right w:w="28" w:type="dxa"/>
            </w:tcMar>
            <w:vAlign w:val="center"/>
            <w:hideMark/>
          </w:tcPr>
          <w:p w:rsidR="00E165CE" w:rsidRPr="00E165CE" w:rsidRDefault="00E165CE" w:rsidP="00E165CE">
            <w:pPr>
              <w:spacing w:after="0" w:line="240" w:lineRule="auto"/>
              <w:rPr>
                <w:rFonts w:ascii="Calibri" w:eastAsia="Times New Roman" w:hAnsi="Calibri" w:cs="Calibri"/>
                <w:color w:val="000000"/>
                <w:lang w:eastAsia="ru-RU"/>
              </w:rPr>
            </w:pPr>
            <w:r w:rsidRPr="00E165CE">
              <w:rPr>
                <w:rFonts w:ascii="Calibri" w:eastAsia="Times New Roman" w:hAnsi="Calibri" w:cs="Calibri"/>
                <w:color w:val="000000"/>
                <w:lang w:eastAsia="ru-RU"/>
              </w:rPr>
              <w:t> </w:t>
            </w:r>
          </w:p>
        </w:tc>
      </w:tr>
      <w:tr w:rsidR="00E165CE" w:rsidRPr="00E165CE" w:rsidTr="00E165CE">
        <w:trPr>
          <w:trHeight w:val="20"/>
        </w:trPr>
        <w:tc>
          <w:tcPr>
            <w:tcW w:w="1450"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Всего по группе 2.</w:t>
            </w:r>
          </w:p>
        </w:tc>
        <w:tc>
          <w:tcPr>
            <w:tcW w:w="2959"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134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136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118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44 089,000</w:t>
            </w:r>
          </w:p>
        </w:tc>
        <w:tc>
          <w:tcPr>
            <w:tcW w:w="104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900,000</w:t>
            </w:r>
          </w:p>
        </w:tc>
        <w:tc>
          <w:tcPr>
            <w:tcW w:w="1112"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43 189,000</w:t>
            </w:r>
          </w:p>
        </w:tc>
        <w:tc>
          <w:tcPr>
            <w:tcW w:w="968"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900,000</w:t>
            </w:r>
          </w:p>
        </w:tc>
        <w:tc>
          <w:tcPr>
            <w:tcW w:w="96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3 189,000</w:t>
            </w:r>
          </w:p>
        </w:tc>
        <w:tc>
          <w:tcPr>
            <w:tcW w:w="96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0,000</w:t>
            </w:r>
          </w:p>
        </w:tc>
        <w:tc>
          <w:tcPr>
            <w:tcW w:w="96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40 000,000</w:t>
            </w:r>
          </w:p>
        </w:tc>
        <w:tc>
          <w:tcPr>
            <w:tcW w:w="971"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0,000</w:t>
            </w:r>
          </w:p>
        </w:tc>
      </w:tr>
      <w:tr w:rsidR="00E165CE" w:rsidRPr="00E165CE" w:rsidTr="00E165CE">
        <w:trPr>
          <w:trHeight w:val="20"/>
        </w:trPr>
        <w:tc>
          <w:tcPr>
            <w:tcW w:w="15305" w:type="dxa"/>
            <w:gridSpan w:val="12"/>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Группа 3. Реконструкция или модернизация существующих объектов ЦС водоснабжения в целях снижения уровня износа существующих объектов водоснабжения</w:t>
            </w:r>
          </w:p>
        </w:tc>
      </w:tr>
      <w:tr w:rsidR="00E165CE" w:rsidRPr="00E165CE" w:rsidTr="00E165CE">
        <w:trPr>
          <w:trHeight w:val="20"/>
        </w:trPr>
        <w:tc>
          <w:tcPr>
            <w:tcW w:w="15305" w:type="dxa"/>
            <w:gridSpan w:val="12"/>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3.1. Реконструкция или модернизация существующих сетей водоснабжения</w:t>
            </w:r>
          </w:p>
        </w:tc>
      </w:tr>
      <w:tr w:rsidR="00E165CE" w:rsidRPr="00E165CE" w:rsidTr="00E165CE">
        <w:trPr>
          <w:trHeight w:val="20"/>
        </w:trPr>
        <w:tc>
          <w:tcPr>
            <w:tcW w:w="1450"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3.1.1.</w:t>
            </w:r>
          </w:p>
        </w:tc>
        <w:tc>
          <w:tcPr>
            <w:tcW w:w="2959" w:type="dxa"/>
            <w:shd w:val="clear" w:color="auto" w:fill="auto"/>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Реконструкция инженерных сетей ТВС в подземном коллекторе К12 ул. Юбилейная 1 до К53 ул. Энтузиастов 3</w:t>
            </w:r>
          </w:p>
        </w:tc>
        <w:tc>
          <w:tcPr>
            <w:tcW w:w="134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2026</w:t>
            </w:r>
          </w:p>
        </w:tc>
        <w:tc>
          <w:tcPr>
            <w:tcW w:w="136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2026</w:t>
            </w:r>
          </w:p>
        </w:tc>
        <w:tc>
          <w:tcPr>
            <w:tcW w:w="118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7 669,000</w:t>
            </w:r>
          </w:p>
        </w:tc>
        <w:tc>
          <w:tcPr>
            <w:tcW w:w="1044" w:type="dxa"/>
            <w:shd w:val="clear" w:color="auto" w:fill="auto"/>
            <w:tcMar>
              <w:left w:w="28" w:type="dxa"/>
              <w:right w:w="28" w:type="dxa"/>
            </w:tcMar>
            <w:vAlign w:val="center"/>
            <w:hideMark/>
          </w:tcPr>
          <w:p w:rsidR="00E165CE" w:rsidRPr="00E165CE" w:rsidRDefault="00E165CE" w:rsidP="00E165CE">
            <w:pPr>
              <w:spacing w:after="0" w:line="240" w:lineRule="auto"/>
              <w:rPr>
                <w:rFonts w:ascii="Calibri" w:eastAsia="Times New Roman" w:hAnsi="Calibri" w:cs="Calibri"/>
                <w:color w:val="000000"/>
                <w:lang w:eastAsia="ru-RU"/>
              </w:rPr>
            </w:pPr>
            <w:r w:rsidRPr="00E165CE">
              <w:rPr>
                <w:rFonts w:ascii="Calibri" w:eastAsia="Times New Roman" w:hAnsi="Calibri" w:cs="Calibri"/>
                <w:color w:val="000000"/>
                <w:lang w:eastAsia="ru-RU"/>
              </w:rPr>
              <w:t> </w:t>
            </w:r>
          </w:p>
        </w:tc>
        <w:tc>
          <w:tcPr>
            <w:tcW w:w="1112"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7 669,000</w:t>
            </w:r>
          </w:p>
        </w:tc>
        <w:tc>
          <w:tcPr>
            <w:tcW w:w="968"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7 669,000</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7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r>
      <w:tr w:rsidR="00E165CE" w:rsidRPr="00E165CE" w:rsidTr="00E165CE">
        <w:trPr>
          <w:trHeight w:val="20"/>
        </w:trPr>
        <w:tc>
          <w:tcPr>
            <w:tcW w:w="1450"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3.1.2.</w:t>
            </w:r>
          </w:p>
        </w:tc>
        <w:tc>
          <w:tcPr>
            <w:tcW w:w="2959" w:type="dxa"/>
            <w:shd w:val="clear" w:color="auto" w:fill="auto"/>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Разработка проекта по реконструкции сетей водоснабжения, замена опорных конструкций и трубопроводов на полимерные г. Мирный для улучшения качества водоснабжения потребителей</w:t>
            </w:r>
          </w:p>
        </w:tc>
        <w:tc>
          <w:tcPr>
            <w:tcW w:w="134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2024</w:t>
            </w:r>
          </w:p>
        </w:tc>
        <w:tc>
          <w:tcPr>
            <w:tcW w:w="136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2027</w:t>
            </w:r>
          </w:p>
        </w:tc>
        <w:tc>
          <w:tcPr>
            <w:tcW w:w="118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38 083,416</w:t>
            </w:r>
          </w:p>
        </w:tc>
        <w:tc>
          <w:tcPr>
            <w:tcW w:w="1044" w:type="dxa"/>
            <w:shd w:val="clear" w:color="auto" w:fill="auto"/>
            <w:tcMar>
              <w:left w:w="28" w:type="dxa"/>
              <w:right w:w="28" w:type="dxa"/>
            </w:tcMar>
            <w:vAlign w:val="center"/>
            <w:hideMark/>
          </w:tcPr>
          <w:p w:rsidR="00E165CE" w:rsidRPr="00E165CE" w:rsidRDefault="00E165CE" w:rsidP="00E165CE">
            <w:pPr>
              <w:spacing w:after="0" w:line="240" w:lineRule="auto"/>
              <w:jc w:val="right"/>
              <w:rPr>
                <w:rFonts w:ascii="Calibri" w:eastAsia="Times New Roman" w:hAnsi="Calibri" w:cs="Calibri"/>
                <w:color w:val="000000"/>
                <w:lang w:eastAsia="ru-RU"/>
              </w:rPr>
            </w:pPr>
            <w:r w:rsidRPr="00E165CE">
              <w:rPr>
                <w:rFonts w:ascii="Calibri" w:eastAsia="Times New Roman" w:hAnsi="Calibri" w:cs="Calibri"/>
                <w:color w:val="000000"/>
                <w:lang w:eastAsia="ru-RU"/>
              </w:rPr>
              <w:t>2 000,000</w:t>
            </w:r>
          </w:p>
        </w:tc>
        <w:tc>
          <w:tcPr>
            <w:tcW w:w="1112"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36 083,416</w:t>
            </w:r>
          </w:p>
        </w:tc>
        <w:tc>
          <w:tcPr>
            <w:tcW w:w="968"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9 520,854</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9 520,854</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9 520,854</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9 520,854</w:t>
            </w:r>
          </w:p>
        </w:tc>
        <w:tc>
          <w:tcPr>
            <w:tcW w:w="97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0,000</w:t>
            </w:r>
          </w:p>
        </w:tc>
      </w:tr>
      <w:tr w:rsidR="00E165CE" w:rsidRPr="00E165CE" w:rsidTr="00E165CE">
        <w:trPr>
          <w:trHeight w:val="20"/>
        </w:trPr>
        <w:tc>
          <w:tcPr>
            <w:tcW w:w="1450"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3.1.2.1.</w:t>
            </w:r>
          </w:p>
        </w:tc>
        <w:tc>
          <w:tcPr>
            <w:tcW w:w="2959" w:type="dxa"/>
            <w:shd w:val="clear" w:color="auto" w:fill="auto"/>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ХВС, 97675 м</w:t>
            </w:r>
          </w:p>
        </w:tc>
        <w:tc>
          <w:tcPr>
            <w:tcW w:w="134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2024</w:t>
            </w:r>
          </w:p>
        </w:tc>
        <w:tc>
          <w:tcPr>
            <w:tcW w:w="136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2027</w:t>
            </w:r>
          </w:p>
        </w:tc>
        <w:tc>
          <w:tcPr>
            <w:tcW w:w="118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24 814,968</w:t>
            </w:r>
          </w:p>
        </w:tc>
        <w:tc>
          <w:tcPr>
            <w:tcW w:w="1044" w:type="dxa"/>
            <w:shd w:val="clear" w:color="auto" w:fill="auto"/>
            <w:tcMar>
              <w:left w:w="28" w:type="dxa"/>
              <w:right w:w="28" w:type="dxa"/>
            </w:tcMar>
            <w:vAlign w:val="center"/>
            <w:hideMark/>
          </w:tcPr>
          <w:p w:rsidR="00E165CE" w:rsidRPr="00E165CE" w:rsidRDefault="00E165CE" w:rsidP="00E165CE">
            <w:pPr>
              <w:spacing w:after="0" w:line="240" w:lineRule="auto"/>
              <w:rPr>
                <w:rFonts w:ascii="Calibri" w:eastAsia="Times New Roman" w:hAnsi="Calibri" w:cs="Calibri"/>
                <w:color w:val="000000"/>
                <w:lang w:eastAsia="ru-RU"/>
              </w:rPr>
            </w:pPr>
            <w:r w:rsidRPr="00E165CE">
              <w:rPr>
                <w:rFonts w:ascii="Calibri" w:eastAsia="Times New Roman" w:hAnsi="Calibri" w:cs="Calibri"/>
                <w:color w:val="000000"/>
                <w:lang w:eastAsia="ru-RU"/>
              </w:rPr>
              <w:t> </w:t>
            </w:r>
          </w:p>
        </w:tc>
        <w:tc>
          <w:tcPr>
            <w:tcW w:w="1112"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8"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6 203,742</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6 203,742</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6 203,742</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6 203,742</w:t>
            </w:r>
          </w:p>
        </w:tc>
        <w:tc>
          <w:tcPr>
            <w:tcW w:w="97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r>
      <w:tr w:rsidR="00E165CE" w:rsidRPr="00E165CE" w:rsidTr="00E165CE">
        <w:trPr>
          <w:trHeight w:val="20"/>
        </w:trPr>
        <w:tc>
          <w:tcPr>
            <w:tcW w:w="1450"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3.1.2.2.</w:t>
            </w:r>
          </w:p>
        </w:tc>
        <w:tc>
          <w:tcPr>
            <w:tcW w:w="2959" w:type="dxa"/>
            <w:shd w:val="clear" w:color="auto" w:fill="auto"/>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ГВС, 40090,5 м</w:t>
            </w:r>
          </w:p>
        </w:tc>
        <w:tc>
          <w:tcPr>
            <w:tcW w:w="134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2024</w:t>
            </w:r>
          </w:p>
        </w:tc>
        <w:tc>
          <w:tcPr>
            <w:tcW w:w="136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2027</w:t>
            </w:r>
          </w:p>
        </w:tc>
        <w:tc>
          <w:tcPr>
            <w:tcW w:w="118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13 268,448</w:t>
            </w:r>
          </w:p>
        </w:tc>
        <w:tc>
          <w:tcPr>
            <w:tcW w:w="1044" w:type="dxa"/>
            <w:shd w:val="clear" w:color="auto" w:fill="auto"/>
            <w:tcMar>
              <w:left w:w="28" w:type="dxa"/>
              <w:right w:w="28" w:type="dxa"/>
            </w:tcMar>
            <w:vAlign w:val="center"/>
            <w:hideMark/>
          </w:tcPr>
          <w:p w:rsidR="00E165CE" w:rsidRPr="00E165CE" w:rsidRDefault="00E165CE" w:rsidP="00E165CE">
            <w:pPr>
              <w:spacing w:after="0" w:line="240" w:lineRule="auto"/>
              <w:rPr>
                <w:rFonts w:ascii="Calibri" w:eastAsia="Times New Roman" w:hAnsi="Calibri" w:cs="Calibri"/>
                <w:color w:val="000000"/>
                <w:lang w:eastAsia="ru-RU"/>
              </w:rPr>
            </w:pPr>
            <w:r w:rsidRPr="00E165CE">
              <w:rPr>
                <w:rFonts w:ascii="Calibri" w:eastAsia="Times New Roman" w:hAnsi="Calibri" w:cs="Calibri"/>
                <w:color w:val="000000"/>
                <w:lang w:eastAsia="ru-RU"/>
              </w:rPr>
              <w:t> </w:t>
            </w:r>
          </w:p>
        </w:tc>
        <w:tc>
          <w:tcPr>
            <w:tcW w:w="1112"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8"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3 317,112</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3 317,112</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3 317,112</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3 317,112</w:t>
            </w:r>
          </w:p>
        </w:tc>
        <w:tc>
          <w:tcPr>
            <w:tcW w:w="97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r>
      <w:tr w:rsidR="00E165CE" w:rsidRPr="00E165CE" w:rsidTr="00E165CE">
        <w:trPr>
          <w:trHeight w:val="20"/>
        </w:trPr>
        <w:tc>
          <w:tcPr>
            <w:tcW w:w="1450"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3.1.3.</w:t>
            </w:r>
          </w:p>
        </w:tc>
        <w:tc>
          <w:tcPr>
            <w:tcW w:w="2959" w:type="dxa"/>
            <w:shd w:val="clear" w:color="auto" w:fill="auto"/>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г. Мирный.  Реконструкция сетей ГВС, ХВС.</w:t>
            </w:r>
          </w:p>
        </w:tc>
        <w:tc>
          <w:tcPr>
            <w:tcW w:w="134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2026</w:t>
            </w:r>
          </w:p>
        </w:tc>
        <w:tc>
          <w:tcPr>
            <w:tcW w:w="136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2028</w:t>
            </w:r>
          </w:p>
        </w:tc>
        <w:tc>
          <w:tcPr>
            <w:tcW w:w="118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60 294,000</w:t>
            </w:r>
          </w:p>
        </w:tc>
        <w:tc>
          <w:tcPr>
            <w:tcW w:w="1044"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7 073,000</w:t>
            </w:r>
          </w:p>
        </w:tc>
        <w:tc>
          <w:tcPr>
            <w:tcW w:w="1112"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53 221,000</w:t>
            </w:r>
          </w:p>
        </w:tc>
        <w:tc>
          <w:tcPr>
            <w:tcW w:w="968"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7 073,000</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26 610,000</w:t>
            </w:r>
          </w:p>
        </w:tc>
        <w:tc>
          <w:tcPr>
            <w:tcW w:w="97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26 610,000</w:t>
            </w:r>
          </w:p>
        </w:tc>
      </w:tr>
      <w:tr w:rsidR="00E165CE" w:rsidRPr="00E165CE" w:rsidTr="00E165CE">
        <w:trPr>
          <w:trHeight w:val="20"/>
        </w:trPr>
        <w:tc>
          <w:tcPr>
            <w:tcW w:w="1450"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3.1.4.</w:t>
            </w:r>
          </w:p>
        </w:tc>
        <w:tc>
          <w:tcPr>
            <w:tcW w:w="2959" w:type="dxa"/>
            <w:shd w:val="clear" w:color="auto" w:fill="auto"/>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Разработка проекта по реконструкции сетей тепло-водоснабжения, замена трубопроводов и опорных конструкций 19 квартала высотой до 4,5 м над дорожным полотном (пересечение центральных улиц) и до 3 м по всей протяжённости сетей (заезды во дворы), водоснабжение предусмотреть замену на полимерные трубопроводы в две нитки с подающим и обратным трубопроводом (циркуляционным) для улучшения качества водоснабжения</w:t>
            </w:r>
          </w:p>
        </w:tc>
        <w:tc>
          <w:tcPr>
            <w:tcW w:w="134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2024</w:t>
            </w:r>
          </w:p>
        </w:tc>
        <w:tc>
          <w:tcPr>
            <w:tcW w:w="136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2027</w:t>
            </w:r>
          </w:p>
        </w:tc>
        <w:tc>
          <w:tcPr>
            <w:tcW w:w="118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5 879,924</w:t>
            </w:r>
          </w:p>
        </w:tc>
        <w:tc>
          <w:tcPr>
            <w:tcW w:w="1044"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400,000</w:t>
            </w:r>
          </w:p>
        </w:tc>
        <w:tc>
          <w:tcPr>
            <w:tcW w:w="1112"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5 479,924</w:t>
            </w:r>
          </w:p>
        </w:tc>
        <w:tc>
          <w:tcPr>
            <w:tcW w:w="968"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1 469,981</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1 469,981</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1 469,981</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1 469,981</w:t>
            </w:r>
          </w:p>
        </w:tc>
        <w:tc>
          <w:tcPr>
            <w:tcW w:w="97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r>
      <w:tr w:rsidR="00E165CE" w:rsidRPr="00E165CE" w:rsidTr="00E165CE">
        <w:trPr>
          <w:trHeight w:val="20"/>
        </w:trPr>
        <w:tc>
          <w:tcPr>
            <w:tcW w:w="1450"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3.2. Реконструкция или модернизация существующих объектов ЦС водоснабжения, за исключением сетей водоснабжения</w:t>
            </w:r>
          </w:p>
        </w:tc>
        <w:tc>
          <w:tcPr>
            <w:tcW w:w="2959"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1349"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1364"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1181"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1044"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1112"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968"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969"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969"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969"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971"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r>
      <w:tr w:rsidR="00E165CE" w:rsidRPr="00E165CE" w:rsidTr="00E165CE">
        <w:trPr>
          <w:trHeight w:val="20"/>
        </w:trPr>
        <w:tc>
          <w:tcPr>
            <w:tcW w:w="1450"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3.2.4.</w:t>
            </w:r>
          </w:p>
        </w:tc>
        <w:tc>
          <w:tcPr>
            <w:tcW w:w="2959" w:type="dxa"/>
            <w:shd w:val="clear" w:color="auto" w:fill="auto"/>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МО ПТВС. Техническое перевооружение.</w:t>
            </w:r>
          </w:p>
        </w:tc>
        <w:tc>
          <w:tcPr>
            <w:tcW w:w="134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2024</w:t>
            </w:r>
          </w:p>
        </w:tc>
        <w:tc>
          <w:tcPr>
            <w:tcW w:w="136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2028</w:t>
            </w:r>
          </w:p>
        </w:tc>
        <w:tc>
          <w:tcPr>
            <w:tcW w:w="118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52 334,000</w:t>
            </w:r>
          </w:p>
        </w:tc>
        <w:tc>
          <w:tcPr>
            <w:tcW w:w="1044"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12"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52 344,000</w:t>
            </w:r>
          </w:p>
        </w:tc>
        <w:tc>
          <w:tcPr>
            <w:tcW w:w="968"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7 523,000</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4 941,000</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14 059,000</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13 426,000</w:t>
            </w:r>
          </w:p>
        </w:tc>
        <w:tc>
          <w:tcPr>
            <w:tcW w:w="97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12 385,000</w:t>
            </w:r>
          </w:p>
        </w:tc>
      </w:tr>
      <w:tr w:rsidR="00E165CE" w:rsidRPr="00E165CE" w:rsidTr="00E165CE">
        <w:trPr>
          <w:trHeight w:val="20"/>
        </w:trPr>
        <w:tc>
          <w:tcPr>
            <w:tcW w:w="1450"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3.2.5.</w:t>
            </w:r>
          </w:p>
        </w:tc>
        <w:tc>
          <w:tcPr>
            <w:tcW w:w="2959" w:type="dxa"/>
            <w:shd w:val="clear" w:color="auto" w:fill="auto"/>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xml:space="preserve">г. Мирный. </w:t>
            </w:r>
            <w:proofErr w:type="spellStart"/>
            <w:r w:rsidRPr="00E165CE">
              <w:rPr>
                <w:rFonts w:ascii="Times New Roman" w:eastAsia="Times New Roman" w:hAnsi="Times New Roman" w:cs="Times New Roman"/>
                <w:color w:val="000000"/>
                <w:sz w:val="20"/>
                <w:szCs w:val="20"/>
                <w:lang w:eastAsia="ru-RU"/>
              </w:rPr>
              <w:t>Блочно</w:t>
            </w:r>
            <w:proofErr w:type="spellEnd"/>
            <w:r w:rsidRPr="00E165CE">
              <w:rPr>
                <w:rFonts w:ascii="Times New Roman" w:eastAsia="Times New Roman" w:hAnsi="Times New Roman" w:cs="Times New Roman"/>
                <w:color w:val="000000"/>
                <w:sz w:val="20"/>
                <w:szCs w:val="20"/>
                <w:lang w:eastAsia="ru-RU"/>
              </w:rPr>
              <w:t xml:space="preserve"> модульная распределительное устройство РУ-10 </w:t>
            </w:r>
            <w:proofErr w:type="spellStart"/>
            <w:r w:rsidRPr="00E165CE">
              <w:rPr>
                <w:rFonts w:ascii="Times New Roman" w:eastAsia="Times New Roman" w:hAnsi="Times New Roman" w:cs="Times New Roman"/>
                <w:color w:val="000000"/>
                <w:sz w:val="20"/>
                <w:szCs w:val="20"/>
                <w:lang w:eastAsia="ru-RU"/>
              </w:rPr>
              <w:t>кВ</w:t>
            </w:r>
            <w:proofErr w:type="spellEnd"/>
            <w:r w:rsidRPr="00E165CE">
              <w:rPr>
                <w:rFonts w:ascii="Times New Roman" w:eastAsia="Times New Roman" w:hAnsi="Times New Roman" w:cs="Times New Roman"/>
                <w:color w:val="000000"/>
                <w:sz w:val="20"/>
                <w:szCs w:val="20"/>
                <w:lang w:eastAsia="ru-RU"/>
              </w:rPr>
              <w:t xml:space="preserve"> на ВОС 1 подъема</w:t>
            </w:r>
          </w:p>
        </w:tc>
        <w:tc>
          <w:tcPr>
            <w:tcW w:w="134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2024</w:t>
            </w:r>
          </w:p>
        </w:tc>
        <w:tc>
          <w:tcPr>
            <w:tcW w:w="136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2025</w:t>
            </w:r>
          </w:p>
        </w:tc>
        <w:tc>
          <w:tcPr>
            <w:tcW w:w="118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64 000,000</w:t>
            </w:r>
          </w:p>
        </w:tc>
        <w:tc>
          <w:tcPr>
            <w:tcW w:w="1044"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12"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64 000,000</w:t>
            </w:r>
          </w:p>
        </w:tc>
        <w:tc>
          <w:tcPr>
            <w:tcW w:w="968"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32 000,000</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32 000,000</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7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r>
      <w:tr w:rsidR="00E165CE" w:rsidRPr="00E165CE" w:rsidTr="00E165CE">
        <w:trPr>
          <w:trHeight w:val="20"/>
        </w:trPr>
        <w:tc>
          <w:tcPr>
            <w:tcW w:w="1450"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Всего по группе 3.</w:t>
            </w:r>
          </w:p>
        </w:tc>
        <w:tc>
          <w:tcPr>
            <w:tcW w:w="2959"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134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36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8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228 259,340</w:t>
            </w:r>
          </w:p>
        </w:tc>
        <w:tc>
          <w:tcPr>
            <w:tcW w:w="104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9 473,000</w:t>
            </w:r>
          </w:p>
        </w:tc>
        <w:tc>
          <w:tcPr>
            <w:tcW w:w="1112"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218 797,340</w:t>
            </w:r>
          </w:p>
        </w:tc>
        <w:tc>
          <w:tcPr>
            <w:tcW w:w="968"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50 513,835</w:t>
            </w:r>
          </w:p>
        </w:tc>
        <w:tc>
          <w:tcPr>
            <w:tcW w:w="96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47 931,835</w:t>
            </w:r>
          </w:p>
        </w:tc>
        <w:tc>
          <w:tcPr>
            <w:tcW w:w="96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39 791,835</w:t>
            </w:r>
          </w:p>
        </w:tc>
        <w:tc>
          <w:tcPr>
            <w:tcW w:w="96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51 026,835</w:t>
            </w:r>
          </w:p>
        </w:tc>
        <w:tc>
          <w:tcPr>
            <w:tcW w:w="971"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38 995,000</w:t>
            </w:r>
          </w:p>
        </w:tc>
      </w:tr>
      <w:tr w:rsidR="00E165CE" w:rsidRPr="00E165CE" w:rsidTr="00E165CE">
        <w:trPr>
          <w:trHeight w:val="20"/>
        </w:trPr>
        <w:tc>
          <w:tcPr>
            <w:tcW w:w="15305" w:type="dxa"/>
            <w:gridSpan w:val="12"/>
            <w:shd w:val="clear" w:color="auto" w:fill="auto"/>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Группа 4. Мероприятия, направленные на снижение негативного воздействия на окружающую среду, достижение плановых значений показателей надежности и энергетической эффективности объектов водоснабжения, повышение эффективности работы систем централизованного водоснабжения</w:t>
            </w:r>
          </w:p>
        </w:tc>
      </w:tr>
      <w:tr w:rsidR="00E165CE" w:rsidRPr="00E165CE" w:rsidTr="00E165CE">
        <w:trPr>
          <w:trHeight w:val="20"/>
        </w:trPr>
        <w:tc>
          <w:tcPr>
            <w:tcW w:w="1450"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4.2.</w:t>
            </w:r>
          </w:p>
        </w:tc>
        <w:tc>
          <w:tcPr>
            <w:tcW w:w="2959" w:type="dxa"/>
            <w:shd w:val="clear" w:color="auto" w:fill="auto"/>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Установка узлов учета тепловой энергии, горячего водоснабжения в многоквартирных домах г. Мирный</w:t>
            </w:r>
          </w:p>
        </w:tc>
        <w:tc>
          <w:tcPr>
            <w:tcW w:w="134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2024</w:t>
            </w:r>
          </w:p>
        </w:tc>
        <w:tc>
          <w:tcPr>
            <w:tcW w:w="136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2024</w:t>
            </w:r>
          </w:p>
        </w:tc>
        <w:tc>
          <w:tcPr>
            <w:tcW w:w="118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16 545,000</w:t>
            </w:r>
          </w:p>
        </w:tc>
        <w:tc>
          <w:tcPr>
            <w:tcW w:w="1044"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12" w:type="dxa"/>
            <w:shd w:val="clear" w:color="auto" w:fill="auto"/>
            <w:noWrap/>
            <w:tcMar>
              <w:left w:w="28" w:type="dxa"/>
              <w:right w:w="28" w:type="dxa"/>
            </w:tcMar>
            <w:vAlign w:val="center"/>
            <w:hideMark/>
          </w:tcPr>
          <w:p w:rsidR="00E165CE" w:rsidRPr="00E165CE" w:rsidRDefault="00E165CE" w:rsidP="00E165CE">
            <w:pPr>
              <w:spacing w:after="0" w:line="240" w:lineRule="auto"/>
              <w:jc w:val="right"/>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16 545,000</w:t>
            </w:r>
          </w:p>
        </w:tc>
        <w:tc>
          <w:tcPr>
            <w:tcW w:w="968"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16 545,000</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7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r>
      <w:tr w:rsidR="00E165CE" w:rsidRPr="00E165CE" w:rsidTr="00E165CE">
        <w:trPr>
          <w:trHeight w:val="20"/>
        </w:trPr>
        <w:tc>
          <w:tcPr>
            <w:tcW w:w="1450"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Всего по группе 4.</w:t>
            </w:r>
          </w:p>
        </w:tc>
        <w:tc>
          <w:tcPr>
            <w:tcW w:w="2959"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349"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364"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8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16 545,000</w:t>
            </w:r>
          </w:p>
        </w:tc>
        <w:tc>
          <w:tcPr>
            <w:tcW w:w="104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0,000</w:t>
            </w:r>
          </w:p>
        </w:tc>
        <w:tc>
          <w:tcPr>
            <w:tcW w:w="1112"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16 545,000</w:t>
            </w:r>
          </w:p>
        </w:tc>
        <w:tc>
          <w:tcPr>
            <w:tcW w:w="968"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16 545,000</w:t>
            </w:r>
          </w:p>
        </w:tc>
        <w:tc>
          <w:tcPr>
            <w:tcW w:w="96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0,000</w:t>
            </w:r>
          </w:p>
        </w:tc>
        <w:tc>
          <w:tcPr>
            <w:tcW w:w="96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0,000</w:t>
            </w:r>
          </w:p>
        </w:tc>
        <w:tc>
          <w:tcPr>
            <w:tcW w:w="96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0,000</w:t>
            </w:r>
          </w:p>
        </w:tc>
        <w:tc>
          <w:tcPr>
            <w:tcW w:w="971"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0,000</w:t>
            </w:r>
          </w:p>
        </w:tc>
      </w:tr>
      <w:tr w:rsidR="00E165CE" w:rsidRPr="00E165CE" w:rsidTr="00E165CE">
        <w:trPr>
          <w:trHeight w:val="20"/>
        </w:trPr>
        <w:tc>
          <w:tcPr>
            <w:tcW w:w="15305" w:type="dxa"/>
            <w:gridSpan w:val="12"/>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Группа 5. Вывод из эксплуатации, консервация и демонтаж объектов системы централизованного водоснабжения</w:t>
            </w:r>
          </w:p>
        </w:tc>
      </w:tr>
      <w:tr w:rsidR="00E165CE" w:rsidRPr="00E165CE" w:rsidTr="00E165CE">
        <w:trPr>
          <w:trHeight w:val="20"/>
        </w:trPr>
        <w:tc>
          <w:tcPr>
            <w:tcW w:w="15305" w:type="dxa"/>
            <w:gridSpan w:val="12"/>
            <w:shd w:val="clear" w:color="auto" w:fill="auto"/>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Группа 6. Мероприятия, предусматривающие капитальные вложения в объекты основных средств и нематериальные активы регулируемой организации, обусловленные необходимостью соблюдения регулируемыми организациями обязательных требований, установленных законодательством Российской Федерации и связанных с осуществлением деятельности в сфере водоснабжения, включая мероприятия по обеспечению безопасности и антитеррористической защищенности объектов водоснабжения</w:t>
            </w:r>
          </w:p>
        </w:tc>
      </w:tr>
      <w:tr w:rsidR="00E165CE" w:rsidRPr="00E165CE" w:rsidTr="00E165CE">
        <w:trPr>
          <w:trHeight w:val="20"/>
        </w:trPr>
        <w:tc>
          <w:tcPr>
            <w:tcW w:w="1450"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6.1.</w:t>
            </w:r>
          </w:p>
        </w:tc>
        <w:tc>
          <w:tcPr>
            <w:tcW w:w="2959" w:type="dxa"/>
            <w:shd w:val="clear" w:color="auto" w:fill="auto"/>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Автоматизация учета по расчетам за коммунальные услуги ООО «ПТВС»</w:t>
            </w:r>
          </w:p>
        </w:tc>
        <w:tc>
          <w:tcPr>
            <w:tcW w:w="134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2024</w:t>
            </w:r>
          </w:p>
        </w:tc>
        <w:tc>
          <w:tcPr>
            <w:tcW w:w="136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2026</w:t>
            </w:r>
          </w:p>
        </w:tc>
        <w:tc>
          <w:tcPr>
            <w:tcW w:w="118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40 000,000</w:t>
            </w:r>
          </w:p>
        </w:tc>
        <w:tc>
          <w:tcPr>
            <w:tcW w:w="104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12"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40 000,000</w:t>
            </w:r>
          </w:p>
        </w:tc>
        <w:tc>
          <w:tcPr>
            <w:tcW w:w="968"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10 000,000</w:t>
            </w:r>
          </w:p>
        </w:tc>
        <w:tc>
          <w:tcPr>
            <w:tcW w:w="96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6 500,000</w:t>
            </w:r>
          </w:p>
        </w:tc>
        <w:tc>
          <w:tcPr>
            <w:tcW w:w="96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23 500,000</w:t>
            </w:r>
          </w:p>
        </w:tc>
        <w:tc>
          <w:tcPr>
            <w:tcW w:w="969"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971"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r>
      <w:tr w:rsidR="00E165CE" w:rsidRPr="00E165CE" w:rsidTr="00E165CE">
        <w:trPr>
          <w:trHeight w:val="20"/>
        </w:trPr>
        <w:tc>
          <w:tcPr>
            <w:tcW w:w="1450"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Всего по группе 6.</w:t>
            </w:r>
          </w:p>
        </w:tc>
        <w:tc>
          <w:tcPr>
            <w:tcW w:w="295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34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364"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8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40 000,000</w:t>
            </w:r>
          </w:p>
        </w:tc>
        <w:tc>
          <w:tcPr>
            <w:tcW w:w="1044"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0,000</w:t>
            </w:r>
          </w:p>
        </w:tc>
        <w:tc>
          <w:tcPr>
            <w:tcW w:w="1112"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40 000,000</w:t>
            </w:r>
          </w:p>
        </w:tc>
        <w:tc>
          <w:tcPr>
            <w:tcW w:w="968"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10 000,000</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6 500,000</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23 500,000</w:t>
            </w:r>
          </w:p>
        </w:tc>
        <w:tc>
          <w:tcPr>
            <w:tcW w:w="969"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0,000</w:t>
            </w:r>
          </w:p>
        </w:tc>
        <w:tc>
          <w:tcPr>
            <w:tcW w:w="97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0,000</w:t>
            </w:r>
          </w:p>
        </w:tc>
      </w:tr>
    </w:tbl>
    <w:p w:rsidR="00E165CE" w:rsidRPr="00E165CE" w:rsidRDefault="00E165CE" w:rsidP="00E165CE">
      <w:pPr>
        <w:spacing w:after="0" w:line="276" w:lineRule="auto"/>
        <w:rPr>
          <w:rFonts w:ascii="Times New Roman" w:eastAsia="Times New Roman" w:hAnsi="Times New Roman" w:cs="Times New Roman"/>
          <w:i/>
          <w:color w:val="000000"/>
          <w:sz w:val="24"/>
          <w:szCs w:val="24"/>
          <w:lang w:eastAsia="ru-RU"/>
        </w:rPr>
      </w:pPr>
    </w:p>
    <w:p w:rsidR="00E165CE" w:rsidRDefault="00E165CE" w:rsidP="003A2B30">
      <w:pPr>
        <w:spacing w:after="0"/>
        <w:ind w:firstLine="567"/>
        <w:jc w:val="both"/>
        <w:rPr>
          <w:rFonts w:ascii="Times New Roman" w:hAnsi="Times New Roman" w:cs="Times New Roman"/>
          <w:sz w:val="24"/>
        </w:rPr>
      </w:pPr>
    </w:p>
    <w:p w:rsidR="00E165CE" w:rsidRPr="00E165CE" w:rsidRDefault="00E165CE" w:rsidP="001F5178">
      <w:pPr>
        <w:pageBreakBefore/>
        <w:spacing w:after="0" w:line="276" w:lineRule="auto"/>
        <w:ind w:firstLine="709"/>
        <w:jc w:val="both"/>
        <w:rPr>
          <w:rFonts w:ascii="Times New Roman" w:eastAsia="Times New Roman" w:hAnsi="Times New Roman" w:cs="Times New Roman"/>
          <w:b/>
          <w:color w:val="000000"/>
          <w:sz w:val="24"/>
          <w:szCs w:val="24"/>
          <w:lang w:eastAsia="ru-RU"/>
        </w:rPr>
      </w:pPr>
      <w:r w:rsidRPr="00E165CE">
        <w:rPr>
          <w:rFonts w:ascii="Times New Roman" w:eastAsia="Times New Roman" w:hAnsi="Times New Roman" w:cs="Times New Roman"/>
          <w:b/>
          <w:bCs/>
          <w:color w:val="000000"/>
          <w:sz w:val="24"/>
          <w:szCs w:val="24"/>
          <w:lang w:eastAsia="ru-RU"/>
        </w:rPr>
        <w:t xml:space="preserve">Таблица </w:t>
      </w:r>
      <w:r w:rsidRPr="00E165CE">
        <w:rPr>
          <w:rFonts w:ascii="Times New Roman" w:eastAsia="Times New Roman" w:hAnsi="Times New Roman" w:cs="Times New Roman"/>
          <w:b/>
          <w:bCs/>
          <w:color w:val="000000"/>
          <w:sz w:val="24"/>
          <w:szCs w:val="24"/>
          <w:lang w:eastAsia="ru-RU"/>
        </w:rPr>
        <w:fldChar w:fldCharType="begin"/>
      </w:r>
      <w:r w:rsidRPr="00E165CE">
        <w:rPr>
          <w:rFonts w:ascii="Times New Roman" w:eastAsia="Times New Roman" w:hAnsi="Times New Roman" w:cs="Times New Roman"/>
          <w:b/>
          <w:bCs/>
          <w:color w:val="000000"/>
          <w:sz w:val="24"/>
          <w:szCs w:val="24"/>
          <w:lang w:eastAsia="ru-RU"/>
        </w:rPr>
        <w:instrText xml:space="preserve"> SEQ Таблица \* ARABIC </w:instrText>
      </w:r>
      <w:r w:rsidRPr="00E165CE">
        <w:rPr>
          <w:rFonts w:ascii="Times New Roman" w:eastAsia="Times New Roman" w:hAnsi="Times New Roman" w:cs="Times New Roman"/>
          <w:b/>
          <w:bCs/>
          <w:color w:val="000000"/>
          <w:sz w:val="24"/>
          <w:szCs w:val="24"/>
          <w:lang w:eastAsia="ru-RU"/>
        </w:rPr>
        <w:fldChar w:fldCharType="separate"/>
      </w:r>
      <w:r>
        <w:rPr>
          <w:rFonts w:ascii="Times New Roman" w:eastAsia="Times New Roman" w:hAnsi="Times New Roman" w:cs="Times New Roman"/>
          <w:b/>
          <w:bCs/>
          <w:noProof/>
          <w:color w:val="000000"/>
          <w:sz w:val="24"/>
          <w:szCs w:val="24"/>
          <w:lang w:eastAsia="ru-RU"/>
        </w:rPr>
        <w:t>40</w:t>
      </w:r>
      <w:r w:rsidRPr="00E165CE">
        <w:rPr>
          <w:rFonts w:ascii="Times New Roman" w:eastAsia="Times New Roman" w:hAnsi="Times New Roman" w:cs="Times New Roman"/>
          <w:b/>
          <w:color w:val="000000"/>
          <w:sz w:val="24"/>
          <w:szCs w:val="24"/>
          <w:lang w:eastAsia="ru-RU"/>
        </w:rPr>
        <w:fldChar w:fldCharType="end"/>
      </w:r>
      <w:r w:rsidRPr="00E165CE">
        <w:rPr>
          <w:rFonts w:ascii="Times New Roman" w:eastAsia="Times New Roman" w:hAnsi="Times New Roman" w:cs="Times New Roman"/>
          <w:b/>
          <w:bCs/>
          <w:color w:val="000000"/>
          <w:sz w:val="24"/>
          <w:szCs w:val="24"/>
          <w:lang w:eastAsia="ru-RU"/>
        </w:rPr>
        <w:t xml:space="preserve">. </w:t>
      </w:r>
      <w:r w:rsidRPr="00E165CE">
        <w:rPr>
          <w:rFonts w:ascii="Times New Roman" w:eastAsia="Times New Roman" w:hAnsi="Times New Roman" w:cs="Times New Roman"/>
          <w:b/>
          <w:color w:val="000000"/>
          <w:sz w:val="24"/>
          <w:szCs w:val="24"/>
          <w:lang w:eastAsia="ru-RU"/>
        </w:rPr>
        <w:t>Оценка затрат на проведение мероприятий по реконструкции объектов системы водоотведения (тыс. руб., без НДС)</w:t>
      </w:r>
    </w:p>
    <w:tbl>
      <w:tblPr>
        <w:tblW w:w="49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5"/>
        <w:gridCol w:w="1963"/>
        <w:gridCol w:w="1228"/>
        <w:gridCol w:w="1228"/>
        <w:gridCol w:w="1210"/>
        <w:gridCol w:w="689"/>
        <w:gridCol w:w="689"/>
        <w:gridCol w:w="1099"/>
        <w:gridCol w:w="1099"/>
        <w:gridCol w:w="1099"/>
        <w:gridCol w:w="1100"/>
        <w:gridCol w:w="1101"/>
      </w:tblGrid>
      <w:tr w:rsidR="00E165CE" w:rsidRPr="00E165CE" w:rsidTr="00E165CE">
        <w:trPr>
          <w:trHeight w:val="20"/>
        </w:trPr>
        <w:tc>
          <w:tcPr>
            <w:tcW w:w="2117" w:type="dxa"/>
            <w:vMerge w:val="restart"/>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 п/п</w:t>
            </w:r>
          </w:p>
        </w:tc>
        <w:tc>
          <w:tcPr>
            <w:tcW w:w="2022" w:type="dxa"/>
            <w:vMerge w:val="restart"/>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Наименование мероприятий</w:t>
            </w:r>
          </w:p>
        </w:tc>
        <w:tc>
          <w:tcPr>
            <w:tcW w:w="1264" w:type="dxa"/>
            <w:vMerge w:val="restart"/>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Год начала реализации мероприятия</w:t>
            </w:r>
          </w:p>
        </w:tc>
        <w:tc>
          <w:tcPr>
            <w:tcW w:w="1264" w:type="dxa"/>
            <w:vMerge w:val="restart"/>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Год окончания мероприятия</w:t>
            </w:r>
          </w:p>
        </w:tc>
        <w:tc>
          <w:tcPr>
            <w:tcW w:w="8319" w:type="dxa"/>
            <w:gridSpan w:val="8"/>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Расходы на реализацию мероприятий в прогнозных ценах, тыс. руб. без НДС</w:t>
            </w:r>
          </w:p>
        </w:tc>
      </w:tr>
      <w:tr w:rsidR="00E165CE" w:rsidRPr="00E165CE" w:rsidTr="00E165CE">
        <w:trPr>
          <w:trHeight w:val="20"/>
        </w:trPr>
        <w:tc>
          <w:tcPr>
            <w:tcW w:w="2117"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2022"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264"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264"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2661" w:type="dxa"/>
            <w:gridSpan w:val="3"/>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Плановые расходы</w:t>
            </w:r>
          </w:p>
        </w:tc>
        <w:tc>
          <w:tcPr>
            <w:tcW w:w="5658" w:type="dxa"/>
            <w:gridSpan w:val="5"/>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Финансирование, в т. ч. по годам</w:t>
            </w:r>
          </w:p>
        </w:tc>
      </w:tr>
      <w:tr w:rsidR="00E165CE" w:rsidRPr="00E165CE" w:rsidTr="00E165CE">
        <w:trPr>
          <w:trHeight w:val="20"/>
        </w:trPr>
        <w:tc>
          <w:tcPr>
            <w:tcW w:w="2117"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2022"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264"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264"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245" w:type="dxa"/>
            <w:vMerge w:val="restart"/>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Всего:</w:t>
            </w:r>
          </w:p>
        </w:tc>
        <w:tc>
          <w:tcPr>
            <w:tcW w:w="1416" w:type="dxa"/>
            <w:gridSpan w:val="2"/>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в том числе:</w:t>
            </w:r>
          </w:p>
        </w:tc>
        <w:tc>
          <w:tcPr>
            <w:tcW w:w="1131" w:type="dxa"/>
            <w:vMerge w:val="restart"/>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2024</w:t>
            </w:r>
          </w:p>
        </w:tc>
        <w:tc>
          <w:tcPr>
            <w:tcW w:w="1131" w:type="dxa"/>
            <w:vMerge w:val="restart"/>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2025</w:t>
            </w:r>
          </w:p>
        </w:tc>
        <w:tc>
          <w:tcPr>
            <w:tcW w:w="1131" w:type="dxa"/>
            <w:vMerge w:val="restart"/>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2026</w:t>
            </w:r>
          </w:p>
        </w:tc>
        <w:tc>
          <w:tcPr>
            <w:tcW w:w="1132" w:type="dxa"/>
            <w:vMerge w:val="restart"/>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2027</w:t>
            </w:r>
          </w:p>
        </w:tc>
        <w:tc>
          <w:tcPr>
            <w:tcW w:w="1133" w:type="dxa"/>
            <w:vMerge w:val="restart"/>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2028</w:t>
            </w:r>
          </w:p>
        </w:tc>
      </w:tr>
      <w:tr w:rsidR="00E165CE" w:rsidRPr="00E165CE" w:rsidTr="00E165CE">
        <w:trPr>
          <w:trHeight w:val="20"/>
        </w:trPr>
        <w:tc>
          <w:tcPr>
            <w:tcW w:w="2117"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2022"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264"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264"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245"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708"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ПИР</w:t>
            </w:r>
          </w:p>
        </w:tc>
        <w:tc>
          <w:tcPr>
            <w:tcW w:w="708"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СМР</w:t>
            </w:r>
          </w:p>
        </w:tc>
        <w:tc>
          <w:tcPr>
            <w:tcW w:w="1131"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131"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131"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132"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c>
          <w:tcPr>
            <w:tcW w:w="1133" w:type="dxa"/>
            <w:vMerge/>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p>
        </w:tc>
      </w:tr>
      <w:tr w:rsidR="00E165CE" w:rsidRPr="00E165CE" w:rsidTr="00E165CE">
        <w:trPr>
          <w:trHeight w:val="20"/>
        </w:trPr>
        <w:tc>
          <w:tcPr>
            <w:tcW w:w="2117"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Водоотведение</w:t>
            </w:r>
          </w:p>
        </w:tc>
        <w:tc>
          <w:tcPr>
            <w:tcW w:w="2022"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 </w:t>
            </w:r>
          </w:p>
        </w:tc>
        <w:tc>
          <w:tcPr>
            <w:tcW w:w="126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 </w:t>
            </w:r>
          </w:p>
        </w:tc>
        <w:tc>
          <w:tcPr>
            <w:tcW w:w="126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 </w:t>
            </w:r>
          </w:p>
        </w:tc>
        <w:tc>
          <w:tcPr>
            <w:tcW w:w="1245"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 </w:t>
            </w:r>
          </w:p>
        </w:tc>
        <w:tc>
          <w:tcPr>
            <w:tcW w:w="708"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 </w:t>
            </w:r>
          </w:p>
        </w:tc>
        <w:tc>
          <w:tcPr>
            <w:tcW w:w="708"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 </w:t>
            </w:r>
          </w:p>
        </w:tc>
        <w:tc>
          <w:tcPr>
            <w:tcW w:w="1131"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 </w:t>
            </w:r>
          </w:p>
        </w:tc>
        <w:tc>
          <w:tcPr>
            <w:tcW w:w="1131"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 </w:t>
            </w:r>
          </w:p>
        </w:tc>
        <w:tc>
          <w:tcPr>
            <w:tcW w:w="1131"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 </w:t>
            </w:r>
          </w:p>
        </w:tc>
        <w:tc>
          <w:tcPr>
            <w:tcW w:w="1132"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 </w:t>
            </w:r>
          </w:p>
        </w:tc>
        <w:tc>
          <w:tcPr>
            <w:tcW w:w="1133"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 </w:t>
            </w:r>
          </w:p>
        </w:tc>
      </w:tr>
      <w:tr w:rsidR="00E165CE" w:rsidRPr="00E165CE" w:rsidTr="00E165CE">
        <w:trPr>
          <w:trHeight w:val="20"/>
        </w:trPr>
        <w:tc>
          <w:tcPr>
            <w:tcW w:w="2117"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 </w:t>
            </w:r>
          </w:p>
        </w:tc>
        <w:tc>
          <w:tcPr>
            <w:tcW w:w="2022"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Всего по мероприятиям</w:t>
            </w:r>
          </w:p>
        </w:tc>
        <w:tc>
          <w:tcPr>
            <w:tcW w:w="126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2024</w:t>
            </w:r>
          </w:p>
        </w:tc>
        <w:tc>
          <w:tcPr>
            <w:tcW w:w="126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2028</w:t>
            </w:r>
          </w:p>
        </w:tc>
        <w:tc>
          <w:tcPr>
            <w:tcW w:w="1245" w:type="dxa"/>
            <w:shd w:val="clear" w:color="auto" w:fill="auto"/>
            <w:noWrap/>
            <w:tcMar>
              <w:left w:w="28" w:type="dxa"/>
              <w:right w:w="28" w:type="dxa"/>
            </w:tcMar>
            <w:vAlign w:val="center"/>
            <w:hideMark/>
          </w:tcPr>
          <w:p w:rsidR="00E165CE" w:rsidRPr="00E165CE" w:rsidRDefault="00E165CE" w:rsidP="00E165CE">
            <w:pPr>
              <w:spacing w:after="0" w:line="240" w:lineRule="auto"/>
              <w:jc w:val="right"/>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227 375,269</w:t>
            </w:r>
          </w:p>
        </w:tc>
        <w:tc>
          <w:tcPr>
            <w:tcW w:w="708" w:type="dxa"/>
            <w:shd w:val="clear" w:color="auto" w:fill="auto"/>
            <w:noWrap/>
            <w:tcMar>
              <w:left w:w="28" w:type="dxa"/>
              <w:right w:w="28" w:type="dxa"/>
            </w:tcMar>
            <w:vAlign w:val="center"/>
            <w:hideMark/>
          </w:tcPr>
          <w:p w:rsidR="00E165CE" w:rsidRPr="00E165CE" w:rsidRDefault="00E165CE" w:rsidP="00E165CE">
            <w:pPr>
              <w:spacing w:after="0" w:line="240" w:lineRule="auto"/>
              <w:jc w:val="right"/>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0,000</w:t>
            </w:r>
          </w:p>
        </w:tc>
        <w:tc>
          <w:tcPr>
            <w:tcW w:w="708" w:type="dxa"/>
            <w:shd w:val="clear" w:color="auto" w:fill="auto"/>
            <w:noWrap/>
            <w:tcMar>
              <w:left w:w="28" w:type="dxa"/>
              <w:right w:w="28" w:type="dxa"/>
            </w:tcMar>
            <w:vAlign w:val="center"/>
            <w:hideMark/>
          </w:tcPr>
          <w:p w:rsidR="00E165CE" w:rsidRPr="00E165CE" w:rsidRDefault="00E165CE" w:rsidP="00E165CE">
            <w:pPr>
              <w:spacing w:after="0" w:line="240" w:lineRule="auto"/>
              <w:jc w:val="right"/>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0,000</w:t>
            </w:r>
          </w:p>
        </w:tc>
        <w:tc>
          <w:tcPr>
            <w:tcW w:w="1131" w:type="dxa"/>
            <w:shd w:val="clear" w:color="auto" w:fill="auto"/>
            <w:noWrap/>
            <w:tcMar>
              <w:left w:w="28" w:type="dxa"/>
              <w:right w:w="28" w:type="dxa"/>
            </w:tcMar>
            <w:vAlign w:val="center"/>
            <w:hideMark/>
          </w:tcPr>
          <w:p w:rsidR="00E165CE" w:rsidRPr="00E165CE" w:rsidRDefault="00E165CE" w:rsidP="00E165CE">
            <w:pPr>
              <w:spacing w:after="0" w:line="240" w:lineRule="auto"/>
              <w:jc w:val="right"/>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46 247,184</w:t>
            </w:r>
          </w:p>
        </w:tc>
        <w:tc>
          <w:tcPr>
            <w:tcW w:w="1131" w:type="dxa"/>
            <w:shd w:val="clear" w:color="auto" w:fill="auto"/>
            <w:noWrap/>
            <w:tcMar>
              <w:left w:w="28" w:type="dxa"/>
              <w:right w:w="28" w:type="dxa"/>
            </w:tcMar>
            <w:vAlign w:val="center"/>
            <w:hideMark/>
          </w:tcPr>
          <w:p w:rsidR="00E165CE" w:rsidRPr="00E165CE" w:rsidRDefault="00E165CE" w:rsidP="00E165CE">
            <w:pPr>
              <w:spacing w:after="0" w:line="240" w:lineRule="auto"/>
              <w:jc w:val="right"/>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40 165,102</w:t>
            </w:r>
          </w:p>
        </w:tc>
        <w:tc>
          <w:tcPr>
            <w:tcW w:w="1131" w:type="dxa"/>
            <w:shd w:val="clear" w:color="auto" w:fill="auto"/>
            <w:noWrap/>
            <w:tcMar>
              <w:left w:w="28" w:type="dxa"/>
              <w:right w:w="28" w:type="dxa"/>
            </w:tcMar>
            <w:vAlign w:val="center"/>
            <w:hideMark/>
          </w:tcPr>
          <w:p w:rsidR="00E165CE" w:rsidRPr="00E165CE" w:rsidRDefault="00E165CE" w:rsidP="00E165CE">
            <w:pPr>
              <w:spacing w:after="0" w:line="240" w:lineRule="auto"/>
              <w:jc w:val="right"/>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63 423,191</w:t>
            </w:r>
          </w:p>
        </w:tc>
        <w:tc>
          <w:tcPr>
            <w:tcW w:w="1132" w:type="dxa"/>
            <w:shd w:val="clear" w:color="auto" w:fill="auto"/>
            <w:noWrap/>
            <w:tcMar>
              <w:left w:w="28" w:type="dxa"/>
              <w:right w:w="28" w:type="dxa"/>
            </w:tcMar>
            <w:vAlign w:val="center"/>
            <w:hideMark/>
          </w:tcPr>
          <w:p w:rsidR="00E165CE" w:rsidRPr="00E165CE" w:rsidRDefault="00E165CE" w:rsidP="00E165CE">
            <w:pPr>
              <w:spacing w:after="0" w:line="240" w:lineRule="auto"/>
              <w:jc w:val="right"/>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39 290,051</w:t>
            </w:r>
          </w:p>
        </w:tc>
        <w:tc>
          <w:tcPr>
            <w:tcW w:w="1133" w:type="dxa"/>
            <w:shd w:val="clear" w:color="auto" w:fill="auto"/>
            <w:noWrap/>
            <w:tcMar>
              <w:left w:w="28" w:type="dxa"/>
              <w:right w:w="28" w:type="dxa"/>
            </w:tcMar>
            <w:vAlign w:val="center"/>
            <w:hideMark/>
          </w:tcPr>
          <w:p w:rsidR="00E165CE" w:rsidRPr="00E165CE" w:rsidRDefault="00E165CE" w:rsidP="00E165CE">
            <w:pPr>
              <w:spacing w:after="0" w:line="240" w:lineRule="auto"/>
              <w:jc w:val="right"/>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38 249,741</w:t>
            </w:r>
          </w:p>
        </w:tc>
      </w:tr>
      <w:tr w:rsidR="00E165CE" w:rsidRPr="00E165CE" w:rsidTr="00E165CE">
        <w:trPr>
          <w:trHeight w:val="20"/>
        </w:trPr>
        <w:tc>
          <w:tcPr>
            <w:tcW w:w="14986" w:type="dxa"/>
            <w:gridSpan w:val="12"/>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Группа 1. Строительство, реконструкция или модернизация объектов ЦС водоотведения в целях подключения объектов капитального строительства с указанием объектов водоотведения, строительство которых финансируется за счет платы за подключение, точек подключения, количества и нагрузки новых подключенных объектов:</w:t>
            </w:r>
          </w:p>
        </w:tc>
      </w:tr>
      <w:tr w:rsidR="00E165CE" w:rsidRPr="00E165CE" w:rsidTr="00E165CE">
        <w:trPr>
          <w:trHeight w:val="20"/>
        </w:trPr>
        <w:tc>
          <w:tcPr>
            <w:tcW w:w="14986" w:type="dxa"/>
            <w:gridSpan w:val="12"/>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Группа 2. Строительство новых объектов водоотведения, не связанных с подключением (технологическим присоединением) новых объектов капитального строительства, в том числе строительство новых сетей водоотведения:</w:t>
            </w:r>
          </w:p>
        </w:tc>
      </w:tr>
      <w:tr w:rsidR="00E165CE" w:rsidRPr="00E165CE" w:rsidTr="00E165CE">
        <w:trPr>
          <w:trHeight w:val="20"/>
        </w:trPr>
        <w:tc>
          <w:tcPr>
            <w:tcW w:w="14986" w:type="dxa"/>
            <w:gridSpan w:val="12"/>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Группа 3. Реконструкция или модернизация существующих объектов ЦС водоотведения в целях снижения уровня износа существующих объектов водоотведения</w:t>
            </w:r>
          </w:p>
        </w:tc>
      </w:tr>
      <w:tr w:rsidR="00E165CE" w:rsidRPr="00E165CE" w:rsidTr="00E165CE">
        <w:trPr>
          <w:trHeight w:val="20"/>
        </w:trPr>
        <w:tc>
          <w:tcPr>
            <w:tcW w:w="14986" w:type="dxa"/>
            <w:gridSpan w:val="12"/>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3.1. Реконструкция или модернизация существующих объектов ЦС водоотведения, за исключением сетей водоотведения</w:t>
            </w:r>
          </w:p>
        </w:tc>
      </w:tr>
      <w:tr w:rsidR="00E165CE" w:rsidRPr="00E165CE" w:rsidTr="00E165CE">
        <w:trPr>
          <w:trHeight w:val="20"/>
        </w:trPr>
        <w:tc>
          <w:tcPr>
            <w:tcW w:w="2117"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3.1.1.</w:t>
            </w:r>
          </w:p>
        </w:tc>
        <w:tc>
          <w:tcPr>
            <w:tcW w:w="2022" w:type="dxa"/>
            <w:shd w:val="clear" w:color="auto" w:fill="auto"/>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МО ПТВС. Техническое перевооружение.</w:t>
            </w:r>
          </w:p>
        </w:tc>
        <w:tc>
          <w:tcPr>
            <w:tcW w:w="126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2024</w:t>
            </w:r>
          </w:p>
        </w:tc>
        <w:tc>
          <w:tcPr>
            <w:tcW w:w="126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2028</w:t>
            </w:r>
          </w:p>
        </w:tc>
        <w:tc>
          <w:tcPr>
            <w:tcW w:w="1245"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color w:val="000000"/>
                <w:sz w:val="20"/>
                <w:szCs w:val="20"/>
                <w:lang w:eastAsia="ru-RU"/>
              </w:rPr>
            </w:pPr>
            <w:r w:rsidRPr="00E165CE">
              <w:rPr>
                <w:rFonts w:ascii="Times New Roman" w:eastAsia="Times New Roman" w:hAnsi="Times New Roman" w:cs="Times New Roman"/>
                <w:b/>
                <w:color w:val="000000"/>
                <w:sz w:val="20"/>
                <w:szCs w:val="20"/>
                <w:lang w:eastAsia="ru-RU"/>
              </w:rPr>
              <w:t>52 334,237</w:t>
            </w:r>
          </w:p>
        </w:tc>
        <w:tc>
          <w:tcPr>
            <w:tcW w:w="708"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708"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3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7 523,184</w:t>
            </w:r>
          </w:p>
        </w:tc>
        <w:tc>
          <w:tcPr>
            <w:tcW w:w="113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4 941,102</w:t>
            </w:r>
          </w:p>
        </w:tc>
        <w:tc>
          <w:tcPr>
            <w:tcW w:w="113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14 058,847</w:t>
            </w:r>
          </w:p>
        </w:tc>
        <w:tc>
          <w:tcPr>
            <w:tcW w:w="1132"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13 425,707</w:t>
            </w:r>
          </w:p>
        </w:tc>
        <w:tc>
          <w:tcPr>
            <w:tcW w:w="1133"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12 385,397</w:t>
            </w:r>
          </w:p>
        </w:tc>
      </w:tr>
      <w:tr w:rsidR="00E165CE" w:rsidRPr="00E165CE" w:rsidTr="00E165CE">
        <w:trPr>
          <w:trHeight w:val="20"/>
        </w:trPr>
        <w:tc>
          <w:tcPr>
            <w:tcW w:w="2117"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Всего по группе 3.</w:t>
            </w:r>
          </w:p>
        </w:tc>
        <w:tc>
          <w:tcPr>
            <w:tcW w:w="2022" w:type="dxa"/>
            <w:shd w:val="clear" w:color="auto" w:fill="auto"/>
            <w:noWrap/>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i/>
                <w:iCs/>
                <w:color w:val="000000"/>
                <w:sz w:val="20"/>
                <w:szCs w:val="20"/>
                <w:lang w:eastAsia="ru-RU"/>
              </w:rPr>
            </w:pPr>
          </w:p>
        </w:tc>
        <w:tc>
          <w:tcPr>
            <w:tcW w:w="1264" w:type="dxa"/>
            <w:shd w:val="clear" w:color="auto" w:fill="auto"/>
            <w:noWrap/>
            <w:tcMar>
              <w:left w:w="28" w:type="dxa"/>
              <w:right w:w="28" w:type="dxa"/>
            </w:tcMar>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264" w:type="dxa"/>
            <w:shd w:val="clear" w:color="auto" w:fill="auto"/>
            <w:noWrap/>
            <w:tcMar>
              <w:left w:w="28" w:type="dxa"/>
              <w:right w:w="28" w:type="dxa"/>
            </w:tcMar>
            <w:vAlign w:val="center"/>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p>
        </w:tc>
        <w:tc>
          <w:tcPr>
            <w:tcW w:w="1245"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i/>
                <w:iCs/>
                <w:color w:val="000000"/>
                <w:sz w:val="20"/>
                <w:szCs w:val="20"/>
                <w:lang w:eastAsia="ru-RU"/>
              </w:rPr>
            </w:pPr>
            <w:r w:rsidRPr="00E165CE">
              <w:rPr>
                <w:rFonts w:ascii="Times New Roman" w:eastAsia="Times New Roman" w:hAnsi="Times New Roman" w:cs="Times New Roman"/>
                <w:b/>
                <w:i/>
                <w:iCs/>
                <w:color w:val="000000"/>
                <w:sz w:val="20"/>
                <w:szCs w:val="20"/>
                <w:lang w:eastAsia="ru-RU"/>
              </w:rPr>
              <w:t>52 334,237</w:t>
            </w:r>
          </w:p>
        </w:tc>
        <w:tc>
          <w:tcPr>
            <w:tcW w:w="708"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i/>
                <w:iCs/>
                <w:color w:val="000000"/>
                <w:sz w:val="20"/>
                <w:szCs w:val="20"/>
                <w:lang w:eastAsia="ru-RU"/>
              </w:rPr>
            </w:pPr>
          </w:p>
        </w:tc>
        <w:tc>
          <w:tcPr>
            <w:tcW w:w="708"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i/>
                <w:iCs/>
                <w:color w:val="000000"/>
                <w:sz w:val="20"/>
                <w:szCs w:val="20"/>
                <w:lang w:eastAsia="ru-RU"/>
              </w:rPr>
            </w:pPr>
          </w:p>
        </w:tc>
        <w:tc>
          <w:tcPr>
            <w:tcW w:w="1131"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7 523,184</w:t>
            </w:r>
          </w:p>
        </w:tc>
        <w:tc>
          <w:tcPr>
            <w:tcW w:w="1131"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i/>
                <w:color w:val="000000"/>
                <w:sz w:val="20"/>
                <w:szCs w:val="20"/>
                <w:lang w:eastAsia="ru-RU"/>
              </w:rPr>
            </w:pPr>
            <w:r w:rsidRPr="00E165CE">
              <w:rPr>
                <w:rFonts w:ascii="Times New Roman" w:eastAsia="Times New Roman" w:hAnsi="Times New Roman" w:cs="Times New Roman"/>
                <w:i/>
                <w:color w:val="000000"/>
                <w:sz w:val="20"/>
                <w:szCs w:val="20"/>
                <w:lang w:eastAsia="ru-RU"/>
              </w:rPr>
              <w:t>4 941,102</w:t>
            </w:r>
          </w:p>
        </w:tc>
        <w:tc>
          <w:tcPr>
            <w:tcW w:w="1131"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i/>
                <w:color w:val="000000"/>
                <w:sz w:val="20"/>
                <w:szCs w:val="20"/>
                <w:lang w:eastAsia="ru-RU"/>
              </w:rPr>
            </w:pPr>
            <w:r w:rsidRPr="00E165CE">
              <w:rPr>
                <w:rFonts w:ascii="Times New Roman" w:eastAsia="Times New Roman" w:hAnsi="Times New Roman" w:cs="Times New Roman"/>
                <w:i/>
                <w:color w:val="000000"/>
                <w:sz w:val="20"/>
                <w:szCs w:val="20"/>
                <w:lang w:eastAsia="ru-RU"/>
              </w:rPr>
              <w:t>14 058,847</w:t>
            </w:r>
          </w:p>
        </w:tc>
        <w:tc>
          <w:tcPr>
            <w:tcW w:w="1132"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i/>
                <w:color w:val="000000"/>
                <w:sz w:val="20"/>
                <w:szCs w:val="20"/>
                <w:lang w:eastAsia="ru-RU"/>
              </w:rPr>
            </w:pPr>
            <w:r w:rsidRPr="00E165CE">
              <w:rPr>
                <w:rFonts w:ascii="Times New Roman" w:eastAsia="Times New Roman" w:hAnsi="Times New Roman" w:cs="Times New Roman"/>
                <w:i/>
                <w:color w:val="000000"/>
                <w:sz w:val="20"/>
                <w:szCs w:val="20"/>
                <w:lang w:eastAsia="ru-RU"/>
              </w:rPr>
              <w:t>13 425,707</w:t>
            </w:r>
          </w:p>
        </w:tc>
        <w:tc>
          <w:tcPr>
            <w:tcW w:w="1133"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i/>
                <w:color w:val="000000"/>
                <w:sz w:val="20"/>
                <w:szCs w:val="20"/>
                <w:lang w:eastAsia="ru-RU"/>
              </w:rPr>
            </w:pPr>
            <w:r w:rsidRPr="00E165CE">
              <w:rPr>
                <w:rFonts w:ascii="Times New Roman" w:eastAsia="Times New Roman" w:hAnsi="Times New Roman" w:cs="Times New Roman"/>
                <w:i/>
                <w:color w:val="000000"/>
                <w:sz w:val="20"/>
                <w:szCs w:val="20"/>
                <w:lang w:eastAsia="ru-RU"/>
              </w:rPr>
              <w:t>12 385,397</w:t>
            </w:r>
          </w:p>
        </w:tc>
      </w:tr>
      <w:tr w:rsidR="00E165CE" w:rsidRPr="00E165CE" w:rsidTr="00E165CE">
        <w:trPr>
          <w:trHeight w:val="20"/>
        </w:trPr>
        <w:tc>
          <w:tcPr>
            <w:tcW w:w="14986" w:type="dxa"/>
            <w:gridSpan w:val="12"/>
            <w:shd w:val="clear" w:color="auto" w:fill="auto"/>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Группа 4. Мероприятия, направленные на снижение негативного воздействия на окружающую среду, достижение плановых значений показателей надежности и энергетической эффективности объектов водоотведения, повышение эффективности работы систем централизованного водоотведения</w:t>
            </w:r>
          </w:p>
        </w:tc>
      </w:tr>
      <w:tr w:rsidR="00E165CE" w:rsidRPr="00E165CE" w:rsidTr="00E165CE">
        <w:trPr>
          <w:trHeight w:val="20"/>
        </w:trPr>
        <w:tc>
          <w:tcPr>
            <w:tcW w:w="2117"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4.1.</w:t>
            </w:r>
          </w:p>
        </w:tc>
        <w:tc>
          <w:tcPr>
            <w:tcW w:w="2022" w:type="dxa"/>
            <w:shd w:val="clear" w:color="auto" w:fill="auto"/>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г. Мирный. Реконструкция КОС БО УО ПТВС (снижение сбросов)</w:t>
            </w:r>
          </w:p>
        </w:tc>
        <w:tc>
          <w:tcPr>
            <w:tcW w:w="126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2024</w:t>
            </w:r>
          </w:p>
        </w:tc>
        <w:tc>
          <w:tcPr>
            <w:tcW w:w="126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2030</w:t>
            </w:r>
          </w:p>
        </w:tc>
        <w:tc>
          <w:tcPr>
            <w:tcW w:w="1245"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color w:val="000000"/>
                <w:sz w:val="20"/>
                <w:szCs w:val="20"/>
                <w:lang w:eastAsia="ru-RU"/>
              </w:rPr>
            </w:pPr>
            <w:r w:rsidRPr="00E165CE">
              <w:rPr>
                <w:rFonts w:ascii="Times New Roman" w:eastAsia="Times New Roman" w:hAnsi="Times New Roman" w:cs="Times New Roman"/>
                <w:b/>
                <w:color w:val="000000"/>
                <w:sz w:val="20"/>
                <w:szCs w:val="20"/>
                <w:lang w:eastAsia="ru-RU"/>
              </w:rPr>
              <w:t>135 041,032</w:t>
            </w:r>
          </w:p>
        </w:tc>
        <w:tc>
          <w:tcPr>
            <w:tcW w:w="708"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708"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3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28 724,000</w:t>
            </w:r>
          </w:p>
        </w:tc>
        <w:tc>
          <w:tcPr>
            <w:tcW w:w="113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28 724,000</w:t>
            </w:r>
          </w:p>
        </w:tc>
        <w:tc>
          <w:tcPr>
            <w:tcW w:w="1131"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25 864,344</w:t>
            </w:r>
          </w:p>
        </w:tc>
        <w:tc>
          <w:tcPr>
            <w:tcW w:w="1132"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25 864,344</w:t>
            </w:r>
          </w:p>
        </w:tc>
        <w:tc>
          <w:tcPr>
            <w:tcW w:w="1133" w:type="dxa"/>
            <w:shd w:val="clear" w:color="auto" w:fill="auto"/>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25 864,344</w:t>
            </w:r>
          </w:p>
        </w:tc>
      </w:tr>
      <w:tr w:rsidR="00E165CE" w:rsidRPr="00E165CE" w:rsidTr="00E165CE">
        <w:trPr>
          <w:trHeight w:val="20"/>
        </w:trPr>
        <w:tc>
          <w:tcPr>
            <w:tcW w:w="2117"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i/>
                <w:iCs/>
                <w:color w:val="000000"/>
                <w:sz w:val="20"/>
                <w:szCs w:val="20"/>
                <w:lang w:eastAsia="ru-RU"/>
              </w:rPr>
            </w:pPr>
            <w:r w:rsidRPr="00E165CE">
              <w:rPr>
                <w:rFonts w:ascii="Times New Roman" w:eastAsia="Times New Roman" w:hAnsi="Times New Roman" w:cs="Times New Roman"/>
                <w:b/>
                <w:bCs/>
                <w:i/>
                <w:iCs/>
                <w:color w:val="000000"/>
                <w:sz w:val="20"/>
                <w:szCs w:val="20"/>
                <w:lang w:eastAsia="ru-RU"/>
              </w:rPr>
              <w:t>Всего по группе 4.</w:t>
            </w:r>
          </w:p>
        </w:tc>
        <w:tc>
          <w:tcPr>
            <w:tcW w:w="2022" w:type="dxa"/>
            <w:shd w:val="clear" w:color="auto" w:fill="auto"/>
            <w:noWrap/>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c>
          <w:tcPr>
            <w:tcW w:w="1264" w:type="dxa"/>
            <w:shd w:val="clear" w:color="auto" w:fill="auto"/>
            <w:noWrap/>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c>
          <w:tcPr>
            <w:tcW w:w="1264" w:type="dxa"/>
            <w:shd w:val="clear" w:color="auto" w:fill="auto"/>
            <w:noWrap/>
            <w:tcMar>
              <w:left w:w="28" w:type="dxa"/>
              <w:right w:w="28" w:type="dxa"/>
            </w:tcMar>
            <w:vAlign w:val="center"/>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p>
        </w:tc>
        <w:tc>
          <w:tcPr>
            <w:tcW w:w="1245"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i/>
                <w:iCs/>
                <w:color w:val="000000"/>
                <w:sz w:val="20"/>
                <w:szCs w:val="20"/>
                <w:lang w:eastAsia="ru-RU"/>
              </w:rPr>
            </w:pPr>
            <w:r w:rsidRPr="00E165CE">
              <w:rPr>
                <w:rFonts w:ascii="Times New Roman" w:eastAsia="Times New Roman" w:hAnsi="Times New Roman" w:cs="Times New Roman"/>
                <w:b/>
                <w:i/>
                <w:iCs/>
                <w:color w:val="000000"/>
                <w:sz w:val="20"/>
                <w:szCs w:val="20"/>
                <w:lang w:eastAsia="ru-RU"/>
              </w:rPr>
              <w:t>135 041,032</w:t>
            </w:r>
          </w:p>
        </w:tc>
        <w:tc>
          <w:tcPr>
            <w:tcW w:w="708"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708"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 </w:t>
            </w:r>
          </w:p>
        </w:tc>
        <w:tc>
          <w:tcPr>
            <w:tcW w:w="1131"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28 724,000</w:t>
            </w:r>
          </w:p>
        </w:tc>
        <w:tc>
          <w:tcPr>
            <w:tcW w:w="1131"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28 724,000</w:t>
            </w:r>
          </w:p>
        </w:tc>
        <w:tc>
          <w:tcPr>
            <w:tcW w:w="1131"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25 864,344</w:t>
            </w:r>
          </w:p>
        </w:tc>
        <w:tc>
          <w:tcPr>
            <w:tcW w:w="1132"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25 864,344</w:t>
            </w:r>
          </w:p>
        </w:tc>
        <w:tc>
          <w:tcPr>
            <w:tcW w:w="1133"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i/>
                <w:iCs/>
                <w:color w:val="000000"/>
                <w:sz w:val="20"/>
                <w:szCs w:val="20"/>
                <w:lang w:eastAsia="ru-RU"/>
              </w:rPr>
            </w:pPr>
            <w:r w:rsidRPr="00E165CE">
              <w:rPr>
                <w:rFonts w:ascii="Times New Roman" w:eastAsia="Times New Roman" w:hAnsi="Times New Roman" w:cs="Times New Roman"/>
                <w:i/>
                <w:iCs/>
                <w:color w:val="000000"/>
                <w:sz w:val="20"/>
                <w:szCs w:val="20"/>
                <w:lang w:eastAsia="ru-RU"/>
              </w:rPr>
              <w:t>25 864,344</w:t>
            </w:r>
          </w:p>
        </w:tc>
      </w:tr>
      <w:tr w:rsidR="00E165CE" w:rsidRPr="00E165CE" w:rsidTr="00E165CE">
        <w:trPr>
          <w:trHeight w:val="20"/>
        </w:trPr>
        <w:tc>
          <w:tcPr>
            <w:tcW w:w="14986" w:type="dxa"/>
            <w:gridSpan w:val="12"/>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Группа 5. Вывод из эксплуатации, консервация и демонтаж объектов системы централизованного водоотведения</w:t>
            </w:r>
          </w:p>
        </w:tc>
      </w:tr>
      <w:tr w:rsidR="00E165CE" w:rsidRPr="00E165CE" w:rsidTr="00E165CE">
        <w:trPr>
          <w:trHeight w:val="20"/>
        </w:trPr>
        <w:tc>
          <w:tcPr>
            <w:tcW w:w="14986" w:type="dxa"/>
            <w:gridSpan w:val="12"/>
            <w:shd w:val="clear" w:color="auto" w:fill="auto"/>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Группа 6. Мероприятия, предусматривающие капитальные вложения в объекты основных средств и нематериальные активы регулируемой организации, обусловленные необходимостью соблюдения регулируемыми организациями обязательных требований, установленных законодательством Российской Федерации и связанных с осуществлением деятельности в сфере водоотведения, включая мероприятия по обеспечению безопасности и антитеррористической защищенности объектов водоотведения</w:t>
            </w:r>
          </w:p>
        </w:tc>
      </w:tr>
      <w:tr w:rsidR="00E165CE" w:rsidRPr="00E165CE" w:rsidTr="00E165CE">
        <w:trPr>
          <w:trHeight w:val="20"/>
        </w:trPr>
        <w:tc>
          <w:tcPr>
            <w:tcW w:w="2117" w:type="dxa"/>
            <w:shd w:val="clear" w:color="auto" w:fill="auto"/>
            <w:noWrap/>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6.1.</w:t>
            </w:r>
          </w:p>
        </w:tc>
        <w:tc>
          <w:tcPr>
            <w:tcW w:w="2022" w:type="dxa"/>
            <w:shd w:val="clear" w:color="auto" w:fill="auto"/>
            <w:tcMar>
              <w:left w:w="28" w:type="dxa"/>
              <w:right w:w="28" w:type="dxa"/>
            </w:tcMar>
            <w:vAlign w:val="center"/>
            <w:hideMark/>
          </w:tcPr>
          <w:p w:rsidR="00E165CE" w:rsidRPr="00E165CE" w:rsidRDefault="00E165CE" w:rsidP="00E165CE">
            <w:pPr>
              <w:spacing w:after="0" w:line="240" w:lineRule="auto"/>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Автоматизация учета по расчетам за коммунальные услуги ООО «ПТВС»</w:t>
            </w:r>
          </w:p>
        </w:tc>
        <w:tc>
          <w:tcPr>
            <w:tcW w:w="126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2024</w:t>
            </w:r>
          </w:p>
        </w:tc>
        <w:tc>
          <w:tcPr>
            <w:tcW w:w="1264"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bCs/>
                <w:color w:val="000000"/>
                <w:sz w:val="20"/>
                <w:szCs w:val="20"/>
                <w:lang w:eastAsia="ru-RU"/>
              </w:rPr>
            </w:pPr>
            <w:r w:rsidRPr="00E165CE">
              <w:rPr>
                <w:rFonts w:ascii="Times New Roman" w:eastAsia="Times New Roman" w:hAnsi="Times New Roman" w:cs="Times New Roman"/>
                <w:b/>
                <w:bCs/>
                <w:color w:val="000000"/>
                <w:sz w:val="20"/>
                <w:szCs w:val="20"/>
                <w:lang w:eastAsia="ru-RU"/>
              </w:rPr>
              <w:t>2026</w:t>
            </w:r>
          </w:p>
        </w:tc>
        <w:tc>
          <w:tcPr>
            <w:tcW w:w="1245"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b/>
                <w:color w:val="000000"/>
                <w:sz w:val="20"/>
                <w:szCs w:val="20"/>
                <w:lang w:eastAsia="ru-RU"/>
              </w:rPr>
            </w:pPr>
            <w:r w:rsidRPr="00E165CE">
              <w:rPr>
                <w:rFonts w:ascii="Times New Roman" w:eastAsia="Times New Roman" w:hAnsi="Times New Roman" w:cs="Times New Roman"/>
                <w:b/>
                <w:color w:val="000000"/>
                <w:sz w:val="20"/>
                <w:szCs w:val="20"/>
                <w:lang w:eastAsia="ru-RU"/>
              </w:rPr>
              <w:t>40 000,000</w:t>
            </w:r>
          </w:p>
        </w:tc>
        <w:tc>
          <w:tcPr>
            <w:tcW w:w="708"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708"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31"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10 000,000</w:t>
            </w:r>
          </w:p>
        </w:tc>
        <w:tc>
          <w:tcPr>
            <w:tcW w:w="1131"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6 500,000</w:t>
            </w:r>
          </w:p>
        </w:tc>
        <w:tc>
          <w:tcPr>
            <w:tcW w:w="1131"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23 500,000</w:t>
            </w:r>
          </w:p>
        </w:tc>
        <w:tc>
          <w:tcPr>
            <w:tcW w:w="1132"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c>
          <w:tcPr>
            <w:tcW w:w="1133" w:type="dxa"/>
            <w:shd w:val="clear" w:color="auto" w:fill="auto"/>
            <w:noWrap/>
            <w:tcMar>
              <w:left w:w="28" w:type="dxa"/>
              <w:right w:w="28" w:type="dxa"/>
            </w:tcMar>
            <w:vAlign w:val="center"/>
            <w:hideMark/>
          </w:tcPr>
          <w:p w:rsidR="00E165CE" w:rsidRPr="00E165CE" w:rsidRDefault="00E165CE" w:rsidP="00E165CE">
            <w:pPr>
              <w:spacing w:after="0" w:line="240" w:lineRule="auto"/>
              <w:jc w:val="center"/>
              <w:rPr>
                <w:rFonts w:ascii="Times New Roman" w:eastAsia="Times New Roman" w:hAnsi="Times New Roman" w:cs="Times New Roman"/>
                <w:color w:val="000000"/>
                <w:sz w:val="20"/>
                <w:szCs w:val="20"/>
                <w:lang w:eastAsia="ru-RU"/>
              </w:rPr>
            </w:pPr>
            <w:r w:rsidRPr="00E165CE">
              <w:rPr>
                <w:rFonts w:ascii="Times New Roman" w:eastAsia="Times New Roman" w:hAnsi="Times New Roman" w:cs="Times New Roman"/>
                <w:color w:val="000000"/>
                <w:sz w:val="20"/>
                <w:szCs w:val="20"/>
                <w:lang w:eastAsia="ru-RU"/>
              </w:rPr>
              <w:t> </w:t>
            </w:r>
          </w:p>
        </w:tc>
      </w:tr>
    </w:tbl>
    <w:p w:rsidR="00E165CE" w:rsidRDefault="00E165CE" w:rsidP="003A2B30">
      <w:pPr>
        <w:spacing w:after="0"/>
        <w:ind w:firstLine="567"/>
        <w:jc w:val="both"/>
        <w:rPr>
          <w:rFonts w:ascii="Times New Roman" w:hAnsi="Times New Roman" w:cs="Times New Roman"/>
          <w:sz w:val="24"/>
        </w:rPr>
      </w:pPr>
    </w:p>
    <w:p w:rsidR="001F5178" w:rsidRPr="00694BC3" w:rsidRDefault="001F5178" w:rsidP="001F5178">
      <w:pPr>
        <w:pageBreakBefore/>
        <w:spacing w:after="0" w:line="276" w:lineRule="auto"/>
        <w:ind w:firstLine="709"/>
        <w:jc w:val="both"/>
        <w:rPr>
          <w:rFonts w:ascii="Times New Roman" w:hAnsi="Times New Roman" w:cs="Times New Roman"/>
          <w:b/>
          <w:sz w:val="24"/>
          <w:szCs w:val="24"/>
        </w:rPr>
      </w:pPr>
      <w:r w:rsidRPr="001F5178">
        <w:rPr>
          <w:rFonts w:ascii="Times New Roman" w:eastAsia="Times New Roman" w:hAnsi="Times New Roman" w:cs="Times New Roman"/>
          <w:b/>
          <w:color w:val="000000"/>
          <w:sz w:val="24"/>
          <w:szCs w:val="24"/>
          <w:lang w:eastAsia="ru-RU"/>
        </w:rPr>
        <w:t>Таблица</w:t>
      </w:r>
      <w:r w:rsidRPr="00E165CE">
        <w:rPr>
          <w:rFonts w:ascii="Times New Roman" w:eastAsia="Times New Roman" w:hAnsi="Times New Roman" w:cs="Times New Roman"/>
          <w:b/>
          <w:bCs/>
          <w:color w:val="000000"/>
          <w:sz w:val="24"/>
          <w:szCs w:val="24"/>
          <w:lang w:eastAsia="ru-RU"/>
        </w:rPr>
        <w:t xml:space="preserve"> </w:t>
      </w:r>
      <w:r w:rsidRPr="00E165CE">
        <w:rPr>
          <w:rFonts w:ascii="Times New Roman" w:eastAsia="Times New Roman" w:hAnsi="Times New Roman" w:cs="Times New Roman"/>
          <w:b/>
          <w:bCs/>
          <w:color w:val="000000"/>
          <w:sz w:val="24"/>
          <w:szCs w:val="24"/>
          <w:lang w:eastAsia="ru-RU"/>
        </w:rPr>
        <w:fldChar w:fldCharType="begin"/>
      </w:r>
      <w:r w:rsidRPr="00E165CE">
        <w:rPr>
          <w:rFonts w:ascii="Times New Roman" w:eastAsia="Times New Roman" w:hAnsi="Times New Roman" w:cs="Times New Roman"/>
          <w:b/>
          <w:bCs/>
          <w:color w:val="000000"/>
          <w:sz w:val="24"/>
          <w:szCs w:val="24"/>
          <w:lang w:eastAsia="ru-RU"/>
        </w:rPr>
        <w:instrText xml:space="preserve"> SEQ Таблица \* ARABIC </w:instrText>
      </w:r>
      <w:r w:rsidRPr="00E165CE">
        <w:rPr>
          <w:rFonts w:ascii="Times New Roman" w:eastAsia="Times New Roman" w:hAnsi="Times New Roman" w:cs="Times New Roman"/>
          <w:b/>
          <w:bCs/>
          <w:color w:val="000000"/>
          <w:sz w:val="24"/>
          <w:szCs w:val="24"/>
          <w:lang w:eastAsia="ru-RU"/>
        </w:rPr>
        <w:fldChar w:fldCharType="separate"/>
      </w:r>
      <w:r>
        <w:rPr>
          <w:rFonts w:ascii="Times New Roman" w:eastAsia="Times New Roman" w:hAnsi="Times New Roman" w:cs="Times New Roman"/>
          <w:b/>
          <w:bCs/>
          <w:noProof/>
          <w:color w:val="000000"/>
          <w:sz w:val="24"/>
          <w:szCs w:val="24"/>
          <w:lang w:eastAsia="ru-RU"/>
        </w:rPr>
        <w:t>41</w:t>
      </w:r>
      <w:r w:rsidRPr="00E165CE">
        <w:rPr>
          <w:rFonts w:ascii="Times New Roman" w:eastAsia="Times New Roman" w:hAnsi="Times New Roman" w:cs="Times New Roman"/>
          <w:b/>
          <w:color w:val="000000"/>
          <w:sz w:val="24"/>
          <w:szCs w:val="24"/>
          <w:lang w:eastAsia="ru-RU"/>
        </w:rPr>
        <w:fldChar w:fldCharType="end"/>
      </w:r>
      <w:r w:rsidRPr="00E165CE">
        <w:rPr>
          <w:rFonts w:ascii="Times New Roman" w:eastAsia="Times New Roman" w:hAnsi="Times New Roman" w:cs="Times New Roman"/>
          <w:b/>
          <w:bCs/>
          <w:color w:val="000000"/>
          <w:sz w:val="24"/>
          <w:szCs w:val="24"/>
          <w:lang w:eastAsia="ru-RU"/>
        </w:rPr>
        <w:t xml:space="preserve">. </w:t>
      </w:r>
      <w:r w:rsidRPr="00694BC3">
        <w:rPr>
          <w:rFonts w:ascii="Times New Roman" w:hAnsi="Times New Roman" w:cs="Times New Roman"/>
          <w:b/>
          <w:sz w:val="24"/>
          <w:szCs w:val="24"/>
        </w:rPr>
        <w:t>Программа инвестиционных проектов систем коммунальной инфраструктуры</w:t>
      </w:r>
      <w:r>
        <w:rPr>
          <w:rFonts w:ascii="Times New Roman" w:hAnsi="Times New Roman" w:cs="Times New Roman"/>
          <w:b/>
          <w:sz w:val="24"/>
          <w:szCs w:val="24"/>
        </w:rPr>
        <w:t xml:space="preserve"> </w:t>
      </w:r>
      <w:r w:rsidRPr="00694BC3">
        <w:rPr>
          <w:rFonts w:ascii="Times New Roman" w:hAnsi="Times New Roman" w:cs="Times New Roman"/>
          <w:b/>
          <w:sz w:val="24"/>
          <w:szCs w:val="24"/>
        </w:rPr>
        <w:t>(газоснабжение)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946"/>
        <w:gridCol w:w="4014"/>
        <w:gridCol w:w="1713"/>
        <w:gridCol w:w="787"/>
        <w:gridCol w:w="774"/>
        <w:gridCol w:w="779"/>
        <w:gridCol w:w="1001"/>
        <w:gridCol w:w="1035"/>
        <w:gridCol w:w="1236"/>
        <w:gridCol w:w="1228"/>
        <w:gridCol w:w="1047"/>
      </w:tblGrid>
      <w:tr w:rsidR="001F5178" w:rsidRPr="00694BC3" w:rsidTr="001F5178">
        <w:trPr>
          <w:trHeight w:val="20"/>
          <w:tblHeader/>
        </w:trPr>
        <w:tc>
          <w:tcPr>
            <w:tcW w:w="1393" w:type="dxa"/>
            <w:vMerge w:val="restart"/>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w:t>
            </w:r>
            <w:r w:rsidRPr="00694BC3">
              <w:rPr>
                <w:rFonts w:ascii="Times New Roman" w:eastAsia="Times New Roman" w:hAnsi="Times New Roman" w:cs="Times New Roman"/>
                <w:b/>
                <w:bCs/>
                <w:sz w:val="20"/>
                <w:szCs w:val="20"/>
                <w:lang w:eastAsia="ru-RU"/>
              </w:rPr>
              <w:t xml:space="preserve"> п/п</w:t>
            </w:r>
          </w:p>
        </w:tc>
        <w:tc>
          <w:tcPr>
            <w:tcW w:w="5993" w:type="dxa"/>
            <w:vMerge w:val="restart"/>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Наименование</w:t>
            </w:r>
          </w:p>
        </w:tc>
        <w:tc>
          <w:tcPr>
            <w:tcW w:w="2541" w:type="dxa"/>
            <w:vMerge w:val="restart"/>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Цели выполнения работ, бюджет</w:t>
            </w:r>
          </w:p>
        </w:tc>
        <w:tc>
          <w:tcPr>
            <w:tcW w:w="1153"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2022</w:t>
            </w:r>
          </w:p>
        </w:tc>
        <w:tc>
          <w:tcPr>
            <w:tcW w:w="1133"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2023</w:t>
            </w:r>
          </w:p>
        </w:tc>
        <w:tc>
          <w:tcPr>
            <w:tcW w:w="1140"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2024</w:t>
            </w:r>
          </w:p>
        </w:tc>
        <w:tc>
          <w:tcPr>
            <w:tcW w:w="8173" w:type="dxa"/>
            <w:gridSpan w:val="5"/>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Источники финансирования инвестиционной программы ООО "</w:t>
            </w:r>
            <w:proofErr w:type="spellStart"/>
            <w:r w:rsidRPr="00694BC3">
              <w:rPr>
                <w:rFonts w:ascii="Times New Roman" w:eastAsia="Times New Roman" w:hAnsi="Times New Roman" w:cs="Times New Roman"/>
                <w:b/>
                <w:bCs/>
                <w:sz w:val="20"/>
                <w:szCs w:val="20"/>
                <w:lang w:eastAsia="ru-RU"/>
              </w:rPr>
              <w:t>Айхалтрансгаз</w:t>
            </w:r>
            <w:proofErr w:type="spellEnd"/>
            <w:r w:rsidRPr="00694BC3">
              <w:rPr>
                <w:rFonts w:ascii="Times New Roman" w:eastAsia="Times New Roman" w:hAnsi="Times New Roman" w:cs="Times New Roman"/>
                <w:b/>
                <w:bCs/>
                <w:sz w:val="20"/>
                <w:szCs w:val="20"/>
                <w:lang w:eastAsia="ru-RU"/>
              </w:rPr>
              <w:t xml:space="preserve">" </w:t>
            </w:r>
          </w:p>
        </w:tc>
      </w:tr>
      <w:tr w:rsidR="001F5178" w:rsidRPr="00694BC3" w:rsidTr="001F5178">
        <w:trPr>
          <w:trHeight w:val="20"/>
          <w:tblHeader/>
        </w:trPr>
        <w:tc>
          <w:tcPr>
            <w:tcW w:w="1393" w:type="dxa"/>
            <w:vMerge/>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p>
        </w:tc>
        <w:tc>
          <w:tcPr>
            <w:tcW w:w="5993" w:type="dxa"/>
            <w:vMerge/>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p>
        </w:tc>
        <w:tc>
          <w:tcPr>
            <w:tcW w:w="2541" w:type="dxa"/>
            <w:vMerge/>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p>
        </w:tc>
        <w:tc>
          <w:tcPr>
            <w:tcW w:w="1153"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план</w:t>
            </w:r>
          </w:p>
        </w:tc>
        <w:tc>
          <w:tcPr>
            <w:tcW w:w="1133"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прогноз</w:t>
            </w:r>
          </w:p>
        </w:tc>
        <w:tc>
          <w:tcPr>
            <w:tcW w:w="1140"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прогноз</w:t>
            </w:r>
          </w:p>
        </w:tc>
        <w:tc>
          <w:tcPr>
            <w:tcW w:w="1474"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Амортизация</w:t>
            </w:r>
          </w:p>
        </w:tc>
        <w:tc>
          <w:tcPr>
            <w:tcW w:w="1524"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Тех. присоединение</w:t>
            </w:r>
          </w:p>
        </w:tc>
        <w:tc>
          <w:tcPr>
            <w:tcW w:w="1826"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xml:space="preserve">Тех. присоединение ПТВС </w:t>
            </w:r>
          </w:p>
        </w:tc>
        <w:tc>
          <w:tcPr>
            <w:tcW w:w="1814"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Тех. присоединение УГОК</w:t>
            </w:r>
          </w:p>
        </w:tc>
        <w:tc>
          <w:tcPr>
            <w:tcW w:w="1535"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Внешние инвестиции</w:t>
            </w:r>
          </w:p>
        </w:tc>
      </w:tr>
      <w:tr w:rsidR="001F5178" w:rsidRPr="00694BC3" w:rsidTr="001F5178">
        <w:trPr>
          <w:trHeight w:val="20"/>
        </w:trPr>
        <w:tc>
          <w:tcPr>
            <w:tcW w:w="21533" w:type="dxa"/>
            <w:gridSpan w:val="11"/>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I Геологоразведочные работы</w:t>
            </w:r>
          </w:p>
        </w:tc>
      </w:tr>
      <w:tr w:rsidR="001F5178" w:rsidRPr="00694BC3" w:rsidTr="001F5178">
        <w:trPr>
          <w:trHeight w:val="20"/>
        </w:trPr>
        <w:tc>
          <w:tcPr>
            <w:tcW w:w="21533" w:type="dxa"/>
            <w:gridSpan w:val="11"/>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xml:space="preserve">II Новое строительство </w:t>
            </w:r>
          </w:p>
        </w:tc>
      </w:tr>
      <w:tr w:rsidR="001F5178" w:rsidRPr="00694BC3" w:rsidTr="001F5178">
        <w:trPr>
          <w:trHeight w:val="20"/>
        </w:trPr>
        <w:tc>
          <w:tcPr>
            <w:tcW w:w="21533" w:type="dxa"/>
            <w:gridSpan w:val="11"/>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III Кап.</w:t>
            </w:r>
            <w:r>
              <w:rPr>
                <w:rFonts w:ascii="Times New Roman" w:eastAsia="Times New Roman" w:hAnsi="Times New Roman" w:cs="Times New Roman"/>
                <w:b/>
                <w:bCs/>
                <w:sz w:val="20"/>
                <w:szCs w:val="20"/>
                <w:lang w:eastAsia="ru-RU"/>
              </w:rPr>
              <w:t xml:space="preserve"> </w:t>
            </w:r>
            <w:r w:rsidRPr="00694BC3">
              <w:rPr>
                <w:rFonts w:ascii="Times New Roman" w:eastAsia="Times New Roman" w:hAnsi="Times New Roman" w:cs="Times New Roman"/>
                <w:b/>
                <w:bCs/>
                <w:sz w:val="20"/>
                <w:szCs w:val="20"/>
                <w:lang w:eastAsia="ru-RU"/>
              </w:rPr>
              <w:t>строительство</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Всего по кап.</w:t>
            </w:r>
            <w:r>
              <w:rPr>
                <w:rFonts w:ascii="Times New Roman" w:eastAsia="Times New Roman" w:hAnsi="Times New Roman" w:cs="Times New Roman"/>
                <w:b/>
                <w:bCs/>
                <w:sz w:val="20"/>
                <w:szCs w:val="20"/>
                <w:lang w:eastAsia="ru-RU"/>
              </w:rPr>
              <w:t xml:space="preserve"> </w:t>
            </w:r>
            <w:r w:rsidRPr="00694BC3">
              <w:rPr>
                <w:rFonts w:ascii="Times New Roman" w:eastAsia="Times New Roman" w:hAnsi="Times New Roman" w:cs="Times New Roman"/>
                <w:b/>
                <w:bCs/>
                <w:sz w:val="20"/>
                <w:szCs w:val="20"/>
                <w:lang w:eastAsia="ru-RU"/>
              </w:rPr>
              <w:t>строительству</w:t>
            </w:r>
          </w:p>
        </w:tc>
        <w:tc>
          <w:tcPr>
            <w:tcW w:w="5993" w:type="dxa"/>
            <w:shd w:val="clear" w:color="000000" w:fill="FFFFFF"/>
            <w:noWrap/>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2541" w:type="dxa"/>
            <w:shd w:val="clear" w:color="000000" w:fill="FFFFFF"/>
            <w:noWrap/>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1546595</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842701</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3000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7124</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4500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70807</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37880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2271985</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3.1.</w:t>
            </w:r>
          </w:p>
        </w:tc>
        <w:tc>
          <w:tcPr>
            <w:tcW w:w="5993" w:type="dxa"/>
            <w:shd w:val="clear" w:color="000000" w:fill="FFFFFF"/>
            <w:noWrap/>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Реконструкция производственной базы</w:t>
            </w:r>
          </w:p>
        </w:tc>
        <w:tc>
          <w:tcPr>
            <w:tcW w:w="2541" w:type="dxa"/>
            <w:shd w:val="clear" w:color="000000" w:fill="FFFFFF"/>
            <w:noWrap/>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624</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5000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1500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7124</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xml:space="preserve">Строительство санитарно-оздоровительного </w:t>
            </w:r>
            <w:proofErr w:type="gramStart"/>
            <w:r w:rsidRPr="00694BC3">
              <w:rPr>
                <w:rFonts w:ascii="Times New Roman" w:eastAsia="Times New Roman" w:hAnsi="Times New Roman" w:cs="Times New Roman"/>
                <w:sz w:val="20"/>
                <w:szCs w:val="20"/>
                <w:lang w:eastAsia="ru-RU"/>
              </w:rPr>
              <w:t>блока  (</w:t>
            </w:r>
            <w:proofErr w:type="gramEnd"/>
            <w:r w:rsidRPr="00694BC3">
              <w:rPr>
                <w:rFonts w:ascii="Times New Roman" w:eastAsia="Times New Roman" w:hAnsi="Times New Roman" w:cs="Times New Roman"/>
                <w:sz w:val="20"/>
                <w:szCs w:val="20"/>
                <w:lang w:eastAsia="ru-RU"/>
              </w:rPr>
              <w:t>СМР)</w:t>
            </w:r>
          </w:p>
        </w:tc>
        <w:tc>
          <w:tcPr>
            <w:tcW w:w="2541"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Улучшение условий труда</w:t>
            </w:r>
          </w:p>
        </w:tc>
        <w:tc>
          <w:tcPr>
            <w:tcW w:w="1153"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624</w:t>
            </w:r>
          </w:p>
        </w:tc>
        <w:tc>
          <w:tcPr>
            <w:tcW w:w="1133"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5000</w:t>
            </w:r>
          </w:p>
        </w:tc>
        <w:tc>
          <w:tcPr>
            <w:tcW w:w="1140"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1500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7124</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3.2.</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xml:space="preserve">Газификация с. </w:t>
            </w:r>
            <w:proofErr w:type="spellStart"/>
            <w:r w:rsidRPr="00694BC3">
              <w:rPr>
                <w:rFonts w:ascii="Times New Roman" w:eastAsia="Times New Roman" w:hAnsi="Times New Roman" w:cs="Times New Roman"/>
                <w:b/>
                <w:bCs/>
                <w:sz w:val="20"/>
                <w:szCs w:val="20"/>
                <w:lang w:eastAsia="ru-RU"/>
              </w:rPr>
              <w:t>Тас-Юрях</w:t>
            </w:r>
            <w:proofErr w:type="spellEnd"/>
            <w:r w:rsidRPr="00694BC3">
              <w:rPr>
                <w:rFonts w:ascii="Times New Roman" w:eastAsia="Times New Roman" w:hAnsi="Times New Roman" w:cs="Times New Roman"/>
                <w:b/>
                <w:bCs/>
                <w:sz w:val="20"/>
                <w:szCs w:val="20"/>
                <w:lang w:eastAsia="ru-RU"/>
              </w:rPr>
              <w:t xml:space="preserve">. </w:t>
            </w:r>
            <w:r w:rsidRPr="00694BC3">
              <w:rPr>
                <w:rFonts w:ascii="Times New Roman" w:eastAsia="Times New Roman" w:hAnsi="Times New Roman" w:cs="Times New Roman"/>
                <w:sz w:val="20"/>
                <w:szCs w:val="20"/>
                <w:lang w:eastAsia="ru-RU"/>
              </w:rPr>
              <w:t>Подводящие газопроводы к жилым домам</w:t>
            </w:r>
          </w:p>
        </w:tc>
        <w:tc>
          <w:tcPr>
            <w:tcW w:w="2541" w:type="dxa"/>
            <w:vMerge w:val="restart"/>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Повышение жилищных, санитарных условий проживания граждан</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500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500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500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1500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ПИР</w:t>
            </w:r>
          </w:p>
        </w:tc>
        <w:tc>
          <w:tcPr>
            <w:tcW w:w="2541" w:type="dxa"/>
            <w:vMerge/>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sz w:val="20"/>
                <w:szCs w:val="20"/>
                <w:lang w:eastAsia="ru-RU"/>
              </w:rPr>
            </w:pP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СМР</w:t>
            </w:r>
          </w:p>
        </w:tc>
        <w:tc>
          <w:tcPr>
            <w:tcW w:w="2541" w:type="dxa"/>
            <w:vMerge/>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sz w:val="20"/>
                <w:szCs w:val="20"/>
                <w:lang w:eastAsia="ru-RU"/>
              </w:rPr>
            </w:pP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500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500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500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1500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3.3.</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Газификация г. Мирного</w:t>
            </w:r>
          </w:p>
        </w:tc>
        <w:tc>
          <w:tcPr>
            <w:tcW w:w="2541" w:type="dxa"/>
            <w:vMerge/>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sz w:val="20"/>
                <w:szCs w:val="20"/>
                <w:lang w:eastAsia="ru-RU"/>
              </w:rPr>
            </w:pP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1000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1000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1000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3000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3.3.1.</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Подводящие газопроводы к жилым домам г. Мирного</w:t>
            </w:r>
          </w:p>
        </w:tc>
        <w:tc>
          <w:tcPr>
            <w:tcW w:w="2541" w:type="dxa"/>
            <w:vMerge/>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sz w:val="20"/>
                <w:szCs w:val="20"/>
                <w:lang w:eastAsia="ru-RU"/>
              </w:rPr>
            </w:pP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1000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1000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1000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3000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ПИР</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СМР</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1000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1000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1000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3000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3.4.</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xml:space="preserve">Газификация г. Удачного и объектов </w:t>
            </w:r>
            <w:proofErr w:type="spellStart"/>
            <w:r w:rsidRPr="00694BC3">
              <w:rPr>
                <w:rFonts w:ascii="Times New Roman" w:eastAsia="Times New Roman" w:hAnsi="Times New Roman" w:cs="Times New Roman"/>
                <w:b/>
                <w:bCs/>
                <w:sz w:val="20"/>
                <w:szCs w:val="20"/>
                <w:lang w:eastAsia="ru-RU"/>
              </w:rPr>
              <w:t>Удачнинского</w:t>
            </w:r>
            <w:proofErr w:type="spellEnd"/>
            <w:r w:rsidRPr="00694BC3">
              <w:rPr>
                <w:rFonts w:ascii="Times New Roman" w:eastAsia="Times New Roman" w:hAnsi="Times New Roman" w:cs="Times New Roman"/>
                <w:b/>
                <w:bCs/>
                <w:sz w:val="20"/>
                <w:szCs w:val="20"/>
                <w:lang w:eastAsia="ru-RU"/>
              </w:rPr>
              <w:t xml:space="preserve"> ГОК</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xml:space="preserve">Газификация г. Удачного и объектов </w:t>
            </w:r>
            <w:proofErr w:type="spellStart"/>
            <w:r w:rsidRPr="00694BC3">
              <w:rPr>
                <w:rFonts w:ascii="Times New Roman" w:eastAsia="Times New Roman" w:hAnsi="Times New Roman" w:cs="Times New Roman"/>
                <w:sz w:val="20"/>
                <w:szCs w:val="20"/>
                <w:lang w:eastAsia="ru-RU"/>
              </w:rPr>
              <w:t>Удачнинского</w:t>
            </w:r>
            <w:proofErr w:type="spellEnd"/>
            <w:r w:rsidRPr="00694BC3">
              <w:rPr>
                <w:rFonts w:ascii="Times New Roman" w:eastAsia="Times New Roman" w:hAnsi="Times New Roman" w:cs="Times New Roman"/>
                <w:sz w:val="20"/>
                <w:szCs w:val="20"/>
                <w:lang w:eastAsia="ru-RU"/>
              </w:rPr>
              <w:t xml:space="preserve"> ГОКа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1543471</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829201</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70807</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37880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2263985</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3.4.1.</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Газопровод-отвод с АГРС к г. Удачный</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1504226</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759758</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2263985</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ПИР</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proofErr w:type="spellStart"/>
            <w:r w:rsidRPr="00694BC3">
              <w:rPr>
                <w:rFonts w:ascii="Times New Roman" w:eastAsia="Times New Roman" w:hAnsi="Times New Roman" w:cs="Times New Roman"/>
                <w:i/>
                <w:iCs/>
                <w:sz w:val="20"/>
                <w:szCs w:val="20"/>
                <w:lang w:eastAsia="ru-RU"/>
              </w:rPr>
              <w:t>СМР+оборудование</w:t>
            </w:r>
            <w:proofErr w:type="spellEnd"/>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1373827</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562778</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1936605</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xml:space="preserve">ПЗС  </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3401</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3401</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6803</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ПЗС (экспертиза)</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xml:space="preserve">ПЗС (услуги </w:t>
            </w:r>
            <w:proofErr w:type="spellStart"/>
            <w:r w:rsidRPr="00694BC3">
              <w:rPr>
                <w:rFonts w:ascii="Times New Roman" w:eastAsia="Times New Roman" w:hAnsi="Times New Roman" w:cs="Times New Roman"/>
                <w:i/>
                <w:iCs/>
                <w:sz w:val="20"/>
                <w:szCs w:val="20"/>
                <w:lang w:eastAsia="ru-RU"/>
              </w:rPr>
              <w:t>техзаказчика</w:t>
            </w:r>
            <w:proofErr w:type="spellEnd"/>
            <w:r w:rsidRPr="00694BC3">
              <w:rPr>
                <w:rFonts w:ascii="Times New Roman" w:eastAsia="Times New Roman" w:hAnsi="Times New Roman" w:cs="Times New Roman"/>
                <w:i/>
                <w:iCs/>
                <w:sz w:val="20"/>
                <w:szCs w:val="20"/>
                <w:lang w:eastAsia="ru-RU"/>
              </w:rPr>
              <w:t>)</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37373</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20795</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58168</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Капитализируемые проценты</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89625</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172784</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262409</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3.4.2.</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sz w:val="20"/>
                <w:szCs w:val="20"/>
                <w:lang w:eastAsia="ru-RU"/>
              </w:rPr>
            </w:pPr>
            <w:r w:rsidRPr="00694BC3">
              <w:rPr>
                <w:rFonts w:ascii="Times New Roman" w:eastAsia="Times New Roman" w:hAnsi="Times New Roman" w:cs="Times New Roman"/>
                <w:b/>
                <w:bCs/>
                <w:sz w:val="20"/>
                <w:szCs w:val="20"/>
                <w:lang w:eastAsia="ru-RU"/>
              </w:rPr>
              <w:t>Распределительные газопроводы к г. Удачный</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39245</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69443</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70807</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37880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Газопровод - сети газоснабжения котельных "Новый город" и "</w:t>
            </w:r>
            <w:proofErr w:type="spellStart"/>
            <w:r w:rsidRPr="00694BC3">
              <w:rPr>
                <w:rFonts w:ascii="Times New Roman" w:eastAsia="Times New Roman" w:hAnsi="Times New Roman" w:cs="Times New Roman"/>
                <w:b/>
                <w:bCs/>
                <w:sz w:val="20"/>
                <w:szCs w:val="20"/>
                <w:lang w:eastAsia="ru-RU"/>
              </w:rPr>
              <w:t>Промзона</w:t>
            </w:r>
            <w:proofErr w:type="spellEnd"/>
            <w:r w:rsidRPr="00694BC3">
              <w:rPr>
                <w:rFonts w:ascii="Times New Roman" w:eastAsia="Times New Roman" w:hAnsi="Times New Roman" w:cs="Times New Roman"/>
                <w:b/>
                <w:bCs/>
                <w:sz w:val="20"/>
                <w:szCs w:val="20"/>
                <w:lang w:eastAsia="ru-RU"/>
              </w:rPr>
              <w:t>".</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26946</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43862</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70807</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ПИР</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ПЗС (ПП и ПМТ, аренда земли)</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132</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132</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263</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Экспертиза</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ПЗС (УКС)</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СМР</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26814</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43730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70544</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Газопровод - сети газоснабжения калориферных рудника "Удачный".</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12299</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25581</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37880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ПИР</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ПЗС (ПП и ПМТ, аренда земли)</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75</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75</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150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ПЗС (УКС)</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СМР</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12224</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25506</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37730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Экспертиза</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3.5.</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Реконструкция здания БГХ г. Удачный</w:t>
            </w:r>
          </w:p>
        </w:tc>
        <w:tc>
          <w:tcPr>
            <w:tcW w:w="2541" w:type="dxa"/>
            <w:vMerge w:val="restart"/>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xml:space="preserve">Газификация г. Удачного и объектов </w:t>
            </w:r>
            <w:proofErr w:type="spellStart"/>
            <w:r w:rsidRPr="00694BC3">
              <w:rPr>
                <w:rFonts w:ascii="Times New Roman" w:eastAsia="Times New Roman" w:hAnsi="Times New Roman" w:cs="Times New Roman"/>
                <w:sz w:val="20"/>
                <w:szCs w:val="20"/>
                <w:lang w:eastAsia="ru-RU"/>
              </w:rPr>
              <w:t>Удачнинского</w:t>
            </w:r>
            <w:proofErr w:type="spellEnd"/>
            <w:r w:rsidRPr="00694BC3">
              <w:rPr>
                <w:rFonts w:ascii="Times New Roman" w:eastAsia="Times New Roman" w:hAnsi="Times New Roman" w:cs="Times New Roman"/>
                <w:sz w:val="20"/>
                <w:szCs w:val="20"/>
                <w:lang w:eastAsia="ru-RU"/>
              </w:rPr>
              <w:t xml:space="preserve"> ГОКа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1000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7000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8000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ПИР</w:t>
            </w:r>
          </w:p>
        </w:tc>
        <w:tc>
          <w:tcPr>
            <w:tcW w:w="2541" w:type="dxa"/>
            <w:vMerge/>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sz w:val="20"/>
                <w:szCs w:val="20"/>
                <w:lang w:eastAsia="ru-RU"/>
              </w:rPr>
            </w:pP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1000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1000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СМР</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7000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7000</w:t>
            </w:r>
          </w:p>
        </w:tc>
      </w:tr>
      <w:tr w:rsidR="001F5178" w:rsidRPr="00694BC3" w:rsidTr="001F5178">
        <w:trPr>
          <w:trHeight w:val="20"/>
        </w:trPr>
        <w:tc>
          <w:tcPr>
            <w:tcW w:w="21533" w:type="dxa"/>
            <w:gridSpan w:val="11"/>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xml:space="preserve">IV </w:t>
            </w:r>
            <w:proofErr w:type="spellStart"/>
            <w:r w:rsidRPr="00694BC3">
              <w:rPr>
                <w:rFonts w:ascii="Times New Roman" w:eastAsia="Times New Roman" w:hAnsi="Times New Roman" w:cs="Times New Roman"/>
                <w:b/>
                <w:bCs/>
                <w:sz w:val="20"/>
                <w:szCs w:val="20"/>
                <w:lang w:eastAsia="ru-RU"/>
              </w:rPr>
              <w:t>Техперевооружение</w:t>
            </w:r>
            <w:proofErr w:type="spellEnd"/>
            <w:r w:rsidRPr="00694BC3">
              <w:rPr>
                <w:rFonts w:ascii="Times New Roman" w:eastAsia="Times New Roman" w:hAnsi="Times New Roman" w:cs="Times New Roman"/>
                <w:b/>
                <w:bCs/>
                <w:sz w:val="20"/>
                <w:szCs w:val="20"/>
                <w:lang w:eastAsia="ru-RU"/>
              </w:rPr>
              <w:t xml:space="preserve"> и оборудование взамен изношенного</w:t>
            </w:r>
          </w:p>
        </w:tc>
      </w:tr>
      <w:tr w:rsidR="001F5178" w:rsidRPr="00694BC3" w:rsidTr="001F5178">
        <w:trPr>
          <w:trHeight w:val="20"/>
        </w:trPr>
        <w:tc>
          <w:tcPr>
            <w:tcW w:w="7386" w:type="dxa"/>
            <w:gridSpan w:val="2"/>
            <w:shd w:val="clear" w:color="000000" w:fill="FFFFFF"/>
            <w:noWrap/>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Всего по ОВИЗ и ТП_БЭФ</w:t>
            </w:r>
          </w:p>
        </w:tc>
        <w:tc>
          <w:tcPr>
            <w:tcW w:w="2541" w:type="dxa"/>
            <w:shd w:val="clear" w:color="000000" w:fill="FFFFFF"/>
            <w:noWrap/>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50255</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74819</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36185</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161260</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4.1.</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Автотранспорт и дорожно-строительная техника,</w:t>
            </w:r>
            <w:r>
              <w:rPr>
                <w:rFonts w:ascii="Times New Roman" w:eastAsia="Times New Roman" w:hAnsi="Times New Roman" w:cs="Times New Roman"/>
                <w:b/>
                <w:bCs/>
                <w:sz w:val="20"/>
                <w:szCs w:val="20"/>
                <w:lang w:eastAsia="ru-RU"/>
              </w:rPr>
              <w:t xml:space="preserve"> </w:t>
            </w:r>
            <w:r w:rsidRPr="00694BC3">
              <w:rPr>
                <w:rFonts w:ascii="Times New Roman" w:eastAsia="Times New Roman" w:hAnsi="Times New Roman" w:cs="Times New Roman"/>
                <w:b/>
                <w:bCs/>
                <w:sz w:val="20"/>
                <w:szCs w:val="20"/>
                <w:lang w:eastAsia="ru-RU"/>
              </w:rPr>
              <w:t xml:space="preserve">тракторная техника, экскаваторы </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i/>
                <w:iCs/>
                <w:sz w:val="20"/>
                <w:szCs w:val="20"/>
                <w:lang w:eastAsia="ru-RU"/>
              </w:rPr>
            </w:pPr>
            <w:r w:rsidRPr="00694BC3">
              <w:rPr>
                <w:rFonts w:ascii="Times New Roman" w:eastAsia="Times New Roman" w:hAnsi="Times New Roman" w:cs="Times New Roman"/>
                <w:b/>
                <w:bCs/>
                <w:i/>
                <w:iCs/>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58007</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30085</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88092</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4.2.</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xml:space="preserve">Оборудование автоматизации, ИТ и связи </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i/>
                <w:iCs/>
                <w:sz w:val="20"/>
                <w:szCs w:val="20"/>
                <w:lang w:eastAsia="ru-RU"/>
              </w:rPr>
            </w:pPr>
            <w:r w:rsidRPr="00694BC3">
              <w:rPr>
                <w:rFonts w:ascii="Times New Roman" w:eastAsia="Times New Roman" w:hAnsi="Times New Roman" w:cs="Times New Roman"/>
                <w:b/>
                <w:bCs/>
                <w:i/>
                <w:iCs/>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48000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13827</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6100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67927</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4.3.</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Сварочное оборудование</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i/>
                <w:iCs/>
                <w:sz w:val="20"/>
                <w:szCs w:val="20"/>
                <w:lang w:eastAsia="ru-RU"/>
              </w:rPr>
            </w:pPr>
            <w:r w:rsidRPr="00694BC3">
              <w:rPr>
                <w:rFonts w:ascii="Times New Roman" w:eastAsia="Times New Roman" w:hAnsi="Times New Roman" w:cs="Times New Roman"/>
                <w:b/>
                <w:bCs/>
                <w:i/>
                <w:iCs/>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1450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1450</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4.4.</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Прочее оборудование</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i/>
                <w:iCs/>
                <w:sz w:val="20"/>
                <w:szCs w:val="20"/>
                <w:lang w:eastAsia="ru-RU"/>
              </w:rPr>
            </w:pPr>
            <w:r w:rsidRPr="00694BC3">
              <w:rPr>
                <w:rFonts w:ascii="Times New Roman" w:eastAsia="Times New Roman" w:hAnsi="Times New Roman" w:cs="Times New Roman"/>
                <w:b/>
                <w:bCs/>
                <w:i/>
                <w:iCs/>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591</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2252</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2843</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4.5.</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Электротехническое оборудование</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i/>
                <w:iCs/>
                <w:sz w:val="20"/>
                <w:szCs w:val="20"/>
                <w:lang w:eastAsia="ru-RU"/>
              </w:rPr>
            </w:pPr>
            <w:r w:rsidRPr="00694BC3">
              <w:rPr>
                <w:rFonts w:ascii="Times New Roman" w:eastAsia="Times New Roman" w:hAnsi="Times New Roman" w:cs="Times New Roman"/>
                <w:b/>
                <w:bCs/>
                <w:i/>
                <w:iCs/>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214</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733</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947</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4.6.</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Гаражное, компрессорное оборудование, станки</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i/>
                <w:iCs/>
                <w:sz w:val="20"/>
                <w:szCs w:val="20"/>
                <w:lang w:eastAsia="ru-RU"/>
              </w:rPr>
            </w:pPr>
            <w:r w:rsidRPr="00694BC3">
              <w:rPr>
                <w:rFonts w:ascii="Times New Roman" w:eastAsia="Times New Roman" w:hAnsi="Times New Roman" w:cs="Times New Roman"/>
                <w:b/>
                <w:bCs/>
                <w:i/>
                <w:iCs/>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r>
      <w:tr w:rsidR="001F5178" w:rsidRPr="00694BC3" w:rsidTr="001F5178">
        <w:trPr>
          <w:trHeight w:val="20"/>
        </w:trPr>
        <w:tc>
          <w:tcPr>
            <w:tcW w:w="21533" w:type="dxa"/>
            <w:gridSpan w:val="11"/>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V Нематериальные активы</w:t>
            </w:r>
          </w:p>
        </w:tc>
      </w:tr>
      <w:tr w:rsidR="001F5178" w:rsidRPr="00694BC3" w:rsidTr="001F5178">
        <w:trPr>
          <w:trHeight w:val="20"/>
        </w:trPr>
        <w:tc>
          <w:tcPr>
            <w:tcW w:w="21533" w:type="dxa"/>
            <w:gridSpan w:val="11"/>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VI Прочие капитальные затраты</w:t>
            </w:r>
          </w:p>
        </w:tc>
      </w:tr>
      <w:tr w:rsidR="001F5178" w:rsidRPr="00694BC3" w:rsidTr="001F5178">
        <w:trPr>
          <w:trHeight w:val="20"/>
        </w:trPr>
        <w:tc>
          <w:tcPr>
            <w:tcW w:w="7386" w:type="dxa"/>
            <w:gridSpan w:val="2"/>
            <w:shd w:val="clear" w:color="000000" w:fill="FFFFFF"/>
            <w:noWrap/>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Всего по бюджету ПКЗ</w:t>
            </w:r>
          </w:p>
        </w:tc>
        <w:tc>
          <w:tcPr>
            <w:tcW w:w="2541" w:type="dxa"/>
            <w:shd w:val="clear" w:color="000000" w:fill="FFFFFF"/>
            <w:noWrap/>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7700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10000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10000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22700</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5000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5.1.</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Здание ГИБДД под реконструкцию БГХ г. Удачный</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Приобретение здания у собственника МО "Город Удачный"</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5000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 </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5000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5.2.</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Капитализируемые плановые ремонты и ТО</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2700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10000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10000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22700</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right"/>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0</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5.2.1.</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База ЛЭС-2 стояночный бокс со складом. Выполнение проекта с экспертизой несущей способности ограждающих конструкций и грунтов основания.</w:t>
            </w:r>
          </w:p>
        </w:tc>
        <w:tc>
          <w:tcPr>
            <w:tcW w:w="2541" w:type="dxa"/>
            <w:vMerge w:val="restart"/>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xml:space="preserve">В связи с </w:t>
            </w:r>
            <w:proofErr w:type="spellStart"/>
            <w:r w:rsidRPr="00694BC3">
              <w:rPr>
                <w:rFonts w:ascii="Times New Roman" w:eastAsia="Times New Roman" w:hAnsi="Times New Roman" w:cs="Times New Roman"/>
                <w:sz w:val="20"/>
                <w:szCs w:val="20"/>
                <w:lang w:eastAsia="ru-RU"/>
              </w:rPr>
              <w:t>реклассификацией</w:t>
            </w:r>
            <w:proofErr w:type="spellEnd"/>
            <w:r w:rsidRPr="00694BC3">
              <w:rPr>
                <w:rFonts w:ascii="Times New Roman" w:eastAsia="Times New Roman" w:hAnsi="Times New Roman" w:cs="Times New Roman"/>
                <w:sz w:val="20"/>
                <w:szCs w:val="20"/>
                <w:lang w:eastAsia="ru-RU"/>
              </w:rPr>
              <w:t xml:space="preserve"> капитальных ремонтов из ремонтной программы в инвестиционную на основании изменений в законодательстве</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1200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5000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5000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11200</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5.2.2.</w:t>
            </w:r>
          </w:p>
        </w:tc>
        <w:tc>
          <w:tcPr>
            <w:tcW w:w="5993" w:type="dxa"/>
            <w:shd w:val="clear" w:color="000000" w:fill="FFFFFF"/>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База ЛЭС п.</w:t>
            </w:r>
            <w:r>
              <w:rPr>
                <w:rFonts w:ascii="Times New Roman" w:eastAsia="Times New Roman" w:hAnsi="Times New Roman" w:cs="Times New Roman"/>
                <w:sz w:val="20"/>
                <w:szCs w:val="20"/>
                <w:lang w:eastAsia="ru-RU"/>
              </w:rPr>
              <w:t xml:space="preserve"> </w:t>
            </w:r>
            <w:proofErr w:type="spellStart"/>
            <w:r w:rsidRPr="00694BC3">
              <w:rPr>
                <w:rFonts w:ascii="Times New Roman" w:eastAsia="Times New Roman" w:hAnsi="Times New Roman" w:cs="Times New Roman"/>
                <w:sz w:val="20"/>
                <w:szCs w:val="20"/>
                <w:lang w:eastAsia="ru-RU"/>
              </w:rPr>
              <w:t>Айхал</w:t>
            </w:r>
            <w:proofErr w:type="spellEnd"/>
            <w:r w:rsidRPr="00694BC3">
              <w:rPr>
                <w:rFonts w:ascii="Times New Roman" w:eastAsia="Times New Roman" w:hAnsi="Times New Roman" w:cs="Times New Roman"/>
                <w:sz w:val="20"/>
                <w:szCs w:val="20"/>
                <w:lang w:eastAsia="ru-RU"/>
              </w:rPr>
              <w:t xml:space="preserve">. Склад, в том числе вспомогательное здание </w:t>
            </w:r>
            <w:r>
              <w:rPr>
                <w:rFonts w:ascii="Times New Roman" w:eastAsia="Times New Roman" w:hAnsi="Times New Roman" w:cs="Times New Roman"/>
                <w:sz w:val="20"/>
                <w:szCs w:val="20"/>
                <w:lang w:eastAsia="ru-RU"/>
              </w:rPr>
              <w:t xml:space="preserve">(СУ-85). Выполнение проекта с </w:t>
            </w:r>
            <w:r w:rsidRPr="00694BC3">
              <w:rPr>
                <w:rFonts w:ascii="Times New Roman" w:eastAsia="Times New Roman" w:hAnsi="Times New Roman" w:cs="Times New Roman"/>
                <w:sz w:val="20"/>
                <w:szCs w:val="20"/>
                <w:lang w:eastAsia="ru-RU"/>
              </w:rPr>
              <w:t>экспертизой состояния грунтов основания и состояния несущих и ограждающий конструкций.</w:t>
            </w:r>
          </w:p>
        </w:tc>
        <w:tc>
          <w:tcPr>
            <w:tcW w:w="2541" w:type="dxa"/>
            <w:vMerge/>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sz w:val="20"/>
                <w:szCs w:val="20"/>
                <w:lang w:eastAsia="ru-RU"/>
              </w:rPr>
            </w:pP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1500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5000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5000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11500</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noWrap/>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Всего ООО "</w:t>
            </w:r>
            <w:proofErr w:type="spellStart"/>
            <w:r w:rsidRPr="00694BC3">
              <w:rPr>
                <w:rFonts w:ascii="Times New Roman" w:eastAsia="Times New Roman" w:hAnsi="Times New Roman" w:cs="Times New Roman"/>
                <w:b/>
                <w:bCs/>
                <w:sz w:val="20"/>
                <w:szCs w:val="20"/>
                <w:lang w:eastAsia="ru-RU"/>
              </w:rPr>
              <w:t>Айхалтрансгаз</w:t>
            </w:r>
            <w:proofErr w:type="spellEnd"/>
            <w:r w:rsidRPr="00694BC3">
              <w:rPr>
                <w:rFonts w:ascii="Times New Roman" w:eastAsia="Times New Roman" w:hAnsi="Times New Roman" w:cs="Times New Roman"/>
                <w:b/>
                <w:bCs/>
                <w:sz w:val="20"/>
                <w:szCs w:val="20"/>
                <w:lang w:eastAsia="ru-RU"/>
              </w:rPr>
              <w:t>"</w:t>
            </w:r>
          </w:p>
        </w:tc>
        <w:tc>
          <w:tcPr>
            <w:tcW w:w="2541" w:type="dxa"/>
            <w:shd w:val="clear" w:color="000000" w:fill="FFFFFF"/>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1604550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927520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49185</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191084</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4500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70807</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37880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b/>
                <w:bCs/>
                <w:sz w:val="20"/>
                <w:szCs w:val="20"/>
                <w:lang w:eastAsia="ru-RU"/>
              </w:rPr>
            </w:pPr>
            <w:r w:rsidRPr="00694BC3">
              <w:rPr>
                <w:rFonts w:ascii="Times New Roman" w:eastAsia="Times New Roman" w:hAnsi="Times New Roman" w:cs="Times New Roman"/>
                <w:b/>
                <w:bCs/>
                <w:sz w:val="20"/>
                <w:szCs w:val="20"/>
                <w:lang w:eastAsia="ru-RU"/>
              </w:rPr>
              <w:t>2276985</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noWrap/>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За счет амортизации "</w:t>
            </w:r>
            <w:proofErr w:type="spellStart"/>
            <w:r w:rsidRPr="00694BC3">
              <w:rPr>
                <w:rFonts w:ascii="Times New Roman" w:eastAsia="Times New Roman" w:hAnsi="Times New Roman" w:cs="Times New Roman"/>
                <w:i/>
                <w:iCs/>
                <w:sz w:val="20"/>
                <w:szCs w:val="20"/>
                <w:lang w:eastAsia="ru-RU"/>
              </w:rPr>
              <w:t>Айхалтрансгаз</w:t>
            </w:r>
            <w:proofErr w:type="spellEnd"/>
            <w:r w:rsidRPr="00694BC3">
              <w:rPr>
                <w:rFonts w:ascii="Times New Roman" w:eastAsia="Times New Roman" w:hAnsi="Times New Roman" w:cs="Times New Roman"/>
                <w:i/>
                <w:iCs/>
                <w:sz w:val="20"/>
                <w:szCs w:val="20"/>
                <w:lang w:eastAsia="ru-RU"/>
              </w:rPr>
              <w:t>"</w:t>
            </w:r>
          </w:p>
        </w:tc>
        <w:tc>
          <w:tcPr>
            <w:tcW w:w="2541"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53579</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89819</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47685</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191084</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noWrap/>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За счет внешних инвестиций "</w:t>
            </w:r>
            <w:proofErr w:type="spellStart"/>
            <w:r w:rsidRPr="00694BC3">
              <w:rPr>
                <w:rFonts w:ascii="Times New Roman" w:eastAsia="Times New Roman" w:hAnsi="Times New Roman" w:cs="Times New Roman"/>
                <w:i/>
                <w:iCs/>
                <w:sz w:val="20"/>
                <w:szCs w:val="20"/>
                <w:lang w:eastAsia="ru-RU"/>
              </w:rPr>
              <w:t>Айхалтрансгаз</w:t>
            </w:r>
            <w:proofErr w:type="spellEnd"/>
            <w:r w:rsidRPr="00694BC3">
              <w:rPr>
                <w:rFonts w:ascii="Times New Roman" w:eastAsia="Times New Roman" w:hAnsi="Times New Roman" w:cs="Times New Roman"/>
                <w:i/>
                <w:iCs/>
                <w:sz w:val="20"/>
                <w:szCs w:val="20"/>
                <w:lang w:eastAsia="ru-RU"/>
              </w:rPr>
              <w:t>"</w:t>
            </w:r>
          </w:p>
        </w:tc>
        <w:tc>
          <w:tcPr>
            <w:tcW w:w="2541"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1510226</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766758</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2276985</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noWrap/>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За счет тех. присоединения ПТВС</w:t>
            </w:r>
          </w:p>
        </w:tc>
        <w:tc>
          <w:tcPr>
            <w:tcW w:w="2541"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26946</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43862</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70807</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noWrap/>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За счет тех. присоединения УГОК</w:t>
            </w:r>
          </w:p>
        </w:tc>
        <w:tc>
          <w:tcPr>
            <w:tcW w:w="2541"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12299</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25581</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37880</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noWrap/>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За счет тех. присоединения "</w:t>
            </w:r>
            <w:proofErr w:type="spellStart"/>
            <w:r w:rsidRPr="00694BC3">
              <w:rPr>
                <w:rFonts w:ascii="Times New Roman" w:eastAsia="Times New Roman" w:hAnsi="Times New Roman" w:cs="Times New Roman"/>
                <w:i/>
                <w:iCs/>
                <w:sz w:val="20"/>
                <w:szCs w:val="20"/>
                <w:lang w:eastAsia="ru-RU"/>
              </w:rPr>
              <w:t>Айхалтрансгаз</w:t>
            </w:r>
            <w:proofErr w:type="spellEnd"/>
            <w:r w:rsidRPr="00694BC3">
              <w:rPr>
                <w:rFonts w:ascii="Times New Roman" w:eastAsia="Times New Roman" w:hAnsi="Times New Roman" w:cs="Times New Roman"/>
                <w:i/>
                <w:iCs/>
                <w:sz w:val="20"/>
                <w:szCs w:val="20"/>
                <w:lang w:eastAsia="ru-RU"/>
              </w:rPr>
              <w:t>"</w:t>
            </w:r>
          </w:p>
        </w:tc>
        <w:tc>
          <w:tcPr>
            <w:tcW w:w="2541"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1500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1500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1500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4500</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r>
      <w:tr w:rsidR="001F5178" w:rsidRPr="00694BC3" w:rsidTr="001F5178">
        <w:trPr>
          <w:trHeight w:val="20"/>
        </w:trPr>
        <w:tc>
          <w:tcPr>
            <w:tcW w:w="139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5993" w:type="dxa"/>
            <w:shd w:val="clear" w:color="000000" w:fill="FFFFFF"/>
            <w:noWrap/>
            <w:tcMar>
              <w:left w:w="28" w:type="dxa"/>
              <w:right w:w="28" w:type="dxa"/>
            </w:tcMar>
            <w:vAlign w:val="center"/>
            <w:hideMark/>
          </w:tcPr>
          <w:p w:rsidR="001F5178" w:rsidRPr="00694BC3" w:rsidRDefault="001F5178" w:rsidP="001F5178">
            <w:pPr>
              <w:spacing w:after="0" w:line="240" w:lineRule="auto"/>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За счет прибыли "</w:t>
            </w:r>
            <w:proofErr w:type="spellStart"/>
            <w:r w:rsidRPr="00694BC3">
              <w:rPr>
                <w:rFonts w:ascii="Times New Roman" w:eastAsia="Times New Roman" w:hAnsi="Times New Roman" w:cs="Times New Roman"/>
                <w:i/>
                <w:iCs/>
                <w:sz w:val="20"/>
                <w:szCs w:val="20"/>
                <w:lang w:eastAsia="ru-RU"/>
              </w:rPr>
              <w:t>Айхалтрансгаз</w:t>
            </w:r>
            <w:proofErr w:type="spellEnd"/>
            <w:r w:rsidRPr="00694BC3">
              <w:rPr>
                <w:rFonts w:ascii="Times New Roman" w:eastAsia="Times New Roman" w:hAnsi="Times New Roman" w:cs="Times New Roman"/>
                <w:i/>
                <w:iCs/>
                <w:sz w:val="20"/>
                <w:szCs w:val="20"/>
                <w:lang w:eastAsia="ru-RU"/>
              </w:rPr>
              <w:t>"</w:t>
            </w:r>
          </w:p>
        </w:tc>
        <w:tc>
          <w:tcPr>
            <w:tcW w:w="2541"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 </w:t>
            </w:r>
          </w:p>
        </w:tc>
        <w:tc>
          <w:tcPr>
            <w:tcW w:w="115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133"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140"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sz w:val="20"/>
                <w:szCs w:val="20"/>
                <w:lang w:eastAsia="ru-RU"/>
              </w:rPr>
            </w:pPr>
            <w:r w:rsidRPr="00694BC3">
              <w:rPr>
                <w:rFonts w:ascii="Times New Roman" w:eastAsia="Times New Roman" w:hAnsi="Times New Roman" w:cs="Times New Roman"/>
                <w:sz w:val="20"/>
                <w:szCs w:val="20"/>
                <w:lang w:eastAsia="ru-RU"/>
              </w:rPr>
              <w:t>0</w:t>
            </w:r>
          </w:p>
        </w:tc>
        <w:tc>
          <w:tcPr>
            <w:tcW w:w="147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2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26"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814"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c>
          <w:tcPr>
            <w:tcW w:w="1535" w:type="dxa"/>
            <w:shd w:val="clear" w:color="000000" w:fill="FFFFFF"/>
            <w:noWrap/>
            <w:tcMar>
              <w:left w:w="28" w:type="dxa"/>
              <w:right w:w="28" w:type="dxa"/>
            </w:tcMar>
            <w:vAlign w:val="center"/>
            <w:hideMark/>
          </w:tcPr>
          <w:p w:rsidR="001F5178" w:rsidRPr="00694BC3" w:rsidRDefault="001F5178" w:rsidP="001F5178">
            <w:pPr>
              <w:spacing w:after="0" w:line="240" w:lineRule="auto"/>
              <w:jc w:val="center"/>
              <w:rPr>
                <w:rFonts w:ascii="Times New Roman" w:eastAsia="Times New Roman" w:hAnsi="Times New Roman" w:cs="Times New Roman"/>
                <w:i/>
                <w:iCs/>
                <w:sz w:val="20"/>
                <w:szCs w:val="20"/>
                <w:lang w:eastAsia="ru-RU"/>
              </w:rPr>
            </w:pPr>
            <w:r w:rsidRPr="00694BC3">
              <w:rPr>
                <w:rFonts w:ascii="Times New Roman" w:eastAsia="Times New Roman" w:hAnsi="Times New Roman" w:cs="Times New Roman"/>
                <w:i/>
                <w:iCs/>
                <w:sz w:val="20"/>
                <w:szCs w:val="20"/>
                <w:lang w:eastAsia="ru-RU"/>
              </w:rPr>
              <w:t> </w:t>
            </w:r>
          </w:p>
        </w:tc>
      </w:tr>
    </w:tbl>
    <w:p w:rsidR="001F5178" w:rsidRDefault="001F5178" w:rsidP="001F5178">
      <w:pPr>
        <w:rPr>
          <w:rFonts w:ascii="Times New Roman" w:hAnsi="Times New Roman" w:cs="Times New Roman"/>
        </w:rPr>
      </w:pPr>
    </w:p>
    <w:p w:rsidR="001F5178" w:rsidRPr="00694BC3" w:rsidRDefault="001F5178" w:rsidP="001F5178">
      <w:pPr>
        <w:pageBreakBefore/>
        <w:spacing w:after="0" w:line="276" w:lineRule="auto"/>
        <w:jc w:val="center"/>
        <w:rPr>
          <w:rFonts w:ascii="Times New Roman" w:hAnsi="Times New Roman" w:cs="Times New Roman"/>
          <w:b/>
          <w:sz w:val="24"/>
          <w:szCs w:val="24"/>
        </w:rPr>
      </w:pPr>
      <w:r w:rsidRPr="001F5178">
        <w:rPr>
          <w:rFonts w:ascii="Times New Roman" w:hAnsi="Times New Roman" w:cs="Times New Roman"/>
          <w:b/>
          <w:sz w:val="24"/>
          <w:szCs w:val="24"/>
        </w:rPr>
        <w:t>Таблица</w:t>
      </w:r>
      <w:r w:rsidRPr="001F5178">
        <w:rPr>
          <w:rFonts w:ascii="Times New Roman" w:hAnsi="Times New Roman" w:cs="Times New Roman"/>
          <w:b/>
          <w:bCs/>
          <w:sz w:val="24"/>
          <w:szCs w:val="24"/>
        </w:rPr>
        <w:t xml:space="preserve"> </w:t>
      </w:r>
      <w:r w:rsidRPr="001F5178">
        <w:rPr>
          <w:rFonts w:ascii="Times New Roman" w:hAnsi="Times New Roman" w:cs="Times New Roman"/>
          <w:b/>
          <w:bCs/>
          <w:sz w:val="24"/>
          <w:szCs w:val="24"/>
        </w:rPr>
        <w:fldChar w:fldCharType="begin"/>
      </w:r>
      <w:r w:rsidRPr="001F5178">
        <w:rPr>
          <w:rFonts w:ascii="Times New Roman" w:hAnsi="Times New Roman" w:cs="Times New Roman"/>
          <w:b/>
          <w:bCs/>
          <w:sz w:val="24"/>
          <w:szCs w:val="24"/>
        </w:rPr>
        <w:instrText xml:space="preserve"> SEQ Таблица \* ARABIC </w:instrText>
      </w:r>
      <w:r w:rsidRPr="001F5178">
        <w:rPr>
          <w:rFonts w:ascii="Times New Roman" w:hAnsi="Times New Roman" w:cs="Times New Roman"/>
          <w:b/>
          <w:bCs/>
          <w:sz w:val="24"/>
          <w:szCs w:val="24"/>
        </w:rPr>
        <w:fldChar w:fldCharType="separate"/>
      </w:r>
      <w:r>
        <w:rPr>
          <w:rFonts w:ascii="Times New Roman" w:hAnsi="Times New Roman" w:cs="Times New Roman"/>
          <w:b/>
          <w:bCs/>
          <w:noProof/>
          <w:sz w:val="24"/>
          <w:szCs w:val="24"/>
        </w:rPr>
        <w:t>42</w:t>
      </w:r>
      <w:r w:rsidRPr="001F5178">
        <w:rPr>
          <w:rFonts w:ascii="Times New Roman" w:hAnsi="Times New Roman" w:cs="Times New Roman"/>
          <w:b/>
          <w:sz w:val="24"/>
          <w:szCs w:val="24"/>
        </w:rPr>
        <w:fldChar w:fldCharType="end"/>
      </w:r>
      <w:r w:rsidRPr="001F5178">
        <w:rPr>
          <w:rFonts w:ascii="Times New Roman" w:hAnsi="Times New Roman" w:cs="Times New Roman"/>
          <w:b/>
          <w:bCs/>
          <w:sz w:val="24"/>
          <w:szCs w:val="24"/>
        </w:rPr>
        <w:t xml:space="preserve">. </w:t>
      </w:r>
      <w:r w:rsidRPr="00694BC3">
        <w:rPr>
          <w:rFonts w:ascii="Times New Roman" w:hAnsi="Times New Roman" w:cs="Times New Roman"/>
          <w:b/>
          <w:sz w:val="24"/>
          <w:szCs w:val="24"/>
        </w:rPr>
        <w:t>Программа инвестиционных проектов систем коммунальной инфраструктуры</w:t>
      </w:r>
      <w:r>
        <w:rPr>
          <w:rFonts w:ascii="Times New Roman" w:hAnsi="Times New Roman" w:cs="Times New Roman"/>
          <w:b/>
          <w:sz w:val="24"/>
          <w:szCs w:val="24"/>
        </w:rPr>
        <w:t xml:space="preserve"> </w:t>
      </w:r>
      <w:r w:rsidRPr="00694BC3">
        <w:rPr>
          <w:rFonts w:ascii="Times New Roman" w:hAnsi="Times New Roman" w:cs="Times New Roman"/>
          <w:b/>
          <w:sz w:val="24"/>
          <w:szCs w:val="24"/>
        </w:rPr>
        <w:t>(</w:t>
      </w:r>
      <w:r>
        <w:rPr>
          <w:rFonts w:ascii="Times New Roman" w:hAnsi="Times New Roman" w:cs="Times New Roman"/>
          <w:b/>
          <w:sz w:val="24"/>
          <w:szCs w:val="24"/>
        </w:rPr>
        <w:t>обращение с отходами</w:t>
      </w:r>
      <w:r w:rsidRPr="00694BC3">
        <w:rPr>
          <w:rFonts w:ascii="Times New Roman" w:hAnsi="Times New Roman" w:cs="Times New Roman"/>
          <w:b/>
          <w:sz w:val="24"/>
          <w:szCs w:val="24"/>
        </w:rPr>
        <w:t>)</w:t>
      </w:r>
    </w:p>
    <w:p w:rsidR="001F5178" w:rsidRPr="002C34E0" w:rsidRDefault="001F5178" w:rsidP="001F5178">
      <w:pPr>
        <w:rPr>
          <w:rFonts w:ascii="Times New Roman" w:hAnsi="Times New Roman" w:cs="Times New Roman"/>
          <w:b/>
        </w:rPr>
      </w:pPr>
      <w:r w:rsidRPr="002C34E0">
        <w:rPr>
          <w:rFonts w:ascii="Times New Roman" w:hAnsi="Times New Roman" w:cs="Times New Roman"/>
          <w:b/>
        </w:rPr>
        <w:t>Объёмы финансирования не определены</w:t>
      </w:r>
    </w:p>
    <w:tbl>
      <w:tblPr>
        <w:tblW w:w="49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659"/>
        <w:gridCol w:w="4960"/>
        <w:gridCol w:w="3649"/>
        <w:gridCol w:w="2778"/>
        <w:gridCol w:w="2392"/>
      </w:tblGrid>
      <w:tr w:rsidR="001F5178" w:rsidRPr="002C34E0" w:rsidTr="001F5178">
        <w:trPr>
          <w:trHeight w:val="20"/>
        </w:trPr>
        <w:tc>
          <w:tcPr>
            <w:tcW w:w="21352" w:type="dxa"/>
            <w:gridSpan w:val="5"/>
            <w:shd w:val="clear" w:color="auto" w:fill="FFFFFF"/>
            <w:vAlign w:val="center"/>
          </w:tcPr>
          <w:p w:rsidR="001F5178" w:rsidRPr="002C34E0" w:rsidRDefault="001F5178" w:rsidP="001F5178">
            <w:pPr>
              <w:spacing w:after="0" w:line="240" w:lineRule="auto"/>
              <w:jc w:val="center"/>
              <w:rPr>
                <w:rFonts w:ascii="Times New Roman" w:eastAsia="Times New Roman" w:hAnsi="Times New Roman" w:cs="Times New Roman"/>
                <w:b/>
                <w:bCs/>
                <w:color w:val="000000"/>
                <w:sz w:val="20"/>
                <w:szCs w:val="20"/>
                <w:lang w:val="ru" w:eastAsia="ru-RU"/>
              </w:rPr>
            </w:pPr>
            <w:r w:rsidRPr="002C34E0">
              <w:rPr>
                <w:rFonts w:ascii="Times New Roman" w:eastAsia="Times New Roman" w:hAnsi="Times New Roman" w:cs="Times New Roman"/>
                <w:b/>
                <w:bCs/>
                <w:color w:val="000000"/>
                <w:sz w:val="20"/>
                <w:szCs w:val="20"/>
                <w:lang w:val="ru" w:eastAsia="ru-RU"/>
              </w:rPr>
              <w:t>ПЛАН ПРИРОДООХРАННЫХ МЕРОПРИЯТИИ для ООО «МПЖХ» на 2021-2023 г.</w:t>
            </w:r>
          </w:p>
        </w:tc>
      </w:tr>
      <w:tr w:rsidR="001F5178" w:rsidRPr="002C34E0" w:rsidTr="001F5178">
        <w:trPr>
          <w:trHeight w:val="20"/>
        </w:trPr>
        <w:tc>
          <w:tcPr>
            <w:tcW w:w="959" w:type="dxa"/>
            <w:shd w:val="clear" w:color="auto" w:fill="FFFFFF"/>
            <w:vAlign w:val="center"/>
          </w:tcPr>
          <w:p w:rsidR="001F5178" w:rsidRPr="002C34E0" w:rsidRDefault="001F5178" w:rsidP="001F5178">
            <w:pPr>
              <w:spacing w:after="0" w:line="240" w:lineRule="auto"/>
              <w:jc w:val="center"/>
              <w:rPr>
                <w:rFonts w:ascii="Times New Roman" w:eastAsia="Times New Roman" w:hAnsi="Times New Roman" w:cs="Times New Roman"/>
                <w:b/>
                <w:bCs/>
                <w:color w:val="000000"/>
                <w:sz w:val="20"/>
                <w:szCs w:val="20"/>
                <w:lang w:val="ru" w:eastAsia="ru-RU"/>
              </w:rPr>
            </w:pPr>
            <w:r w:rsidRPr="002C34E0">
              <w:rPr>
                <w:rFonts w:ascii="Times New Roman" w:eastAsia="Times New Roman" w:hAnsi="Times New Roman" w:cs="Times New Roman"/>
                <w:b/>
                <w:bCs/>
                <w:color w:val="000000"/>
                <w:sz w:val="20"/>
                <w:szCs w:val="20"/>
                <w:lang w:val="ru" w:eastAsia="ru-RU"/>
              </w:rPr>
              <w:t>№ п/п</w:t>
            </w:r>
          </w:p>
        </w:tc>
        <w:tc>
          <w:tcPr>
            <w:tcW w:w="7349" w:type="dxa"/>
            <w:shd w:val="clear" w:color="auto" w:fill="FFFFFF"/>
            <w:vAlign w:val="center"/>
          </w:tcPr>
          <w:p w:rsidR="001F5178" w:rsidRPr="002C34E0" w:rsidRDefault="001F5178" w:rsidP="001F5178">
            <w:pPr>
              <w:spacing w:after="0" w:line="240" w:lineRule="auto"/>
              <w:jc w:val="center"/>
              <w:rPr>
                <w:rFonts w:ascii="Times New Roman" w:eastAsia="Times New Roman" w:hAnsi="Times New Roman" w:cs="Times New Roman"/>
                <w:b/>
                <w:bCs/>
                <w:color w:val="000000"/>
                <w:sz w:val="20"/>
                <w:szCs w:val="20"/>
                <w:lang w:val="ru" w:eastAsia="ru-RU"/>
              </w:rPr>
            </w:pPr>
            <w:r w:rsidRPr="002C34E0">
              <w:rPr>
                <w:rFonts w:ascii="Times New Roman" w:eastAsia="Times New Roman" w:hAnsi="Times New Roman" w:cs="Times New Roman"/>
                <w:b/>
                <w:bCs/>
                <w:color w:val="000000"/>
                <w:sz w:val="20"/>
                <w:szCs w:val="20"/>
                <w:lang w:val="ru" w:eastAsia="ru-RU"/>
              </w:rPr>
              <w:t>Наименование природоохранного мероприятия</w:t>
            </w:r>
          </w:p>
        </w:tc>
        <w:tc>
          <w:tcPr>
            <w:tcW w:w="5402" w:type="dxa"/>
            <w:shd w:val="clear" w:color="auto" w:fill="FFFFFF"/>
            <w:vAlign w:val="center"/>
          </w:tcPr>
          <w:p w:rsidR="001F5178" w:rsidRPr="002C34E0" w:rsidRDefault="001F5178" w:rsidP="001F5178">
            <w:pPr>
              <w:spacing w:after="0" w:line="240" w:lineRule="auto"/>
              <w:jc w:val="center"/>
              <w:rPr>
                <w:rFonts w:ascii="Times New Roman" w:eastAsia="Times New Roman" w:hAnsi="Times New Roman" w:cs="Times New Roman"/>
                <w:b/>
                <w:bCs/>
                <w:color w:val="000000"/>
                <w:sz w:val="20"/>
                <w:szCs w:val="20"/>
                <w:lang w:val="ru" w:eastAsia="ru-RU"/>
              </w:rPr>
            </w:pPr>
            <w:r w:rsidRPr="002C34E0">
              <w:rPr>
                <w:rFonts w:ascii="Times New Roman" w:eastAsia="Times New Roman" w:hAnsi="Times New Roman" w:cs="Times New Roman"/>
                <w:b/>
                <w:bCs/>
                <w:color w:val="000000"/>
                <w:sz w:val="20"/>
                <w:szCs w:val="20"/>
                <w:lang w:val="ru" w:eastAsia="ru-RU"/>
              </w:rPr>
              <w:t>Ожидаемый эффект от выполнения мероприятия</w:t>
            </w:r>
          </w:p>
        </w:tc>
        <w:tc>
          <w:tcPr>
            <w:tcW w:w="4108" w:type="dxa"/>
            <w:shd w:val="clear" w:color="auto" w:fill="FFFFFF"/>
            <w:vAlign w:val="center"/>
          </w:tcPr>
          <w:p w:rsidR="001F5178" w:rsidRPr="002C34E0" w:rsidRDefault="001F5178" w:rsidP="001F5178">
            <w:pPr>
              <w:spacing w:after="0" w:line="240" w:lineRule="auto"/>
              <w:jc w:val="center"/>
              <w:rPr>
                <w:rFonts w:ascii="Times New Roman" w:eastAsia="Times New Roman" w:hAnsi="Times New Roman" w:cs="Times New Roman"/>
                <w:b/>
                <w:bCs/>
                <w:color w:val="000000"/>
                <w:sz w:val="20"/>
                <w:szCs w:val="20"/>
                <w:lang w:val="ru" w:eastAsia="ru-RU"/>
              </w:rPr>
            </w:pPr>
            <w:r w:rsidRPr="002C34E0">
              <w:rPr>
                <w:rFonts w:ascii="Times New Roman" w:eastAsia="Times New Roman" w:hAnsi="Times New Roman" w:cs="Times New Roman"/>
                <w:b/>
                <w:bCs/>
                <w:color w:val="000000"/>
                <w:sz w:val="20"/>
                <w:szCs w:val="20"/>
                <w:lang w:val="ru" w:eastAsia="ru-RU"/>
              </w:rPr>
              <w:t>Сроки выполнения мероприятия</w:t>
            </w:r>
          </w:p>
        </w:tc>
        <w:tc>
          <w:tcPr>
            <w:tcW w:w="3534" w:type="dxa"/>
            <w:shd w:val="clear" w:color="auto" w:fill="FFFFFF"/>
            <w:vAlign w:val="center"/>
          </w:tcPr>
          <w:p w:rsidR="001F5178" w:rsidRPr="002C34E0" w:rsidRDefault="001F5178" w:rsidP="001F5178">
            <w:pPr>
              <w:spacing w:after="0" w:line="240" w:lineRule="auto"/>
              <w:jc w:val="center"/>
              <w:rPr>
                <w:rFonts w:ascii="Times New Roman" w:eastAsia="Times New Roman" w:hAnsi="Times New Roman" w:cs="Times New Roman"/>
                <w:b/>
                <w:bCs/>
                <w:color w:val="000000"/>
                <w:sz w:val="20"/>
                <w:szCs w:val="20"/>
                <w:lang w:val="ru" w:eastAsia="ru-RU"/>
              </w:rPr>
            </w:pPr>
            <w:r w:rsidRPr="002C34E0">
              <w:rPr>
                <w:rFonts w:ascii="Times New Roman" w:eastAsia="Times New Roman" w:hAnsi="Times New Roman" w:cs="Times New Roman"/>
                <w:b/>
                <w:bCs/>
                <w:color w:val="000000"/>
                <w:sz w:val="20"/>
                <w:szCs w:val="20"/>
                <w:lang w:val="ru" w:eastAsia="ru-RU"/>
              </w:rPr>
              <w:t>Ответственный исполнитель</w:t>
            </w:r>
          </w:p>
        </w:tc>
      </w:tr>
      <w:tr w:rsidR="001F5178" w:rsidRPr="002C34E0" w:rsidTr="001F5178">
        <w:trPr>
          <w:trHeight w:val="20"/>
        </w:trPr>
        <w:tc>
          <w:tcPr>
            <w:tcW w:w="21352" w:type="dxa"/>
            <w:gridSpan w:val="5"/>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b/>
                <w:bCs/>
                <w:color w:val="000000"/>
                <w:sz w:val="20"/>
                <w:szCs w:val="20"/>
                <w:lang w:val="ru" w:eastAsia="ru-RU"/>
              </w:rPr>
            </w:pPr>
            <w:r w:rsidRPr="002C34E0">
              <w:rPr>
                <w:rFonts w:ascii="Times New Roman" w:eastAsia="Times New Roman" w:hAnsi="Times New Roman" w:cs="Times New Roman"/>
                <w:b/>
                <w:bCs/>
                <w:color w:val="000000"/>
                <w:sz w:val="20"/>
                <w:szCs w:val="20"/>
                <w:lang w:val="ru" w:eastAsia="ru-RU"/>
              </w:rPr>
              <w:t>ОХРАНА АТМОСФЕРНОГО ВОЗДУХА</w:t>
            </w:r>
          </w:p>
        </w:tc>
      </w:tr>
      <w:tr w:rsidR="001F5178" w:rsidRPr="002C34E0" w:rsidTr="001F5178">
        <w:trPr>
          <w:trHeight w:val="20"/>
        </w:trPr>
        <w:tc>
          <w:tcPr>
            <w:tcW w:w="959" w:type="dxa"/>
            <w:shd w:val="clear" w:color="auto" w:fill="FFFFFF"/>
            <w:vAlign w:val="center"/>
          </w:tcPr>
          <w:p w:rsidR="001F5178" w:rsidRPr="002C34E0" w:rsidRDefault="001F5178" w:rsidP="001F5178">
            <w:pPr>
              <w:spacing w:after="0" w:line="240" w:lineRule="auto"/>
              <w:jc w:val="center"/>
              <w:rPr>
                <w:rFonts w:ascii="Times New Roman" w:eastAsia="Times New Roman" w:hAnsi="Times New Roman" w:cs="Times New Roman"/>
                <w:bCs/>
                <w:color w:val="000000"/>
                <w:sz w:val="20"/>
                <w:szCs w:val="20"/>
                <w:lang w:val="ru" w:eastAsia="ru-RU"/>
              </w:rPr>
            </w:pPr>
            <w:r w:rsidRPr="002C34E0">
              <w:rPr>
                <w:rFonts w:ascii="Times New Roman" w:eastAsia="Times New Roman" w:hAnsi="Times New Roman" w:cs="Times New Roman"/>
                <w:bCs/>
                <w:color w:val="000000"/>
                <w:sz w:val="20"/>
                <w:szCs w:val="20"/>
                <w:lang w:val="ru" w:eastAsia="ru-RU"/>
              </w:rPr>
              <w:t>1</w:t>
            </w:r>
          </w:p>
        </w:tc>
        <w:tc>
          <w:tcPr>
            <w:tcW w:w="7349" w:type="dxa"/>
            <w:shd w:val="clear" w:color="auto" w:fill="FFFFFF"/>
            <w:vAlign w:val="center"/>
          </w:tcPr>
          <w:p w:rsidR="001F5178" w:rsidRPr="002C34E0" w:rsidRDefault="001F5178" w:rsidP="001F5178">
            <w:pPr>
              <w:spacing w:after="0" w:line="240" w:lineRule="auto"/>
              <w:jc w:val="both"/>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Проведение инструментального контроля за содержанием СО, СН в отработанных газах автотранспортных средств</w:t>
            </w:r>
          </w:p>
        </w:tc>
        <w:tc>
          <w:tcPr>
            <w:tcW w:w="5402" w:type="dxa"/>
            <w:shd w:val="clear" w:color="auto" w:fill="FFFFFF"/>
            <w:vAlign w:val="center"/>
          </w:tcPr>
          <w:p w:rsidR="001F5178" w:rsidRPr="002C34E0" w:rsidRDefault="001F5178" w:rsidP="00B86F91">
            <w:pPr>
              <w:numPr>
                <w:ilvl w:val="0"/>
                <w:numId w:val="123"/>
              </w:numPr>
              <w:tabs>
                <w:tab w:val="left" w:pos="365"/>
              </w:tabs>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Снижение потенциальной возможности загрязнения окружающей среды;</w:t>
            </w:r>
          </w:p>
          <w:p w:rsidR="001F5178" w:rsidRPr="002C34E0" w:rsidRDefault="001F5178" w:rsidP="00B86F91">
            <w:pPr>
              <w:numPr>
                <w:ilvl w:val="0"/>
                <w:numId w:val="123"/>
              </w:numPr>
              <w:tabs>
                <w:tab w:val="left" w:pos="360"/>
              </w:tabs>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Снижение степени негативного воздействия на окружающую среду</w:t>
            </w:r>
          </w:p>
        </w:tc>
        <w:tc>
          <w:tcPr>
            <w:tcW w:w="4108" w:type="dxa"/>
            <w:shd w:val="clear" w:color="auto" w:fill="FFFFFF"/>
            <w:vAlign w:val="center"/>
          </w:tcPr>
          <w:p w:rsidR="001F5178" w:rsidRPr="002C34E0" w:rsidRDefault="001F5178" w:rsidP="001F5178">
            <w:pPr>
              <w:spacing w:after="0" w:line="240" w:lineRule="auto"/>
              <w:jc w:val="center"/>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Ежегодно</w:t>
            </w:r>
          </w:p>
        </w:tc>
        <w:tc>
          <w:tcPr>
            <w:tcW w:w="3534"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Начальник</w:t>
            </w:r>
          </w:p>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автотранспортного</w:t>
            </w:r>
          </w:p>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участка</w:t>
            </w:r>
          </w:p>
        </w:tc>
      </w:tr>
      <w:tr w:rsidR="001F5178" w:rsidRPr="002C34E0" w:rsidTr="001F5178">
        <w:trPr>
          <w:trHeight w:val="20"/>
        </w:trPr>
        <w:tc>
          <w:tcPr>
            <w:tcW w:w="959" w:type="dxa"/>
            <w:shd w:val="clear" w:color="auto" w:fill="FFFFFF"/>
            <w:vAlign w:val="center"/>
          </w:tcPr>
          <w:p w:rsidR="001F5178" w:rsidRPr="002C34E0" w:rsidRDefault="001F5178" w:rsidP="001F5178">
            <w:pPr>
              <w:spacing w:after="0" w:line="240" w:lineRule="auto"/>
              <w:jc w:val="center"/>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2</w:t>
            </w:r>
          </w:p>
        </w:tc>
        <w:tc>
          <w:tcPr>
            <w:tcW w:w="7349"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 xml:space="preserve">Оформление </w:t>
            </w:r>
            <w:proofErr w:type="spellStart"/>
            <w:r w:rsidRPr="002C34E0">
              <w:rPr>
                <w:rFonts w:ascii="Times New Roman" w:eastAsia="Times New Roman" w:hAnsi="Times New Roman" w:cs="Times New Roman"/>
                <w:color w:val="000000"/>
                <w:sz w:val="20"/>
                <w:szCs w:val="20"/>
                <w:lang w:val="ru" w:eastAsia="ru-RU"/>
              </w:rPr>
              <w:t>Статотчета</w:t>
            </w:r>
            <w:proofErr w:type="spellEnd"/>
            <w:r w:rsidRPr="002C34E0">
              <w:rPr>
                <w:rFonts w:ascii="Times New Roman" w:eastAsia="Times New Roman" w:hAnsi="Times New Roman" w:cs="Times New Roman"/>
                <w:color w:val="000000"/>
                <w:sz w:val="20"/>
                <w:szCs w:val="20"/>
                <w:lang w:val="ru" w:eastAsia="ru-RU"/>
              </w:rPr>
              <w:t xml:space="preserve"> 2-ТП (воздух)</w:t>
            </w:r>
          </w:p>
        </w:tc>
        <w:tc>
          <w:tcPr>
            <w:tcW w:w="5402" w:type="dxa"/>
            <w:shd w:val="clear" w:color="auto" w:fill="FFFFFF"/>
            <w:vAlign w:val="center"/>
          </w:tcPr>
          <w:p w:rsidR="001F5178" w:rsidRPr="002C34E0" w:rsidRDefault="001F5178" w:rsidP="001F5178">
            <w:pPr>
              <w:spacing w:after="0" w:line="240" w:lineRule="auto"/>
              <w:rPr>
                <w:rFonts w:ascii="Times New Roman" w:eastAsia="Microsoft Sans Serif" w:hAnsi="Times New Roman" w:cs="Times New Roman"/>
                <w:color w:val="000000"/>
                <w:sz w:val="20"/>
                <w:szCs w:val="20"/>
                <w:lang w:val="ru" w:eastAsia="ru-RU"/>
              </w:rPr>
            </w:pPr>
          </w:p>
        </w:tc>
        <w:tc>
          <w:tcPr>
            <w:tcW w:w="4108" w:type="dxa"/>
            <w:shd w:val="clear" w:color="auto" w:fill="FFFFFF"/>
            <w:vAlign w:val="center"/>
          </w:tcPr>
          <w:p w:rsidR="001F5178" w:rsidRPr="002C34E0" w:rsidRDefault="001F5178" w:rsidP="001F5178">
            <w:pPr>
              <w:spacing w:after="0" w:line="240" w:lineRule="auto"/>
              <w:jc w:val="center"/>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Январь</w:t>
            </w:r>
          </w:p>
        </w:tc>
        <w:tc>
          <w:tcPr>
            <w:tcW w:w="3534"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Начальник ООС</w:t>
            </w:r>
          </w:p>
        </w:tc>
      </w:tr>
      <w:tr w:rsidR="001F5178" w:rsidRPr="002C34E0" w:rsidTr="001F5178">
        <w:trPr>
          <w:trHeight w:val="20"/>
        </w:trPr>
        <w:tc>
          <w:tcPr>
            <w:tcW w:w="959" w:type="dxa"/>
            <w:shd w:val="clear" w:color="auto" w:fill="FFFFFF"/>
            <w:vAlign w:val="center"/>
          </w:tcPr>
          <w:p w:rsidR="001F5178" w:rsidRPr="002C34E0" w:rsidRDefault="001F5178" w:rsidP="001F5178">
            <w:pPr>
              <w:spacing w:after="0" w:line="240" w:lineRule="auto"/>
              <w:jc w:val="center"/>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3</w:t>
            </w:r>
          </w:p>
        </w:tc>
        <w:tc>
          <w:tcPr>
            <w:tcW w:w="7349"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Контроль за соблюдение предельно- допустимых выбросов на источниках выбросов согласно Проекту нормативов предельно-допустимых выбросов в атмосферу</w:t>
            </w:r>
          </w:p>
        </w:tc>
        <w:tc>
          <w:tcPr>
            <w:tcW w:w="5402" w:type="dxa"/>
            <w:shd w:val="clear" w:color="auto" w:fill="FFFFFF"/>
            <w:vAlign w:val="center"/>
          </w:tcPr>
          <w:p w:rsidR="001F5178" w:rsidRPr="002C34E0" w:rsidRDefault="001F5178" w:rsidP="00B86F91">
            <w:pPr>
              <w:numPr>
                <w:ilvl w:val="0"/>
                <w:numId w:val="124"/>
              </w:numPr>
              <w:tabs>
                <w:tab w:val="left" w:pos="365"/>
              </w:tabs>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Выполнение требований природоохранного законодательства;</w:t>
            </w:r>
          </w:p>
          <w:p w:rsidR="001F5178" w:rsidRPr="002C34E0" w:rsidRDefault="001F5178" w:rsidP="00B86F91">
            <w:pPr>
              <w:numPr>
                <w:ilvl w:val="0"/>
                <w:numId w:val="124"/>
              </w:numPr>
              <w:tabs>
                <w:tab w:val="left" w:pos="365"/>
              </w:tabs>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Снижение потенциальной возможности загрязнения окружающей среды.</w:t>
            </w:r>
          </w:p>
        </w:tc>
        <w:tc>
          <w:tcPr>
            <w:tcW w:w="4108" w:type="dxa"/>
            <w:shd w:val="clear" w:color="auto" w:fill="FFFFFF"/>
            <w:vAlign w:val="center"/>
          </w:tcPr>
          <w:p w:rsidR="001F5178" w:rsidRPr="002C34E0" w:rsidRDefault="001F5178" w:rsidP="001F5178">
            <w:pPr>
              <w:spacing w:after="0" w:line="240" w:lineRule="auto"/>
              <w:jc w:val="center"/>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Согласно план-графика проекта ПДВ</w:t>
            </w:r>
          </w:p>
        </w:tc>
        <w:tc>
          <w:tcPr>
            <w:tcW w:w="3534"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Начальник ООС</w:t>
            </w:r>
          </w:p>
        </w:tc>
      </w:tr>
      <w:tr w:rsidR="001F5178" w:rsidRPr="002C34E0" w:rsidTr="001F5178">
        <w:trPr>
          <w:trHeight w:val="20"/>
        </w:trPr>
        <w:tc>
          <w:tcPr>
            <w:tcW w:w="21352" w:type="dxa"/>
            <w:gridSpan w:val="5"/>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b/>
                <w:bCs/>
                <w:color w:val="000000"/>
                <w:sz w:val="20"/>
                <w:szCs w:val="20"/>
                <w:lang w:val="ru" w:eastAsia="ru-RU"/>
              </w:rPr>
            </w:pPr>
            <w:r w:rsidRPr="002C34E0">
              <w:rPr>
                <w:rFonts w:ascii="Times New Roman" w:eastAsia="Times New Roman" w:hAnsi="Times New Roman" w:cs="Times New Roman"/>
                <w:b/>
                <w:bCs/>
                <w:color w:val="000000"/>
                <w:sz w:val="20"/>
                <w:szCs w:val="20"/>
                <w:lang w:val="ru" w:eastAsia="ru-RU"/>
              </w:rPr>
              <w:t>ОБРАЩЕНИЕ С ОТХОДАМИ</w:t>
            </w:r>
          </w:p>
        </w:tc>
      </w:tr>
      <w:tr w:rsidR="001F5178" w:rsidRPr="002C34E0" w:rsidTr="001F5178">
        <w:trPr>
          <w:trHeight w:val="20"/>
        </w:trPr>
        <w:tc>
          <w:tcPr>
            <w:tcW w:w="959" w:type="dxa"/>
            <w:shd w:val="clear" w:color="auto" w:fill="FFFFFF"/>
            <w:vAlign w:val="center"/>
          </w:tcPr>
          <w:p w:rsidR="001F5178" w:rsidRPr="002C34E0" w:rsidRDefault="001F5178" w:rsidP="001F5178">
            <w:pPr>
              <w:spacing w:after="0" w:line="240" w:lineRule="auto"/>
              <w:jc w:val="center"/>
              <w:rPr>
                <w:rFonts w:ascii="Times New Roman" w:eastAsia="Times New Roman" w:hAnsi="Times New Roman" w:cs="Times New Roman"/>
                <w:bCs/>
                <w:color w:val="000000"/>
                <w:sz w:val="20"/>
                <w:szCs w:val="20"/>
                <w:lang w:val="ru" w:eastAsia="ru-RU"/>
              </w:rPr>
            </w:pPr>
            <w:r w:rsidRPr="002C34E0">
              <w:rPr>
                <w:rFonts w:ascii="Times New Roman" w:eastAsia="Times New Roman" w:hAnsi="Times New Roman" w:cs="Times New Roman"/>
                <w:bCs/>
                <w:color w:val="000000"/>
                <w:sz w:val="20"/>
                <w:szCs w:val="20"/>
                <w:lang w:val="ru" w:eastAsia="ru-RU"/>
              </w:rPr>
              <w:t>1</w:t>
            </w:r>
          </w:p>
        </w:tc>
        <w:tc>
          <w:tcPr>
            <w:tcW w:w="7349"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Заключение договора с лицензированным предприятием о вывозе на переработку, размещение и утилизацию отходов производства и потребления</w:t>
            </w:r>
          </w:p>
        </w:tc>
        <w:tc>
          <w:tcPr>
            <w:tcW w:w="5402" w:type="dxa"/>
            <w:shd w:val="clear" w:color="auto" w:fill="FFFFFF"/>
            <w:vAlign w:val="center"/>
          </w:tcPr>
          <w:p w:rsidR="001F5178" w:rsidRPr="002C34E0" w:rsidRDefault="001F5178" w:rsidP="00B86F91">
            <w:pPr>
              <w:numPr>
                <w:ilvl w:val="0"/>
                <w:numId w:val="125"/>
              </w:numPr>
              <w:tabs>
                <w:tab w:val="left" w:pos="360"/>
              </w:tabs>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Снижение потенциальной возможности загрязнения окружающей среды;</w:t>
            </w:r>
          </w:p>
          <w:p w:rsidR="001F5178" w:rsidRPr="002C34E0" w:rsidRDefault="001F5178" w:rsidP="00B86F91">
            <w:pPr>
              <w:numPr>
                <w:ilvl w:val="0"/>
                <w:numId w:val="125"/>
              </w:numPr>
              <w:tabs>
                <w:tab w:val="left" w:pos="365"/>
              </w:tabs>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Снижение степени негативного воздействия на окружающую среду</w:t>
            </w:r>
          </w:p>
        </w:tc>
        <w:tc>
          <w:tcPr>
            <w:tcW w:w="4108" w:type="dxa"/>
            <w:shd w:val="clear" w:color="auto" w:fill="FFFFFF"/>
            <w:vAlign w:val="center"/>
          </w:tcPr>
          <w:p w:rsidR="001F5178" w:rsidRPr="002C34E0" w:rsidRDefault="001F5178" w:rsidP="001F5178">
            <w:pPr>
              <w:spacing w:after="0" w:line="240" w:lineRule="auto"/>
              <w:jc w:val="center"/>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Постоянно</w:t>
            </w:r>
          </w:p>
        </w:tc>
        <w:tc>
          <w:tcPr>
            <w:tcW w:w="3534"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Начальник ООС</w:t>
            </w:r>
          </w:p>
        </w:tc>
      </w:tr>
      <w:tr w:rsidR="001F5178" w:rsidRPr="002C34E0" w:rsidTr="001F5178">
        <w:trPr>
          <w:trHeight w:val="20"/>
        </w:trPr>
        <w:tc>
          <w:tcPr>
            <w:tcW w:w="959" w:type="dxa"/>
            <w:shd w:val="clear" w:color="auto" w:fill="FFFFFF"/>
            <w:vAlign w:val="center"/>
          </w:tcPr>
          <w:p w:rsidR="001F5178" w:rsidRPr="002C34E0" w:rsidRDefault="001F5178" w:rsidP="001F5178">
            <w:pPr>
              <w:spacing w:after="0" w:line="240" w:lineRule="auto"/>
              <w:jc w:val="center"/>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2</w:t>
            </w:r>
          </w:p>
        </w:tc>
        <w:tc>
          <w:tcPr>
            <w:tcW w:w="7349"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 xml:space="preserve">Оформление </w:t>
            </w:r>
            <w:proofErr w:type="spellStart"/>
            <w:r w:rsidRPr="002C34E0">
              <w:rPr>
                <w:rFonts w:ascii="Times New Roman" w:eastAsia="Times New Roman" w:hAnsi="Times New Roman" w:cs="Times New Roman"/>
                <w:color w:val="000000"/>
                <w:sz w:val="20"/>
                <w:szCs w:val="20"/>
                <w:lang w:val="ru" w:eastAsia="ru-RU"/>
              </w:rPr>
              <w:t>Статотчета</w:t>
            </w:r>
            <w:proofErr w:type="spellEnd"/>
            <w:r w:rsidRPr="002C34E0">
              <w:rPr>
                <w:rFonts w:ascii="Times New Roman" w:eastAsia="Times New Roman" w:hAnsi="Times New Roman" w:cs="Times New Roman"/>
                <w:color w:val="000000"/>
                <w:sz w:val="20"/>
                <w:szCs w:val="20"/>
                <w:lang w:val="ru" w:eastAsia="ru-RU"/>
              </w:rPr>
              <w:t xml:space="preserve"> 2-ТП (отходы)</w:t>
            </w:r>
          </w:p>
        </w:tc>
        <w:tc>
          <w:tcPr>
            <w:tcW w:w="5402" w:type="dxa"/>
            <w:shd w:val="clear" w:color="auto" w:fill="FFFFFF"/>
            <w:vAlign w:val="center"/>
          </w:tcPr>
          <w:p w:rsidR="001F5178" w:rsidRPr="002C34E0" w:rsidRDefault="001F5178" w:rsidP="001F5178">
            <w:pPr>
              <w:spacing w:after="0" w:line="240" w:lineRule="auto"/>
              <w:rPr>
                <w:rFonts w:ascii="Times New Roman" w:eastAsia="Microsoft Sans Serif" w:hAnsi="Times New Roman" w:cs="Times New Roman"/>
                <w:color w:val="000000"/>
                <w:sz w:val="20"/>
                <w:szCs w:val="20"/>
                <w:lang w:val="ru" w:eastAsia="ru-RU"/>
              </w:rPr>
            </w:pPr>
          </w:p>
        </w:tc>
        <w:tc>
          <w:tcPr>
            <w:tcW w:w="4108"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Январь</w:t>
            </w:r>
          </w:p>
        </w:tc>
        <w:tc>
          <w:tcPr>
            <w:tcW w:w="3534"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Начальник ООС</w:t>
            </w:r>
          </w:p>
        </w:tc>
      </w:tr>
      <w:tr w:rsidR="001F5178" w:rsidRPr="002C34E0" w:rsidTr="001F5178">
        <w:trPr>
          <w:trHeight w:val="20"/>
        </w:trPr>
        <w:tc>
          <w:tcPr>
            <w:tcW w:w="959" w:type="dxa"/>
            <w:shd w:val="clear" w:color="auto" w:fill="FFFFFF"/>
            <w:vAlign w:val="center"/>
          </w:tcPr>
          <w:p w:rsidR="001F5178" w:rsidRPr="002C34E0" w:rsidRDefault="001F5178" w:rsidP="001F5178">
            <w:pPr>
              <w:spacing w:after="0" w:line="240" w:lineRule="auto"/>
              <w:jc w:val="center"/>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3</w:t>
            </w:r>
          </w:p>
        </w:tc>
        <w:tc>
          <w:tcPr>
            <w:tcW w:w="7349"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Проведение регулярной уборки на территории предприятия</w:t>
            </w:r>
          </w:p>
        </w:tc>
        <w:tc>
          <w:tcPr>
            <w:tcW w:w="5402" w:type="dxa"/>
            <w:shd w:val="clear" w:color="auto" w:fill="FFFFFF"/>
            <w:vAlign w:val="center"/>
          </w:tcPr>
          <w:p w:rsidR="001F5178" w:rsidRPr="002C34E0" w:rsidRDefault="001F5178" w:rsidP="00B86F91">
            <w:pPr>
              <w:numPr>
                <w:ilvl w:val="0"/>
                <w:numId w:val="126"/>
              </w:numPr>
              <w:tabs>
                <w:tab w:val="left" w:pos="360"/>
              </w:tabs>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Снижение потенциальной возможности загрязнения окружающей среды;</w:t>
            </w:r>
          </w:p>
          <w:p w:rsidR="001F5178" w:rsidRPr="002C34E0" w:rsidRDefault="001F5178" w:rsidP="00B86F91">
            <w:pPr>
              <w:numPr>
                <w:ilvl w:val="0"/>
                <w:numId w:val="126"/>
              </w:numPr>
              <w:tabs>
                <w:tab w:val="left" w:pos="360"/>
              </w:tabs>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Снижение степени негативного воздействия на окружающую среду</w:t>
            </w:r>
          </w:p>
        </w:tc>
        <w:tc>
          <w:tcPr>
            <w:tcW w:w="4108"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Постоянно</w:t>
            </w:r>
          </w:p>
        </w:tc>
        <w:tc>
          <w:tcPr>
            <w:tcW w:w="3534"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Главный инженер Начальники участков</w:t>
            </w:r>
          </w:p>
        </w:tc>
      </w:tr>
      <w:tr w:rsidR="001F5178" w:rsidRPr="002C34E0" w:rsidTr="001F5178">
        <w:trPr>
          <w:trHeight w:val="20"/>
        </w:trPr>
        <w:tc>
          <w:tcPr>
            <w:tcW w:w="959" w:type="dxa"/>
            <w:shd w:val="clear" w:color="auto" w:fill="FFFFFF"/>
            <w:vAlign w:val="center"/>
          </w:tcPr>
          <w:p w:rsidR="001F5178" w:rsidRPr="002C34E0" w:rsidRDefault="001F5178" w:rsidP="001F5178">
            <w:pPr>
              <w:spacing w:after="0" w:line="240" w:lineRule="auto"/>
              <w:jc w:val="center"/>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4</w:t>
            </w:r>
          </w:p>
        </w:tc>
        <w:tc>
          <w:tcPr>
            <w:tcW w:w="7349"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Соблюдение предельного объёма накоплений отходов производства и потребления, ведение журнала учета образования и движения отходов производства</w:t>
            </w:r>
          </w:p>
        </w:tc>
        <w:tc>
          <w:tcPr>
            <w:tcW w:w="5402" w:type="dxa"/>
            <w:shd w:val="clear" w:color="auto" w:fill="FFFFFF"/>
            <w:vAlign w:val="center"/>
          </w:tcPr>
          <w:p w:rsidR="001F5178" w:rsidRPr="002C34E0" w:rsidRDefault="001F5178" w:rsidP="00B86F91">
            <w:pPr>
              <w:numPr>
                <w:ilvl w:val="0"/>
                <w:numId w:val="127"/>
              </w:numPr>
              <w:tabs>
                <w:tab w:val="left" w:pos="355"/>
              </w:tabs>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Снижение потенциальной возможности загрязнения окружающей среды;</w:t>
            </w:r>
          </w:p>
          <w:p w:rsidR="001F5178" w:rsidRPr="002C34E0" w:rsidRDefault="001F5178" w:rsidP="00B86F91">
            <w:pPr>
              <w:numPr>
                <w:ilvl w:val="0"/>
                <w:numId w:val="127"/>
              </w:numPr>
              <w:tabs>
                <w:tab w:val="left" w:pos="360"/>
              </w:tabs>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Снижение степени негативного воздействия на окружающую среду</w:t>
            </w:r>
          </w:p>
        </w:tc>
        <w:tc>
          <w:tcPr>
            <w:tcW w:w="4108"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Постоянно</w:t>
            </w:r>
          </w:p>
        </w:tc>
        <w:tc>
          <w:tcPr>
            <w:tcW w:w="3534"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Главный инженер Начальники участков</w:t>
            </w:r>
          </w:p>
        </w:tc>
      </w:tr>
      <w:tr w:rsidR="001F5178" w:rsidRPr="002C34E0" w:rsidTr="001F5178">
        <w:trPr>
          <w:trHeight w:val="20"/>
        </w:trPr>
        <w:tc>
          <w:tcPr>
            <w:tcW w:w="959" w:type="dxa"/>
            <w:shd w:val="clear" w:color="auto" w:fill="FFFFFF"/>
            <w:vAlign w:val="center"/>
          </w:tcPr>
          <w:p w:rsidR="001F5178" w:rsidRPr="002C34E0" w:rsidRDefault="001F5178" w:rsidP="001F5178">
            <w:pPr>
              <w:spacing w:after="0" w:line="240" w:lineRule="auto"/>
              <w:jc w:val="center"/>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5</w:t>
            </w:r>
          </w:p>
        </w:tc>
        <w:tc>
          <w:tcPr>
            <w:tcW w:w="7349"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Контроль своевременного вывоза отходов</w:t>
            </w:r>
          </w:p>
        </w:tc>
        <w:tc>
          <w:tcPr>
            <w:tcW w:w="5402" w:type="dxa"/>
            <w:shd w:val="clear" w:color="auto" w:fill="FFFFFF"/>
            <w:vAlign w:val="center"/>
          </w:tcPr>
          <w:p w:rsidR="001F5178" w:rsidRPr="002C34E0" w:rsidRDefault="001F5178" w:rsidP="00B86F91">
            <w:pPr>
              <w:numPr>
                <w:ilvl w:val="0"/>
                <w:numId w:val="128"/>
              </w:numPr>
              <w:tabs>
                <w:tab w:val="left" w:pos="360"/>
              </w:tabs>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Снижение потенциальной возможности загрязнения окружающей среды;</w:t>
            </w:r>
          </w:p>
          <w:p w:rsidR="001F5178" w:rsidRPr="002C34E0" w:rsidRDefault="001F5178" w:rsidP="00B86F91">
            <w:pPr>
              <w:numPr>
                <w:ilvl w:val="0"/>
                <w:numId w:val="128"/>
              </w:numPr>
              <w:tabs>
                <w:tab w:val="left" w:pos="365"/>
              </w:tabs>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Снижение степени негативного воздействия на окружающую среду</w:t>
            </w:r>
          </w:p>
        </w:tc>
        <w:tc>
          <w:tcPr>
            <w:tcW w:w="4108"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Постоянно</w:t>
            </w:r>
          </w:p>
        </w:tc>
        <w:tc>
          <w:tcPr>
            <w:tcW w:w="3534"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Главный инженер Начальники участков</w:t>
            </w:r>
          </w:p>
        </w:tc>
      </w:tr>
      <w:tr w:rsidR="001F5178" w:rsidRPr="002C34E0" w:rsidTr="001F5178">
        <w:trPr>
          <w:trHeight w:val="20"/>
        </w:trPr>
        <w:tc>
          <w:tcPr>
            <w:tcW w:w="21352" w:type="dxa"/>
            <w:gridSpan w:val="5"/>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b/>
                <w:bCs/>
                <w:color w:val="000000"/>
                <w:sz w:val="20"/>
                <w:szCs w:val="20"/>
                <w:lang w:val="ru" w:eastAsia="ru-RU"/>
              </w:rPr>
            </w:pPr>
            <w:r w:rsidRPr="002C34E0">
              <w:rPr>
                <w:rFonts w:ascii="Times New Roman" w:eastAsia="Times New Roman" w:hAnsi="Times New Roman" w:cs="Times New Roman"/>
                <w:b/>
                <w:bCs/>
                <w:color w:val="000000"/>
                <w:sz w:val="20"/>
                <w:szCs w:val="20"/>
                <w:lang w:val="ru" w:eastAsia="ru-RU"/>
              </w:rPr>
              <w:t>ЭКОЛОГИЧЕСКОЕ ОБУЧЕНИЕ</w:t>
            </w:r>
          </w:p>
        </w:tc>
      </w:tr>
      <w:tr w:rsidR="001F5178" w:rsidRPr="002C34E0" w:rsidTr="001F5178">
        <w:trPr>
          <w:trHeight w:val="20"/>
        </w:trPr>
        <w:tc>
          <w:tcPr>
            <w:tcW w:w="959" w:type="dxa"/>
            <w:shd w:val="clear" w:color="auto" w:fill="FFFFFF"/>
            <w:vAlign w:val="center"/>
          </w:tcPr>
          <w:p w:rsidR="001F5178" w:rsidRPr="002C34E0" w:rsidRDefault="001F5178" w:rsidP="001F5178">
            <w:pPr>
              <w:spacing w:after="0" w:line="240" w:lineRule="auto"/>
              <w:jc w:val="center"/>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1</w:t>
            </w:r>
          </w:p>
        </w:tc>
        <w:tc>
          <w:tcPr>
            <w:tcW w:w="7349"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Подготовка ответственных специалистов в области охраны окружающей среды и экологической безопасности</w:t>
            </w:r>
          </w:p>
        </w:tc>
        <w:tc>
          <w:tcPr>
            <w:tcW w:w="5402"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1. Соблюдение требований</w:t>
            </w:r>
          </w:p>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природоохранного</w:t>
            </w:r>
          </w:p>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законодательства</w:t>
            </w:r>
          </w:p>
        </w:tc>
        <w:tc>
          <w:tcPr>
            <w:tcW w:w="4108"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Постоянно</w:t>
            </w:r>
          </w:p>
        </w:tc>
        <w:tc>
          <w:tcPr>
            <w:tcW w:w="3534" w:type="dxa"/>
            <w:shd w:val="clear" w:color="auto" w:fill="FFFFFF"/>
            <w:vAlign w:val="center"/>
          </w:tcPr>
          <w:p w:rsidR="001F5178" w:rsidRPr="002C34E0" w:rsidRDefault="001F5178" w:rsidP="001F5178">
            <w:pPr>
              <w:spacing w:after="0" w:line="240" w:lineRule="auto"/>
              <w:jc w:val="both"/>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Начальник ООС</w:t>
            </w:r>
          </w:p>
        </w:tc>
      </w:tr>
      <w:tr w:rsidR="001F5178" w:rsidRPr="002C34E0" w:rsidTr="001F5178">
        <w:trPr>
          <w:trHeight w:val="20"/>
        </w:trPr>
        <w:tc>
          <w:tcPr>
            <w:tcW w:w="21352" w:type="dxa"/>
            <w:gridSpan w:val="5"/>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b/>
                <w:bCs/>
                <w:color w:val="000000"/>
                <w:sz w:val="20"/>
                <w:szCs w:val="20"/>
                <w:lang w:val="ru" w:eastAsia="ru-RU"/>
              </w:rPr>
            </w:pPr>
            <w:r w:rsidRPr="002C34E0">
              <w:rPr>
                <w:rFonts w:ascii="Times New Roman" w:eastAsia="Times New Roman" w:hAnsi="Times New Roman" w:cs="Times New Roman"/>
                <w:b/>
                <w:bCs/>
                <w:color w:val="000000"/>
                <w:sz w:val="20"/>
                <w:szCs w:val="20"/>
                <w:lang w:eastAsia="ru-RU"/>
              </w:rPr>
              <w:t>ФИН</w:t>
            </w:r>
            <w:r w:rsidRPr="002C34E0">
              <w:rPr>
                <w:rFonts w:ascii="Times New Roman" w:eastAsia="Times New Roman" w:hAnsi="Times New Roman" w:cs="Times New Roman"/>
                <w:b/>
                <w:bCs/>
                <w:color w:val="000000"/>
                <w:sz w:val="20"/>
                <w:szCs w:val="20"/>
                <w:lang w:val="ru" w:eastAsia="ru-RU"/>
              </w:rPr>
              <w:t>АНСОВОЕ ОБЕСПЕЧЕНИЕ ЭКОЛОГИЧЕСКОЙ БЕЗОПАСНОСТИ</w:t>
            </w:r>
          </w:p>
        </w:tc>
      </w:tr>
      <w:tr w:rsidR="001F5178" w:rsidRPr="002C34E0" w:rsidTr="001F5178">
        <w:trPr>
          <w:trHeight w:val="20"/>
        </w:trPr>
        <w:tc>
          <w:tcPr>
            <w:tcW w:w="959" w:type="dxa"/>
            <w:shd w:val="clear" w:color="auto" w:fill="FFFFFF"/>
            <w:vAlign w:val="center"/>
          </w:tcPr>
          <w:p w:rsidR="001F5178" w:rsidRPr="002C34E0" w:rsidRDefault="001F5178" w:rsidP="001F5178">
            <w:pPr>
              <w:spacing w:after="0" w:line="240" w:lineRule="auto"/>
              <w:jc w:val="center"/>
              <w:rPr>
                <w:rFonts w:ascii="Times New Roman" w:eastAsia="Times New Roman" w:hAnsi="Times New Roman" w:cs="Times New Roman"/>
                <w:bCs/>
                <w:color w:val="000000"/>
                <w:sz w:val="20"/>
                <w:szCs w:val="20"/>
                <w:lang w:val="ru" w:eastAsia="ru-RU"/>
              </w:rPr>
            </w:pPr>
            <w:r w:rsidRPr="002C34E0">
              <w:rPr>
                <w:rFonts w:ascii="Times New Roman" w:eastAsia="Times New Roman" w:hAnsi="Times New Roman" w:cs="Times New Roman"/>
                <w:bCs/>
                <w:color w:val="000000"/>
                <w:sz w:val="20"/>
                <w:szCs w:val="20"/>
                <w:lang w:val="ru" w:eastAsia="ru-RU"/>
              </w:rPr>
              <w:t>1</w:t>
            </w:r>
          </w:p>
        </w:tc>
        <w:tc>
          <w:tcPr>
            <w:tcW w:w="7349"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Ежеквартальные платежи за негативное воздействие на окружающую среду</w:t>
            </w:r>
          </w:p>
        </w:tc>
        <w:tc>
          <w:tcPr>
            <w:tcW w:w="5402"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Соблюдение требований</w:t>
            </w:r>
          </w:p>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природоохранного</w:t>
            </w:r>
          </w:p>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законодательства</w:t>
            </w:r>
          </w:p>
        </w:tc>
        <w:tc>
          <w:tcPr>
            <w:tcW w:w="4108" w:type="dxa"/>
            <w:shd w:val="clear" w:color="auto" w:fill="FFFFFF"/>
            <w:vAlign w:val="center"/>
          </w:tcPr>
          <w:p w:rsidR="001F5178" w:rsidRPr="002C34E0" w:rsidRDefault="001F5178" w:rsidP="001F5178">
            <w:pPr>
              <w:spacing w:after="0" w:line="240" w:lineRule="auto"/>
              <w:jc w:val="both"/>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апрель июль октябрь январь</w:t>
            </w:r>
          </w:p>
        </w:tc>
        <w:tc>
          <w:tcPr>
            <w:tcW w:w="3534" w:type="dxa"/>
            <w:shd w:val="clear" w:color="auto" w:fill="FFFFFF"/>
            <w:vAlign w:val="center"/>
          </w:tcPr>
          <w:p w:rsidR="001F5178" w:rsidRPr="002C34E0" w:rsidRDefault="001F5178" w:rsidP="001F5178">
            <w:pPr>
              <w:spacing w:after="0" w:line="240" w:lineRule="auto"/>
              <w:rPr>
                <w:rFonts w:ascii="Times New Roman" w:eastAsia="Times New Roman" w:hAnsi="Times New Roman" w:cs="Times New Roman"/>
                <w:color w:val="000000"/>
                <w:sz w:val="20"/>
                <w:szCs w:val="20"/>
                <w:lang w:val="ru" w:eastAsia="ru-RU"/>
              </w:rPr>
            </w:pPr>
            <w:r w:rsidRPr="002C34E0">
              <w:rPr>
                <w:rFonts w:ascii="Times New Roman" w:eastAsia="Times New Roman" w:hAnsi="Times New Roman" w:cs="Times New Roman"/>
                <w:color w:val="000000"/>
                <w:sz w:val="20"/>
                <w:szCs w:val="20"/>
                <w:lang w:val="ru" w:eastAsia="ru-RU"/>
              </w:rPr>
              <w:t>Начальник ООС</w:t>
            </w:r>
          </w:p>
        </w:tc>
      </w:tr>
    </w:tbl>
    <w:p w:rsidR="001F5178" w:rsidRDefault="001F5178" w:rsidP="001F5178">
      <w:pPr>
        <w:rPr>
          <w:rFonts w:ascii="Times New Roman" w:hAnsi="Times New Roman" w:cs="Times New Roman"/>
        </w:rPr>
      </w:pPr>
    </w:p>
    <w:p w:rsidR="001F5178" w:rsidRDefault="001F5178" w:rsidP="003A2B30">
      <w:pPr>
        <w:spacing w:after="0"/>
        <w:ind w:firstLine="567"/>
        <w:jc w:val="both"/>
        <w:rPr>
          <w:rFonts w:ascii="Times New Roman" w:hAnsi="Times New Roman" w:cs="Times New Roman"/>
          <w:sz w:val="24"/>
        </w:rPr>
        <w:sectPr w:rsidR="001F5178" w:rsidSect="00E165CE">
          <w:pgSz w:w="16838" w:h="11906" w:orient="landscape"/>
          <w:pgMar w:top="1701" w:right="1134" w:bottom="850" w:left="1134" w:header="708" w:footer="708" w:gutter="0"/>
          <w:cols w:space="708"/>
          <w:docGrid w:linePitch="360"/>
        </w:sectPr>
      </w:pPr>
    </w:p>
    <w:p w:rsidR="00E165CE" w:rsidRPr="001F5178" w:rsidRDefault="001F5178" w:rsidP="003A2B30">
      <w:pPr>
        <w:spacing w:after="0"/>
        <w:ind w:firstLine="567"/>
        <w:jc w:val="both"/>
        <w:rPr>
          <w:rFonts w:ascii="Times New Roman" w:hAnsi="Times New Roman" w:cs="Times New Roman"/>
          <w:b/>
          <w:sz w:val="24"/>
          <w:szCs w:val="24"/>
        </w:rPr>
      </w:pPr>
      <w:r w:rsidRPr="001F5178">
        <w:rPr>
          <w:rFonts w:ascii="Times New Roman" w:hAnsi="Times New Roman" w:cs="Times New Roman"/>
          <w:b/>
          <w:sz w:val="24"/>
          <w:szCs w:val="24"/>
        </w:rPr>
        <w:t>Таблица</w:t>
      </w:r>
      <w:r w:rsidRPr="001F5178">
        <w:rPr>
          <w:rFonts w:ascii="Times New Roman" w:hAnsi="Times New Roman" w:cs="Times New Roman"/>
          <w:b/>
          <w:bCs/>
          <w:sz w:val="24"/>
          <w:szCs w:val="24"/>
        </w:rPr>
        <w:t xml:space="preserve"> </w:t>
      </w:r>
      <w:r w:rsidRPr="001F5178">
        <w:rPr>
          <w:rFonts w:ascii="Times New Roman" w:hAnsi="Times New Roman" w:cs="Times New Roman"/>
          <w:b/>
          <w:bCs/>
          <w:sz w:val="24"/>
          <w:szCs w:val="24"/>
        </w:rPr>
        <w:fldChar w:fldCharType="begin"/>
      </w:r>
      <w:r w:rsidRPr="001F5178">
        <w:rPr>
          <w:rFonts w:ascii="Times New Roman" w:hAnsi="Times New Roman" w:cs="Times New Roman"/>
          <w:b/>
          <w:bCs/>
          <w:sz w:val="24"/>
          <w:szCs w:val="24"/>
        </w:rPr>
        <w:instrText xml:space="preserve"> SEQ Таблица \* ARABIC </w:instrText>
      </w:r>
      <w:r w:rsidRPr="001F5178">
        <w:rPr>
          <w:rFonts w:ascii="Times New Roman" w:hAnsi="Times New Roman" w:cs="Times New Roman"/>
          <w:b/>
          <w:bCs/>
          <w:sz w:val="24"/>
          <w:szCs w:val="24"/>
        </w:rPr>
        <w:fldChar w:fldCharType="separate"/>
      </w:r>
      <w:r>
        <w:rPr>
          <w:rFonts w:ascii="Times New Roman" w:hAnsi="Times New Roman" w:cs="Times New Roman"/>
          <w:b/>
          <w:bCs/>
          <w:noProof/>
          <w:sz w:val="24"/>
          <w:szCs w:val="24"/>
        </w:rPr>
        <w:t>43</w:t>
      </w:r>
      <w:r w:rsidRPr="001F5178">
        <w:rPr>
          <w:rFonts w:ascii="Times New Roman" w:hAnsi="Times New Roman" w:cs="Times New Roman"/>
          <w:b/>
          <w:sz w:val="24"/>
          <w:szCs w:val="24"/>
        </w:rPr>
        <w:fldChar w:fldCharType="end"/>
      </w:r>
      <w:r w:rsidRPr="001F5178">
        <w:rPr>
          <w:rFonts w:ascii="Times New Roman" w:hAnsi="Times New Roman" w:cs="Times New Roman"/>
          <w:b/>
          <w:bCs/>
          <w:sz w:val="24"/>
          <w:szCs w:val="24"/>
        </w:rPr>
        <w:t xml:space="preserve">. </w:t>
      </w:r>
      <w:r w:rsidRPr="001F5178">
        <w:rPr>
          <w:rFonts w:ascii="Times New Roman" w:hAnsi="Times New Roman" w:cs="Times New Roman"/>
          <w:b/>
          <w:sz w:val="24"/>
          <w:szCs w:val="24"/>
        </w:rPr>
        <w:t>Утвержденные плановые значения показателей приведены в соответствии с Приказом Минэнерго России № 10@ от 18.10.2022 г. "Об утверждении инвестиционной программы ПАО «Якутскэнерго» на 2023 – 2027 годы и изменений, вносимых в инвестиционную программу ПАО «Якутскэнерго» на 2021 – 2025 годы, утвержденную приказом Минэнерго России от 21.12.2020 № 17@, с изменениями, внесенными приказом Минэнерго России от 08.12.2021 № 18@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1443"/>
        <w:gridCol w:w="863"/>
        <w:gridCol w:w="639"/>
        <w:gridCol w:w="782"/>
        <w:gridCol w:w="1040"/>
        <w:gridCol w:w="372"/>
        <w:gridCol w:w="304"/>
        <w:gridCol w:w="304"/>
        <w:gridCol w:w="372"/>
        <w:gridCol w:w="304"/>
        <w:gridCol w:w="952"/>
        <w:gridCol w:w="304"/>
        <w:gridCol w:w="304"/>
        <w:gridCol w:w="372"/>
        <w:gridCol w:w="372"/>
        <w:gridCol w:w="597"/>
        <w:gridCol w:w="425"/>
        <w:gridCol w:w="674"/>
        <w:gridCol w:w="372"/>
        <w:gridCol w:w="372"/>
        <w:gridCol w:w="567"/>
        <w:gridCol w:w="567"/>
        <w:gridCol w:w="562"/>
        <w:gridCol w:w="372"/>
        <w:gridCol w:w="372"/>
        <w:gridCol w:w="536"/>
        <w:gridCol w:w="567"/>
        <w:gridCol w:w="593"/>
        <w:gridCol w:w="372"/>
        <w:gridCol w:w="372"/>
        <w:gridCol w:w="648"/>
        <w:gridCol w:w="567"/>
        <w:gridCol w:w="481"/>
        <w:gridCol w:w="372"/>
        <w:gridCol w:w="372"/>
        <w:gridCol w:w="759"/>
        <w:gridCol w:w="426"/>
        <w:gridCol w:w="457"/>
        <w:gridCol w:w="441"/>
        <w:gridCol w:w="372"/>
      </w:tblGrid>
      <w:tr w:rsidR="00530268" w:rsidRPr="00530268" w:rsidTr="00530268">
        <w:trPr>
          <w:trHeight w:val="562"/>
          <w:tblHeader/>
        </w:trPr>
        <w:tc>
          <w:tcPr>
            <w:tcW w:w="594" w:type="dxa"/>
            <w:vMerge w:val="restart"/>
            <w:shd w:val="clear" w:color="auto" w:fill="auto"/>
            <w:tcMar>
              <w:left w:w="28" w:type="dxa"/>
              <w:right w:w="28" w:type="dxa"/>
            </w:tcMa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 xml:space="preserve">Номер группы </w:t>
            </w:r>
            <w:proofErr w:type="spellStart"/>
            <w:proofErr w:type="gramStart"/>
            <w:r w:rsidRPr="00530268">
              <w:rPr>
                <w:rFonts w:ascii="Times New Roman" w:eastAsia="Times New Roman" w:hAnsi="Times New Roman" w:cs="Times New Roman"/>
                <w:sz w:val="12"/>
                <w:szCs w:val="12"/>
                <w:lang w:eastAsia="ru-RU"/>
              </w:rPr>
              <w:t>инвести-ционных</w:t>
            </w:r>
            <w:proofErr w:type="spellEnd"/>
            <w:proofErr w:type="gramEnd"/>
            <w:r w:rsidRPr="00530268">
              <w:rPr>
                <w:rFonts w:ascii="Times New Roman" w:eastAsia="Times New Roman" w:hAnsi="Times New Roman" w:cs="Times New Roman"/>
                <w:sz w:val="12"/>
                <w:szCs w:val="12"/>
                <w:lang w:eastAsia="ru-RU"/>
              </w:rPr>
              <w:t xml:space="preserve"> проектов</w:t>
            </w:r>
          </w:p>
        </w:tc>
        <w:tc>
          <w:tcPr>
            <w:tcW w:w="1443" w:type="dxa"/>
            <w:vMerge w:val="restart"/>
            <w:shd w:val="clear" w:color="auto" w:fill="auto"/>
            <w:tcMar>
              <w:left w:w="28" w:type="dxa"/>
              <w:right w:w="28" w:type="dxa"/>
            </w:tcMa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Наименование инвестиционного проекта (группы инвестиционных проектов)</w:t>
            </w:r>
          </w:p>
        </w:tc>
        <w:tc>
          <w:tcPr>
            <w:tcW w:w="863" w:type="dxa"/>
            <w:vMerge w:val="restart"/>
            <w:shd w:val="clear" w:color="auto" w:fill="auto"/>
            <w:tcMar>
              <w:left w:w="28" w:type="dxa"/>
              <w:right w:w="28" w:type="dxa"/>
            </w:tcMa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proofErr w:type="spellStart"/>
            <w:proofErr w:type="gramStart"/>
            <w:r w:rsidRPr="00530268">
              <w:rPr>
                <w:rFonts w:ascii="Times New Roman" w:eastAsia="Times New Roman" w:hAnsi="Times New Roman" w:cs="Times New Roman"/>
                <w:sz w:val="12"/>
                <w:szCs w:val="12"/>
                <w:lang w:eastAsia="ru-RU"/>
              </w:rPr>
              <w:t>Идентифика</w:t>
            </w:r>
            <w:proofErr w:type="spellEnd"/>
            <w:r w:rsidRPr="00530268">
              <w:rPr>
                <w:rFonts w:ascii="Times New Roman" w:eastAsia="Times New Roman" w:hAnsi="Times New Roman" w:cs="Times New Roman"/>
                <w:sz w:val="12"/>
                <w:szCs w:val="12"/>
                <w:lang w:eastAsia="ru-RU"/>
              </w:rPr>
              <w:t>-тор</w:t>
            </w:r>
            <w:proofErr w:type="gramEnd"/>
            <w:r w:rsidRPr="00530268">
              <w:rPr>
                <w:rFonts w:ascii="Times New Roman" w:eastAsia="Times New Roman" w:hAnsi="Times New Roman" w:cs="Times New Roman"/>
                <w:sz w:val="12"/>
                <w:szCs w:val="12"/>
                <w:lang w:eastAsia="ru-RU"/>
              </w:rPr>
              <w:t xml:space="preserve"> </w:t>
            </w:r>
            <w:proofErr w:type="spellStart"/>
            <w:r w:rsidRPr="00530268">
              <w:rPr>
                <w:rFonts w:ascii="Times New Roman" w:eastAsia="Times New Roman" w:hAnsi="Times New Roman" w:cs="Times New Roman"/>
                <w:sz w:val="12"/>
                <w:szCs w:val="12"/>
                <w:lang w:eastAsia="ru-RU"/>
              </w:rPr>
              <w:t>инвестицион-ного</w:t>
            </w:r>
            <w:proofErr w:type="spellEnd"/>
            <w:r w:rsidRPr="00530268">
              <w:rPr>
                <w:rFonts w:ascii="Times New Roman" w:eastAsia="Times New Roman" w:hAnsi="Times New Roman" w:cs="Times New Roman"/>
                <w:sz w:val="12"/>
                <w:szCs w:val="12"/>
                <w:lang w:eastAsia="ru-RU"/>
              </w:rPr>
              <w:t xml:space="preserve"> проекта</w:t>
            </w:r>
          </w:p>
        </w:tc>
        <w:tc>
          <w:tcPr>
            <w:tcW w:w="1421" w:type="dxa"/>
            <w:gridSpan w:val="2"/>
            <w:shd w:val="clear" w:color="auto" w:fill="auto"/>
            <w:tcMar>
              <w:left w:w="28" w:type="dxa"/>
              <w:right w:w="28" w:type="dxa"/>
            </w:tcMa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Год окончания реализации инвестиционного проекта</w:t>
            </w:r>
          </w:p>
        </w:tc>
        <w:tc>
          <w:tcPr>
            <w:tcW w:w="1040" w:type="dxa"/>
            <w:vMerge w:val="restart"/>
            <w:shd w:val="clear" w:color="auto" w:fill="auto"/>
            <w:tcMar>
              <w:left w:w="28" w:type="dxa"/>
              <w:right w:w="28" w:type="dxa"/>
            </w:tcMa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 xml:space="preserve">Фактический объем финансирования на 01.01.2022 </w:t>
            </w:r>
            <w:proofErr w:type="gramStart"/>
            <w:r w:rsidRPr="00530268">
              <w:rPr>
                <w:rFonts w:ascii="Times New Roman" w:eastAsia="Times New Roman" w:hAnsi="Times New Roman" w:cs="Times New Roman"/>
                <w:sz w:val="12"/>
                <w:szCs w:val="12"/>
                <w:lang w:eastAsia="ru-RU"/>
              </w:rPr>
              <w:t xml:space="preserve">года, </w:t>
            </w:r>
            <w:r w:rsidRPr="00530268">
              <w:rPr>
                <w:rFonts w:ascii="Times New Roman" w:eastAsia="Times New Roman" w:hAnsi="Times New Roman" w:cs="Times New Roman"/>
                <w:sz w:val="12"/>
                <w:szCs w:val="12"/>
                <w:lang w:eastAsia="ru-RU"/>
              </w:rPr>
              <w:br/>
              <w:t xml:space="preserve"> млн</w:t>
            </w:r>
            <w:proofErr w:type="gramEnd"/>
            <w:r w:rsidRPr="00530268">
              <w:rPr>
                <w:rFonts w:ascii="Times New Roman" w:eastAsia="Times New Roman" w:hAnsi="Times New Roman" w:cs="Times New Roman"/>
                <w:sz w:val="12"/>
                <w:szCs w:val="12"/>
                <w:lang w:eastAsia="ru-RU"/>
              </w:rPr>
              <w:t xml:space="preserve"> рублей </w:t>
            </w:r>
            <w:r w:rsidRPr="00530268">
              <w:rPr>
                <w:rFonts w:ascii="Times New Roman" w:eastAsia="Times New Roman" w:hAnsi="Times New Roman" w:cs="Times New Roman"/>
                <w:sz w:val="12"/>
                <w:szCs w:val="12"/>
                <w:lang w:eastAsia="ru-RU"/>
              </w:rPr>
              <w:br/>
              <w:t>(с НДС)</w:t>
            </w:r>
          </w:p>
        </w:tc>
        <w:tc>
          <w:tcPr>
            <w:tcW w:w="1656" w:type="dxa"/>
            <w:gridSpan w:val="5"/>
            <w:shd w:val="clear" w:color="auto" w:fill="auto"/>
            <w:tcMar>
              <w:left w:w="28" w:type="dxa"/>
              <w:right w:w="28" w:type="dxa"/>
            </w:tcMar>
            <w:vAlign w:val="center"/>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Факт</w:t>
            </w:r>
          </w:p>
        </w:tc>
        <w:tc>
          <w:tcPr>
            <w:tcW w:w="2304" w:type="dxa"/>
            <w:gridSpan w:val="5"/>
            <w:shd w:val="clear" w:color="auto" w:fill="auto"/>
            <w:tcMar>
              <w:left w:w="28" w:type="dxa"/>
              <w:right w:w="28" w:type="dxa"/>
            </w:tcMar>
            <w:vAlign w:val="center"/>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Предложение по корректировке утвержденного плана 2023 года</w:t>
            </w:r>
          </w:p>
        </w:tc>
        <w:tc>
          <w:tcPr>
            <w:tcW w:w="2440" w:type="dxa"/>
            <w:gridSpan w:val="5"/>
            <w:shd w:val="clear" w:color="auto" w:fill="auto"/>
            <w:tcMar>
              <w:left w:w="28" w:type="dxa"/>
              <w:right w:w="28" w:type="dxa"/>
            </w:tcMar>
            <w:vAlign w:val="center"/>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Утвержденный план 2024 года</w:t>
            </w:r>
          </w:p>
        </w:tc>
        <w:tc>
          <w:tcPr>
            <w:tcW w:w="2440" w:type="dxa"/>
            <w:gridSpan w:val="5"/>
            <w:shd w:val="clear" w:color="auto" w:fill="auto"/>
            <w:tcMar>
              <w:left w:w="28" w:type="dxa"/>
              <w:right w:w="28" w:type="dxa"/>
            </w:tcMar>
            <w:vAlign w:val="center"/>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Утвержденный план</w:t>
            </w:r>
            <w:r w:rsidRPr="00530268">
              <w:rPr>
                <w:rFonts w:ascii="Times New Roman" w:eastAsia="Times New Roman" w:hAnsi="Times New Roman" w:cs="Times New Roman"/>
                <w:sz w:val="12"/>
                <w:szCs w:val="12"/>
                <w:lang w:eastAsia="ru-RU"/>
              </w:rPr>
              <w:br/>
              <w:t>2025 года</w:t>
            </w:r>
          </w:p>
        </w:tc>
        <w:tc>
          <w:tcPr>
            <w:tcW w:w="2440" w:type="dxa"/>
            <w:gridSpan w:val="5"/>
            <w:shd w:val="clear" w:color="auto" w:fill="auto"/>
            <w:tcMar>
              <w:left w:w="28" w:type="dxa"/>
              <w:right w:w="28" w:type="dxa"/>
            </w:tcMar>
            <w:vAlign w:val="center"/>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Утвержденный план</w:t>
            </w:r>
            <w:r w:rsidRPr="00530268">
              <w:rPr>
                <w:rFonts w:ascii="Times New Roman" w:eastAsia="Times New Roman" w:hAnsi="Times New Roman" w:cs="Times New Roman"/>
                <w:sz w:val="12"/>
                <w:szCs w:val="12"/>
                <w:lang w:eastAsia="ru-RU"/>
              </w:rPr>
              <w:br/>
              <w:t>2026 года</w:t>
            </w:r>
          </w:p>
        </w:tc>
        <w:tc>
          <w:tcPr>
            <w:tcW w:w="2440" w:type="dxa"/>
            <w:gridSpan w:val="5"/>
            <w:shd w:val="clear" w:color="auto" w:fill="auto"/>
            <w:tcMar>
              <w:left w:w="28" w:type="dxa"/>
              <w:right w:w="28" w:type="dxa"/>
            </w:tcMar>
            <w:vAlign w:val="center"/>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Утвержденный план</w:t>
            </w:r>
            <w:r w:rsidRPr="00530268">
              <w:rPr>
                <w:rFonts w:ascii="Times New Roman" w:eastAsia="Times New Roman" w:hAnsi="Times New Roman" w:cs="Times New Roman"/>
                <w:sz w:val="12"/>
                <w:szCs w:val="12"/>
                <w:lang w:eastAsia="ru-RU"/>
              </w:rPr>
              <w:br/>
              <w:t>2027 года</w:t>
            </w:r>
          </w:p>
        </w:tc>
        <w:tc>
          <w:tcPr>
            <w:tcW w:w="2455" w:type="dxa"/>
            <w:gridSpan w:val="5"/>
            <w:shd w:val="clear" w:color="auto" w:fill="auto"/>
            <w:tcMar>
              <w:left w:w="28" w:type="dxa"/>
              <w:right w:w="28" w:type="dxa"/>
            </w:tcMar>
            <w:vAlign w:val="center"/>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 xml:space="preserve">Итого за период реализации инвестиционной </w:t>
            </w:r>
            <w:proofErr w:type="gramStart"/>
            <w:r w:rsidRPr="00530268">
              <w:rPr>
                <w:rFonts w:ascii="Times New Roman" w:eastAsia="Times New Roman" w:hAnsi="Times New Roman" w:cs="Times New Roman"/>
                <w:sz w:val="12"/>
                <w:szCs w:val="12"/>
                <w:lang w:eastAsia="ru-RU"/>
              </w:rPr>
              <w:t>программы</w:t>
            </w:r>
            <w:r w:rsidRPr="00530268">
              <w:rPr>
                <w:rFonts w:ascii="Times New Roman" w:eastAsia="Times New Roman" w:hAnsi="Times New Roman" w:cs="Times New Roman"/>
                <w:sz w:val="12"/>
                <w:szCs w:val="12"/>
                <w:lang w:eastAsia="ru-RU"/>
              </w:rPr>
              <w:br/>
              <w:t>(</w:t>
            </w:r>
            <w:proofErr w:type="gramEnd"/>
            <w:r w:rsidRPr="00530268">
              <w:rPr>
                <w:rFonts w:ascii="Times New Roman" w:eastAsia="Times New Roman" w:hAnsi="Times New Roman" w:cs="Times New Roman"/>
                <w:sz w:val="12"/>
                <w:szCs w:val="12"/>
                <w:lang w:eastAsia="ru-RU"/>
              </w:rPr>
              <w:t>с учетом предложений по корректировке утвержденного плана)</w:t>
            </w:r>
          </w:p>
        </w:tc>
      </w:tr>
      <w:tr w:rsidR="00530268" w:rsidRPr="00530268" w:rsidTr="00530268">
        <w:trPr>
          <w:trHeight w:val="1837"/>
          <w:tblHeader/>
        </w:trPr>
        <w:tc>
          <w:tcPr>
            <w:tcW w:w="594" w:type="dxa"/>
            <w:vMerge/>
            <w:shd w:val="clear" w:color="auto" w:fill="auto"/>
            <w:tcMar>
              <w:left w:w="28" w:type="dxa"/>
              <w:right w:w="28" w:type="dxa"/>
            </w:tcMar>
            <w:vAlign w:val="center"/>
          </w:tcPr>
          <w:p w:rsidR="00530268" w:rsidRPr="00530268" w:rsidRDefault="00530268" w:rsidP="00530268">
            <w:pPr>
              <w:spacing w:after="0" w:line="240" w:lineRule="auto"/>
              <w:rPr>
                <w:rFonts w:ascii="Times New Roman" w:eastAsia="Times New Roman" w:hAnsi="Times New Roman" w:cs="Times New Roman"/>
                <w:sz w:val="12"/>
                <w:szCs w:val="12"/>
                <w:lang w:eastAsia="ru-RU"/>
              </w:rPr>
            </w:pPr>
          </w:p>
        </w:tc>
        <w:tc>
          <w:tcPr>
            <w:tcW w:w="1443" w:type="dxa"/>
            <w:vMerge/>
            <w:shd w:val="clear" w:color="auto" w:fill="auto"/>
            <w:tcMar>
              <w:left w:w="28" w:type="dxa"/>
              <w:right w:w="28" w:type="dxa"/>
            </w:tcMar>
            <w:vAlign w:val="center"/>
          </w:tcPr>
          <w:p w:rsidR="00530268" w:rsidRPr="00530268" w:rsidRDefault="00530268" w:rsidP="00530268">
            <w:pPr>
              <w:spacing w:after="0" w:line="240" w:lineRule="auto"/>
              <w:rPr>
                <w:rFonts w:ascii="Times New Roman" w:eastAsia="Times New Roman" w:hAnsi="Times New Roman" w:cs="Times New Roman"/>
                <w:sz w:val="12"/>
                <w:szCs w:val="12"/>
                <w:lang w:eastAsia="ru-RU"/>
              </w:rPr>
            </w:pPr>
          </w:p>
        </w:tc>
        <w:tc>
          <w:tcPr>
            <w:tcW w:w="863" w:type="dxa"/>
            <w:vMerge/>
            <w:shd w:val="clear" w:color="auto" w:fill="auto"/>
            <w:tcMar>
              <w:left w:w="28" w:type="dxa"/>
              <w:right w:w="28" w:type="dxa"/>
            </w:tcMar>
            <w:vAlign w:val="center"/>
          </w:tcPr>
          <w:p w:rsidR="00530268" w:rsidRPr="00530268" w:rsidRDefault="00530268" w:rsidP="00530268">
            <w:pPr>
              <w:spacing w:after="0" w:line="240" w:lineRule="auto"/>
              <w:rPr>
                <w:rFonts w:ascii="Times New Roman" w:eastAsia="Times New Roman" w:hAnsi="Times New Roman" w:cs="Times New Roman"/>
                <w:sz w:val="12"/>
                <w:szCs w:val="12"/>
                <w:lang w:eastAsia="ru-RU"/>
              </w:rPr>
            </w:pPr>
          </w:p>
        </w:tc>
        <w:tc>
          <w:tcPr>
            <w:tcW w:w="639"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 xml:space="preserve">План </w:t>
            </w:r>
          </w:p>
        </w:tc>
        <w:tc>
          <w:tcPr>
            <w:tcW w:w="782"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Предложение по корректировке утвержденного плана</w:t>
            </w:r>
          </w:p>
        </w:tc>
        <w:tc>
          <w:tcPr>
            <w:tcW w:w="1040" w:type="dxa"/>
            <w:vMerge/>
            <w:shd w:val="clear" w:color="auto" w:fill="auto"/>
            <w:tcMar>
              <w:left w:w="28" w:type="dxa"/>
              <w:right w:w="28" w:type="dxa"/>
            </w:tcMar>
            <w:vAlign w:val="center"/>
            <w:hideMark/>
          </w:tcPr>
          <w:p w:rsidR="00530268" w:rsidRPr="00530268" w:rsidRDefault="00530268" w:rsidP="00530268">
            <w:pPr>
              <w:spacing w:after="0" w:line="240" w:lineRule="auto"/>
              <w:rPr>
                <w:rFonts w:ascii="Times New Roman" w:eastAsia="Times New Roman" w:hAnsi="Times New Roman" w:cs="Times New Roman"/>
                <w:sz w:val="12"/>
                <w:szCs w:val="12"/>
                <w:lang w:eastAsia="ru-RU"/>
              </w:rPr>
            </w:pPr>
          </w:p>
        </w:tc>
        <w:tc>
          <w:tcPr>
            <w:tcW w:w="372"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Общий объем финансирования, в том числе за счет:</w:t>
            </w:r>
          </w:p>
        </w:tc>
        <w:tc>
          <w:tcPr>
            <w:tcW w:w="304"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федерального бюджета</w:t>
            </w:r>
          </w:p>
        </w:tc>
        <w:tc>
          <w:tcPr>
            <w:tcW w:w="304"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бюджетов субъектов Российской Федерации</w:t>
            </w:r>
          </w:p>
        </w:tc>
        <w:tc>
          <w:tcPr>
            <w:tcW w:w="372"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средств, полученных от оказания услуг по регулируемым государством ценам (тарифам)</w:t>
            </w:r>
          </w:p>
        </w:tc>
        <w:tc>
          <w:tcPr>
            <w:tcW w:w="304"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иных источников финансирования</w:t>
            </w:r>
          </w:p>
        </w:tc>
        <w:tc>
          <w:tcPr>
            <w:tcW w:w="952"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Общий объем финансирования, в том числе за счет:</w:t>
            </w:r>
          </w:p>
        </w:tc>
        <w:tc>
          <w:tcPr>
            <w:tcW w:w="304"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федерального бюджета</w:t>
            </w:r>
          </w:p>
        </w:tc>
        <w:tc>
          <w:tcPr>
            <w:tcW w:w="304"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бюджетов субъектов Российской Федерации</w:t>
            </w:r>
          </w:p>
        </w:tc>
        <w:tc>
          <w:tcPr>
            <w:tcW w:w="372"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средств, полученных от оказания услуг по регулируемым государством ценам (тарифам)</w:t>
            </w:r>
          </w:p>
        </w:tc>
        <w:tc>
          <w:tcPr>
            <w:tcW w:w="372"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иных источников финансирования</w:t>
            </w:r>
          </w:p>
        </w:tc>
        <w:tc>
          <w:tcPr>
            <w:tcW w:w="597"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Общий объем финансирования, в том числе за счет:</w:t>
            </w:r>
          </w:p>
        </w:tc>
        <w:tc>
          <w:tcPr>
            <w:tcW w:w="425"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федерального бюджета</w:t>
            </w:r>
          </w:p>
        </w:tc>
        <w:tc>
          <w:tcPr>
            <w:tcW w:w="674"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бюджетов субъектов Российской Федерации</w:t>
            </w:r>
          </w:p>
        </w:tc>
        <w:tc>
          <w:tcPr>
            <w:tcW w:w="372"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средств, полученных от оказания услуг по регулируемым государством ценам (тарифам)</w:t>
            </w:r>
          </w:p>
        </w:tc>
        <w:tc>
          <w:tcPr>
            <w:tcW w:w="372"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иных источников финансирования</w:t>
            </w:r>
          </w:p>
        </w:tc>
        <w:tc>
          <w:tcPr>
            <w:tcW w:w="567"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Общий объем финансирования, в том числе за счет:</w:t>
            </w:r>
          </w:p>
        </w:tc>
        <w:tc>
          <w:tcPr>
            <w:tcW w:w="567"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федерального бюджета</w:t>
            </w:r>
          </w:p>
        </w:tc>
        <w:tc>
          <w:tcPr>
            <w:tcW w:w="562"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бюджетов субъектов Российской Федерации</w:t>
            </w:r>
          </w:p>
        </w:tc>
        <w:tc>
          <w:tcPr>
            <w:tcW w:w="372"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средств, полученных от оказания услуг по регулируемым государством ценам (тарифам)</w:t>
            </w:r>
          </w:p>
        </w:tc>
        <w:tc>
          <w:tcPr>
            <w:tcW w:w="372"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иных источников финансирования</w:t>
            </w:r>
          </w:p>
        </w:tc>
        <w:tc>
          <w:tcPr>
            <w:tcW w:w="536"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Общий объем финансирования, в том числе за счет:</w:t>
            </w:r>
          </w:p>
        </w:tc>
        <w:tc>
          <w:tcPr>
            <w:tcW w:w="567"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федерального бюджета</w:t>
            </w:r>
          </w:p>
        </w:tc>
        <w:tc>
          <w:tcPr>
            <w:tcW w:w="593"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бюджетов субъектов Российской Федерации</w:t>
            </w:r>
          </w:p>
        </w:tc>
        <w:tc>
          <w:tcPr>
            <w:tcW w:w="372"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средств, полученных от оказания услуг по регулируемым государством ценам (тарифам)</w:t>
            </w:r>
          </w:p>
        </w:tc>
        <w:tc>
          <w:tcPr>
            <w:tcW w:w="372"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иных источников финансирования</w:t>
            </w:r>
          </w:p>
        </w:tc>
        <w:tc>
          <w:tcPr>
            <w:tcW w:w="648"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Общий объем финансирования, в том числе за счет:</w:t>
            </w:r>
          </w:p>
        </w:tc>
        <w:tc>
          <w:tcPr>
            <w:tcW w:w="567"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федерального бюджета</w:t>
            </w:r>
          </w:p>
        </w:tc>
        <w:tc>
          <w:tcPr>
            <w:tcW w:w="481"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бюджетов субъектов Российской Федерации</w:t>
            </w:r>
          </w:p>
        </w:tc>
        <w:tc>
          <w:tcPr>
            <w:tcW w:w="372"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средств, полученных от оказания услуг по регулируемым государством ценам (тарифам)</w:t>
            </w:r>
          </w:p>
        </w:tc>
        <w:tc>
          <w:tcPr>
            <w:tcW w:w="372"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иных источников финансирования</w:t>
            </w:r>
          </w:p>
        </w:tc>
        <w:tc>
          <w:tcPr>
            <w:tcW w:w="759"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Общий объем финансирования, в том числе за счет:</w:t>
            </w:r>
          </w:p>
        </w:tc>
        <w:tc>
          <w:tcPr>
            <w:tcW w:w="426"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федерального бюджета</w:t>
            </w:r>
          </w:p>
        </w:tc>
        <w:tc>
          <w:tcPr>
            <w:tcW w:w="457"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бюджетов субъектов Российской Федерации</w:t>
            </w:r>
          </w:p>
        </w:tc>
        <w:tc>
          <w:tcPr>
            <w:tcW w:w="441"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средств, полученных от оказания услуг по регулируемым государством ценам (тарифам)</w:t>
            </w:r>
          </w:p>
        </w:tc>
        <w:tc>
          <w:tcPr>
            <w:tcW w:w="372" w:type="dxa"/>
            <w:shd w:val="clear" w:color="auto" w:fill="auto"/>
            <w:tcMar>
              <w:left w:w="28" w:type="dxa"/>
              <w:right w:w="28" w:type="dxa"/>
            </w:tcMar>
            <w:textDirection w:val="btLr"/>
            <w:vAlign w:val="center"/>
            <w:hideMark/>
          </w:tcPr>
          <w:p w:rsidR="00530268" w:rsidRPr="00530268" w:rsidRDefault="0053026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иных источников финансирования</w:t>
            </w:r>
          </w:p>
        </w:tc>
      </w:tr>
      <w:tr w:rsidR="00530268" w:rsidRPr="00530268" w:rsidTr="00530268">
        <w:trPr>
          <w:trHeight w:val="20"/>
        </w:trPr>
        <w:tc>
          <w:tcPr>
            <w:tcW w:w="59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1.1.1.1.3</w:t>
            </w:r>
          </w:p>
        </w:tc>
        <w:tc>
          <w:tcPr>
            <w:tcW w:w="1443" w:type="dxa"/>
            <w:shd w:val="clear" w:color="auto" w:fill="auto"/>
            <w:tcMar>
              <w:left w:w="28" w:type="dxa"/>
              <w:right w:w="28" w:type="dxa"/>
            </w:tcMar>
            <w:vAlign w:val="center"/>
            <w:hideMark/>
          </w:tcPr>
          <w:p w:rsidR="001F5178" w:rsidRPr="00530268" w:rsidRDefault="001F5178" w:rsidP="00530268">
            <w:pPr>
              <w:spacing w:after="0" w:line="240" w:lineRule="auto"/>
              <w:jc w:val="both"/>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 xml:space="preserve">Строительство </w:t>
            </w:r>
            <w:proofErr w:type="spellStart"/>
            <w:r w:rsidRPr="00530268">
              <w:rPr>
                <w:rFonts w:ascii="Times New Roman" w:eastAsia="Times New Roman" w:hAnsi="Times New Roman" w:cs="Times New Roman"/>
                <w:sz w:val="12"/>
                <w:szCs w:val="12"/>
                <w:lang w:eastAsia="ru-RU"/>
              </w:rPr>
              <w:t>двухцепной</w:t>
            </w:r>
            <w:proofErr w:type="spellEnd"/>
            <w:r w:rsidRPr="00530268">
              <w:rPr>
                <w:rFonts w:ascii="Times New Roman" w:eastAsia="Times New Roman" w:hAnsi="Times New Roman" w:cs="Times New Roman"/>
                <w:sz w:val="12"/>
                <w:szCs w:val="12"/>
                <w:lang w:eastAsia="ru-RU"/>
              </w:rPr>
              <w:t xml:space="preserve"> воздушной линии 10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(0,518 км), строительство комплектной </w:t>
            </w:r>
            <w:proofErr w:type="spellStart"/>
            <w:r w:rsidRPr="00530268">
              <w:rPr>
                <w:rFonts w:ascii="Times New Roman" w:eastAsia="Times New Roman" w:hAnsi="Times New Roman" w:cs="Times New Roman"/>
                <w:sz w:val="12"/>
                <w:szCs w:val="12"/>
                <w:lang w:eastAsia="ru-RU"/>
              </w:rPr>
              <w:t>двухтрансформаторной</w:t>
            </w:r>
            <w:proofErr w:type="spellEnd"/>
            <w:r w:rsidRPr="00530268">
              <w:rPr>
                <w:rFonts w:ascii="Times New Roman" w:eastAsia="Times New Roman" w:hAnsi="Times New Roman" w:cs="Times New Roman"/>
                <w:sz w:val="12"/>
                <w:szCs w:val="12"/>
                <w:lang w:eastAsia="ru-RU"/>
              </w:rPr>
              <w:t xml:space="preserve"> подстанции 10/0,4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(2х1,250 МВА), строительство </w:t>
            </w:r>
            <w:proofErr w:type="spellStart"/>
            <w:r w:rsidRPr="00530268">
              <w:rPr>
                <w:rFonts w:ascii="Times New Roman" w:eastAsia="Times New Roman" w:hAnsi="Times New Roman" w:cs="Times New Roman"/>
                <w:sz w:val="12"/>
                <w:szCs w:val="12"/>
                <w:lang w:eastAsia="ru-RU"/>
              </w:rPr>
              <w:t>одноцепной</w:t>
            </w:r>
            <w:proofErr w:type="spellEnd"/>
            <w:r w:rsidRPr="00530268">
              <w:rPr>
                <w:rFonts w:ascii="Times New Roman" w:eastAsia="Times New Roman" w:hAnsi="Times New Roman" w:cs="Times New Roman"/>
                <w:sz w:val="12"/>
                <w:szCs w:val="12"/>
                <w:lang w:eastAsia="ru-RU"/>
              </w:rPr>
              <w:t xml:space="preserve"> воздушной линии 0,4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(2,765 км), установка узлов учета электроэнергии (73 шт.) (Электроснабжение застройки индивидуальных жилых домов в г. Мирный, </w:t>
            </w:r>
            <w:proofErr w:type="spellStart"/>
            <w:r w:rsidRPr="00530268">
              <w:rPr>
                <w:rFonts w:ascii="Times New Roman" w:eastAsia="Times New Roman" w:hAnsi="Times New Roman" w:cs="Times New Roman"/>
                <w:sz w:val="12"/>
                <w:szCs w:val="12"/>
                <w:lang w:eastAsia="ru-RU"/>
              </w:rPr>
              <w:t>мкр</w:t>
            </w:r>
            <w:proofErr w:type="spellEnd"/>
            <w:r w:rsidRPr="00530268">
              <w:rPr>
                <w:rFonts w:ascii="Times New Roman" w:eastAsia="Times New Roman" w:hAnsi="Times New Roman" w:cs="Times New Roman"/>
                <w:sz w:val="12"/>
                <w:szCs w:val="12"/>
                <w:lang w:eastAsia="ru-RU"/>
              </w:rPr>
              <w:t>. Заречный, II-</w:t>
            </w:r>
            <w:proofErr w:type="spellStart"/>
            <w:r w:rsidRPr="00530268">
              <w:rPr>
                <w:rFonts w:ascii="Times New Roman" w:eastAsia="Times New Roman" w:hAnsi="Times New Roman" w:cs="Times New Roman"/>
                <w:sz w:val="12"/>
                <w:szCs w:val="12"/>
                <w:lang w:eastAsia="ru-RU"/>
              </w:rPr>
              <w:t>ая</w:t>
            </w:r>
            <w:proofErr w:type="spellEnd"/>
            <w:r w:rsidRPr="00530268">
              <w:rPr>
                <w:rFonts w:ascii="Times New Roman" w:eastAsia="Times New Roman" w:hAnsi="Times New Roman" w:cs="Times New Roman"/>
                <w:sz w:val="12"/>
                <w:szCs w:val="12"/>
                <w:lang w:eastAsia="ru-RU"/>
              </w:rPr>
              <w:t xml:space="preserve"> очередь (3-й этап</w:t>
            </w:r>
            <w:proofErr w:type="gramStart"/>
            <w:r w:rsidRPr="00530268">
              <w:rPr>
                <w:rFonts w:ascii="Times New Roman" w:eastAsia="Times New Roman" w:hAnsi="Times New Roman" w:cs="Times New Roman"/>
                <w:sz w:val="12"/>
                <w:szCs w:val="12"/>
                <w:lang w:eastAsia="ru-RU"/>
              </w:rPr>
              <w:t>))/</w:t>
            </w:r>
            <w:proofErr w:type="gramEnd"/>
            <w:r w:rsidRPr="00530268">
              <w:rPr>
                <w:rFonts w:ascii="Times New Roman" w:eastAsia="Times New Roman" w:hAnsi="Times New Roman" w:cs="Times New Roman"/>
                <w:sz w:val="12"/>
                <w:szCs w:val="12"/>
                <w:lang w:eastAsia="ru-RU"/>
              </w:rPr>
              <w:t xml:space="preserve">/ Западный </w:t>
            </w:r>
            <w:proofErr w:type="spellStart"/>
            <w:r w:rsidRPr="00530268">
              <w:rPr>
                <w:rFonts w:ascii="Times New Roman" w:eastAsia="Times New Roman" w:hAnsi="Times New Roman" w:cs="Times New Roman"/>
                <w:sz w:val="12"/>
                <w:szCs w:val="12"/>
                <w:lang w:eastAsia="ru-RU"/>
              </w:rPr>
              <w:t>энергорайон</w:t>
            </w:r>
            <w:proofErr w:type="spellEnd"/>
            <w:r w:rsidRPr="00530268">
              <w:rPr>
                <w:rFonts w:ascii="Times New Roman" w:eastAsia="Times New Roman" w:hAnsi="Times New Roman" w:cs="Times New Roman"/>
                <w:sz w:val="12"/>
                <w:szCs w:val="12"/>
                <w:lang w:eastAsia="ru-RU"/>
              </w:rPr>
              <w:t xml:space="preserve"> РС (Я)</w:t>
            </w:r>
          </w:p>
        </w:tc>
        <w:tc>
          <w:tcPr>
            <w:tcW w:w="863"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M_508-8474</w:t>
            </w:r>
          </w:p>
        </w:tc>
        <w:tc>
          <w:tcPr>
            <w:tcW w:w="63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2022</w:t>
            </w:r>
          </w:p>
        </w:tc>
        <w:tc>
          <w:tcPr>
            <w:tcW w:w="78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2023</w:t>
            </w:r>
          </w:p>
        </w:tc>
        <w:tc>
          <w:tcPr>
            <w:tcW w:w="1040"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95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27,07</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27,07</w:t>
            </w:r>
          </w:p>
        </w:tc>
        <w:tc>
          <w:tcPr>
            <w:tcW w:w="59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25"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7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3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3"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48"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8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75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27,07</w:t>
            </w:r>
          </w:p>
        </w:tc>
        <w:tc>
          <w:tcPr>
            <w:tcW w:w="42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5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4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27,07</w:t>
            </w:r>
          </w:p>
        </w:tc>
      </w:tr>
      <w:tr w:rsidR="00530268" w:rsidRPr="00530268" w:rsidTr="00530268">
        <w:trPr>
          <w:trHeight w:val="20"/>
        </w:trPr>
        <w:tc>
          <w:tcPr>
            <w:tcW w:w="59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1.1.2.1.1</w:t>
            </w:r>
          </w:p>
        </w:tc>
        <w:tc>
          <w:tcPr>
            <w:tcW w:w="1443" w:type="dxa"/>
            <w:shd w:val="clear" w:color="auto" w:fill="auto"/>
            <w:tcMar>
              <w:left w:w="28" w:type="dxa"/>
              <w:right w:w="28" w:type="dxa"/>
            </w:tcMar>
            <w:vAlign w:val="center"/>
            <w:hideMark/>
          </w:tcPr>
          <w:p w:rsidR="001F5178" w:rsidRPr="00530268" w:rsidRDefault="001F5178" w:rsidP="00530268">
            <w:pPr>
              <w:spacing w:after="0" w:line="240" w:lineRule="auto"/>
              <w:jc w:val="both"/>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 xml:space="preserve">Реконструкция подстанции 220/110/6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"Фабрика-3" (1-ый этап) с переводом на напряжение 110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(монтаж ячейки на ОРУ 110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для Л-131 - 1 шт., замена трансформатора 220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1АТ х 60 МВА на ТДН 110/6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х 16 МВА с уменьшением </w:t>
            </w:r>
            <w:proofErr w:type="gramStart"/>
            <w:r w:rsidRPr="00530268">
              <w:rPr>
                <w:rFonts w:ascii="Times New Roman" w:eastAsia="Times New Roman" w:hAnsi="Times New Roman" w:cs="Times New Roman"/>
                <w:sz w:val="12"/>
                <w:szCs w:val="12"/>
                <w:lang w:eastAsia="ru-RU"/>
              </w:rPr>
              <w:t>мощности;  реконструкция</w:t>
            </w:r>
            <w:proofErr w:type="gramEnd"/>
            <w:r w:rsidRPr="00530268">
              <w:rPr>
                <w:rFonts w:ascii="Times New Roman" w:eastAsia="Times New Roman" w:hAnsi="Times New Roman" w:cs="Times New Roman"/>
                <w:sz w:val="12"/>
                <w:szCs w:val="12"/>
                <w:lang w:eastAsia="ru-RU"/>
              </w:rPr>
              <w:t xml:space="preserve"> первой секции шин ОРУ 110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- 1компл.)                                                                          </w:t>
            </w:r>
          </w:p>
        </w:tc>
        <w:tc>
          <w:tcPr>
            <w:tcW w:w="863" w:type="dxa"/>
            <w:shd w:val="clear" w:color="auto" w:fill="auto"/>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I_508-3053.2</w:t>
            </w:r>
          </w:p>
        </w:tc>
        <w:tc>
          <w:tcPr>
            <w:tcW w:w="63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2023</w:t>
            </w:r>
          </w:p>
        </w:tc>
        <w:tc>
          <w:tcPr>
            <w:tcW w:w="78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2023</w:t>
            </w:r>
          </w:p>
        </w:tc>
        <w:tc>
          <w:tcPr>
            <w:tcW w:w="1040"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39,72</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27,35</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27,35</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95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39,59</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39,59</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25"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7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3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3"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48"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8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75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39,59</w:t>
            </w:r>
          </w:p>
        </w:tc>
        <w:tc>
          <w:tcPr>
            <w:tcW w:w="42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5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4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39,59</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r>
      <w:tr w:rsidR="00530268" w:rsidRPr="00530268" w:rsidTr="00530268">
        <w:trPr>
          <w:trHeight w:val="20"/>
        </w:trPr>
        <w:tc>
          <w:tcPr>
            <w:tcW w:w="59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1.1.2.1.1</w:t>
            </w:r>
          </w:p>
        </w:tc>
        <w:tc>
          <w:tcPr>
            <w:tcW w:w="1443" w:type="dxa"/>
            <w:shd w:val="clear" w:color="auto" w:fill="auto"/>
            <w:tcMar>
              <w:left w:w="28" w:type="dxa"/>
              <w:right w:w="28" w:type="dxa"/>
            </w:tcMar>
            <w:vAlign w:val="center"/>
            <w:hideMark/>
          </w:tcPr>
          <w:p w:rsidR="001F5178" w:rsidRPr="00530268" w:rsidRDefault="001F5178" w:rsidP="00530268">
            <w:pPr>
              <w:spacing w:after="0" w:line="240" w:lineRule="auto"/>
              <w:jc w:val="both"/>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 xml:space="preserve">Реконструкция подстанции 220/110/6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"Фабрика - 3" (2-ой этап) с переводом на напряжение 110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(монтаж ячейки на ОРУ 110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для Л-132 - 1 шт., </w:t>
            </w:r>
            <w:proofErr w:type="spellStart"/>
            <w:r w:rsidRPr="00530268">
              <w:rPr>
                <w:rFonts w:ascii="Times New Roman" w:eastAsia="Times New Roman" w:hAnsi="Times New Roman" w:cs="Times New Roman"/>
                <w:sz w:val="12"/>
                <w:szCs w:val="12"/>
                <w:lang w:eastAsia="ru-RU"/>
              </w:rPr>
              <w:t>элегазового</w:t>
            </w:r>
            <w:proofErr w:type="spellEnd"/>
            <w:r w:rsidRPr="00530268">
              <w:rPr>
                <w:rFonts w:ascii="Times New Roman" w:eastAsia="Times New Roman" w:hAnsi="Times New Roman" w:cs="Times New Roman"/>
                <w:sz w:val="12"/>
                <w:szCs w:val="12"/>
                <w:lang w:eastAsia="ru-RU"/>
              </w:rPr>
              <w:t xml:space="preserve"> выключателя - 1 шт., блока </w:t>
            </w:r>
            <w:proofErr w:type="gramStart"/>
            <w:r w:rsidRPr="00530268">
              <w:rPr>
                <w:rFonts w:ascii="Times New Roman" w:eastAsia="Times New Roman" w:hAnsi="Times New Roman" w:cs="Times New Roman"/>
                <w:sz w:val="12"/>
                <w:szCs w:val="12"/>
                <w:lang w:eastAsia="ru-RU"/>
              </w:rPr>
              <w:t>разъединителей  -</w:t>
            </w:r>
            <w:proofErr w:type="gramEnd"/>
            <w:r w:rsidRPr="00530268">
              <w:rPr>
                <w:rFonts w:ascii="Times New Roman" w:eastAsia="Times New Roman" w:hAnsi="Times New Roman" w:cs="Times New Roman"/>
                <w:sz w:val="12"/>
                <w:szCs w:val="12"/>
                <w:lang w:eastAsia="ru-RU"/>
              </w:rPr>
              <w:t xml:space="preserve"> 3 </w:t>
            </w:r>
            <w:proofErr w:type="spellStart"/>
            <w:r w:rsidRPr="00530268">
              <w:rPr>
                <w:rFonts w:ascii="Times New Roman" w:eastAsia="Times New Roman" w:hAnsi="Times New Roman" w:cs="Times New Roman"/>
                <w:sz w:val="12"/>
                <w:szCs w:val="12"/>
                <w:lang w:eastAsia="ru-RU"/>
              </w:rPr>
              <w:t>компл</w:t>
            </w:r>
            <w:proofErr w:type="spellEnd"/>
            <w:r w:rsidRPr="00530268">
              <w:rPr>
                <w:rFonts w:ascii="Times New Roman" w:eastAsia="Times New Roman" w:hAnsi="Times New Roman" w:cs="Times New Roman"/>
                <w:sz w:val="12"/>
                <w:szCs w:val="12"/>
                <w:lang w:eastAsia="ru-RU"/>
              </w:rPr>
              <w:t xml:space="preserve">., блока трансформатора напряжения -1 шт., оборудования ВЧ связи - 1 </w:t>
            </w:r>
            <w:proofErr w:type="spellStart"/>
            <w:r w:rsidRPr="00530268">
              <w:rPr>
                <w:rFonts w:ascii="Times New Roman" w:eastAsia="Times New Roman" w:hAnsi="Times New Roman" w:cs="Times New Roman"/>
                <w:sz w:val="12"/>
                <w:szCs w:val="12"/>
                <w:lang w:eastAsia="ru-RU"/>
              </w:rPr>
              <w:t>компл</w:t>
            </w:r>
            <w:proofErr w:type="spellEnd"/>
            <w:r w:rsidRPr="00530268">
              <w:rPr>
                <w:rFonts w:ascii="Times New Roman" w:eastAsia="Times New Roman" w:hAnsi="Times New Roman" w:cs="Times New Roman"/>
                <w:sz w:val="12"/>
                <w:szCs w:val="12"/>
                <w:lang w:eastAsia="ru-RU"/>
              </w:rPr>
              <w:t>.)</w:t>
            </w:r>
          </w:p>
        </w:tc>
        <w:tc>
          <w:tcPr>
            <w:tcW w:w="863" w:type="dxa"/>
            <w:shd w:val="clear" w:color="auto" w:fill="auto"/>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I_508-3053.10</w:t>
            </w:r>
          </w:p>
        </w:tc>
        <w:tc>
          <w:tcPr>
            <w:tcW w:w="63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2023</w:t>
            </w:r>
          </w:p>
        </w:tc>
        <w:tc>
          <w:tcPr>
            <w:tcW w:w="78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2023</w:t>
            </w:r>
          </w:p>
        </w:tc>
        <w:tc>
          <w:tcPr>
            <w:tcW w:w="1040"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1,31</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26,26</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26,26</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95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20,79</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20,79</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25"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7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3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3"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48"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8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75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20,79</w:t>
            </w:r>
          </w:p>
        </w:tc>
        <w:tc>
          <w:tcPr>
            <w:tcW w:w="42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5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4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20,79</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r>
      <w:tr w:rsidR="00530268" w:rsidRPr="00530268" w:rsidTr="00530268">
        <w:trPr>
          <w:trHeight w:val="20"/>
        </w:trPr>
        <w:tc>
          <w:tcPr>
            <w:tcW w:w="59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1.1.2.1.2</w:t>
            </w:r>
          </w:p>
        </w:tc>
        <w:tc>
          <w:tcPr>
            <w:tcW w:w="1443" w:type="dxa"/>
            <w:shd w:val="clear" w:color="auto" w:fill="auto"/>
            <w:tcMar>
              <w:left w:w="28" w:type="dxa"/>
              <w:right w:w="28" w:type="dxa"/>
            </w:tcMar>
            <w:vAlign w:val="center"/>
            <w:hideMark/>
          </w:tcPr>
          <w:p w:rsidR="001F5178" w:rsidRPr="00530268" w:rsidRDefault="001F5178" w:rsidP="00530268">
            <w:pPr>
              <w:spacing w:after="0" w:line="240" w:lineRule="auto"/>
              <w:jc w:val="both"/>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 xml:space="preserve">Реконструкция ПС 220/110/10  "Мирный" в рамках реализации проекта "Реконструкция подстанции 220/110/6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"Фабрика-3" (1-ый этап) с переводом на напряжение 110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(монтаж ячейки на ОРУ 110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ПС "Мирный") (1 </w:t>
            </w:r>
            <w:proofErr w:type="spellStart"/>
            <w:r w:rsidRPr="00530268">
              <w:rPr>
                <w:rFonts w:ascii="Times New Roman" w:eastAsia="Times New Roman" w:hAnsi="Times New Roman" w:cs="Times New Roman"/>
                <w:sz w:val="12"/>
                <w:szCs w:val="12"/>
                <w:lang w:eastAsia="ru-RU"/>
              </w:rPr>
              <w:t>компл</w:t>
            </w:r>
            <w:proofErr w:type="spellEnd"/>
            <w:r w:rsidRPr="00530268">
              <w:rPr>
                <w:rFonts w:ascii="Times New Roman" w:eastAsia="Times New Roman" w:hAnsi="Times New Roman" w:cs="Times New Roman"/>
                <w:sz w:val="12"/>
                <w:szCs w:val="12"/>
                <w:lang w:eastAsia="ru-RU"/>
              </w:rPr>
              <w:t xml:space="preserve">.)                                                                                                                                                                                                                           </w:t>
            </w:r>
          </w:p>
        </w:tc>
        <w:tc>
          <w:tcPr>
            <w:tcW w:w="863" w:type="dxa"/>
            <w:shd w:val="clear" w:color="auto" w:fill="auto"/>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I_508-3053.3</w:t>
            </w:r>
          </w:p>
        </w:tc>
        <w:tc>
          <w:tcPr>
            <w:tcW w:w="63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2023</w:t>
            </w:r>
          </w:p>
        </w:tc>
        <w:tc>
          <w:tcPr>
            <w:tcW w:w="78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2023</w:t>
            </w:r>
          </w:p>
        </w:tc>
        <w:tc>
          <w:tcPr>
            <w:tcW w:w="1040"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10,56</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21,00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21,00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95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5,56</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5,56</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25"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7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3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3"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48"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8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75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5,56</w:t>
            </w:r>
          </w:p>
        </w:tc>
        <w:tc>
          <w:tcPr>
            <w:tcW w:w="42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5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4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5,56</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r>
      <w:tr w:rsidR="00530268" w:rsidRPr="00530268" w:rsidTr="00530268">
        <w:trPr>
          <w:trHeight w:val="20"/>
        </w:trPr>
        <w:tc>
          <w:tcPr>
            <w:tcW w:w="59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1.1.2.1.2</w:t>
            </w:r>
          </w:p>
        </w:tc>
        <w:tc>
          <w:tcPr>
            <w:tcW w:w="1443" w:type="dxa"/>
            <w:shd w:val="clear" w:color="auto" w:fill="auto"/>
            <w:tcMar>
              <w:left w:w="28" w:type="dxa"/>
              <w:right w:w="28" w:type="dxa"/>
            </w:tcMar>
            <w:vAlign w:val="center"/>
            <w:hideMark/>
          </w:tcPr>
          <w:p w:rsidR="001F5178" w:rsidRPr="00530268" w:rsidRDefault="001F5178" w:rsidP="00530268">
            <w:pPr>
              <w:spacing w:after="0" w:line="240" w:lineRule="auto"/>
              <w:jc w:val="both"/>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 xml:space="preserve">Реконструкция релейной защиты, автоматики и сетей связи на </w:t>
            </w:r>
            <w:proofErr w:type="spellStart"/>
            <w:r w:rsidRPr="00530268">
              <w:rPr>
                <w:rFonts w:ascii="Times New Roman" w:eastAsia="Times New Roman" w:hAnsi="Times New Roman" w:cs="Times New Roman"/>
                <w:sz w:val="12"/>
                <w:szCs w:val="12"/>
                <w:lang w:eastAsia="ru-RU"/>
              </w:rPr>
              <w:t>Мирнинской</w:t>
            </w:r>
            <w:proofErr w:type="spellEnd"/>
            <w:r w:rsidRPr="00530268">
              <w:rPr>
                <w:rFonts w:ascii="Times New Roman" w:eastAsia="Times New Roman" w:hAnsi="Times New Roman" w:cs="Times New Roman"/>
                <w:sz w:val="12"/>
                <w:szCs w:val="12"/>
                <w:lang w:eastAsia="ru-RU"/>
              </w:rPr>
              <w:t xml:space="preserve"> ГРЭС в рамках реализации проекта "Реконструкция подстанции 220/110/6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"Фабрика-3" (1-ый этап) с переводом на напряжение 110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(1 </w:t>
            </w:r>
            <w:proofErr w:type="spellStart"/>
            <w:r w:rsidRPr="00530268">
              <w:rPr>
                <w:rFonts w:ascii="Times New Roman" w:eastAsia="Times New Roman" w:hAnsi="Times New Roman" w:cs="Times New Roman"/>
                <w:sz w:val="12"/>
                <w:szCs w:val="12"/>
                <w:lang w:eastAsia="ru-RU"/>
              </w:rPr>
              <w:t>компл</w:t>
            </w:r>
            <w:proofErr w:type="spellEnd"/>
            <w:r w:rsidRPr="00530268">
              <w:rPr>
                <w:rFonts w:ascii="Times New Roman" w:eastAsia="Times New Roman" w:hAnsi="Times New Roman" w:cs="Times New Roman"/>
                <w:sz w:val="12"/>
                <w:szCs w:val="12"/>
                <w:lang w:eastAsia="ru-RU"/>
              </w:rPr>
              <w:t>.)</w:t>
            </w:r>
          </w:p>
        </w:tc>
        <w:tc>
          <w:tcPr>
            <w:tcW w:w="863" w:type="dxa"/>
            <w:shd w:val="clear" w:color="auto" w:fill="auto"/>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I_508-3053.4</w:t>
            </w:r>
          </w:p>
        </w:tc>
        <w:tc>
          <w:tcPr>
            <w:tcW w:w="63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2023</w:t>
            </w:r>
          </w:p>
        </w:tc>
        <w:tc>
          <w:tcPr>
            <w:tcW w:w="78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2023</w:t>
            </w:r>
          </w:p>
        </w:tc>
        <w:tc>
          <w:tcPr>
            <w:tcW w:w="1040"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0,60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95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35,11</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35,11</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25"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7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3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3"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48"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8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75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35,11</w:t>
            </w:r>
          </w:p>
        </w:tc>
        <w:tc>
          <w:tcPr>
            <w:tcW w:w="42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5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4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35,11</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r>
      <w:tr w:rsidR="00530268" w:rsidRPr="00530268" w:rsidTr="00530268">
        <w:trPr>
          <w:trHeight w:val="20"/>
        </w:trPr>
        <w:tc>
          <w:tcPr>
            <w:tcW w:w="59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1.1.2.1.2</w:t>
            </w:r>
          </w:p>
        </w:tc>
        <w:tc>
          <w:tcPr>
            <w:tcW w:w="1443" w:type="dxa"/>
            <w:shd w:val="clear" w:color="auto" w:fill="auto"/>
            <w:tcMar>
              <w:left w:w="28" w:type="dxa"/>
              <w:right w:w="28" w:type="dxa"/>
            </w:tcMar>
            <w:vAlign w:val="center"/>
            <w:hideMark/>
          </w:tcPr>
          <w:p w:rsidR="001F5178" w:rsidRPr="00530268" w:rsidRDefault="001F5178" w:rsidP="00530268">
            <w:pPr>
              <w:spacing w:after="0" w:line="240" w:lineRule="auto"/>
              <w:jc w:val="both"/>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 xml:space="preserve">Реконструкция подстанции 110/6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"Северная" в рамках реализации проекта "Реконструкция подстанции 220/110/6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"Фабрика-3" (1-ый этап) с переводом на напряжение 110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(установка оборудования телемеханизации и связи - 1 </w:t>
            </w:r>
            <w:proofErr w:type="spellStart"/>
            <w:r w:rsidRPr="00530268">
              <w:rPr>
                <w:rFonts w:ascii="Times New Roman" w:eastAsia="Times New Roman" w:hAnsi="Times New Roman" w:cs="Times New Roman"/>
                <w:sz w:val="12"/>
                <w:szCs w:val="12"/>
                <w:lang w:eastAsia="ru-RU"/>
              </w:rPr>
              <w:t>компл</w:t>
            </w:r>
            <w:proofErr w:type="spellEnd"/>
            <w:r w:rsidRPr="00530268">
              <w:rPr>
                <w:rFonts w:ascii="Times New Roman" w:eastAsia="Times New Roman" w:hAnsi="Times New Roman" w:cs="Times New Roman"/>
                <w:sz w:val="12"/>
                <w:szCs w:val="12"/>
                <w:lang w:eastAsia="ru-RU"/>
              </w:rPr>
              <w:t>.)</w:t>
            </w:r>
          </w:p>
        </w:tc>
        <w:tc>
          <w:tcPr>
            <w:tcW w:w="863" w:type="dxa"/>
            <w:shd w:val="clear" w:color="auto" w:fill="auto"/>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I_508-3053.6</w:t>
            </w:r>
          </w:p>
        </w:tc>
        <w:tc>
          <w:tcPr>
            <w:tcW w:w="63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2023</w:t>
            </w:r>
          </w:p>
        </w:tc>
        <w:tc>
          <w:tcPr>
            <w:tcW w:w="78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2023</w:t>
            </w:r>
          </w:p>
        </w:tc>
        <w:tc>
          <w:tcPr>
            <w:tcW w:w="1040"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0,14</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95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8,33</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8,33</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25"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7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3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3"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48"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8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75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8,33</w:t>
            </w:r>
          </w:p>
        </w:tc>
        <w:tc>
          <w:tcPr>
            <w:tcW w:w="42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5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4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8,33</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r>
      <w:tr w:rsidR="00530268" w:rsidRPr="00530268" w:rsidTr="00530268">
        <w:trPr>
          <w:trHeight w:val="20"/>
        </w:trPr>
        <w:tc>
          <w:tcPr>
            <w:tcW w:w="59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1.1.2.1.2</w:t>
            </w:r>
          </w:p>
        </w:tc>
        <w:tc>
          <w:tcPr>
            <w:tcW w:w="1443" w:type="dxa"/>
            <w:shd w:val="clear" w:color="auto" w:fill="auto"/>
            <w:tcMar>
              <w:left w:w="28" w:type="dxa"/>
              <w:right w:w="28" w:type="dxa"/>
            </w:tcMar>
            <w:vAlign w:val="center"/>
            <w:hideMark/>
          </w:tcPr>
          <w:p w:rsidR="001F5178" w:rsidRPr="00530268" w:rsidRDefault="001F5178" w:rsidP="00530268">
            <w:pPr>
              <w:spacing w:after="0" w:line="240" w:lineRule="auto"/>
              <w:jc w:val="both"/>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 xml:space="preserve">Монтаж оборудования РЗА в диспетчерском пункте ЗЭС в рамках реализации проекта "Реконструкция подстанции 220/110/6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"Фабрика-3" (1-ый этап) с переводом на напряжение 110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(1 </w:t>
            </w:r>
            <w:proofErr w:type="spellStart"/>
            <w:r w:rsidRPr="00530268">
              <w:rPr>
                <w:rFonts w:ascii="Times New Roman" w:eastAsia="Times New Roman" w:hAnsi="Times New Roman" w:cs="Times New Roman"/>
                <w:sz w:val="12"/>
                <w:szCs w:val="12"/>
                <w:lang w:eastAsia="ru-RU"/>
              </w:rPr>
              <w:t>компл</w:t>
            </w:r>
            <w:proofErr w:type="spellEnd"/>
            <w:r w:rsidRPr="00530268">
              <w:rPr>
                <w:rFonts w:ascii="Times New Roman" w:eastAsia="Times New Roman" w:hAnsi="Times New Roman" w:cs="Times New Roman"/>
                <w:sz w:val="12"/>
                <w:szCs w:val="12"/>
                <w:lang w:eastAsia="ru-RU"/>
              </w:rPr>
              <w:t>.)</w:t>
            </w:r>
          </w:p>
        </w:tc>
        <w:tc>
          <w:tcPr>
            <w:tcW w:w="863" w:type="dxa"/>
            <w:shd w:val="clear" w:color="auto" w:fill="auto"/>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I_508-3053.7</w:t>
            </w:r>
          </w:p>
        </w:tc>
        <w:tc>
          <w:tcPr>
            <w:tcW w:w="63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2023</w:t>
            </w:r>
          </w:p>
        </w:tc>
        <w:tc>
          <w:tcPr>
            <w:tcW w:w="78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2023</w:t>
            </w:r>
          </w:p>
        </w:tc>
        <w:tc>
          <w:tcPr>
            <w:tcW w:w="1040"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0,06</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95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3,64</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3,64</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25"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7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3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3"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48"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8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75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3,64</w:t>
            </w:r>
          </w:p>
        </w:tc>
        <w:tc>
          <w:tcPr>
            <w:tcW w:w="42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5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4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3,64</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r>
      <w:tr w:rsidR="00530268" w:rsidRPr="00530268" w:rsidTr="00530268">
        <w:trPr>
          <w:trHeight w:val="20"/>
        </w:trPr>
        <w:tc>
          <w:tcPr>
            <w:tcW w:w="59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1.1.2.1.2</w:t>
            </w:r>
          </w:p>
        </w:tc>
        <w:tc>
          <w:tcPr>
            <w:tcW w:w="1443" w:type="dxa"/>
            <w:shd w:val="clear" w:color="auto" w:fill="auto"/>
            <w:tcMar>
              <w:left w:w="28" w:type="dxa"/>
              <w:right w:w="28" w:type="dxa"/>
            </w:tcMar>
            <w:vAlign w:val="center"/>
            <w:hideMark/>
          </w:tcPr>
          <w:p w:rsidR="001F5178" w:rsidRPr="00530268" w:rsidRDefault="001F5178" w:rsidP="00530268">
            <w:pPr>
              <w:spacing w:after="0" w:line="240" w:lineRule="auto"/>
              <w:jc w:val="both"/>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 xml:space="preserve">Реконструкция релейной защиты, телемеханизации и сетей связи на подстанции 220/110/6 "Мирный" в рамках реализации проекта "Реконструкция подстанции 220/110/6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"Фабрика-3" (2-ой этап) с переводом на напряжение 110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(1 </w:t>
            </w:r>
            <w:proofErr w:type="spellStart"/>
            <w:r w:rsidRPr="00530268">
              <w:rPr>
                <w:rFonts w:ascii="Times New Roman" w:eastAsia="Times New Roman" w:hAnsi="Times New Roman" w:cs="Times New Roman"/>
                <w:sz w:val="12"/>
                <w:szCs w:val="12"/>
                <w:lang w:eastAsia="ru-RU"/>
              </w:rPr>
              <w:t>компл</w:t>
            </w:r>
            <w:proofErr w:type="spellEnd"/>
            <w:r w:rsidRPr="00530268">
              <w:rPr>
                <w:rFonts w:ascii="Times New Roman" w:eastAsia="Times New Roman" w:hAnsi="Times New Roman" w:cs="Times New Roman"/>
                <w:sz w:val="12"/>
                <w:szCs w:val="12"/>
                <w:lang w:eastAsia="ru-RU"/>
              </w:rPr>
              <w:t xml:space="preserve">.)                                                                                                                                                                                                                           </w:t>
            </w:r>
          </w:p>
        </w:tc>
        <w:tc>
          <w:tcPr>
            <w:tcW w:w="863" w:type="dxa"/>
            <w:shd w:val="clear" w:color="auto" w:fill="auto"/>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I_508-3053.11</w:t>
            </w:r>
          </w:p>
        </w:tc>
        <w:tc>
          <w:tcPr>
            <w:tcW w:w="63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2023</w:t>
            </w:r>
          </w:p>
        </w:tc>
        <w:tc>
          <w:tcPr>
            <w:tcW w:w="78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2023</w:t>
            </w:r>
          </w:p>
        </w:tc>
        <w:tc>
          <w:tcPr>
            <w:tcW w:w="1040"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0,20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95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11,18</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11,18</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25"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7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3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3"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48"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8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75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11,18</w:t>
            </w:r>
          </w:p>
        </w:tc>
        <w:tc>
          <w:tcPr>
            <w:tcW w:w="42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5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4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11,18</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r>
      <w:tr w:rsidR="00530268" w:rsidRPr="00530268" w:rsidTr="00530268">
        <w:trPr>
          <w:trHeight w:val="20"/>
        </w:trPr>
        <w:tc>
          <w:tcPr>
            <w:tcW w:w="59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1.1.2.1.2</w:t>
            </w:r>
          </w:p>
        </w:tc>
        <w:tc>
          <w:tcPr>
            <w:tcW w:w="1443" w:type="dxa"/>
            <w:shd w:val="clear" w:color="auto" w:fill="auto"/>
            <w:tcMar>
              <w:left w:w="28" w:type="dxa"/>
              <w:right w:w="28" w:type="dxa"/>
            </w:tcMar>
            <w:vAlign w:val="center"/>
            <w:hideMark/>
          </w:tcPr>
          <w:p w:rsidR="001F5178" w:rsidRPr="00530268" w:rsidRDefault="001F5178" w:rsidP="00530268">
            <w:pPr>
              <w:spacing w:after="0" w:line="240" w:lineRule="auto"/>
              <w:jc w:val="both"/>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 xml:space="preserve">Реконструкция релейной защиты и сетей связи на </w:t>
            </w:r>
            <w:proofErr w:type="spellStart"/>
            <w:r w:rsidRPr="00530268">
              <w:rPr>
                <w:rFonts w:ascii="Times New Roman" w:eastAsia="Times New Roman" w:hAnsi="Times New Roman" w:cs="Times New Roman"/>
                <w:sz w:val="12"/>
                <w:szCs w:val="12"/>
                <w:lang w:eastAsia="ru-RU"/>
              </w:rPr>
              <w:t>Мирнинской</w:t>
            </w:r>
            <w:proofErr w:type="spellEnd"/>
            <w:r w:rsidRPr="00530268">
              <w:rPr>
                <w:rFonts w:ascii="Times New Roman" w:eastAsia="Times New Roman" w:hAnsi="Times New Roman" w:cs="Times New Roman"/>
                <w:sz w:val="12"/>
                <w:szCs w:val="12"/>
                <w:lang w:eastAsia="ru-RU"/>
              </w:rPr>
              <w:t xml:space="preserve"> ГРЭС в рамках реализации проекта "Реконструкция подстанции 220/110/6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"Фабрика-3" (2-ой этап) с переводом на напряжение 110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(1 </w:t>
            </w:r>
            <w:proofErr w:type="spellStart"/>
            <w:r w:rsidRPr="00530268">
              <w:rPr>
                <w:rFonts w:ascii="Times New Roman" w:eastAsia="Times New Roman" w:hAnsi="Times New Roman" w:cs="Times New Roman"/>
                <w:sz w:val="12"/>
                <w:szCs w:val="12"/>
                <w:lang w:eastAsia="ru-RU"/>
              </w:rPr>
              <w:t>компл</w:t>
            </w:r>
            <w:proofErr w:type="spellEnd"/>
            <w:r w:rsidRPr="00530268">
              <w:rPr>
                <w:rFonts w:ascii="Times New Roman" w:eastAsia="Times New Roman" w:hAnsi="Times New Roman" w:cs="Times New Roman"/>
                <w:sz w:val="12"/>
                <w:szCs w:val="12"/>
                <w:lang w:eastAsia="ru-RU"/>
              </w:rPr>
              <w:t xml:space="preserve">.)                                                                                                                                                                                                                           </w:t>
            </w:r>
          </w:p>
        </w:tc>
        <w:tc>
          <w:tcPr>
            <w:tcW w:w="863" w:type="dxa"/>
            <w:shd w:val="clear" w:color="auto" w:fill="auto"/>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I_508-3053.12</w:t>
            </w:r>
          </w:p>
        </w:tc>
        <w:tc>
          <w:tcPr>
            <w:tcW w:w="63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2023</w:t>
            </w:r>
          </w:p>
        </w:tc>
        <w:tc>
          <w:tcPr>
            <w:tcW w:w="78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2023</w:t>
            </w:r>
          </w:p>
        </w:tc>
        <w:tc>
          <w:tcPr>
            <w:tcW w:w="1040"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0,20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95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10,70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10,70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25"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7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3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3"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48"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8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75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10,70</w:t>
            </w:r>
          </w:p>
        </w:tc>
        <w:tc>
          <w:tcPr>
            <w:tcW w:w="42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5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4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10,70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r>
      <w:tr w:rsidR="00530268" w:rsidRPr="00530268" w:rsidTr="00530268">
        <w:trPr>
          <w:trHeight w:val="20"/>
        </w:trPr>
        <w:tc>
          <w:tcPr>
            <w:tcW w:w="59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1.1.2.1.2</w:t>
            </w:r>
          </w:p>
        </w:tc>
        <w:tc>
          <w:tcPr>
            <w:tcW w:w="1443" w:type="dxa"/>
            <w:shd w:val="clear" w:color="auto" w:fill="auto"/>
            <w:tcMar>
              <w:left w:w="28" w:type="dxa"/>
              <w:right w:w="28" w:type="dxa"/>
            </w:tcMar>
            <w:vAlign w:val="center"/>
            <w:hideMark/>
          </w:tcPr>
          <w:p w:rsidR="001F5178" w:rsidRPr="00530268" w:rsidRDefault="001F5178" w:rsidP="00530268">
            <w:pPr>
              <w:spacing w:after="0" w:line="240" w:lineRule="auto"/>
              <w:jc w:val="both"/>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 xml:space="preserve">Реконструкция подстанции 220/110/10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Мирный, 1-ый </w:t>
            </w:r>
            <w:proofErr w:type="gramStart"/>
            <w:r w:rsidRPr="00530268">
              <w:rPr>
                <w:rFonts w:ascii="Times New Roman" w:eastAsia="Times New Roman" w:hAnsi="Times New Roman" w:cs="Times New Roman"/>
                <w:sz w:val="12"/>
                <w:szCs w:val="12"/>
                <w:lang w:eastAsia="ru-RU"/>
              </w:rPr>
              <w:t>этап  (</w:t>
            </w:r>
            <w:proofErr w:type="gramEnd"/>
            <w:r w:rsidRPr="00530268">
              <w:rPr>
                <w:rFonts w:ascii="Times New Roman" w:eastAsia="Times New Roman" w:hAnsi="Times New Roman" w:cs="Times New Roman"/>
                <w:sz w:val="12"/>
                <w:szCs w:val="12"/>
                <w:lang w:eastAsia="ru-RU"/>
              </w:rPr>
              <w:t xml:space="preserve">замена фундаментов сооружений открытого распределительного устройства 220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замена оборудования открытого  распределительного устройства 220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с разработкой проектной документации</w:t>
            </w:r>
          </w:p>
        </w:tc>
        <w:tc>
          <w:tcPr>
            <w:tcW w:w="863" w:type="dxa"/>
            <w:shd w:val="clear" w:color="auto" w:fill="auto"/>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F_508-40</w:t>
            </w:r>
          </w:p>
        </w:tc>
        <w:tc>
          <w:tcPr>
            <w:tcW w:w="63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2024</w:t>
            </w:r>
          </w:p>
        </w:tc>
        <w:tc>
          <w:tcPr>
            <w:tcW w:w="78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2025</w:t>
            </w:r>
          </w:p>
        </w:tc>
        <w:tc>
          <w:tcPr>
            <w:tcW w:w="1040"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32,65</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39,00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39,00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95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45,43</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45,43</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42,26</w:t>
            </w:r>
          </w:p>
        </w:tc>
        <w:tc>
          <w:tcPr>
            <w:tcW w:w="425"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7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42,26</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3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3"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48"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8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75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208,03</w:t>
            </w:r>
          </w:p>
        </w:tc>
        <w:tc>
          <w:tcPr>
            <w:tcW w:w="42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5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4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208,03</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r>
      <w:tr w:rsidR="00530268" w:rsidRPr="00530268" w:rsidTr="00530268">
        <w:trPr>
          <w:trHeight w:val="20"/>
        </w:trPr>
        <w:tc>
          <w:tcPr>
            <w:tcW w:w="59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1.1.2.1.2</w:t>
            </w:r>
          </w:p>
        </w:tc>
        <w:tc>
          <w:tcPr>
            <w:tcW w:w="1443" w:type="dxa"/>
            <w:shd w:val="clear" w:color="auto" w:fill="auto"/>
            <w:tcMar>
              <w:left w:w="28" w:type="dxa"/>
              <w:right w:w="28" w:type="dxa"/>
            </w:tcMar>
            <w:vAlign w:val="center"/>
            <w:hideMark/>
          </w:tcPr>
          <w:p w:rsidR="001F5178" w:rsidRPr="00530268" w:rsidRDefault="001F5178" w:rsidP="00530268">
            <w:pPr>
              <w:spacing w:after="0" w:line="240" w:lineRule="auto"/>
              <w:jc w:val="both"/>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Модернизация системы сбора и передачи информации (ССПИ) ПС110/10кВ "МГРЭС" (1компл.) \\ Западные электрические сети</w:t>
            </w:r>
          </w:p>
        </w:tc>
        <w:tc>
          <w:tcPr>
            <w:tcW w:w="863"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L_508-365</w:t>
            </w:r>
          </w:p>
        </w:tc>
        <w:tc>
          <w:tcPr>
            <w:tcW w:w="63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2022</w:t>
            </w:r>
          </w:p>
        </w:tc>
        <w:tc>
          <w:tcPr>
            <w:tcW w:w="78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2023</w:t>
            </w:r>
          </w:p>
        </w:tc>
        <w:tc>
          <w:tcPr>
            <w:tcW w:w="1040"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95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6,46</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6,46</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25"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7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3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3"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48"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8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75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6,46</w:t>
            </w:r>
          </w:p>
        </w:tc>
        <w:tc>
          <w:tcPr>
            <w:tcW w:w="42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5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4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6,46</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r>
      <w:tr w:rsidR="00530268" w:rsidRPr="00530268" w:rsidTr="00530268">
        <w:trPr>
          <w:trHeight w:val="20"/>
        </w:trPr>
        <w:tc>
          <w:tcPr>
            <w:tcW w:w="59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1.1.2.2.1</w:t>
            </w:r>
          </w:p>
        </w:tc>
        <w:tc>
          <w:tcPr>
            <w:tcW w:w="1443" w:type="dxa"/>
            <w:shd w:val="clear" w:color="auto" w:fill="auto"/>
            <w:tcMar>
              <w:left w:w="28" w:type="dxa"/>
              <w:right w:w="28" w:type="dxa"/>
            </w:tcMar>
            <w:vAlign w:val="center"/>
            <w:hideMark/>
          </w:tcPr>
          <w:p w:rsidR="001F5178" w:rsidRPr="00530268" w:rsidRDefault="001F5178" w:rsidP="00530268">
            <w:pPr>
              <w:spacing w:after="0" w:line="240" w:lineRule="auto"/>
              <w:jc w:val="both"/>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 xml:space="preserve">Реконструкция воздушной линии 10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ф. № 4, г. Мирный (2,95 км) // Западный </w:t>
            </w:r>
            <w:proofErr w:type="spellStart"/>
            <w:r w:rsidRPr="00530268">
              <w:rPr>
                <w:rFonts w:ascii="Times New Roman" w:eastAsia="Times New Roman" w:hAnsi="Times New Roman" w:cs="Times New Roman"/>
                <w:sz w:val="12"/>
                <w:szCs w:val="12"/>
                <w:lang w:eastAsia="ru-RU"/>
              </w:rPr>
              <w:t>энергорайон</w:t>
            </w:r>
            <w:proofErr w:type="spellEnd"/>
            <w:r w:rsidRPr="00530268">
              <w:rPr>
                <w:rFonts w:ascii="Times New Roman" w:eastAsia="Times New Roman" w:hAnsi="Times New Roman" w:cs="Times New Roman"/>
                <w:sz w:val="12"/>
                <w:szCs w:val="12"/>
                <w:lang w:eastAsia="ru-RU"/>
              </w:rPr>
              <w:t xml:space="preserve"> РС (Я)</w:t>
            </w:r>
          </w:p>
        </w:tc>
        <w:tc>
          <w:tcPr>
            <w:tcW w:w="863" w:type="dxa"/>
            <w:shd w:val="clear" w:color="auto" w:fill="auto"/>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M_508-51.7</w:t>
            </w:r>
          </w:p>
        </w:tc>
        <w:tc>
          <w:tcPr>
            <w:tcW w:w="63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2023</w:t>
            </w:r>
          </w:p>
        </w:tc>
        <w:tc>
          <w:tcPr>
            <w:tcW w:w="78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2023</w:t>
            </w:r>
          </w:p>
        </w:tc>
        <w:tc>
          <w:tcPr>
            <w:tcW w:w="1040"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0,30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95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24,27</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24,27</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25"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7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3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3"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48"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8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75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24,27</w:t>
            </w:r>
          </w:p>
        </w:tc>
        <w:tc>
          <w:tcPr>
            <w:tcW w:w="42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5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4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24,27</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r>
      <w:tr w:rsidR="00530268" w:rsidRPr="00530268" w:rsidTr="00530268">
        <w:trPr>
          <w:trHeight w:val="20"/>
        </w:trPr>
        <w:tc>
          <w:tcPr>
            <w:tcW w:w="59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1.1.2.2.1</w:t>
            </w:r>
          </w:p>
        </w:tc>
        <w:tc>
          <w:tcPr>
            <w:tcW w:w="1443" w:type="dxa"/>
            <w:shd w:val="clear" w:color="auto" w:fill="auto"/>
            <w:tcMar>
              <w:left w:w="28" w:type="dxa"/>
              <w:right w:w="28" w:type="dxa"/>
            </w:tcMar>
            <w:vAlign w:val="center"/>
            <w:hideMark/>
          </w:tcPr>
          <w:p w:rsidR="001F5178" w:rsidRPr="00530268" w:rsidRDefault="001F5178" w:rsidP="00530268">
            <w:pPr>
              <w:spacing w:after="0" w:line="240" w:lineRule="auto"/>
              <w:jc w:val="both"/>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 xml:space="preserve">Реконструкция участка ВЛ 110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ЛО-159/160 (1,02 км) на ПС-Западная (2 цепи) // Западный </w:t>
            </w:r>
            <w:proofErr w:type="spellStart"/>
            <w:r w:rsidRPr="00530268">
              <w:rPr>
                <w:rFonts w:ascii="Times New Roman" w:eastAsia="Times New Roman" w:hAnsi="Times New Roman" w:cs="Times New Roman"/>
                <w:sz w:val="12"/>
                <w:szCs w:val="12"/>
                <w:lang w:eastAsia="ru-RU"/>
              </w:rPr>
              <w:t>энергорайон</w:t>
            </w:r>
            <w:proofErr w:type="spellEnd"/>
            <w:r w:rsidRPr="00530268">
              <w:rPr>
                <w:rFonts w:ascii="Times New Roman" w:eastAsia="Times New Roman" w:hAnsi="Times New Roman" w:cs="Times New Roman"/>
                <w:sz w:val="12"/>
                <w:szCs w:val="12"/>
                <w:lang w:eastAsia="ru-RU"/>
              </w:rPr>
              <w:t xml:space="preserve"> РС (Я)</w:t>
            </w:r>
          </w:p>
        </w:tc>
        <w:tc>
          <w:tcPr>
            <w:tcW w:w="863" w:type="dxa"/>
            <w:shd w:val="clear" w:color="auto" w:fill="auto"/>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M_508-860</w:t>
            </w:r>
          </w:p>
        </w:tc>
        <w:tc>
          <w:tcPr>
            <w:tcW w:w="63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2024</w:t>
            </w:r>
          </w:p>
        </w:tc>
        <w:tc>
          <w:tcPr>
            <w:tcW w:w="78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2024</w:t>
            </w:r>
          </w:p>
        </w:tc>
        <w:tc>
          <w:tcPr>
            <w:tcW w:w="1040"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95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3,95</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3,95</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14,65</w:t>
            </w:r>
          </w:p>
        </w:tc>
        <w:tc>
          <w:tcPr>
            <w:tcW w:w="425"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7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14,65</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3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3"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48"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8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75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15,71</w:t>
            </w:r>
          </w:p>
        </w:tc>
        <w:tc>
          <w:tcPr>
            <w:tcW w:w="42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5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4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15,71</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r>
      <w:tr w:rsidR="00530268" w:rsidRPr="00530268" w:rsidTr="00530268">
        <w:trPr>
          <w:trHeight w:val="20"/>
        </w:trPr>
        <w:tc>
          <w:tcPr>
            <w:tcW w:w="59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1.1.2.2.1</w:t>
            </w:r>
          </w:p>
        </w:tc>
        <w:tc>
          <w:tcPr>
            <w:tcW w:w="1443" w:type="dxa"/>
            <w:shd w:val="clear" w:color="auto" w:fill="auto"/>
            <w:tcMar>
              <w:left w:w="28" w:type="dxa"/>
              <w:right w:w="28" w:type="dxa"/>
            </w:tcMar>
            <w:vAlign w:val="center"/>
            <w:hideMark/>
          </w:tcPr>
          <w:p w:rsidR="001F5178" w:rsidRPr="00530268" w:rsidRDefault="001F5178" w:rsidP="00530268">
            <w:pPr>
              <w:spacing w:after="0" w:line="240" w:lineRule="auto"/>
              <w:jc w:val="both"/>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 xml:space="preserve">Реконструкция участка ВЛ 110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Л-131 с отпайками ЛО-159/160 на ПС-Западная (0,479 км) // </w:t>
            </w:r>
          </w:p>
        </w:tc>
        <w:tc>
          <w:tcPr>
            <w:tcW w:w="863" w:type="dxa"/>
            <w:shd w:val="clear" w:color="auto" w:fill="auto"/>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M_508-861</w:t>
            </w:r>
          </w:p>
        </w:tc>
        <w:tc>
          <w:tcPr>
            <w:tcW w:w="63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2024</w:t>
            </w:r>
          </w:p>
        </w:tc>
        <w:tc>
          <w:tcPr>
            <w:tcW w:w="78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2024</w:t>
            </w:r>
          </w:p>
        </w:tc>
        <w:tc>
          <w:tcPr>
            <w:tcW w:w="1040"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95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0,69</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0,69</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7,90</w:t>
            </w:r>
          </w:p>
        </w:tc>
        <w:tc>
          <w:tcPr>
            <w:tcW w:w="425"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7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7,90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3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3"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48"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8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75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8,52</w:t>
            </w:r>
          </w:p>
        </w:tc>
        <w:tc>
          <w:tcPr>
            <w:tcW w:w="42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5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4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8,52</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r>
      <w:tr w:rsidR="00530268" w:rsidRPr="00530268" w:rsidTr="00530268">
        <w:trPr>
          <w:trHeight w:val="20"/>
        </w:trPr>
        <w:tc>
          <w:tcPr>
            <w:tcW w:w="59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1.1.2.2.1</w:t>
            </w:r>
          </w:p>
        </w:tc>
        <w:tc>
          <w:tcPr>
            <w:tcW w:w="1443" w:type="dxa"/>
            <w:shd w:val="clear" w:color="auto" w:fill="auto"/>
            <w:tcMar>
              <w:left w:w="28" w:type="dxa"/>
              <w:right w:w="28" w:type="dxa"/>
            </w:tcMar>
            <w:vAlign w:val="center"/>
            <w:hideMark/>
          </w:tcPr>
          <w:p w:rsidR="001F5178" w:rsidRPr="00530268" w:rsidRDefault="001F5178" w:rsidP="00530268">
            <w:pPr>
              <w:spacing w:after="0" w:line="240" w:lineRule="auto"/>
              <w:jc w:val="both"/>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 xml:space="preserve">Реконструкция участка ВЛ 110 </w:t>
            </w:r>
            <w:proofErr w:type="spellStart"/>
            <w:r w:rsidRPr="00530268">
              <w:rPr>
                <w:rFonts w:ascii="Times New Roman" w:eastAsia="Times New Roman" w:hAnsi="Times New Roman" w:cs="Times New Roman"/>
                <w:sz w:val="12"/>
                <w:szCs w:val="12"/>
                <w:lang w:eastAsia="ru-RU"/>
              </w:rPr>
              <w:t>кВ</w:t>
            </w:r>
            <w:proofErr w:type="spellEnd"/>
            <w:r w:rsidRPr="00530268">
              <w:rPr>
                <w:rFonts w:ascii="Times New Roman" w:eastAsia="Times New Roman" w:hAnsi="Times New Roman" w:cs="Times New Roman"/>
                <w:sz w:val="12"/>
                <w:szCs w:val="12"/>
                <w:lang w:eastAsia="ru-RU"/>
              </w:rPr>
              <w:t xml:space="preserve"> Л-132 с отпайками ЛО-159/160 на ПС-Западная (0,435 км) // </w:t>
            </w:r>
            <w:proofErr w:type="spellStart"/>
            <w:r w:rsidRPr="00530268">
              <w:rPr>
                <w:rFonts w:ascii="Times New Roman" w:eastAsia="Times New Roman" w:hAnsi="Times New Roman" w:cs="Times New Roman"/>
                <w:sz w:val="12"/>
                <w:szCs w:val="12"/>
                <w:lang w:eastAsia="ru-RU"/>
              </w:rPr>
              <w:t>Мирнинский</w:t>
            </w:r>
            <w:proofErr w:type="spellEnd"/>
            <w:r w:rsidRPr="00530268">
              <w:rPr>
                <w:rFonts w:ascii="Times New Roman" w:eastAsia="Times New Roman" w:hAnsi="Times New Roman" w:cs="Times New Roman"/>
                <w:sz w:val="12"/>
                <w:szCs w:val="12"/>
                <w:lang w:eastAsia="ru-RU"/>
              </w:rPr>
              <w:t xml:space="preserve"> район электрических сетей»</w:t>
            </w:r>
          </w:p>
        </w:tc>
        <w:tc>
          <w:tcPr>
            <w:tcW w:w="863"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M_508-862</w:t>
            </w:r>
          </w:p>
        </w:tc>
        <w:tc>
          <w:tcPr>
            <w:tcW w:w="63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2024</w:t>
            </w:r>
          </w:p>
        </w:tc>
        <w:tc>
          <w:tcPr>
            <w:tcW w:w="78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2024</w:t>
            </w:r>
          </w:p>
        </w:tc>
        <w:tc>
          <w:tcPr>
            <w:tcW w:w="1040"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95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0,63</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0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0,63</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10,13</w:t>
            </w:r>
          </w:p>
        </w:tc>
        <w:tc>
          <w:tcPr>
            <w:tcW w:w="425"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74"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10,13</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3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93"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648"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56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8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759"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10,72</w:t>
            </w:r>
          </w:p>
        </w:tc>
        <w:tc>
          <w:tcPr>
            <w:tcW w:w="426"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57"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c>
          <w:tcPr>
            <w:tcW w:w="441"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10,72</w:t>
            </w:r>
          </w:p>
        </w:tc>
        <w:tc>
          <w:tcPr>
            <w:tcW w:w="372" w:type="dxa"/>
            <w:shd w:val="clear" w:color="auto" w:fill="auto"/>
            <w:noWrap/>
            <w:tcMar>
              <w:left w:w="28" w:type="dxa"/>
              <w:right w:w="28" w:type="dxa"/>
            </w:tcMar>
            <w:vAlign w:val="center"/>
            <w:hideMark/>
          </w:tcPr>
          <w:p w:rsidR="001F5178" w:rsidRPr="00530268" w:rsidRDefault="001F5178" w:rsidP="00530268">
            <w:pPr>
              <w:spacing w:after="0" w:line="240" w:lineRule="auto"/>
              <w:jc w:val="center"/>
              <w:rPr>
                <w:rFonts w:ascii="Times New Roman" w:eastAsia="Times New Roman" w:hAnsi="Times New Roman" w:cs="Times New Roman"/>
                <w:sz w:val="12"/>
                <w:szCs w:val="12"/>
                <w:lang w:eastAsia="ru-RU"/>
              </w:rPr>
            </w:pPr>
            <w:r w:rsidRPr="00530268">
              <w:rPr>
                <w:rFonts w:ascii="Times New Roman" w:eastAsia="Times New Roman" w:hAnsi="Times New Roman" w:cs="Times New Roman"/>
                <w:sz w:val="12"/>
                <w:szCs w:val="12"/>
                <w:lang w:eastAsia="ru-RU"/>
              </w:rPr>
              <w:t>0,00</w:t>
            </w:r>
          </w:p>
        </w:tc>
      </w:tr>
    </w:tbl>
    <w:p w:rsidR="00E165CE" w:rsidRDefault="00E165CE" w:rsidP="003A2B30">
      <w:pPr>
        <w:spacing w:after="0"/>
        <w:ind w:firstLine="567"/>
        <w:jc w:val="both"/>
        <w:rPr>
          <w:rFonts w:ascii="Times New Roman" w:hAnsi="Times New Roman" w:cs="Times New Roman"/>
          <w:sz w:val="24"/>
        </w:rPr>
      </w:pPr>
    </w:p>
    <w:p w:rsidR="00E165CE" w:rsidRDefault="00E165CE" w:rsidP="003A2B30">
      <w:pPr>
        <w:spacing w:after="0"/>
        <w:ind w:firstLine="567"/>
        <w:jc w:val="both"/>
        <w:rPr>
          <w:rFonts w:ascii="Times New Roman" w:hAnsi="Times New Roman" w:cs="Times New Roman"/>
          <w:sz w:val="24"/>
        </w:rPr>
      </w:pPr>
    </w:p>
    <w:p w:rsidR="00E165CE" w:rsidRDefault="00E165CE" w:rsidP="003A2B30">
      <w:pPr>
        <w:spacing w:after="0"/>
        <w:ind w:firstLine="567"/>
        <w:jc w:val="both"/>
        <w:rPr>
          <w:rFonts w:ascii="Times New Roman" w:hAnsi="Times New Roman" w:cs="Times New Roman"/>
          <w:sz w:val="24"/>
        </w:rPr>
      </w:pPr>
    </w:p>
    <w:p w:rsidR="00AD4F5F" w:rsidRDefault="00AD4F5F" w:rsidP="003A2B30">
      <w:pPr>
        <w:spacing w:after="0"/>
        <w:ind w:firstLine="567"/>
        <w:jc w:val="both"/>
        <w:rPr>
          <w:rFonts w:ascii="Times New Roman" w:hAnsi="Times New Roman" w:cs="Times New Roman"/>
          <w:sz w:val="24"/>
        </w:rPr>
      </w:pPr>
    </w:p>
    <w:p w:rsidR="00AD4F5F" w:rsidRPr="003A2B30" w:rsidRDefault="00AD4F5F" w:rsidP="003A2B30">
      <w:pPr>
        <w:spacing w:after="0"/>
        <w:ind w:firstLine="567"/>
        <w:jc w:val="both"/>
        <w:rPr>
          <w:rFonts w:ascii="Times New Roman" w:hAnsi="Times New Roman" w:cs="Times New Roman"/>
          <w:sz w:val="24"/>
        </w:rPr>
        <w:sectPr w:rsidR="00AD4F5F" w:rsidRPr="003A2B30" w:rsidSect="001F5178">
          <w:pgSz w:w="23814" w:h="16839" w:orient="landscape" w:code="8"/>
          <w:pgMar w:top="1701" w:right="1134" w:bottom="850" w:left="1134" w:header="708" w:footer="708" w:gutter="0"/>
          <w:cols w:space="708"/>
          <w:docGrid w:linePitch="360"/>
        </w:sectPr>
      </w:pPr>
    </w:p>
    <w:p w:rsidR="003735B3" w:rsidRPr="008839DE" w:rsidRDefault="003735B3" w:rsidP="008839DE">
      <w:pPr>
        <w:pStyle w:val="1b"/>
        <w:pageBreakBefore/>
        <w:spacing w:before="0" w:line="276" w:lineRule="auto"/>
        <w:ind w:firstLine="709"/>
        <w:jc w:val="both"/>
        <w:rPr>
          <w:rFonts w:ascii="Times New Roman" w:hAnsi="Times New Roman" w:cs="Times New Roman"/>
          <w:b/>
          <w:color w:val="000000" w:themeColor="text1"/>
          <w:sz w:val="24"/>
          <w:szCs w:val="24"/>
        </w:rPr>
      </w:pPr>
      <w:bookmarkStart w:id="45" w:name="_Toc104052556"/>
      <w:r w:rsidRPr="008839DE">
        <w:rPr>
          <w:rFonts w:ascii="Times New Roman" w:hAnsi="Times New Roman" w:cs="Times New Roman"/>
          <w:b/>
          <w:color w:val="000000" w:themeColor="text1"/>
          <w:sz w:val="24"/>
          <w:szCs w:val="24"/>
        </w:rPr>
        <w:t>Раздел 7. Предложения по организации реализации инвестиционных проектов по каждой системе коммунальной инфраструктуры</w:t>
      </w:r>
      <w:bookmarkEnd w:id="45"/>
    </w:p>
    <w:p w:rsidR="003A2B30" w:rsidRPr="003A2B30" w:rsidRDefault="003A2B30" w:rsidP="003A2B30">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Инвестиционные </w:t>
      </w:r>
      <w:r w:rsidRPr="003A2B30">
        <w:rPr>
          <w:rFonts w:ascii="Times New Roman" w:hAnsi="Times New Roman" w:cs="Times New Roman"/>
          <w:sz w:val="24"/>
          <w:szCs w:val="24"/>
        </w:rPr>
        <w:t>проекты, включенные в Программу, могут быть реализованы в следующих формах:</w:t>
      </w:r>
    </w:p>
    <w:p w:rsidR="003A2B30" w:rsidRDefault="003A2B30" w:rsidP="003A2B30">
      <w:pPr>
        <w:pStyle w:val="afd"/>
        <w:numPr>
          <w:ilvl w:val="0"/>
          <w:numId w:val="8"/>
        </w:numPr>
        <w:spacing w:after="0"/>
        <w:jc w:val="both"/>
        <w:rPr>
          <w:rFonts w:ascii="Times New Roman" w:hAnsi="Times New Roman" w:cs="Times New Roman"/>
          <w:sz w:val="24"/>
          <w:szCs w:val="24"/>
        </w:rPr>
      </w:pPr>
      <w:r w:rsidRPr="003A2B30">
        <w:rPr>
          <w:rFonts w:ascii="Times New Roman" w:hAnsi="Times New Roman" w:cs="Times New Roman"/>
          <w:sz w:val="24"/>
          <w:szCs w:val="24"/>
        </w:rPr>
        <w:t>проекты, реализуемые действующими на территории муниципального образования организациями;</w:t>
      </w:r>
    </w:p>
    <w:p w:rsidR="003A2B30" w:rsidRDefault="003A2B30" w:rsidP="003A2B30">
      <w:pPr>
        <w:pStyle w:val="afd"/>
        <w:numPr>
          <w:ilvl w:val="0"/>
          <w:numId w:val="8"/>
        </w:numPr>
        <w:spacing w:after="0"/>
        <w:jc w:val="both"/>
        <w:rPr>
          <w:rFonts w:ascii="Times New Roman" w:hAnsi="Times New Roman" w:cs="Times New Roman"/>
          <w:sz w:val="24"/>
          <w:szCs w:val="24"/>
        </w:rPr>
      </w:pPr>
      <w:r w:rsidRPr="003A2B30">
        <w:rPr>
          <w:rFonts w:ascii="Times New Roman" w:hAnsi="Times New Roman" w:cs="Times New Roman"/>
          <w:sz w:val="24"/>
          <w:szCs w:val="24"/>
        </w:rPr>
        <w:t>проекты, выставленные на конкурс для привлечения сторонних инвесторов (в том числе по договору концессии);</w:t>
      </w:r>
    </w:p>
    <w:p w:rsidR="003A2B30" w:rsidRDefault="003A2B30" w:rsidP="003A2B30">
      <w:pPr>
        <w:pStyle w:val="afd"/>
        <w:numPr>
          <w:ilvl w:val="0"/>
          <w:numId w:val="8"/>
        </w:numPr>
        <w:spacing w:after="0"/>
        <w:jc w:val="both"/>
        <w:rPr>
          <w:rFonts w:ascii="Times New Roman" w:hAnsi="Times New Roman" w:cs="Times New Roman"/>
          <w:sz w:val="24"/>
          <w:szCs w:val="24"/>
        </w:rPr>
      </w:pPr>
      <w:r w:rsidRPr="003A2B30">
        <w:rPr>
          <w:rFonts w:ascii="Times New Roman" w:hAnsi="Times New Roman" w:cs="Times New Roman"/>
          <w:sz w:val="24"/>
          <w:szCs w:val="24"/>
        </w:rPr>
        <w:t>проекты, для реализации которых создаются организации с участием муниципального образования;</w:t>
      </w:r>
    </w:p>
    <w:p w:rsidR="003A2B30" w:rsidRPr="003A2B30" w:rsidRDefault="003A2B30" w:rsidP="003A2B30">
      <w:pPr>
        <w:pStyle w:val="afd"/>
        <w:numPr>
          <w:ilvl w:val="0"/>
          <w:numId w:val="8"/>
        </w:numPr>
        <w:spacing w:after="0"/>
        <w:jc w:val="both"/>
        <w:rPr>
          <w:rFonts w:ascii="Times New Roman" w:hAnsi="Times New Roman" w:cs="Times New Roman"/>
          <w:sz w:val="24"/>
          <w:szCs w:val="24"/>
        </w:rPr>
      </w:pPr>
      <w:r w:rsidRPr="003A2B30">
        <w:rPr>
          <w:rFonts w:ascii="Times New Roman" w:hAnsi="Times New Roman" w:cs="Times New Roman"/>
          <w:sz w:val="24"/>
          <w:szCs w:val="24"/>
        </w:rPr>
        <w:t xml:space="preserve">проекты, для реализации которых создаются организации с участием действующих </w:t>
      </w:r>
      <w:proofErr w:type="spellStart"/>
      <w:r w:rsidRPr="003A2B30">
        <w:rPr>
          <w:rFonts w:ascii="Times New Roman" w:hAnsi="Times New Roman" w:cs="Times New Roman"/>
          <w:sz w:val="24"/>
          <w:szCs w:val="24"/>
        </w:rPr>
        <w:t>ресурсоснабжающих</w:t>
      </w:r>
      <w:proofErr w:type="spellEnd"/>
      <w:r w:rsidRPr="003A2B30">
        <w:rPr>
          <w:rFonts w:ascii="Times New Roman" w:hAnsi="Times New Roman" w:cs="Times New Roman"/>
          <w:sz w:val="24"/>
          <w:szCs w:val="24"/>
        </w:rPr>
        <w:t xml:space="preserve"> организаций.</w:t>
      </w:r>
    </w:p>
    <w:p w:rsidR="003A2B30" w:rsidRPr="003A2B30" w:rsidRDefault="003A2B30" w:rsidP="003A2B30">
      <w:pPr>
        <w:spacing w:before="240"/>
        <w:ind w:firstLine="567"/>
        <w:jc w:val="center"/>
        <w:rPr>
          <w:rFonts w:ascii="Times New Roman" w:hAnsi="Times New Roman" w:cs="Times New Roman"/>
          <w:i/>
          <w:sz w:val="24"/>
          <w:szCs w:val="24"/>
        </w:rPr>
      </w:pPr>
      <w:r w:rsidRPr="003A2B30">
        <w:rPr>
          <w:rFonts w:ascii="Times New Roman" w:hAnsi="Times New Roman" w:cs="Times New Roman"/>
          <w:i/>
          <w:sz w:val="24"/>
          <w:szCs w:val="24"/>
        </w:rPr>
        <w:t>Проекты, реализуемые действующими на территории муниципального образования организациями</w:t>
      </w:r>
    </w:p>
    <w:p w:rsidR="003A2B30" w:rsidRPr="003A2B30" w:rsidRDefault="003A2B30" w:rsidP="003A2B30">
      <w:pPr>
        <w:spacing w:after="0"/>
        <w:ind w:firstLine="567"/>
        <w:jc w:val="both"/>
        <w:rPr>
          <w:rFonts w:ascii="Times New Roman" w:hAnsi="Times New Roman" w:cs="Times New Roman"/>
          <w:sz w:val="24"/>
          <w:szCs w:val="24"/>
        </w:rPr>
      </w:pPr>
      <w:r w:rsidRPr="003A2B30">
        <w:rPr>
          <w:rFonts w:ascii="Times New Roman" w:hAnsi="Times New Roman" w:cs="Times New Roman"/>
          <w:sz w:val="24"/>
          <w:szCs w:val="24"/>
        </w:rPr>
        <w:t>Основной формой реализации инвестиционных проектов действующими на территории муниципального образования организациями является разработка ими инвестиционных программ и последующее утверждение инвестиционной составляющей (надбавки) к тарифам для потребителей.</w:t>
      </w:r>
    </w:p>
    <w:p w:rsidR="003A2B30" w:rsidRPr="003A2B30" w:rsidRDefault="003A2B30" w:rsidP="003A2B30">
      <w:pPr>
        <w:spacing w:after="0"/>
        <w:ind w:firstLine="567"/>
        <w:jc w:val="both"/>
        <w:rPr>
          <w:rFonts w:ascii="Times New Roman" w:hAnsi="Times New Roman" w:cs="Times New Roman"/>
          <w:sz w:val="24"/>
          <w:szCs w:val="24"/>
        </w:rPr>
      </w:pPr>
      <w:r w:rsidRPr="003A2B30">
        <w:rPr>
          <w:rFonts w:ascii="Times New Roman" w:hAnsi="Times New Roman" w:cs="Times New Roman"/>
          <w:sz w:val="24"/>
          <w:szCs w:val="24"/>
        </w:rPr>
        <w:t>Инвестиционные программы разрабатываются с целью строительства, капитального ремонта, реконструкции и модернизации объектов коммунального хозяйства.</w:t>
      </w:r>
    </w:p>
    <w:p w:rsidR="003A2B30" w:rsidRPr="003A2B30" w:rsidRDefault="003A2B30" w:rsidP="003A2B30">
      <w:pPr>
        <w:spacing w:after="0"/>
        <w:ind w:firstLine="567"/>
        <w:jc w:val="both"/>
        <w:rPr>
          <w:rFonts w:ascii="Times New Roman" w:hAnsi="Times New Roman" w:cs="Times New Roman"/>
          <w:sz w:val="24"/>
          <w:szCs w:val="24"/>
        </w:rPr>
      </w:pPr>
      <w:r w:rsidRPr="003A2B30">
        <w:rPr>
          <w:rFonts w:ascii="Times New Roman" w:hAnsi="Times New Roman" w:cs="Times New Roman"/>
          <w:sz w:val="24"/>
          <w:szCs w:val="24"/>
        </w:rPr>
        <w:t>Разработка, согласование и утверждение инвестиционных программ субъектов электроэнергетики, организаций, осуществляющих регулируемые виды деятельности в сфере теплоснабжения, горячего и холодного водоснабжения, водоотведения, организаций, осуществляющих эксплуатацию объектов, используемых для утилизации (захоронения) ТБО, происходит в порядке, утвержденном Правительством Российской Федерации.</w:t>
      </w:r>
    </w:p>
    <w:p w:rsidR="003A2B30" w:rsidRPr="003A2B30" w:rsidRDefault="003A2B30" w:rsidP="003A2B30">
      <w:pPr>
        <w:spacing w:after="0"/>
        <w:ind w:firstLine="567"/>
        <w:jc w:val="both"/>
        <w:rPr>
          <w:rFonts w:ascii="Times New Roman" w:hAnsi="Times New Roman" w:cs="Times New Roman"/>
          <w:sz w:val="24"/>
          <w:szCs w:val="24"/>
        </w:rPr>
      </w:pPr>
      <w:r w:rsidRPr="003A2B30">
        <w:rPr>
          <w:rFonts w:ascii="Times New Roman" w:hAnsi="Times New Roman" w:cs="Times New Roman"/>
          <w:sz w:val="24"/>
          <w:szCs w:val="24"/>
        </w:rPr>
        <w:t>Источниками покрытия финансовой потребностей инвестиционных программ могут быть собственные средства предприятия (прибыль, амортизационные отчисления) и привлеченные средства (заемный капитал, средства бюджетов бюджетной системы Российской Федерации и др.).</w:t>
      </w:r>
    </w:p>
    <w:p w:rsidR="003A2B30" w:rsidRPr="003A2B30" w:rsidRDefault="003A2B30" w:rsidP="003A2B30">
      <w:pPr>
        <w:spacing w:after="0"/>
        <w:ind w:firstLine="567"/>
        <w:jc w:val="both"/>
        <w:rPr>
          <w:rFonts w:ascii="Times New Roman" w:hAnsi="Times New Roman" w:cs="Times New Roman"/>
          <w:sz w:val="24"/>
          <w:szCs w:val="24"/>
        </w:rPr>
      </w:pPr>
      <w:r w:rsidRPr="003A2B30">
        <w:rPr>
          <w:rFonts w:ascii="Times New Roman" w:hAnsi="Times New Roman" w:cs="Times New Roman"/>
          <w:sz w:val="24"/>
          <w:szCs w:val="24"/>
        </w:rPr>
        <w:t>Источники покрытия финансовых потребностей инвестиционных программ определяются в порядке, установленном Правительством Российской Федерации, с учетом доступности тарифов организаций для потребителей коммунальных услуг.</w:t>
      </w:r>
    </w:p>
    <w:p w:rsidR="003A2B30" w:rsidRPr="003A2B30" w:rsidRDefault="003A2B30" w:rsidP="003A2B30">
      <w:pPr>
        <w:spacing w:after="0"/>
        <w:ind w:firstLine="567"/>
        <w:jc w:val="both"/>
        <w:rPr>
          <w:rFonts w:ascii="Times New Roman" w:hAnsi="Times New Roman" w:cs="Times New Roman"/>
          <w:b/>
          <w:sz w:val="24"/>
          <w:szCs w:val="24"/>
        </w:rPr>
      </w:pPr>
      <w:r w:rsidRPr="003A2B30">
        <w:rPr>
          <w:rFonts w:ascii="Times New Roman" w:hAnsi="Times New Roman" w:cs="Times New Roman"/>
          <w:b/>
          <w:sz w:val="24"/>
          <w:szCs w:val="24"/>
        </w:rPr>
        <w:t>Достоинства</w:t>
      </w:r>
      <w:r>
        <w:rPr>
          <w:rFonts w:ascii="Times New Roman" w:hAnsi="Times New Roman" w:cs="Times New Roman"/>
          <w:b/>
          <w:sz w:val="24"/>
          <w:szCs w:val="24"/>
        </w:rPr>
        <w:t>:</w:t>
      </w:r>
    </w:p>
    <w:p w:rsidR="003A2B30" w:rsidRDefault="008A30A7" w:rsidP="003A2B30">
      <w:pPr>
        <w:pStyle w:val="afd"/>
        <w:numPr>
          <w:ilvl w:val="0"/>
          <w:numId w:val="9"/>
        </w:numPr>
        <w:spacing w:after="0"/>
        <w:jc w:val="both"/>
        <w:rPr>
          <w:rFonts w:ascii="Times New Roman" w:hAnsi="Times New Roman" w:cs="Times New Roman"/>
          <w:sz w:val="24"/>
          <w:szCs w:val="24"/>
        </w:rPr>
      </w:pPr>
      <w:r>
        <w:rPr>
          <w:rFonts w:ascii="Times New Roman" w:hAnsi="Times New Roman" w:cs="Times New Roman"/>
          <w:sz w:val="24"/>
          <w:szCs w:val="24"/>
        </w:rPr>
        <w:t xml:space="preserve">основной инструмент реализации программ </w:t>
      </w:r>
      <w:r w:rsidR="003A2B30" w:rsidRPr="003A2B30">
        <w:rPr>
          <w:rFonts w:ascii="Times New Roman" w:hAnsi="Times New Roman" w:cs="Times New Roman"/>
          <w:sz w:val="24"/>
          <w:szCs w:val="24"/>
        </w:rPr>
        <w:t>комплексного развития систем коммунальной инфраструктуры;</w:t>
      </w:r>
    </w:p>
    <w:p w:rsidR="003A2B30" w:rsidRDefault="003A2B30" w:rsidP="003A2B30">
      <w:pPr>
        <w:pStyle w:val="afd"/>
        <w:numPr>
          <w:ilvl w:val="0"/>
          <w:numId w:val="9"/>
        </w:numPr>
        <w:spacing w:after="0"/>
        <w:jc w:val="both"/>
        <w:rPr>
          <w:rFonts w:ascii="Times New Roman" w:hAnsi="Times New Roman" w:cs="Times New Roman"/>
          <w:sz w:val="24"/>
          <w:szCs w:val="24"/>
        </w:rPr>
      </w:pPr>
      <w:r>
        <w:rPr>
          <w:rFonts w:ascii="Times New Roman" w:hAnsi="Times New Roman" w:cs="Times New Roman"/>
          <w:sz w:val="24"/>
          <w:szCs w:val="24"/>
        </w:rPr>
        <w:t xml:space="preserve">разработанная инвестиционная программа упрощает процесс </w:t>
      </w:r>
      <w:r w:rsidRPr="003A2B30">
        <w:rPr>
          <w:rFonts w:ascii="Times New Roman" w:hAnsi="Times New Roman" w:cs="Times New Roman"/>
          <w:sz w:val="24"/>
          <w:szCs w:val="24"/>
        </w:rPr>
        <w:t xml:space="preserve">получения </w:t>
      </w:r>
      <w:proofErr w:type="spellStart"/>
      <w:r w:rsidRPr="003A2B30">
        <w:rPr>
          <w:rFonts w:ascii="Times New Roman" w:hAnsi="Times New Roman" w:cs="Times New Roman"/>
          <w:sz w:val="24"/>
          <w:szCs w:val="24"/>
        </w:rPr>
        <w:t>ресурсоснабжающими</w:t>
      </w:r>
      <w:proofErr w:type="spellEnd"/>
      <w:r w:rsidRPr="003A2B30">
        <w:rPr>
          <w:rFonts w:ascii="Times New Roman" w:hAnsi="Times New Roman" w:cs="Times New Roman"/>
          <w:sz w:val="24"/>
          <w:szCs w:val="24"/>
        </w:rPr>
        <w:t xml:space="preserve"> организациями заемных средств на реализацию мероприятий программы;</w:t>
      </w:r>
    </w:p>
    <w:p w:rsidR="003A2B30" w:rsidRDefault="003A2B30" w:rsidP="003A2B30">
      <w:pPr>
        <w:pStyle w:val="afd"/>
        <w:numPr>
          <w:ilvl w:val="0"/>
          <w:numId w:val="9"/>
        </w:numPr>
        <w:spacing w:after="0"/>
        <w:jc w:val="both"/>
        <w:rPr>
          <w:rFonts w:ascii="Times New Roman" w:hAnsi="Times New Roman" w:cs="Times New Roman"/>
          <w:sz w:val="24"/>
          <w:szCs w:val="24"/>
        </w:rPr>
      </w:pPr>
      <w:r w:rsidRPr="003A2B30">
        <w:rPr>
          <w:rFonts w:ascii="Times New Roman" w:hAnsi="Times New Roman" w:cs="Times New Roman"/>
          <w:sz w:val="24"/>
          <w:szCs w:val="24"/>
        </w:rPr>
        <w:t>в процессе утверждения инвестиционных программ проверяется доступность для потребителей тарифов организаций на коммунальные услуги;</w:t>
      </w:r>
    </w:p>
    <w:p w:rsidR="003A2B30" w:rsidRPr="003A2B30" w:rsidRDefault="003A2B30" w:rsidP="003A2B30">
      <w:pPr>
        <w:pStyle w:val="afd"/>
        <w:numPr>
          <w:ilvl w:val="0"/>
          <w:numId w:val="9"/>
        </w:numPr>
        <w:spacing w:after="0"/>
        <w:jc w:val="both"/>
        <w:rPr>
          <w:rFonts w:ascii="Times New Roman" w:hAnsi="Times New Roman" w:cs="Times New Roman"/>
          <w:sz w:val="24"/>
          <w:szCs w:val="24"/>
        </w:rPr>
      </w:pPr>
      <w:r w:rsidRPr="003A2B30">
        <w:rPr>
          <w:rFonts w:ascii="Times New Roman" w:hAnsi="Times New Roman" w:cs="Times New Roman"/>
          <w:sz w:val="24"/>
          <w:szCs w:val="24"/>
        </w:rPr>
        <w:t>развитая правовая основа для разработки, утверждения, реализации и корректировки инвестиционных программ.</w:t>
      </w:r>
    </w:p>
    <w:p w:rsidR="003A2B30" w:rsidRPr="003A2B30" w:rsidRDefault="003A2B30" w:rsidP="003A2B30">
      <w:pPr>
        <w:spacing w:after="0"/>
        <w:ind w:firstLine="567"/>
        <w:jc w:val="both"/>
        <w:rPr>
          <w:rFonts w:ascii="Times New Roman" w:hAnsi="Times New Roman" w:cs="Times New Roman"/>
          <w:b/>
          <w:sz w:val="24"/>
          <w:szCs w:val="24"/>
        </w:rPr>
      </w:pPr>
      <w:r w:rsidRPr="003A2B30">
        <w:rPr>
          <w:rFonts w:ascii="Times New Roman" w:hAnsi="Times New Roman" w:cs="Times New Roman"/>
          <w:b/>
          <w:sz w:val="24"/>
          <w:szCs w:val="24"/>
        </w:rPr>
        <w:t>Недостатки</w:t>
      </w:r>
      <w:r>
        <w:rPr>
          <w:rFonts w:ascii="Times New Roman" w:hAnsi="Times New Roman" w:cs="Times New Roman"/>
          <w:b/>
          <w:sz w:val="24"/>
          <w:szCs w:val="24"/>
        </w:rPr>
        <w:t>:</w:t>
      </w:r>
    </w:p>
    <w:p w:rsidR="003A2B30" w:rsidRPr="003A2B30" w:rsidRDefault="003A2B30" w:rsidP="003A2B30">
      <w:pPr>
        <w:pStyle w:val="afd"/>
        <w:numPr>
          <w:ilvl w:val="0"/>
          <w:numId w:val="10"/>
        </w:numPr>
        <w:spacing w:after="0"/>
        <w:jc w:val="both"/>
        <w:rPr>
          <w:rFonts w:ascii="Times New Roman" w:hAnsi="Times New Roman" w:cs="Times New Roman"/>
          <w:sz w:val="24"/>
          <w:szCs w:val="24"/>
        </w:rPr>
      </w:pPr>
      <w:r w:rsidRPr="003A2B30">
        <w:rPr>
          <w:rFonts w:ascii="Times New Roman" w:hAnsi="Times New Roman" w:cs="Times New Roman"/>
          <w:sz w:val="24"/>
          <w:szCs w:val="24"/>
        </w:rPr>
        <w:t>ограничение роста тарифов предельными индексами роста и предельными уровнями тарифов.</w:t>
      </w:r>
    </w:p>
    <w:p w:rsidR="003A2B30" w:rsidRPr="003A2B30" w:rsidRDefault="003A2B30" w:rsidP="003A2B30">
      <w:pPr>
        <w:ind w:firstLine="567"/>
        <w:jc w:val="center"/>
        <w:rPr>
          <w:rFonts w:ascii="Times New Roman" w:hAnsi="Times New Roman" w:cs="Times New Roman"/>
          <w:i/>
          <w:sz w:val="24"/>
          <w:szCs w:val="24"/>
        </w:rPr>
      </w:pPr>
      <w:r w:rsidRPr="003A2B30">
        <w:rPr>
          <w:rFonts w:ascii="Times New Roman" w:hAnsi="Times New Roman" w:cs="Times New Roman"/>
          <w:i/>
          <w:sz w:val="24"/>
          <w:szCs w:val="24"/>
        </w:rPr>
        <w:t>Проекты, выставленные на конкурс для привлечения сторонних инвесторов (в том числе по договору концессии)</w:t>
      </w:r>
    </w:p>
    <w:p w:rsidR="003A2B30" w:rsidRPr="003A2B30" w:rsidRDefault="003A2B30" w:rsidP="003A2B30">
      <w:pPr>
        <w:spacing w:after="0"/>
        <w:ind w:firstLine="567"/>
        <w:jc w:val="both"/>
        <w:rPr>
          <w:rFonts w:ascii="Times New Roman" w:hAnsi="Times New Roman" w:cs="Times New Roman"/>
          <w:sz w:val="24"/>
          <w:szCs w:val="24"/>
        </w:rPr>
      </w:pPr>
      <w:r w:rsidRPr="003A2B30">
        <w:rPr>
          <w:rFonts w:ascii="Times New Roman" w:hAnsi="Times New Roman" w:cs="Times New Roman"/>
          <w:sz w:val="24"/>
          <w:szCs w:val="24"/>
        </w:rPr>
        <w:t xml:space="preserve">С целью привлечения инвестиций на реализацию проектов строительства, реконструкции и модернизации объектов коммунального хозяйства, в том числе объектов водо-, тепло-, </w:t>
      </w:r>
      <w:proofErr w:type="spellStart"/>
      <w:r w:rsidRPr="003A2B30">
        <w:rPr>
          <w:rFonts w:ascii="Times New Roman" w:hAnsi="Times New Roman" w:cs="Times New Roman"/>
          <w:sz w:val="24"/>
          <w:szCs w:val="24"/>
        </w:rPr>
        <w:t>газо</w:t>
      </w:r>
      <w:proofErr w:type="spellEnd"/>
      <w:r w:rsidRPr="003A2B30">
        <w:rPr>
          <w:rFonts w:ascii="Times New Roman" w:hAnsi="Times New Roman" w:cs="Times New Roman"/>
          <w:sz w:val="24"/>
          <w:szCs w:val="24"/>
        </w:rPr>
        <w:t xml:space="preserve"> и энергоснабжения, водоотведения, очистки сточных вод, переработки и утилизации (захоронения) бытовых отходов, находящихся в государственной или муниципальной собственности, может применяться механизм заключения концессионных соглашений.</w:t>
      </w:r>
    </w:p>
    <w:p w:rsidR="003A2B30" w:rsidRPr="003A2B30" w:rsidRDefault="003A2B30" w:rsidP="003A2B30">
      <w:pPr>
        <w:spacing w:after="0"/>
        <w:ind w:firstLine="567"/>
        <w:jc w:val="both"/>
        <w:rPr>
          <w:rFonts w:ascii="Times New Roman" w:hAnsi="Times New Roman" w:cs="Times New Roman"/>
          <w:sz w:val="24"/>
          <w:szCs w:val="24"/>
        </w:rPr>
      </w:pPr>
      <w:r w:rsidRPr="003A2B30">
        <w:rPr>
          <w:rFonts w:ascii="Times New Roman" w:hAnsi="Times New Roman" w:cs="Times New Roman"/>
          <w:sz w:val="24"/>
          <w:szCs w:val="24"/>
        </w:rPr>
        <w:t xml:space="preserve">Отношения, возникающие в связи с подготовкой, заключением, исполнением и прекращением концессионных соглашений регулируются Федеральным законом от 21.07.2005 № 115-ФЗ </w:t>
      </w:r>
      <w:r w:rsidR="00B74853">
        <w:rPr>
          <w:rFonts w:ascii="Times New Roman" w:hAnsi="Times New Roman" w:cs="Times New Roman"/>
          <w:sz w:val="24"/>
          <w:szCs w:val="24"/>
        </w:rPr>
        <w:t>«</w:t>
      </w:r>
      <w:r w:rsidRPr="003A2B30">
        <w:rPr>
          <w:rFonts w:ascii="Times New Roman" w:hAnsi="Times New Roman" w:cs="Times New Roman"/>
          <w:sz w:val="24"/>
          <w:szCs w:val="24"/>
        </w:rPr>
        <w:t>О концессионных соглашениях</w:t>
      </w:r>
      <w:r w:rsidR="00B74853">
        <w:rPr>
          <w:rFonts w:ascii="Times New Roman" w:hAnsi="Times New Roman" w:cs="Times New Roman"/>
          <w:sz w:val="24"/>
          <w:szCs w:val="24"/>
        </w:rPr>
        <w:t>»</w:t>
      </w:r>
      <w:r w:rsidRPr="003A2B30">
        <w:rPr>
          <w:rFonts w:ascii="Times New Roman" w:hAnsi="Times New Roman" w:cs="Times New Roman"/>
          <w:sz w:val="24"/>
          <w:szCs w:val="24"/>
        </w:rPr>
        <w:t>.</w:t>
      </w:r>
    </w:p>
    <w:p w:rsidR="003A2B30" w:rsidRPr="003A2B30" w:rsidRDefault="003A2B30" w:rsidP="003A2B30">
      <w:pPr>
        <w:spacing w:after="0"/>
        <w:ind w:firstLine="567"/>
        <w:jc w:val="both"/>
        <w:rPr>
          <w:rFonts w:ascii="Times New Roman" w:hAnsi="Times New Roman" w:cs="Times New Roman"/>
          <w:sz w:val="24"/>
          <w:szCs w:val="24"/>
        </w:rPr>
      </w:pPr>
      <w:r w:rsidRPr="003A2B30">
        <w:rPr>
          <w:rFonts w:ascii="Times New Roman" w:hAnsi="Times New Roman" w:cs="Times New Roman"/>
          <w:sz w:val="24"/>
          <w:szCs w:val="24"/>
        </w:rPr>
        <w:t>По концессионному соглашению концессионер обязуется за свой счет создать и (или) реконструировать объект соглашения (в данном случае – объект(-ы) коммунального хозяйства), осуществлять деятельность с использованием (эксплуатацией) объекта, а орган местного самоуправления или орган исполнительной власти субъекта Российской Федерации (</w:t>
      </w:r>
      <w:proofErr w:type="spellStart"/>
      <w:r w:rsidRPr="003A2B30">
        <w:rPr>
          <w:rFonts w:ascii="Times New Roman" w:hAnsi="Times New Roman" w:cs="Times New Roman"/>
          <w:sz w:val="24"/>
          <w:szCs w:val="24"/>
        </w:rPr>
        <w:t>концедент</w:t>
      </w:r>
      <w:proofErr w:type="spellEnd"/>
      <w:r w:rsidRPr="003A2B30">
        <w:rPr>
          <w:rFonts w:ascii="Times New Roman" w:hAnsi="Times New Roman" w:cs="Times New Roman"/>
          <w:sz w:val="24"/>
          <w:szCs w:val="24"/>
        </w:rPr>
        <w:t>), в собственности которого находится объект концессионного соглашения, обязуется предоставить концессионеру на срок, установленный соглашением, права владения и пользования объектом концессионного соглашения.</w:t>
      </w:r>
    </w:p>
    <w:p w:rsidR="003A2B30" w:rsidRPr="003A2B30" w:rsidRDefault="003A2B30" w:rsidP="003A2B30">
      <w:pPr>
        <w:spacing w:after="0"/>
        <w:ind w:firstLine="567"/>
        <w:jc w:val="both"/>
        <w:rPr>
          <w:rFonts w:ascii="Times New Roman" w:hAnsi="Times New Roman" w:cs="Times New Roman"/>
          <w:sz w:val="24"/>
          <w:szCs w:val="24"/>
        </w:rPr>
      </w:pPr>
      <w:r w:rsidRPr="003A2B30">
        <w:rPr>
          <w:rFonts w:ascii="Times New Roman" w:hAnsi="Times New Roman" w:cs="Times New Roman"/>
          <w:sz w:val="24"/>
          <w:szCs w:val="24"/>
        </w:rPr>
        <w:t>Объекты коммунального хозяйства, являющиеся объектом концессионного соглашения, могут находится на праве хозяйственного ведения у государственного или муниципального унитарного предприятия.</w:t>
      </w:r>
    </w:p>
    <w:p w:rsidR="003A2B30" w:rsidRPr="003A2B30" w:rsidRDefault="003A2B30" w:rsidP="003A2B30">
      <w:pPr>
        <w:spacing w:after="0"/>
        <w:ind w:firstLine="567"/>
        <w:jc w:val="both"/>
        <w:rPr>
          <w:rFonts w:ascii="Times New Roman" w:hAnsi="Times New Roman" w:cs="Times New Roman"/>
          <w:sz w:val="24"/>
          <w:szCs w:val="24"/>
        </w:rPr>
      </w:pPr>
      <w:r w:rsidRPr="003A2B30">
        <w:rPr>
          <w:rFonts w:ascii="Times New Roman" w:hAnsi="Times New Roman" w:cs="Times New Roman"/>
          <w:sz w:val="24"/>
          <w:szCs w:val="24"/>
        </w:rPr>
        <w:t xml:space="preserve">Концессионным соглашением предусматривается плата, вносимая концессионером </w:t>
      </w:r>
      <w:proofErr w:type="spellStart"/>
      <w:r w:rsidRPr="003A2B30">
        <w:rPr>
          <w:rFonts w:ascii="Times New Roman" w:hAnsi="Times New Roman" w:cs="Times New Roman"/>
          <w:sz w:val="24"/>
          <w:szCs w:val="24"/>
        </w:rPr>
        <w:t>концеденту</w:t>
      </w:r>
      <w:proofErr w:type="spellEnd"/>
      <w:r w:rsidRPr="003A2B30">
        <w:rPr>
          <w:rFonts w:ascii="Times New Roman" w:hAnsi="Times New Roman" w:cs="Times New Roman"/>
          <w:sz w:val="24"/>
          <w:szCs w:val="24"/>
        </w:rPr>
        <w:t xml:space="preserve"> в период использования (эксплуатации) объекта концессионного соглашения. В отношении объектов коммунального хозяйства концессионная плата может не предусматриваться.</w:t>
      </w:r>
    </w:p>
    <w:p w:rsidR="003A2B30" w:rsidRPr="003A2B30" w:rsidRDefault="003A2B30" w:rsidP="003A2B30">
      <w:pPr>
        <w:spacing w:after="0"/>
        <w:ind w:firstLine="567"/>
        <w:jc w:val="both"/>
        <w:rPr>
          <w:rFonts w:ascii="Times New Roman" w:hAnsi="Times New Roman" w:cs="Times New Roman"/>
          <w:sz w:val="24"/>
          <w:szCs w:val="24"/>
        </w:rPr>
      </w:pPr>
      <w:r w:rsidRPr="003A2B30">
        <w:rPr>
          <w:rFonts w:ascii="Times New Roman" w:hAnsi="Times New Roman" w:cs="Times New Roman"/>
          <w:sz w:val="24"/>
          <w:szCs w:val="24"/>
        </w:rPr>
        <w:t>Концессионное соглашение заключается путем проведения конкурса. В качестве критериев конкурса могут устанавливаться:</w:t>
      </w:r>
    </w:p>
    <w:p w:rsidR="003A2B30" w:rsidRPr="003A2B30" w:rsidRDefault="003A2B30" w:rsidP="003A2B30">
      <w:pPr>
        <w:spacing w:after="0"/>
        <w:ind w:firstLine="567"/>
        <w:jc w:val="both"/>
        <w:rPr>
          <w:rFonts w:ascii="Times New Roman" w:hAnsi="Times New Roman" w:cs="Times New Roman"/>
          <w:sz w:val="24"/>
          <w:szCs w:val="24"/>
        </w:rPr>
      </w:pPr>
      <w:r w:rsidRPr="003A2B30">
        <w:rPr>
          <w:rFonts w:ascii="Times New Roman" w:hAnsi="Times New Roman" w:cs="Times New Roman"/>
          <w:sz w:val="24"/>
          <w:szCs w:val="24"/>
        </w:rPr>
        <w:t>1) сроки создания и (или) реконструкции объекта концессионного соглашения;</w:t>
      </w:r>
    </w:p>
    <w:p w:rsidR="003A2B30" w:rsidRPr="003A2B30" w:rsidRDefault="003A2B30" w:rsidP="003A2B30">
      <w:pPr>
        <w:spacing w:after="0"/>
        <w:ind w:firstLine="567"/>
        <w:jc w:val="both"/>
        <w:rPr>
          <w:rFonts w:ascii="Times New Roman" w:hAnsi="Times New Roman" w:cs="Times New Roman"/>
          <w:sz w:val="24"/>
          <w:szCs w:val="24"/>
        </w:rPr>
      </w:pPr>
      <w:r w:rsidRPr="003A2B30">
        <w:rPr>
          <w:rFonts w:ascii="Times New Roman" w:hAnsi="Times New Roman" w:cs="Times New Roman"/>
          <w:sz w:val="24"/>
          <w:szCs w:val="24"/>
        </w:rPr>
        <w:t>2) технико-экономические показатели объекта концессионного соглашения;</w:t>
      </w:r>
    </w:p>
    <w:p w:rsidR="003A2B30" w:rsidRPr="003A2B30" w:rsidRDefault="003A2B30" w:rsidP="003A2B30">
      <w:pPr>
        <w:spacing w:after="0"/>
        <w:ind w:firstLine="567"/>
        <w:jc w:val="both"/>
        <w:rPr>
          <w:rFonts w:ascii="Times New Roman" w:hAnsi="Times New Roman" w:cs="Times New Roman"/>
          <w:sz w:val="24"/>
          <w:szCs w:val="24"/>
        </w:rPr>
      </w:pPr>
      <w:r w:rsidRPr="003A2B30">
        <w:rPr>
          <w:rFonts w:ascii="Times New Roman" w:hAnsi="Times New Roman" w:cs="Times New Roman"/>
          <w:sz w:val="24"/>
          <w:szCs w:val="24"/>
        </w:rPr>
        <w:t>3) объем производства товаров, выполнения работ, оказания услуг при осуществлении деятельности, предусмотренной концессионным соглашением;</w:t>
      </w:r>
    </w:p>
    <w:p w:rsidR="003A2B30" w:rsidRPr="003A2B30" w:rsidRDefault="003A2B30" w:rsidP="003A2B30">
      <w:pPr>
        <w:spacing w:after="0"/>
        <w:ind w:firstLine="567"/>
        <w:jc w:val="both"/>
        <w:rPr>
          <w:rFonts w:ascii="Times New Roman" w:hAnsi="Times New Roman" w:cs="Times New Roman"/>
          <w:sz w:val="24"/>
          <w:szCs w:val="24"/>
        </w:rPr>
      </w:pPr>
      <w:r w:rsidRPr="003A2B30">
        <w:rPr>
          <w:rFonts w:ascii="Times New Roman" w:hAnsi="Times New Roman" w:cs="Times New Roman"/>
          <w:sz w:val="24"/>
          <w:szCs w:val="24"/>
        </w:rPr>
        <w:t>4) предельные цены (тарифы) на производимые товары, выполняемые работы, оказываемые услуги, надбавки к таким ценам (тарифам) при осуществлении деятельности, предусмотренной концессионным соглашением, и (или) долгосрочные параметры регулирования деятельности концессионера и др.</w:t>
      </w:r>
    </w:p>
    <w:p w:rsidR="003A2B30" w:rsidRPr="003A2B30" w:rsidRDefault="003A2B30" w:rsidP="003A2B30">
      <w:pPr>
        <w:spacing w:after="0"/>
        <w:ind w:firstLine="567"/>
        <w:jc w:val="both"/>
        <w:rPr>
          <w:rFonts w:ascii="Times New Roman" w:hAnsi="Times New Roman" w:cs="Times New Roman"/>
          <w:sz w:val="24"/>
          <w:szCs w:val="24"/>
        </w:rPr>
      </w:pPr>
      <w:r w:rsidRPr="003A2B30">
        <w:rPr>
          <w:rFonts w:ascii="Times New Roman" w:hAnsi="Times New Roman" w:cs="Times New Roman"/>
          <w:sz w:val="24"/>
          <w:szCs w:val="24"/>
        </w:rPr>
        <w:t>Порядок заключения, исполнения и прекращения концессионных соглашений устанавливается законодательством Российской Федерации.</w:t>
      </w:r>
    </w:p>
    <w:p w:rsidR="003A2B30" w:rsidRPr="003A2B30" w:rsidRDefault="003A2B30" w:rsidP="003A2B30">
      <w:pPr>
        <w:spacing w:after="0"/>
        <w:ind w:firstLine="567"/>
        <w:jc w:val="both"/>
        <w:rPr>
          <w:rFonts w:ascii="Times New Roman" w:hAnsi="Times New Roman" w:cs="Times New Roman"/>
          <w:sz w:val="24"/>
          <w:szCs w:val="24"/>
        </w:rPr>
      </w:pPr>
      <w:r w:rsidRPr="003A2B30">
        <w:rPr>
          <w:rFonts w:ascii="Times New Roman" w:hAnsi="Times New Roman" w:cs="Times New Roman"/>
          <w:sz w:val="24"/>
          <w:szCs w:val="24"/>
        </w:rPr>
        <w:t xml:space="preserve">Типовое соглашение в отношении объектов коммунальной инфраструктуры утверждено Постановлением Правительства Российской Федерации от 05.12.2006 № 748 </w:t>
      </w:r>
      <w:r w:rsidR="00B74853">
        <w:rPr>
          <w:rFonts w:ascii="Times New Roman" w:hAnsi="Times New Roman" w:cs="Times New Roman"/>
          <w:sz w:val="24"/>
          <w:szCs w:val="24"/>
        </w:rPr>
        <w:t>«</w:t>
      </w:r>
      <w:r w:rsidRPr="003A2B30">
        <w:rPr>
          <w:rFonts w:ascii="Times New Roman" w:hAnsi="Times New Roman" w:cs="Times New Roman"/>
          <w:sz w:val="24"/>
          <w:szCs w:val="24"/>
        </w:rPr>
        <w:t>Об утверждении типового концессионного соглашения в отношении систем коммунальной инфраструктуры и иных объектов коммунального хозяйства, в том числе объектов водо-, тепло-, газо</w:t>
      </w:r>
      <w:r w:rsidR="008A30A7">
        <w:rPr>
          <w:rFonts w:ascii="Times New Roman" w:hAnsi="Times New Roman" w:cs="Times New Roman"/>
          <w:sz w:val="24"/>
          <w:szCs w:val="24"/>
        </w:rPr>
        <w:t xml:space="preserve">- </w:t>
      </w:r>
      <w:r w:rsidRPr="003A2B30">
        <w:rPr>
          <w:rFonts w:ascii="Times New Roman" w:hAnsi="Times New Roman" w:cs="Times New Roman"/>
          <w:sz w:val="24"/>
          <w:szCs w:val="24"/>
        </w:rPr>
        <w:t>и энергоснабжения, водоотведения, очистки сточных вод, переработки и утилизации (захоронения) бытовых отходов, объектов, предназначенных для освещения территорий городских и сельских поселений, объектов, предназначенных для благоустройства территорий, а также объектов социально-бытового назначения</w:t>
      </w:r>
      <w:r w:rsidR="00B74853">
        <w:rPr>
          <w:rFonts w:ascii="Times New Roman" w:hAnsi="Times New Roman" w:cs="Times New Roman"/>
          <w:sz w:val="24"/>
          <w:szCs w:val="24"/>
        </w:rPr>
        <w:t>»</w:t>
      </w:r>
      <w:r w:rsidRPr="003A2B30">
        <w:rPr>
          <w:rFonts w:ascii="Times New Roman" w:hAnsi="Times New Roman" w:cs="Times New Roman"/>
          <w:sz w:val="24"/>
          <w:szCs w:val="24"/>
        </w:rPr>
        <w:t>.</w:t>
      </w:r>
    </w:p>
    <w:p w:rsidR="003A2B30" w:rsidRPr="003A2B30" w:rsidRDefault="003A2B30" w:rsidP="003A2B30">
      <w:pPr>
        <w:spacing w:after="0"/>
        <w:ind w:firstLine="567"/>
        <w:jc w:val="both"/>
        <w:rPr>
          <w:rFonts w:ascii="Times New Roman" w:hAnsi="Times New Roman" w:cs="Times New Roman"/>
          <w:b/>
          <w:sz w:val="24"/>
          <w:szCs w:val="24"/>
        </w:rPr>
      </w:pPr>
      <w:r w:rsidRPr="003A2B30">
        <w:rPr>
          <w:rFonts w:ascii="Times New Roman" w:hAnsi="Times New Roman" w:cs="Times New Roman"/>
          <w:b/>
          <w:sz w:val="24"/>
          <w:szCs w:val="24"/>
        </w:rPr>
        <w:t>Достоинства</w:t>
      </w:r>
      <w:r>
        <w:rPr>
          <w:rFonts w:ascii="Times New Roman" w:hAnsi="Times New Roman" w:cs="Times New Roman"/>
          <w:b/>
          <w:sz w:val="24"/>
          <w:szCs w:val="24"/>
        </w:rPr>
        <w:t>:</w:t>
      </w:r>
    </w:p>
    <w:p w:rsidR="003A2B30" w:rsidRDefault="003A2B30" w:rsidP="003A2B30">
      <w:pPr>
        <w:pStyle w:val="afd"/>
        <w:numPr>
          <w:ilvl w:val="0"/>
          <w:numId w:val="10"/>
        </w:numPr>
        <w:spacing w:after="0"/>
        <w:jc w:val="both"/>
        <w:rPr>
          <w:rFonts w:ascii="Times New Roman" w:hAnsi="Times New Roman" w:cs="Times New Roman"/>
          <w:sz w:val="24"/>
          <w:szCs w:val="24"/>
        </w:rPr>
      </w:pPr>
      <w:r w:rsidRPr="003A2B30">
        <w:rPr>
          <w:rFonts w:ascii="Times New Roman" w:hAnsi="Times New Roman" w:cs="Times New Roman"/>
          <w:sz w:val="24"/>
          <w:szCs w:val="24"/>
        </w:rPr>
        <w:t>один из наиболее эффективных механизмов привлечения частных инвестиций в развитие коммунального хозяйства;</w:t>
      </w:r>
    </w:p>
    <w:p w:rsidR="003A2B30" w:rsidRDefault="003A2B30" w:rsidP="003A2B30">
      <w:pPr>
        <w:pStyle w:val="afd"/>
        <w:numPr>
          <w:ilvl w:val="0"/>
          <w:numId w:val="10"/>
        </w:numPr>
        <w:spacing w:after="0"/>
        <w:jc w:val="both"/>
        <w:rPr>
          <w:rFonts w:ascii="Times New Roman" w:hAnsi="Times New Roman" w:cs="Times New Roman"/>
          <w:sz w:val="24"/>
          <w:szCs w:val="24"/>
        </w:rPr>
      </w:pPr>
      <w:r w:rsidRPr="003A2B30">
        <w:rPr>
          <w:rFonts w:ascii="Times New Roman" w:hAnsi="Times New Roman" w:cs="Times New Roman"/>
          <w:sz w:val="24"/>
          <w:szCs w:val="24"/>
        </w:rPr>
        <w:t>обеспечивается эффективное использование имущества, находящегося в государственной или муниципальной собственности;</w:t>
      </w:r>
    </w:p>
    <w:p w:rsidR="003A2B30" w:rsidRDefault="003A2B30" w:rsidP="003A2B30">
      <w:pPr>
        <w:pStyle w:val="afd"/>
        <w:numPr>
          <w:ilvl w:val="0"/>
          <w:numId w:val="10"/>
        </w:numPr>
        <w:spacing w:after="0"/>
        <w:jc w:val="both"/>
        <w:rPr>
          <w:rFonts w:ascii="Times New Roman" w:hAnsi="Times New Roman" w:cs="Times New Roman"/>
          <w:sz w:val="24"/>
          <w:szCs w:val="24"/>
        </w:rPr>
      </w:pPr>
      <w:r w:rsidRPr="003A2B30">
        <w:rPr>
          <w:rFonts w:ascii="Times New Roman" w:hAnsi="Times New Roman" w:cs="Times New Roman"/>
          <w:sz w:val="24"/>
          <w:szCs w:val="24"/>
        </w:rPr>
        <w:t>организуется контроль за деятельностью концессионера (за соблюдением сроков создания и (или) реконструкции объекта концессионного соглашения, осуществлением инвестиций, соответствием технико-экономические показателям и др.);</w:t>
      </w:r>
    </w:p>
    <w:p w:rsidR="003A2B30" w:rsidRPr="003A2B30" w:rsidRDefault="003A2B30" w:rsidP="003A2B30">
      <w:pPr>
        <w:pStyle w:val="afd"/>
        <w:numPr>
          <w:ilvl w:val="0"/>
          <w:numId w:val="10"/>
        </w:numPr>
        <w:spacing w:after="0"/>
        <w:jc w:val="both"/>
        <w:rPr>
          <w:rFonts w:ascii="Times New Roman" w:hAnsi="Times New Roman" w:cs="Times New Roman"/>
          <w:sz w:val="24"/>
          <w:szCs w:val="24"/>
        </w:rPr>
      </w:pPr>
      <w:r w:rsidRPr="003A2B30">
        <w:rPr>
          <w:rFonts w:ascii="Times New Roman" w:hAnsi="Times New Roman" w:cs="Times New Roman"/>
          <w:sz w:val="24"/>
          <w:szCs w:val="24"/>
        </w:rPr>
        <w:t>учитываются интересы потребителей коммунальных услуг (одним из критериев при отборе концессионера являются предельные цены (тарифы) на производимые товары, выполняемые работы, оказываемые услуги, надбавки к таким ценам (тарифам) при осуществлении деятельности)</w:t>
      </w:r>
    </w:p>
    <w:p w:rsidR="003A2B30" w:rsidRPr="003A2B30" w:rsidRDefault="003A2B30" w:rsidP="003A2B30">
      <w:pPr>
        <w:spacing w:after="0"/>
        <w:ind w:firstLine="567"/>
        <w:jc w:val="both"/>
        <w:rPr>
          <w:rFonts w:ascii="Times New Roman" w:hAnsi="Times New Roman" w:cs="Times New Roman"/>
          <w:b/>
          <w:sz w:val="24"/>
          <w:szCs w:val="24"/>
        </w:rPr>
      </w:pPr>
      <w:r w:rsidRPr="003A2B30">
        <w:rPr>
          <w:rFonts w:ascii="Times New Roman" w:hAnsi="Times New Roman" w:cs="Times New Roman"/>
          <w:b/>
          <w:sz w:val="24"/>
          <w:szCs w:val="24"/>
        </w:rPr>
        <w:t>Недостатки:</w:t>
      </w:r>
    </w:p>
    <w:p w:rsidR="003A2B30" w:rsidRDefault="003A2B30" w:rsidP="003A2B30">
      <w:pPr>
        <w:pStyle w:val="afd"/>
        <w:numPr>
          <w:ilvl w:val="0"/>
          <w:numId w:val="11"/>
        </w:numPr>
        <w:spacing w:after="0"/>
        <w:jc w:val="both"/>
        <w:rPr>
          <w:rFonts w:ascii="Times New Roman" w:hAnsi="Times New Roman" w:cs="Times New Roman"/>
          <w:sz w:val="24"/>
          <w:szCs w:val="24"/>
        </w:rPr>
      </w:pPr>
      <w:r w:rsidRPr="003A2B30">
        <w:rPr>
          <w:rFonts w:ascii="Times New Roman" w:hAnsi="Times New Roman" w:cs="Times New Roman"/>
          <w:sz w:val="24"/>
          <w:szCs w:val="24"/>
        </w:rPr>
        <w:t>данный механизм пока мало распространен, что не позволяет оценить опыт других муниципальных образований;</w:t>
      </w:r>
    </w:p>
    <w:p w:rsidR="003A2B30" w:rsidRPr="003A2B30" w:rsidRDefault="003A2B30" w:rsidP="003A2B30">
      <w:pPr>
        <w:pStyle w:val="afd"/>
        <w:numPr>
          <w:ilvl w:val="0"/>
          <w:numId w:val="11"/>
        </w:numPr>
        <w:spacing w:after="0"/>
        <w:jc w:val="both"/>
        <w:rPr>
          <w:rFonts w:ascii="Times New Roman" w:hAnsi="Times New Roman" w:cs="Times New Roman"/>
          <w:sz w:val="24"/>
          <w:szCs w:val="24"/>
        </w:rPr>
      </w:pPr>
      <w:r w:rsidRPr="003A2B30">
        <w:rPr>
          <w:rFonts w:ascii="Times New Roman" w:hAnsi="Times New Roman" w:cs="Times New Roman"/>
          <w:sz w:val="24"/>
          <w:szCs w:val="24"/>
        </w:rPr>
        <w:t>отсутствует полноценная правовая база для применения данного механизма в сфере жилищно-коммунального хозяйства.</w:t>
      </w:r>
    </w:p>
    <w:p w:rsidR="003A2B30" w:rsidRPr="003A2B30" w:rsidRDefault="003A2B30" w:rsidP="003A2B30">
      <w:pPr>
        <w:spacing w:before="240"/>
        <w:ind w:firstLine="567"/>
        <w:jc w:val="center"/>
        <w:rPr>
          <w:rFonts w:ascii="Times New Roman" w:hAnsi="Times New Roman" w:cs="Times New Roman"/>
          <w:i/>
          <w:sz w:val="24"/>
          <w:szCs w:val="24"/>
        </w:rPr>
      </w:pPr>
      <w:r w:rsidRPr="003A2B30">
        <w:rPr>
          <w:rFonts w:ascii="Times New Roman" w:hAnsi="Times New Roman" w:cs="Times New Roman"/>
          <w:i/>
          <w:sz w:val="24"/>
          <w:szCs w:val="24"/>
        </w:rPr>
        <w:t>Проекты, для реализации которых создаются организации с участием муниципального образования</w:t>
      </w:r>
    </w:p>
    <w:p w:rsidR="003A2B30" w:rsidRPr="003A2B30" w:rsidRDefault="003A2B30" w:rsidP="003A2B30">
      <w:pPr>
        <w:spacing w:after="0"/>
        <w:ind w:firstLine="567"/>
        <w:jc w:val="both"/>
        <w:rPr>
          <w:rFonts w:ascii="Times New Roman" w:hAnsi="Times New Roman" w:cs="Times New Roman"/>
          <w:sz w:val="24"/>
          <w:szCs w:val="24"/>
        </w:rPr>
      </w:pPr>
      <w:r w:rsidRPr="003A2B30">
        <w:rPr>
          <w:rFonts w:ascii="Times New Roman" w:hAnsi="Times New Roman" w:cs="Times New Roman"/>
          <w:sz w:val="24"/>
          <w:szCs w:val="24"/>
        </w:rPr>
        <w:t xml:space="preserve">Создание организаций со смешанной формой собственности с целью реализации социально значимых проектов является одной из форм </w:t>
      </w:r>
      <w:r w:rsidR="00C27D60" w:rsidRPr="003A2B30">
        <w:rPr>
          <w:rFonts w:ascii="Times New Roman" w:hAnsi="Times New Roman" w:cs="Times New Roman"/>
          <w:sz w:val="24"/>
          <w:szCs w:val="24"/>
        </w:rPr>
        <w:t>г</w:t>
      </w:r>
      <w:r w:rsidR="00C27D60">
        <w:rPr>
          <w:rFonts w:ascii="Times New Roman" w:hAnsi="Times New Roman" w:cs="Times New Roman"/>
          <w:sz w:val="24"/>
          <w:szCs w:val="24"/>
        </w:rPr>
        <w:t>осударственно-</w:t>
      </w:r>
      <w:r w:rsidR="00C27D60" w:rsidRPr="003A2B30">
        <w:rPr>
          <w:rFonts w:ascii="Times New Roman" w:hAnsi="Times New Roman" w:cs="Times New Roman"/>
          <w:sz w:val="24"/>
          <w:szCs w:val="24"/>
        </w:rPr>
        <w:t>частного</w:t>
      </w:r>
      <w:r w:rsidRPr="003A2B30">
        <w:rPr>
          <w:rFonts w:ascii="Times New Roman" w:hAnsi="Times New Roman" w:cs="Times New Roman"/>
          <w:sz w:val="24"/>
          <w:szCs w:val="24"/>
        </w:rPr>
        <w:t xml:space="preserve"> (</w:t>
      </w:r>
      <w:proofErr w:type="spellStart"/>
      <w:r w:rsidRPr="003A2B30">
        <w:rPr>
          <w:rFonts w:ascii="Times New Roman" w:hAnsi="Times New Roman" w:cs="Times New Roman"/>
          <w:sz w:val="24"/>
          <w:szCs w:val="24"/>
        </w:rPr>
        <w:t>муниципальночастного</w:t>
      </w:r>
      <w:proofErr w:type="spellEnd"/>
      <w:r w:rsidRPr="003A2B30">
        <w:rPr>
          <w:rFonts w:ascii="Times New Roman" w:hAnsi="Times New Roman" w:cs="Times New Roman"/>
          <w:sz w:val="24"/>
          <w:szCs w:val="24"/>
        </w:rPr>
        <w:t>) партнерства. Главный принцип создания таких организаций – объединение государственного (муниципального) и частного капитала.</w:t>
      </w:r>
    </w:p>
    <w:p w:rsidR="003A2B30" w:rsidRPr="003A2B30" w:rsidRDefault="003A2B30" w:rsidP="003A2B30">
      <w:pPr>
        <w:spacing w:after="0"/>
        <w:ind w:firstLine="567"/>
        <w:jc w:val="both"/>
        <w:rPr>
          <w:rFonts w:ascii="Times New Roman" w:hAnsi="Times New Roman" w:cs="Times New Roman"/>
          <w:sz w:val="24"/>
          <w:szCs w:val="24"/>
        </w:rPr>
      </w:pPr>
      <w:r w:rsidRPr="003A2B30">
        <w:rPr>
          <w:rFonts w:ascii="Times New Roman" w:hAnsi="Times New Roman" w:cs="Times New Roman"/>
          <w:sz w:val="24"/>
          <w:szCs w:val="24"/>
        </w:rPr>
        <w:t>Правоотношения, возникающие в результате создания таких организаций, регулируются законодательством Российской Федерации.</w:t>
      </w:r>
    </w:p>
    <w:p w:rsidR="003A2B30" w:rsidRPr="003A2B30" w:rsidRDefault="003A2B30" w:rsidP="003A2B30">
      <w:pPr>
        <w:spacing w:after="0"/>
        <w:ind w:firstLine="567"/>
        <w:jc w:val="both"/>
        <w:rPr>
          <w:rFonts w:ascii="Times New Roman" w:hAnsi="Times New Roman" w:cs="Times New Roman"/>
          <w:b/>
          <w:sz w:val="24"/>
          <w:szCs w:val="24"/>
        </w:rPr>
      </w:pPr>
      <w:r w:rsidRPr="003A2B30">
        <w:rPr>
          <w:rFonts w:ascii="Times New Roman" w:hAnsi="Times New Roman" w:cs="Times New Roman"/>
          <w:b/>
          <w:sz w:val="24"/>
          <w:szCs w:val="24"/>
        </w:rPr>
        <w:t>Достоинства</w:t>
      </w:r>
      <w:r>
        <w:rPr>
          <w:rFonts w:ascii="Times New Roman" w:hAnsi="Times New Roman" w:cs="Times New Roman"/>
          <w:b/>
          <w:sz w:val="24"/>
          <w:szCs w:val="24"/>
        </w:rPr>
        <w:t>:</w:t>
      </w:r>
    </w:p>
    <w:p w:rsidR="003A2B30" w:rsidRDefault="003A2B30" w:rsidP="003A2B30">
      <w:pPr>
        <w:pStyle w:val="afd"/>
        <w:numPr>
          <w:ilvl w:val="0"/>
          <w:numId w:val="12"/>
        </w:numPr>
        <w:spacing w:after="0"/>
        <w:jc w:val="both"/>
        <w:rPr>
          <w:rFonts w:ascii="Times New Roman" w:hAnsi="Times New Roman" w:cs="Times New Roman"/>
          <w:sz w:val="24"/>
          <w:szCs w:val="24"/>
        </w:rPr>
      </w:pPr>
      <w:r w:rsidRPr="003A2B30">
        <w:rPr>
          <w:rFonts w:ascii="Times New Roman" w:hAnsi="Times New Roman" w:cs="Times New Roman"/>
          <w:sz w:val="24"/>
          <w:szCs w:val="24"/>
        </w:rPr>
        <w:t>сохраняется социальная направленность деятельности организации;</w:t>
      </w:r>
    </w:p>
    <w:p w:rsidR="003A2B30" w:rsidRDefault="003A2B30" w:rsidP="003A2B30">
      <w:pPr>
        <w:pStyle w:val="afd"/>
        <w:numPr>
          <w:ilvl w:val="0"/>
          <w:numId w:val="12"/>
        </w:numPr>
        <w:spacing w:after="0"/>
        <w:jc w:val="both"/>
        <w:rPr>
          <w:rFonts w:ascii="Times New Roman" w:hAnsi="Times New Roman" w:cs="Times New Roman"/>
          <w:sz w:val="24"/>
          <w:szCs w:val="24"/>
        </w:rPr>
      </w:pPr>
      <w:r w:rsidRPr="003A2B30">
        <w:rPr>
          <w:rFonts w:ascii="Times New Roman" w:hAnsi="Times New Roman" w:cs="Times New Roman"/>
          <w:sz w:val="24"/>
          <w:szCs w:val="24"/>
        </w:rPr>
        <w:t>объединяются ресурсы сторон;</w:t>
      </w:r>
    </w:p>
    <w:p w:rsidR="003A2B30" w:rsidRDefault="003A2B30" w:rsidP="003A2B30">
      <w:pPr>
        <w:pStyle w:val="afd"/>
        <w:numPr>
          <w:ilvl w:val="0"/>
          <w:numId w:val="12"/>
        </w:numPr>
        <w:spacing w:after="0"/>
        <w:jc w:val="both"/>
        <w:rPr>
          <w:rFonts w:ascii="Times New Roman" w:hAnsi="Times New Roman" w:cs="Times New Roman"/>
          <w:sz w:val="24"/>
          <w:szCs w:val="24"/>
        </w:rPr>
      </w:pPr>
      <w:r w:rsidRPr="003A2B30">
        <w:rPr>
          <w:rFonts w:ascii="Times New Roman" w:hAnsi="Times New Roman" w:cs="Times New Roman"/>
          <w:sz w:val="24"/>
          <w:szCs w:val="24"/>
        </w:rPr>
        <w:t>затраты и финансовые риски распределяются пропорционально вкладу в уставный капитал;</w:t>
      </w:r>
    </w:p>
    <w:p w:rsidR="003A2B30" w:rsidRDefault="003A2B30" w:rsidP="003A2B30">
      <w:pPr>
        <w:pStyle w:val="afd"/>
        <w:numPr>
          <w:ilvl w:val="0"/>
          <w:numId w:val="12"/>
        </w:numPr>
        <w:spacing w:after="0"/>
        <w:jc w:val="both"/>
        <w:rPr>
          <w:rFonts w:ascii="Times New Roman" w:hAnsi="Times New Roman" w:cs="Times New Roman"/>
          <w:sz w:val="24"/>
          <w:szCs w:val="24"/>
        </w:rPr>
      </w:pPr>
      <w:r w:rsidRPr="003A2B30">
        <w:rPr>
          <w:rFonts w:ascii="Times New Roman" w:hAnsi="Times New Roman" w:cs="Times New Roman"/>
          <w:sz w:val="24"/>
          <w:szCs w:val="24"/>
        </w:rPr>
        <w:t>обеспечивается эффективное расходование бюджетных средств;</w:t>
      </w:r>
    </w:p>
    <w:p w:rsidR="003A2B30" w:rsidRPr="003A2B30" w:rsidRDefault="003A2B30" w:rsidP="003A2B30">
      <w:pPr>
        <w:pStyle w:val="afd"/>
        <w:numPr>
          <w:ilvl w:val="0"/>
          <w:numId w:val="12"/>
        </w:numPr>
        <w:spacing w:after="0"/>
        <w:jc w:val="both"/>
        <w:rPr>
          <w:rFonts w:ascii="Times New Roman" w:hAnsi="Times New Roman" w:cs="Times New Roman"/>
          <w:sz w:val="24"/>
          <w:szCs w:val="24"/>
        </w:rPr>
      </w:pPr>
      <w:r w:rsidRPr="003A2B30">
        <w:rPr>
          <w:rFonts w:ascii="Times New Roman" w:hAnsi="Times New Roman" w:cs="Times New Roman"/>
          <w:sz w:val="24"/>
          <w:szCs w:val="24"/>
        </w:rPr>
        <w:t xml:space="preserve">используется </w:t>
      </w:r>
      <w:r w:rsidR="00B74853">
        <w:rPr>
          <w:rFonts w:ascii="Times New Roman" w:hAnsi="Times New Roman" w:cs="Times New Roman"/>
          <w:sz w:val="24"/>
          <w:szCs w:val="24"/>
        </w:rPr>
        <w:t>«</w:t>
      </w:r>
      <w:r w:rsidRPr="003A2B30">
        <w:rPr>
          <w:rFonts w:ascii="Times New Roman" w:hAnsi="Times New Roman" w:cs="Times New Roman"/>
          <w:sz w:val="24"/>
          <w:szCs w:val="24"/>
        </w:rPr>
        <w:t>предпринимательский</w:t>
      </w:r>
      <w:r w:rsidR="00B74853">
        <w:rPr>
          <w:rFonts w:ascii="Times New Roman" w:hAnsi="Times New Roman" w:cs="Times New Roman"/>
          <w:sz w:val="24"/>
          <w:szCs w:val="24"/>
        </w:rPr>
        <w:t>»</w:t>
      </w:r>
      <w:r w:rsidRPr="003A2B30">
        <w:rPr>
          <w:rFonts w:ascii="Times New Roman" w:hAnsi="Times New Roman" w:cs="Times New Roman"/>
          <w:sz w:val="24"/>
          <w:szCs w:val="24"/>
        </w:rPr>
        <w:t xml:space="preserve"> подход к управлению муниципальным имуществом.</w:t>
      </w:r>
    </w:p>
    <w:p w:rsidR="003A2B30" w:rsidRPr="003A2B30" w:rsidRDefault="003A2B30" w:rsidP="003A2B30">
      <w:pPr>
        <w:spacing w:after="0"/>
        <w:ind w:firstLine="567"/>
        <w:jc w:val="both"/>
        <w:rPr>
          <w:rFonts w:ascii="Times New Roman" w:hAnsi="Times New Roman" w:cs="Times New Roman"/>
          <w:b/>
          <w:sz w:val="24"/>
          <w:szCs w:val="24"/>
        </w:rPr>
      </w:pPr>
      <w:r w:rsidRPr="003A2B30">
        <w:rPr>
          <w:rFonts w:ascii="Times New Roman" w:hAnsi="Times New Roman" w:cs="Times New Roman"/>
          <w:b/>
          <w:sz w:val="24"/>
          <w:szCs w:val="24"/>
        </w:rPr>
        <w:t>Недостатки</w:t>
      </w:r>
      <w:r>
        <w:rPr>
          <w:rFonts w:ascii="Times New Roman" w:hAnsi="Times New Roman" w:cs="Times New Roman"/>
          <w:b/>
          <w:sz w:val="24"/>
          <w:szCs w:val="24"/>
        </w:rPr>
        <w:t>:</w:t>
      </w:r>
    </w:p>
    <w:p w:rsidR="003A2B30" w:rsidRDefault="003A2B30" w:rsidP="003A2B30">
      <w:pPr>
        <w:pStyle w:val="afd"/>
        <w:numPr>
          <w:ilvl w:val="0"/>
          <w:numId w:val="13"/>
        </w:numPr>
        <w:spacing w:after="0"/>
        <w:jc w:val="both"/>
        <w:rPr>
          <w:rFonts w:ascii="Times New Roman" w:hAnsi="Times New Roman" w:cs="Times New Roman"/>
          <w:sz w:val="24"/>
          <w:szCs w:val="24"/>
        </w:rPr>
      </w:pPr>
      <w:r w:rsidRPr="003A2B30">
        <w:rPr>
          <w:rFonts w:ascii="Times New Roman" w:hAnsi="Times New Roman" w:cs="Times New Roman"/>
          <w:sz w:val="24"/>
          <w:szCs w:val="24"/>
        </w:rPr>
        <w:t>сложность поиска инвесторов;</w:t>
      </w:r>
    </w:p>
    <w:p w:rsidR="003A2B30" w:rsidRPr="003A2B30" w:rsidRDefault="003A2B30" w:rsidP="003A2B30">
      <w:pPr>
        <w:pStyle w:val="afd"/>
        <w:numPr>
          <w:ilvl w:val="0"/>
          <w:numId w:val="13"/>
        </w:numPr>
        <w:spacing w:after="0"/>
        <w:jc w:val="both"/>
        <w:rPr>
          <w:rFonts w:ascii="Times New Roman" w:hAnsi="Times New Roman" w:cs="Times New Roman"/>
          <w:sz w:val="24"/>
          <w:szCs w:val="24"/>
        </w:rPr>
      </w:pPr>
      <w:r w:rsidRPr="003A2B30">
        <w:rPr>
          <w:rFonts w:ascii="Times New Roman" w:hAnsi="Times New Roman" w:cs="Times New Roman"/>
          <w:sz w:val="24"/>
          <w:szCs w:val="24"/>
        </w:rPr>
        <w:t>возврат капитала с требуемой нормой доходности вследствие ограничения роста тарифов.</w:t>
      </w:r>
    </w:p>
    <w:p w:rsidR="003A2B30" w:rsidRPr="003A2B30" w:rsidRDefault="003A2B30" w:rsidP="003A2B30">
      <w:pPr>
        <w:spacing w:before="240"/>
        <w:ind w:firstLine="567"/>
        <w:jc w:val="center"/>
        <w:rPr>
          <w:rFonts w:ascii="Times New Roman" w:hAnsi="Times New Roman" w:cs="Times New Roman"/>
          <w:i/>
          <w:sz w:val="24"/>
          <w:szCs w:val="24"/>
        </w:rPr>
      </w:pPr>
      <w:r w:rsidRPr="003A2B30">
        <w:rPr>
          <w:rFonts w:ascii="Times New Roman" w:hAnsi="Times New Roman" w:cs="Times New Roman"/>
          <w:i/>
          <w:sz w:val="24"/>
          <w:szCs w:val="24"/>
        </w:rPr>
        <w:t xml:space="preserve">Проекты, для реализации которых создаются организации с участием действующих </w:t>
      </w:r>
      <w:proofErr w:type="spellStart"/>
      <w:r w:rsidRPr="003A2B30">
        <w:rPr>
          <w:rFonts w:ascii="Times New Roman" w:hAnsi="Times New Roman" w:cs="Times New Roman"/>
          <w:i/>
          <w:sz w:val="24"/>
          <w:szCs w:val="24"/>
        </w:rPr>
        <w:t>ресурсоснабжающих</w:t>
      </w:r>
      <w:proofErr w:type="spellEnd"/>
      <w:r w:rsidRPr="003A2B30">
        <w:rPr>
          <w:rFonts w:ascii="Times New Roman" w:hAnsi="Times New Roman" w:cs="Times New Roman"/>
          <w:i/>
          <w:sz w:val="24"/>
          <w:szCs w:val="24"/>
        </w:rPr>
        <w:t xml:space="preserve"> организаций</w:t>
      </w:r>
    </w:p>
    <w:p w:rsidR="003A2B30" w:rsidRPr="003A2B30" w:rsidRDefault="003A2B30" w:rsidP="003A2B30">
      <w:pPr>
        <w:spacing w:after="0"/>
        <w:ind w:firstLine="567"/>
        <w:jc w:val="both"/>
        <w:rPr>
          <w:rFonts w:ascii="Times New Roman" w:hAnsi="Times New Roman" w:cs="Times New Roman"/>
          <w:sz w:val="24"/>
          <w:szCs w:val="24"/>
        </w:rPr>
      </w:pPr>
      <w:r w:rsidRPr="003A2B30">
        <w:rPr>
          <w:rFonts w:ascii="Times New Roman" w:hAnsi="Times New Roman" w:cs="Times New Roman"/>
          <w:sz w:val="24"/>
          <w:szCs w:val="24"/>
        </w:rPr>
        <w:t>Суть данного варианта – объединение частных капиталов с целью сокращения финансовых и организационных издержек при реализации инвестиционных проектов. В данном случае финансовое обеспечение инвестиционного проекта осуществляется путем взносов сторонних соучредителей. При этом может быть создано новое юридическое лицо, либо сохранено одно из прежних юридических лиц.</w:t>
      </w:r>
    </w:p>
    <w:p w:rsidR="003A2B30" w:rsidRPr="003A2B30" w:rsidRDefault="003A2B30" w:rsidP="003A2B30">
      <w:pPr>
        <w:spacing w:after="0"/>
        <w:ind w:firstLine="567"/>
        <w:jc w:val="both"/>
        <w:rPr>
          <w:rFonts w:ascii="Times New Roman" w:hAnsi="Times New Roman" w:cs="Times New Roman"/>
          <w:b/>
          <w:sz w:val="24"/>
          <w:szCs w:val="24"/>
        </w:rPr>
      </w:pPr>
      <w:r w:rsidRPr="003A2B30">
        <w:rPr>
          <w:rFonts w:ascii="Times New Roman" w:hAnsi="Times New Roman" w:cs="Times New Roman"/>
          <w:b/>
          <w:sz w:val="24"/>
          <w:szCs w:val="24"/>
        </w:rPr>
        <w:t>Достоинства</w:t>
      </w:r>
      <w:r>
        <w:rPr>
          <w:rFonts w:ascii="Times New Roman" w:hAnsi="Times New Roman" w:cs="Times New Roman"/>
          <w:b/>
          <w:sz w:val="24"/>
          <w:szCs w:val="24"/>
        </w:rPr>
        <w:t>:</w:t>
      </w:r>
    </w:p>
    <w:p w:rsidR="003A2B30" w:rsidRPr="003A2B30" w:rsidRDefault="003A2B30" w:rsidP="003A2B30">
      <w:pPr>
        <w:pStyle w:val="afd"/>
        <w:numPr>
          <w:ilvl w:val="0"/>
          <w:numId w:val="14"/>
        </w:numPr>
        <w:spacing w:after="0"/>
        <w:jc w:val="both"/>
        <w:rPr>
          <w:rFonts w:ascii="Times New Roman" w:hAnsi="Times New Roman" w:cs="Times New Roman"/>
          <w:sz w:val="24"/>
          <w:szCs w:val="24"/>
        </w:rPr>
      </w:pPr>
      <w:r w:rsidRPr="003A2B30">
        <w:rPr>
          <w:rFonts w:ascii="Times New Roman" w:hAnsi="Times New Roman" w:cs="Times New Roman"/>
          <w:sz w:val="24"/>
          <w:szCs w:val="24"/>
        </w:rPr>
        <w:t>отсутствует дополнительная нагрузка на бюджет муниципального образования, т. к. инвестиционный проект реализуется за счет средств частных инвесторов.</w:t>
      </w:r>
    </w:p>
    <w:p w:rsidR="003A2B30" w:rsidRPr="003A2B30" w:rsidRDefault="003A2B30" w:rsidP="003A2B30">
      <w:pPr>
        <w:spacing w:after="0"/>
        <w:ind w:firstLine="567"/>
        <w:jc w:val="both"/>
        <w:rPr>
          <w:rFonts w:ascii="Times New Roman" w:hAnsi="Times New Roman" w:cs="Times New Roman"/>
          <w:b/>
          <w:sz w:val="24"/>
          <w:szCs w:val="24"/>
        </w:rPr>
      </w:pPr>
      <w:r w:rsidRPr="003A2B30">
        <w:rPr>
          <w:rFonts w:ascii="Times New Roman" w:hAnsi="Times New Roman" w:cs="Times New Roman"/>
          <w:b/>
          <w:sz w:val="24"/>
          <w:szCs w:val="24"/>
        </w:rPr>
        <w:t>Недостатки</w:t>
      </w:r>
      <w:r>
        <w:rPr>
          <w:rFonts w:ascii="Times New Roman" w:hAnsi="Times New Roman" w:cs="Times New Roman"/>
          <w:b/>
          <w:sz w:val="24"/>
          <w:szCs w:val="24"/>
        </w:rPr>
        <w:t>:</w:t>
      </w:r>
    </w:p>
    <w:p w:rsidR="003A2B30" w:rsidRDefault="003A2B30" w:rsidP="003A2B30">
      <w:pPr>
        <w:pStyle w:val="afd"/>
        <w:numPr>
          <w:ilvl w:val="0"/>
          <w:numId w:val="14"/>
        </w:numPr>
        <w:spacing w:after="0"/>
        <w:jc w:val="both"/>
        <w:rPr>
          <w:rFonts w:ascii="Times New Roman" w:hAnsi="Times New Roman" w:cs="Times New Roman"/>
          <w:sz w:val="24"/>
          <w:szCs w:val="24"/>
        </w:rPr>
      </w:pPr>
      <w:r w:rsidRPr="003A2B30">
        <w:rPr>
          <w:rFonts w:ascii="Times New Roman" w:hAnsi="Times New Roman" w:cs="Times New Roman"/>
          <w:sz w:val="24"/>
          <w:szCs w:val="24"/>
        </w:rPr>
        <w:t>сложность возврата капитала с требуемой нормой доходности вследствие ограничения роста тарифов;</w:t>
      </w:r>
    </w:p>
    <w:p w:rsidR="003735B3" w:rsidRPr="003A2B30" w:rsidRDefault="003A2B30" w:rsidP="003A2B30">
      <w:pPr>
        <w:pStyle w:val="afd"/>
        <w:numPr>
          <w:ilvl w:val="0"/>
          <w:numId w:val="14"/>
        </w:numPr>
        <w:spacing w:after="0"/>
        <w:jc w:val="both"/>
        <w:rPr>
          <w:rFonts w:ascii="Times New Roman" w:hAnsi="Times New Roman" w:cs="Times New Roman"/>
          <w:sz w:val="24"/>
          <w:szCs w:val="24"/>
        </w:rPr>
      </w:pPr>
      <w:r w:rsidRPr="003A2B30">
        <w:rPr>
          <w:rFonts w:ascii="Times New Roman" w:hAnsi="Times New Roman" w:cs="Times New Roman"/>
          <w:sz w:val="24"/>
          <w:szCs w:val="24"/>
        </w:rPr>
        <w:t>низкая прозрачность деятельности организаций.</w:t>
      </w:r>
    </w:p>
    <w:p w:rsidR="003735B3" w:rsidRDefault="003735B3" w:rsidP="003735B3"/>
    <w:p w:rsidR="003735B3" w:rsidRDefault="003735B3" w:rsidP="003735B3">
      <w:pPr>
        <w:pStyle w:val="1b"/>
        <w:rPr>
          <w:rFonts w:ascii="Times New Roman" w:hAnsi="Times New Roman" w:cs="Times New Roman"/>
          <w:color w:val="auto"/>
          <w:sz w:val="28"/>
        </w:rPr>
        <w:sectPr w:rsidR="003735B3">
          <w:pgSz w:w="11906" w:h="16838"/>
          <w:pgMar w:top="1134" w:right="850" w:bottom="1134" w:left="1701" w:header="708" w:footer="708" w:gutter="0"/>
          <w:cols w:space="708"/>
          <w:docGrid w:linePitch="360"/>
        </w:sectPr>
      </w:pPr>
    </w:p>
    <w:p w:rsidR="003735B3" w:rsidRPr="008839DE" w:rsidRDefault="003735B3" w:rsidP="008839DE">
      <w:pPr>
        <w:pStyle w:val="1b"/>
        <w:pageBreakBefore/>
        <w:spacing w:before="0" w:line="276" w:lineRule="auto"/>
        <w:ind w:firstLine="709"/>
        <w:jc w:val="both"/>
        <w:rPr>
          <w:color w:val="000000" w:themeColor="text1"/>
        </w:rPr>
      </w:pPr>
      <w:bookmarkStart w:id="46" w:name="_Toc104052557"/>
      <w:r w:rsidRPr="008839DE">
        <w:rPr>
          <w:rFonts w:ascii="Times New Roman" w:hAnsi="Times New Roman" w:cs="Times New Roman"/>
          <w:b/>
          <w:color w:val="000000" w:themeColor="text1"/>
          <w:sz w:val="24"/>
          <w:szCs w:val="24"/>
        </w:rPr>
        <w:t>Раздел 8. Обоснование использования в качестве источников финансирования инвестиционных проектов тарифов, платы за подключение (технологическое присоединение) объектов капитального строительства к системам коммунальной инфраструктуры</w:t>
      </w:r>
      <w:bookmarkEnd w:id="46"/>
    </w:p>
    <w:p w:rsidR="002263FF" w:rsidRPr="002263FF" w:rsidRDefault="002263FF" w:rsidP="008A30A7">
      <w:pPr>
        <w:pStyle w:val="aff0"/>
        <w:spacing w:before="0" w:line="276" w:lineRule="auto"/>
        <w:ind w:firstLine="567"/>
        <w:jc w:val="both"/>
        <w:rPr>
          <w:lang w:val="ru-RU"/>
        </w:rPr>
      </w:pPr>
      <w:r w:rsidRPr="008839DE">
        <w:rPr>
          <w:color w:val="000000" w:themeColor="text1"/>
          <w:lang w:val="ru-RU"/>
        </w:rPr>
        <w:t xml:space="preserve">Оценка доступности </w:t>
      </w:r>
      <w:r w:rsidRPr="002263FF">
        <w:rPr>
          <w:lang w:val="ru-RU"/>
        </w:rPr>
        <w:t>тарифов на коммунальные услуги для населения проведена на основании и с учетом следующих нормативных документов:</w:t>
      </w:r>
    </w:p>
    <w:p w:rsidR="002263FF" w:rsidRDefault="002263FF" w:rsidP="00B86F91">
      <w:pPr>
        <w:pStyle w:val="aff0"/>
        <w:numPr>
          <w:ilvl w:val="0"/>
          <w:numId w:val="41"/>
        </w:numPr>
        <w:spacing w:before="0" w:line="276" w:lineRule="auto"/>
        <w:jc w:val="both"/>
        <w:rPr>
          <w:lang w:val="ru-RU"/>
        </w:rPr>
      </w:pPr>
      <w:r w:rsidRPr="002263FF">
        <w:rPr>
          <w:lang w:val="ru-RU"/>
        </w:rPr>
        <w:t>Сценарные условия долгосрочного прогноза социально-экономического развития Российской Федерации до 2030 г.;</w:t>
      </w:r>
    </w:p>
    <w:p w:rsidR="002263FF" w:rsidRDefault="002263FF" w:rsidP="00B86F91">
      <w:pPr>
        <w:pStyle w:val="aff0"/>
        <w:numPr>
          <w:ilvl w:val="0"/>
          <w:numId w:val="41"/>
        </w:numPr>
        <w:spacing w:before="0" w:line="276" w:lineRule="auto"/>
        <w:jc w:val="both"/>
        <w:rPr>
          <w:lang w:val="ru-RU"/>
        </w:rPr>
      </w:pPr>
      <w:r w:rsidRPr="002263FF">
        <w:rPr>
          <w:lang w:val="ru-RU"/>
        </w:rPr>
        <w:t xml:space="preserve">Прогноз социально-экономического развития Российской Федерации на </w:t>
      </w:r>
      <w:r w:rsidR="00012803">
        <w:rPr>
          <w:lang w:val="ru-RU"/>
        </w:rPr>
        <w:t xml:space="preserve">2021 год и на плановый </w:t>
      </w:r>
      <w:r w:rsidRPr="002263FF">
        <w:rPr>
          <w:lang w:val="ru-RU"/>
        </w:rPr>
        <w:t xml:space="preserve">период </w:t>
      </w:r>
      <w:r w:rsidR="00012803">
        <w:rPr>
          <w:lang w:val="ru-RU"/>
        </w:rPr>
        <w:t>2022 и 2023</w:t>
      </w:r>
      <w:r>
        <w:rPr>
          <w:lang w:val="ru-RU"/>
        </w:rPr>
        <w:t xml:space="preserve"> год</w:t>
      </w:r>
      <w:r w:rsidR="00012803">
        <w:rPr>
          <w:lang w:val="ru-RU"/>
        </w:rPr>
        <w:t>ов</w:t>
      </w:r>
      <w:r w:rsidRPr="002263FF">
        <w:rPr>
          <w:lang w:val="ru-RU"/>
        </w:rPr>
        <w:t>;</w:t>
      </w:r>
    </w:p>
    <w:p w:rsidR="002263FF" w:rsidRDefault="002263FF" w:rsidP="00B86F91">
      <w:pPr>
        <w:pStyle w:val="aff0"/>
        <w:numPr>
          <w:ilvl w:val="0"/>
          <w:numId w:val="41"/>
        </w:numPr>
        <w:spacing w:before="0" w:line="276" w:lineRule="auto"/>
        <w:jc w:val="both"/>
        <w:rPr>
          <w:lang w:val="ru-RU"/>
        </w:rPr>
      </w:pPr>
      <w:r w:rsidRPr="002263FF">
        <w:rPr>
          <w:lang w:val="ru-RU"/>
        </w:rPr>
        <w:t xml:space="preserve">Сценарные условия, основные параметры прогноза социально– экономического развития </w:t>
      </w:r>
      <w:r w:rsidR="00012803">
        <w:rPr>
          <w:lang w:val="ru-RU"/>
        </w:rPr>
        <w:t>Р</w:t>
      </w:r>
      <w:r w:rsidRPr="002263FF">
        <w:rPr>
          <w:lang w:val="ru-RU"/>
        </w:rPr>
        <w:t xml:space="preserve">оссийской </w:t>
      </w:r>
      <w:r w:rsidR="00012803">
        <w:rPr>
          <w:lang w:val="ru-RU"/>
        </w:rPr>
        <w:t>Ф</w:t>
      </w:r>
      <w:r w:rsidRPr="002263FF">
        <w:rPr>
          <w:lang w:val="ru-RU"/>
        </w:rPr>
        <w:t>едерации и предельные уровни цен (тарифов) на услуги компаний инфраструктурного сектора на 20</w:t>
      </w:r>
      <w:r w:rsidR="00012803">
        <w:rPr>
          <w:lang w:val="ru-RU"/>
        </w:rPr>
        <w:t>21</w:t>
      </w:r>
      <w:r w:rsidRPr="002263FF">
        <w:rPr>
          <w:lang w:val="ru-RU"/>
        </w:rPr>
        <w:t xml:space="preserve"> год и на плановый период 20</w:t>
      </w:r>
      <w:r w:rsidR="00012803">
        <w:rPr>
          <w:lang w:val="ru-RU"/>
        </w:rPr>
        <w:t>22</w:t>
      </w:r>
      <w:r w:rsidRPr="002263FF">
        <w:rPr>
          <w:lang w:val="ru-RU"/>
        </w:rPr>
        <w:t xml:space="preserve"> и 20</w:t>
      </w:r>
      <w:r w:rsidR="00012803">
        <w:rPr>
          <w:lang w:val="ru-RU"/>
        </w:rPr>
        <w:t>23</w:t>
      </w:r>
      <w:r w:rsidRPr="002263FF">
        <w:rPr>
          <w:lang w:val="ru-RU"/>
        </w:rPr>
        <w:t xml:space="preserve"> годов;</w:t>
      </w:r>
    </w:p>
    <w:p w:rsidR="002263FF" w:rsidRPr="002263FF" w:rsidRDefault="002263FF" w:rsidP="00B86F91">
      <w:pPr>
        <w:pStyle w:val="aff0"/>
        <w:numPr>
          <w:ilvl w:val="0"/>
          <w:numId w:val="41"/>
        </w:numPr>
        <w:spacing w:before="0" w:line="276" w:lineRule="auto"/>
        <w:jc w:val="both"/>
        <w:rPr>
          <w:lang w:val="ru-RU"/>
        </w:rPr>
      </w:pPr>
      <w:r w:rsidRPr="002263FF">
        <w:rPr>
          <w:lang w:val="ru-RU"/>
        </w:rPr>
        <w:t>Индексы-дефляторы на регулируемый период, утв. Минэкономразвития России;</w:t>
      </w:r>
    </w:p>
    <w:p w:rsidR="002263FF" w:rsidRDefault="002263FF" w:rsidP="008A30A7">
      <w:pPr>
        <w:pStyle w:val="aff0"/>
        <w:spacing w:before="0" w:line="276" w:lineRule="auto"/>
        <w:ind w:left="0" w:firstLine="567"/>
        <w:jc w:val="both"/>
        <w:rPr>
          <w:lang w:val="ru-RU"/>
        </w:rPr>
      </w:pPr>
      <w:r>
        <w:rPr>
          <w:lang w:val="ru-RU"/>
        </w:rPr>
        <w:t xml:space="preserve">Согласно </w:t>
      </w:r>
      <w:r w:rsidRPr="00B43364">
        <w:rPr>
          <w:lang w:val="ru-RU"/>
        </w:rPr>
        <w:t>муниципальн</w:t>
      </w:r>
      <w:r>
        <w:rPr>
          <w:lang w:val="ru-RU"/>
        </w:rPr>
        <w:t>ой</w:t>
      </w:r>
      <w:r w:rsidRPr="00B43364">
        <w:rPr>
          <w:lang w:val="ru-RU"/>
        </w:rPr>
        <w:t xml:space="preserve"> программ</w:t>
      </w:r>
      <w:r>
        <w:rPr>
          <w:lang w:val="ru-RU"/>
        </w:rPr>
        <w:t>е</w:t>
      </w:r>
      <w:r w:rsidRPr="00B43364">
        <w:rPr>
          <w:lang w:val="ru-RU"/>
        </w:rPr>
        <w:t xml:space="preserve"> </w:t>
      </w:r>
      <w:r>
        <w:rPr>
          <w:lang w:val="ru-RU"/>
        </w:rPr>
        <w:t xml:space="preserve">МО </w:t>
      </w:r>
      <w:r w:rsidR="00B74853">
        <w:rPr>
          <w:lang w:val="ru-RU"/>
        </w:rPr>
        <w:t>«</w:t>
      </w:r>
      <w:r>
        <w:rPr>
          <w:lang w:val="ru-RU"/>
        </w:rPr>
        <w:t>Город Мирный</w:t>
      </w:r>
      <w:r w:rsidR="00B74853">
        <w:rPr>
          <w:lang w:val="ru-RU"/>
        </w:rPr>
        <w:t>»</w:t>
      </w:r>
      <w:r>
        <w:rPr>
          <w:lang w:val="ru-RU"/>
        </w:rPr>
        <w:t xml:space="preserve"> </w:t>
      </w:r>
      <w:r w:rsidR="00B74853">
        <w:rPr>
          <w:lang w:val="ru-RU"/>
        </w:rPr>
        <w:t>«</w:t>
      </w:r>
      <w:r>
        <w:rPr>
          <w:lang w:val="ru-RU"/>
        </w:rPr>
        <w:t xml:space="preserve">Модернизация объектов коммунальной </w:t>
      </w:r>
      <w:r w:rsidRPr="00B43364">
        <w:rPr>
          <w:lang w:val="ru-RU"/>
        </w:rPr>
        <w:t>инфраструктуры на</w:t>
      </w:r>
      <w:r>
        <w:rPr>
          <w:lang w:val="ru-RU"/>
        </w:rPr>
        <w:t xml:space="preserve"> 2018-2022 годы</w:t>
      </w:r>
      <w:r w:rsidR="00B74853">
        <w:rPr>
          <w:lang w:val="ru-RU"/>
        </w:rPr>
        <w:t>»</w:t>
      </w:r>
      <w:r>
        <w:rPr>
          <w:lang w:val="ru-RU"/>
        </w:rPr>
        <w:t xml:space="preserve"> (утверждена </w:t>
      </w:r>
      <w:r w:rsidRPr="00B43364">
        <w:rPr>
          <w:lang w:val="ru-RU"/>
        </w:rPr>
        <w:t>Постановлением городской Администрации от 28.12.2017 № 2064</w:t>
      </w:r>
      <w:r>
        <w:rPr>
          <w:lang w:val="ru-RU"/>
        </w:rPr>
        <w:t xml:space="preserve"> с изменениями, утвержденными постановлением городской Администрации от 06.08.2020 года) р</w:t>
      </w:r>
      <w:r w:rsidRPr="00B43364">
        <w:rPr>
          <w:lang w:val="ru-RU"/>
        </w:rPr>
        <w:t>есурсное обеспечение программы</w:t>
      </w:r>
      <w:r>
        <w:rPr>
          <w:lang w:val="ru-RU"/>
        </w:rPr>
        <w:t xml:space="preserve"> представлено в таблице </w:t>
      </w:r>
      <w:r w:rsidR="00B14671">
        <w:rPr>
          <w:lang w:val="ru-RU"/>
        </w:rPr>
        <w:t>44</w:t>
      </w:r>
      <w:r>
        <w:rPr>
          <w:lang w:val="ru-RU"/>
        </w:rPr>
        <w:t>.</w:t>
      </w:r>
    </w:p>
    <w:p w:rsidR="002263FF" w:rsidRPr="00AD4F5F" w:rsidRDefault="00AD4F5F" w:rsidP="00AD4F5F">
      <w:pPr>
        <w:pStyle w:val="aff0"/>
        <w:ind w:left="0" w:firstLine="709"/>
        <w:jc w:val="both"/>
        <w:rPr>
          <w:b/>
          <w:lang w:val="ru-RU"/>
        </w:rPr>
      </w:pPr>
      <w:proofErr w:type="spellStart"/>
      <w:r w:rsidRPr="00AD4F5F">
        <w:rPr>
          <w:rFonts w:eastAsia="Calibri" w:cs="Times New Roman"/>
          <w:b/>
          <w:bCs/>
          <w:color w:val="000000" w:themeColor="text1"/>
        </w:rPr>
        <w:t>Таблица</w:t>
      </w:r>
      <w:proofErr w:type="spellEnd"/>
      <w:r w:rsidRPr="00AD4F5F">
        <w:rPr>
          <w:rFonts w:eastAsia="Calibri" w:cs="Times New Roman"/>
          <w:b/>
          <w:bCs/>
          <w:color w:val="000000" w:themeColor="text1"/>
        </w:rPr>
        <w:t xml:space="preserve"> </w:t>
      </w:r>
      <w:r w:rsidRPr="00AD4F5F">
        <w:rPr>
          <w:rFonts w:eastAsia="Calibri" w:cs="Times New Roman"/>
          <w:b/>
          <w:bCs/>
          <w:color w:val="000000" w:themeColor="text1"/>
        </w:rPr>
        <w:fldChar w:fldCharType="begin"/>
      </w:r>
      <w:r w:rsidRPr="00AD4F5F">
        <w:rPr>
          <w:rFonts w:eastAsia="Calibri" w:cs="Times New Roman"/>
          <w:b/>
          <w:bCs/>
          <w:color w:val="000000" w:themeColor="text1"/>
        </w:rPr>
        <w:instrText xml:space="preserve"> SEQ Таблица \* ARABIC </w:instrText>
      </w:r>
      <w:r w:rsidRPr="00AD4F5F">
        <w:rPr>
          <w:rFonts w:eastAsia="Calibri" w:cs="Times New Roman"/>
          <w:b/>
          <w:bCs/>
          <w:color w:val="000000" w:themeColor="text1"/>
        </w:rPr>
        <w:fldChar w:fldCharType="separate"/>
      </w:r>
      <w:r w:rsidR="00B14671">
        <w:rPr>
          <w:rFonts w:eastAsia="Calibri" w:cs="Times New Roman"/>
          <w:b/>
          <w:bCs/>
          <w:noProof/>
          <w:color w:val="000000" w:themeColor="text1"/>
        </w:rPr>
        <w:t>44</w:t>
      </w:r>
      <w:r w:rsidRPr="00AD4F5F">
        <w:rPr>
          <w:rFonts w:eastAsia="Calibri" w:cs="Times New Roman"/>
          <w:b/>
          <w:bCs/>
          <w:color w:val="000000" w:themeColor="text1"/>
        </w:rPr>
        <w:fldChar w:fldCharType="end"/>
      </w:r>
      <w:r w:rsidRPr="00AD4F5F">
        <w:rPr>
          <w:rFonts w:eastAsia="Calibri" w:cs="Times New Roman"/>
          <w:b/>
          <w:bCs/>
          <w:color w:val="000000" w:themeColor="text1"/>
        </w:rPr>
        <w:t xml:space="preserve"> </w:t>
      </w:r>
      <w:r w:rsidR="002263FF" w:rsidRPr="00AD4F5F">
        <w:rPr>
          <w:b/>
          <w:lang w:val="ru-RU"/>
        </w:rPr>
        <w:t>– Ресурсное обеспечение программы</w:t>
      </w:r>
    </w:p>
    <w:tbl>
      <w:tblPr>
        <w:tblW w:w="5000" w:type="pct"/>
        <w:tblLayout w:type="fixed"/>
        <w:tblLook w:val="04A0" w:firstRow="1" w:lastRow="0" w:firstColumn="1" w:lastColumn="0" w:noHBand="0" w:noVBand="1"/>
      </w:tblPr>
      <w:tblGrid>
        <w:gridCol w:w="1513"/>
        <w:gridCol w:w="1649"/>
        <w:gridCol w:w="1511"/>
        <w:gridCol w:w="1649"/>
        <w:gridCol w:w="1786"/>
        <w:gridCol w:w="1237"/>
      </w:tblGrid>
      <w:tr w:rsidR="002263FF" w:rsidRPr="00F718C7" w:rsidTr="008A30A7">
        <w:trPr>
          <w:trHeight w:val="20"/>
        </w:trPr>
        <w:tc>
          <w:tcPr>
            <w:tcW w:w="156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263FF" w:rsidRPr="00F718C7" w:rsidRDefault="008A30A7" w:rsidP="0075132E">
            <w:pPr>
              <w:spacing w:after="0"/>
              <w:jc w:val="center"/>
              <w:rPr>
                <w:rFonts w:ascii="Times New Roman" w:hAnsi="Times New Roman" w:cs="Times New Roman"/>
                <w:color w:val="000000"/>
                <w:sz w:val="20"/>
                <w:szCs w:val="20"/>
              </w:rPr>
            </w:pPr>
            <w:r>
              <w:rPr>
                <w:rFonts w:ascii="Times New Roman" w:hAnsi="Times New Roman" w:cs="Times New Roman"/>
                <w:color w:val="000000"/>
                <w:sz w:val="20"/>
                <w:szCs w:val="20"/>
              </w:rPr>
              <w:t>Годы</w:t>
            </w:r>
          </w:p>
        </w:tc>
        <w:tc>
          <w:tcPr>
            <w:tcW w:w="1701"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63FF" w:rsidRPr="00F718C7" w:rsidRDefault="002263FF" w:rsidP="0075132E">
            <w:pPr>
              <w:spacing w:after="0"/>
              <w:jc w:val="center"/>
              <w:rPr>
                <w:rFonts w:ascii="Times New Roman" w:hAnsi="Times New Roman" w:cs="Times New Roman"/>
                <w:color w:val="000000"/>
                <w:sz w:val="20"/>
                <w:szCs w:val="20"/>
              </w:rPr>
            </w:pPr>
            <w:r w:rsidRPr="00F718C7">
              <w:rPr>
                <w:rFonts w:ascii="Times New Roman" w:hAnsi="Times New Roman" w:cs="Times New Roman"/>
                <w:color w:val="000000"/>
                <w:sz w:val="20"/>
                <w:szCs w:val="20"/>
              </w:rPr>
              <w:t>Всего</w:t>
            </w:r>
          </w:p>
        </w:tc>
        <w:tc>
          <w:tcPr>
            <w:tcW w:w="155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63FF" w:rsidRPr="00F718C7" w:rsidRDefault="002263FF" w:rsidP="0075132E">
            <w:pPr>
              <w:spacing w:after="0"/>
              <w:jc w:val="center"/>
              <w:rPr>
                <w:rFonts w:ascii="Times New Roman" w:hAnsi="Times New Roman" w:cs="Times New Roman"/>
                <w:color w:val="000000"/>
                <w:sz w:val="20"/>
                <w:szCs w:val="20"/>
              </w:rPr>
            </w:pPr>
            <w:r w:rsidRPr="00F718C7">
              <w:rPr>
                <w:rFonts w:ascii="Times New Roman" w:hAnsi="Times New Roman" w:cs="Times New Roman"/>
                <w:color w:val="000000"/>
                <w:sz w:val="20"/>
                <w:szCs w:val="20"/>
              </w:rPr>
              <w:t xml:space="preserve">в </w:t>
            </w:r>
            <w:proofErr w:type="spellStart"/>
            <w:r w:rsidRPr="00F718C7">
              <w:rPr>
                <w:rFonts w:ascii="Times New Roman" w:hAnsi="Times New Roman" w:cs="Times New Roman"/>
                <w:color w:val="000000"/>
                <w:sz w:val="20"/>
                <w:szCs w:val="20"/>
              </w:rPr>
              <w:t>т.ч</w:t>
            </w:r>
            <w:proofErr w:type="spellEnd"/>
            <w:r w:rsidRPr="00F718C7">
              <w:rPr>
                <w:rFonts w:ascii="Times New Roman" w:hAnsi="Times New Roman" w:cs="Times New Roman"/>
                <w:color w:val="000000"/>
                <w:sz w:val="20"/>
                <w:szCs w:val="20"/>
              </w:rPr>
              <w:t>. Государственный бюджет РС(Я)</w:t>
            </w:r>
          </w:p>
        </w:tc>
        <w:tc>
          <w:tcPr>
            <w:tcW w:w="1701"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63FF" w:rsidRPr="00F718C7" w:rsidRDefault="002263FF" w:rsidP="0075132E">
            <w:pPr>
              <w:spacing w:after="0"/>
              <w:jc w:val="center"/>
              <w:rPr>
                <w:rFonts w:ascii="Times New Roman" w:hAnsi="Times New Roman" w:cs="Times New Roman"/>
                <w:color w:val="000000"/>
                <w:sz w:val="20"/>
                <w:szCs w:val="20"/>
              </w:rPr>
            </w:pPr>
            <w:r w:rsidRPr="00F718C7">
              <w:rPr>
                <w:rFonts w:ascii="Times New Roman" w:hAnsi="Times New Roman" w:cs="Times New Roman"/>
                <w:color w:val="000000"/>
                <w:sz w:val="20"/>
                <w:szCs w:val="20"/>
              </w:rPr>
              <w:t xml:space="preserve">Бюджет МО </w:t>
            </w:r>
            <w:r w:rsidR="00B74853">
              <w:rPr>
                <w:rFonts w:ascii="Times New Roman" w:hAnsi="Times New Roman" w:cs="Times New Roman"/>
                <w:color w:val="000000"/>
                <w:sz w:val="20"/>
                <w:szCs w:val="20"/>
              </w:rPr>
              <w:t>«</w:t>
            </w:r>
            <w:proofErr w:type="spellStart"/>
            <w:r w:rsidRPr="00F718C7">
              <w:rPr>
                <w:rFonts w:ascii="Times New Roman" w:hAnsi="Times New Roman" w:cs="Times New Roman"/>
                <w:color w:val="000000"/>
                <w:sz w:val="20"/>
                <w:szCs w:val="20"/>
              </w:rPr>
              <w:t>Мирнинский</w:t>
            </w:r>
            <w:proofErr w:type="spellEnd"/>
            <w:r w:rsidRPr="00F718C7">
              <w:rPr>
                <w:rFonts w:ascii="Times New Roman" w:hAnsi="Times New Roman" w:cs="Times New Roman"/>
                <w:color w:val="000000"/>
                <w:sz w:val="20"/>
                <w:szCs w:val="20"/>
              </w:rPr>
              <w:t xml:space="preserve"> район</w:t>
            </w:r>
            <w:r w:rsidR="00B74853">
              <w:rPr>
                <w:rFonts w:ascii="Times New Roman" w:hAnsi="Times New Roman" w:cs="Times New Roman"/>
                <w:color w:val="000000"/>
                <w:sz w:val="20"/>
                <w:szCs w:val="20"/>
              </w:rPr>
              <w:t>»</w:t>
            </w:r>
          </w:p>
        </w:tc>
        <w:tc>
          <w:tcPr>
            <w:tcW w:w="184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63FF" w:rsidRPr="00F718C7" w:rsidRDefault="002263FF" w:rsidP="0075132E">
            <w:pPr>
              <w:spacing w:after="0"/>
              <w:jc w:val="center"/>
              <w:rPr>
                <w:rFonts w:ascii="Times New Roman" w:hAnsi="Times New Roman" w:cs="Times New Roman"/>
                <w:color w:val="000000"/>
                <w:sz w:val="20"/>
                <w:szCs w:val="20"/>
              </w:rPr>
            </w:pPr>
            <w:r w:rsidRPr="00F718C7">
              <w:rPr>
                <w:rFonts w:ascii="Times New Roman" w:hAnsi="Times New Roman" w:cs="Times New Roman"/>
                <w:color w:val="000000"/>
                <w:sz w:val="20"/>
                <w:szCs w:val="20"/>
              </w:rPr>
              <w:t xml:space="preserve">Бюджет МО </w:t>
            </w:r>
            <w:r w:rsidR="00B74853">
              <w:rPr>
                <w:rFonts w:ascii="Times New Roman" w:hAnsi="Times New Roman" w:cs="Times New Roman"/>
                <w:color w:val="000000"/>
                <w:sz w:val="20"/>
                <w:szCs w:val="20"/>
              </w:rPr>
              <w:t>«</w:t>
            </w:r>
            <w:r w:rsidRPr="00F718C7">
              <w:rPr>
                <w:rFonts w:ascii="Times New Roman" w:hAnsi="Times New Roman" w:cs="Times New Roman"/>
                <w:color w:val="000000"/>
                <w:sz w:val="20"/>
                <w:szCs w:val="20"/>
              </w:rPr>
              <w:t>Город Мирный</w:t>
            </w:r>
            <w:r w:rsidR="00B74853">
              <w:rPr>
                <w:rFonts w:ascii="Times New Roman" w:hAnsi="Times New Roman" w:cs="Times New Roman"/>
                <w:color w:val="000000"/>
                <w:sz w:val="20"/>
                <w:szCs w:val="20"/>
              </w:rPr>
              <w:t>»</w:t>
            </w:r>
          </w:p>
        </w:tc>
        <w:tc>
          <w:tcPr>
            <w:tcW w:w="1276"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63FF" w:rsidRPr="00F718C7" w:rsidRDefault="002263FF" w:rsidP="0075132E">
            <w:pPr>
              <w:spacing w:after="0"/>
              <w:jc w:val="center"/>
              <w:rPr>
                <w:rFonts w:ascii="Times New Roman" w:hAnsi="Times New Roman" w:cs="Times New Roman"/>
                <w:color w:val="000000"/>
                <w:sz w:val="20"/>
                <w:szCs w:val="20"/>
              </w:rPr>
            </w:pPr>
            <w:r w:rsidRPr="00F718C7">
              <w:rPr>
                <w:rFonts w:ascii="Times New Roman" w:hAnsi="Times New Roman" w:cs="Times New Roman"/>
                <w:color w:val="000000"/>
                <w:sz w:val="20"/>
                <w:szCs w:val="20"/>
              </w:rPr>
              <w:t>Иные источники</w:t>
            </w:r>
          </w:p>
        </w:tc>
      </w:tr>
      <w:tr w:rsidR="002263FF" w:rsidRPr="00F718C7" w:rsidTr="008A30A7">
        <w:trPr>
          <w:trHeight w:val="20"/>
        </w:trPr>
        <w:tc>
          <w:tcPr>
            <w:tcW w:w="156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63FF" w:rsidRPr="00F718C7" w:rsidRDefault="002263FF" w:rsidP="0075132E">
            <w:pPr>
              <w:spacing w:after="0"/>
              <w:jc w:val="center"/>
              <w:rPr>
                <w:rFonts w:ascii="Times New Roman" w:hAnsi="Times New Roman" w:cs="Times New Roman"/>
                <w:color w:val="000000"/>
                <w:sz w:val="20"/>
                <w:szCs w:val="20"/>
              </w:rPr>
            </w:pPr>
            <w:r w:rsidRPr="00F718C7">
              <w:rPr>
                <w:rFonts w:ascii="Times New Roman" w:hAnsi="Times New Roman" w:cs="Times New Roman"/>
                <w:color w:val="000000"/>
                <w:sz w:val="20"/>
                <w:szCs w:val="20"/>
              </w:rPr>
              <w:t>2018-2022 годы</w:t>
            </w:r>
          </w:p>
        </w:tc>
        <w:tc>
          <w:tcPr>
            <w:tcW w:w="1701"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229 881 077,85</w:t>
            </w:r>
          </w:p>
        </w:tc>
        <w:tc>
          <w:tcPr>
            <w:tcW w:w="1559"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0,00</w:t>
            </w:r>
          </w:p>
        </w:tc>
        <w:tc>
          <w:tcPr>
            <w:tcW w:w="1701"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76 611 454,39</w:t>
            </w:r>
          </w:p>
        </w:tc>
        <w:tc>
          <w:tcPr>
            <w:tcW w:w="1843"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153 269 623,46</w:t>
            </w:r>
          </w:p>
        </w:tc>
        <w:tc>
          <w:tcPr>
            <w:tcW w:w="1276"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0,00</w:t>
            </w:r>
          </w:p>
        </w:tc>
      </w:tr>
      <w:tr w:rsidR="002263FF" w:rsidRPr="00F718C7" w:rsidTr="008A30A7">
        <w:trPr>
          <w:trHeight w:val="20"/>
        </w:trPr>
        <w:tc>
          <w:tcPr>
            <w:tcW w:w="156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63FF" w:rsidRPr="00F718C7" w:rsidRDefault="002263FF" w:rsidP="0075132E">
            <w:pPr>
              <w:spacing w:after="0"/>
              <w:jc w:val="center"/>
              <w:rPr>
                <w:rFonts w:ascii="Times New Roman" w:hAnsi="Times New Roman" w:cs="Times New Roman"/>
                <w:color w:val="000000"/>
                <w:sz w:val="20"/>
                <w:szCs w:val="20"/>
              </w:rPr>
            </w:pPr>
            <w:r w:rsidRPr="00F718C7">
              <w:rPr>
                <w:rFonts w:ascii="Times New Roman" w:hAnsi="Times New Roman" w:cs="Times New Roman"/>
                <w:color w:val="000000"/>
                <w:sz w:val="20"/>
                <w:szCs w:val="20"/>
              </w:rPr>
              <w:t>2018</w:t>
            </w:r>
          </w:p>
        </w:tc>
        <w:tc>
          <w:tcPr>
            <w:tcW w:w="1701"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116 891 124,72</w:t>
            </w:r>
          </w:p>
        </w:tc>
        <w:tc>
          <w:tcPr>
            <w:tcW w:w="1559"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0,00</w:t>
            </w:r>
          </w:p>
        </w:tc>
        <w:tc>
          <w:tcPr>
            <w:tcW w:w="1701"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34 509 445,74</w:t>
            </w:r>
          </w:p>
        </w:tc>
        <w:tc>
          <w:tcPr>
            <w:tcW w:w="1843"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82 381 678,98</w:t>
            </w:r>
          </w:p>
        </w:tc>
        <w:tc>
          <w:tcPr>
            <w:tcW w:w="1276"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0,00</w:t>
            </w:r>
          </w:p>
        </w:tc>
      </w:tr>
      <w:tr w:rsidR="002263FF" w:rsidRPr="00F718C7" w:rsidTr="008A30A7">
        <w:trPr>
          <w:trHeight w:val="20"/>
        </w:trPr>
        <w:tc>
          <w:tcPr>
            <w:tcW w:w="156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63FF" w:rsidRPr="00F718C7" w:rsidRDefault="002263FF" w:rsidP="0075132E">
            <w:pPr>
              <w:spacing w:after="0"/>
              <w:jc w:val="center"/>
              <w:rPr>
                <w:rFonts w:ascii="Times New Roman" w:hAnsi="Times New Roman" w:cs="Times New Roman"/>
                <w:color w:val="000000"/>
                <w:sz w:val="20"/>
                <w:szCs w:val="20"/>
              </w:rPr>
            </w:pPr>
            <w:r w:rsidRPr="00F718C7">
              <w:rPr>
                <w:rFonts w:ascii="Times New Roman" w:hAnsi="Times New Roman" w:cs="Times New Roman"/>
                <w:color w:val="000000"/>
                <w:sz w:val="20"/>
                <w:szCs w:val="20"/>
              </w:rPr>
              <w:t>2019</w:t>
            </w:r>
          </w:p>
        </w:tc>
        <w:tc>
          <w:tcPr>
            <w:tcW w:w="1701"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73 863 945,13</w:t>
            </w:r>
          </w:p>
        </w:tc>
        <w:tc>
          <w:tcPr>
            <w:tcW w:w="1559"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0,00</w:t>
            </w:r>
          </w:p>
        </w:tc>
        <w:tc>
          <w:tcPr>
            <w:tcW w:w="1701"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42 102 008,65</w:t>
            </w:r>
          </w:p>
        </w:tc>
        <w:tc>
          <w:tcPr>
            <w:tcW w:w="1843"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31 761 936,48</w:t>
            </w:r>
          </w:p>
        </w:tc>
        <w:tc>
          <w:tcPr>
            <w:tcW w:w="1276"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0,00</w:t>
            </w:r>
          </w:p>
        </w:tc>
      </w:tr>
      <w:tr w:rsidR="002263FF" w:rsidRPr="00F718C7" w:rsidTr="008A30A7">
        <w:trPr>
          <w:trHeight w:val="20"/>
        </w:trPr>
        <w:tc>
          <w:tcPr>
            <w:tcW w:w="156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63FF" w:rsidRPr="00F718C7" w:rsidRDefault="002263FF" w:rsidP="0075132E">
            <w:pPr>
              <w:spacing w:after="0"/>
              <w:jc w:val="center"/>
              <w:rPr>
                <w:rFonts w:ascii="Times New Roman" w:hAnsi="Times New Roman" w:cs="Times New Roman"/>
                <w:color w:val="000000"/>
                <w:sz w:val="20"/>
                <w:szCs w:val="20"/>
              </w:rPr>
            </w:pPr>
            <w:r w:rsidRPr="00F718C7">
              <w:rPr>
                <w:rFonts w:ascii="Times New Roman" w:hAnsi="Times New Roman" w:cs="Times New Roman"/>
                <w:color w:val="000000"/>
                <w:sz w:val="20"/>
                <w:szCs w:val="20"/>
              </w:rPr>
              <w:t>2020</w:t>
            </w:r>
          </w:p>
        </w:tc>
        <w:tc>
          <w:tcPr>
            <w:tcW w:w="1701"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25 960 204,00</w:t>
            </w:r>
          </w:p>
        </w:tc>
        <w:tc>
          <w:tcPr>
            <w:tcW w:w="1559"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0,00</w:t>
            </w:r>
          </w:p>
        </w:tc>
        <w:tc>
          <w:tcPr>
            <w:tcW w:w="1701"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0,00</w:t>
            </w:r>
          </w:p>
        </w:tc>
        <w:tc>
          <w:tcPr>
            <w:tcW w:w="1843"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25 960 204,00</w:t>
            </w:r>
          </w:p>
        </w:tc>
        <w:tc>
          <w:tcPr>
            <w:tcW w:w="1276"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0,00</w:t>
            </w:r>
          </w:p>
        </w:tc>
      </w:tr>
      <w:tr w:rsidR="002263FF" w:rsidRPr="00F718C7" w:rsidTr="008A30A7">
        <w:trPr>
          <w:trHeight w:val="20"/>
        </w:trPr>
        <w:tc>
          <w:tcPr>
            <w:tcW w:w="156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63FF" w:rsidRPr="00F718C7" w:rsidRDefault="002263FF" w:rsidP="0075132E">
            <w:pPr>
              <w:spacing w:after="0"/>
              <w:jc w:val="center"/>
              <w:rPr>
                <w:rFonts w:ascii="Times New Roman" w:hAnsi="Times New Roman" w:cs="Times New Roman"/>
                <w:color w:val="000000"/>
                <w:sz w:val="20"/>
                <w:szCs w:val="20"/>
              </w:rPr>
            </w:pPr>
            <w:r w:rsidRPr="00F718C7">
              <w:rPr>
                <w:rFonts w:ascii="Times New Roman" w:hAnsi="Times New Roman" w:cs="Times New Roman"/>
                <w:color w:val="000000"/>
                <w:sz w:val="20"/>
                <w:szCs w:val="20"/>
              </w:rPr>
              <w:t>2021</w:t>
            </w:r>
          </w:p>
        </w:tc>
        <w:tc>
          <w:tcPr>
            <w:tcW w:w="1701"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6 571 440,00</w:t>
            </w:r>
          </w:p>
        </w:tc>
        <w:tc>
          <w:tcPr>
            <w:tcW w:w="1559"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0,00</w:t>
            </w:r>
          </w:p>
        </w:tc>
        <w:tc>
          <w:tcPr>
            <w:tcW w:w="1701"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0,00</w:t>
            </w:r>
          </w:p>
        </w:tc>
        <w:tc>
          <w:tcPr>
            <w:tcW w:w="1843"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6 571 440,00</w:t>
            </w:r>
          </w:p>
        </w:tc>
        <w:tc>
          <w:tcPr>
            <w:tcW w:w="1276"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0,00</w:t>
            </w:r>
          </w:p>
        </w:tc>
      </w:tr>
      <w:tr w:rsidR="002263FF" w:rsidRPr="00F718C7" w:rsidTr="008A30A7">
        <w:trPr>
          <w:trHeight w:val="20"/>
        </w:trPr>
        <w:tc>
          <w:tcPr>
            <w:tcW w:w="156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63FF" w:rsidRPr="00F718C7" w:rsidRDefault="002263FF" w:rsidP="0075132E">
            <w:pPr>
              <w:spacing w:after="0"/>
              <w:jc w:val="center"/>
              <w:rPr>
                <w:rFonts w:ascii="Times New Roman" w:hAnsi="Times New Roman" w:cs="Times New Roman"/>
                <w:color w:val="000000"/>
                <w:sz w:val="20"/>
                <w:szCs w:val="20"/>
              </w:rPr>
            </w:pPr>
            <w:r w:rsidRPr="00F718C7">
              <w:rPr>
                <w:rFonts w:ascii="Times New Roman" w:hAnsi="Times New Roman" w:cs="Times New Roman"/>
                <w:color w:val="000000"/>
                <w:sz w:val="20"/>
                <w:szCs w:val="20"/>
              </w:rPr>
              <w:t>2022</w:t>
            </w:r>
          </w:p>
        </w:tc>
        <w:tc>
          <w:tcPr>
            <w:tcW w:w="1701"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6 594 364,00</w:t>
            </w:r>
          </w:p>
        </w:tc>
        <w:tc>
          <w:tcPr>
            <w:tcW w:w="1559"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0,00</w:t>
            </w:r>
          </w:p>
        </w:tc>
        <w:tc>
          <w:tcPr>
            <w:tcW w:w="1701"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0,00</w:t>
            </w:r>
          </w:p>
        </w:tc>
        <w:tc>
          <w:tcPr>
            <w:tcW w:w="1843"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6 594 364,00</w:t>
            </w:r>
          </w:p>
        </w:tc>
        <w:tc>
          <w:tcPr>
            <w:tcW w:w="1276" w:type="dxa"/>
            <w:tcBorders>
              <w:top w:val="nil"/>
              <w:left w:val="nil"/>
              <w:bottom w:val="single" w:sz="4" w:space="0" w:color="auto"/>
              <w:right w:val="single" w:sz="4" w:space="0" w:color="auto"/>
            </w:tcBorders>
            <w:shd w:val="clear" w:color="auto" w:fill="auto"/>
            <w:tcMar>
              <w:left w:w="28" w:type="dxa"/>
              <w:right w:w="28" w:type="dxa"/>
            </w:tcMar>
            <w:vAlign w:val="center"/>
          </w:tcPr>
          <w:p w:rsidR="002263FF" w:rsidRPr="00EC62F9" w:rsidRDefault="002263FF" w:rsidP="0075132E">
            <w:pPr>
              <w:spacing w:after="0"/>
              <w:jc w:val="center"/>
              <w:rPr>
                <w:rFonts w:ascii="Times New Roman" w:hAnsi="Times New Roman" w:cs="Times New Roman"/>
                <w:sz w:val="20"/>
                <w:szCs w:val="20"/>
              </w:rPr>
            </w:pPr>
            <w:r w:rsidRPr="00EC62F9">
              <w:rPr>
                <w:rFonts w:ascii="Times New Roman" w:hAnsi="Times New Roman" w:cs="Times New Roman"/>
                <w:sz w:val="20"/>
                <w:szCs w:val="20"/>
              </w:rPr>
              <w:t>0,00</w:t>
            </w:r>
          </w:p>
        </w:tc>
      </w:tr>
    </w:tbl>
    <w:p w:rsidR="002263FF" w:rsidRDefault="002263FF" w:rsidP="002263FF">
      <w:pPr>
        <w:pStyle w:val="aff0"/>
        <w:ind w:firstLine="567"/>
        <w:jc w:val="both"/>
        <w:rPr>
          <w:lang w:val="ru-RU"/>
        </w:rPr>
      </w:pPr>
    </w:p>
    <w:p w:rsidR="008A30A7" w:rsidRDefault="008A30A7" w:rsidP="008A30A7">
      <w:pPr>
        <w:pStyle w:val="aff0"/>
        <w:ind w:firstLine="567"/>
        <w:jc w:val="both"/>
        <w:rPr>
          <w:lang w:val="ru-RU"/>
        </w:rPr>
      </w:pPr>
      <w:r>
        <w:rPr>
          <w:lang w:val="ru-RU"/>
        </w:rPr>
        <w:t xml:space="preserve">В 2023 году утверждена новая </w:t>
      </w:r>
      <w:r w:rsidRPr="008A30A7">
        <w:rPr>
          <w:lang w:val="ru-RU"/>
        </w:rPr>
        <w:t>Муниципальная программа</w:t>
      </w:r>
      <w:r>
        <w:rPr>
          <w:lang w:val="ru-RU"/>
        </w:rPr>
        <w:t xml:space="preserve"> </w:t>
      </w:r>
      <w:r w:rsidRPr="008A30A7">
        <w:rPr>
          <w:lang w:val="ru-RU"/>
        </w:rPr>
        <w:t>МО «Город Мирный»</w:t>
      </w:r>
      <w:r>
        <w:rPr>
          <w:lang w:val="ru-RU"/>
        </w:rPr>
        <w:t xml:space="preserve"> </w:t>
      </w:r>
      <w:r w:rsidRPr="008A30A7">
        <w:rPr>
          <w:lang w:val="ru-RU"/>
        </w:rPr>
        <w:t>«Модернизация объектов коммунальной инфраструктуры»</w:t>
      </w:r>
      <w:r>
        <w:rPr>
          <w:lang w:val="ru-RU"/>
        </w:rPr>
        <w:t xml:space="preserve"> </w:t>
      </w:r>
      <w:r w:rsidRPr="008A30A7">
        <w:rPr>
          <w:lang w:val="ru-RU"/>
        </w:rPr>
        <w:t>на 2023-2028 годы</w:t>
      </w:r>
      <w:r>
        <w:rPr>
          <w:lang w:val="ru-RU"/>
        </w:rPr>
        <w:t xml:space="preserve"> </w:t>
      </w:r>
      <w:r w:rsidRPr="008A30A7">
        <w:rPr>
          <w:lang w:val="ru-RU"/>
        </w:rPr>
        <w:t>(В редакции Постановления № 59 от 25.01.2023)</w:t>
      </w:r>
      <w:r>
        <w:rPr>
          <w:lang w:val="ru-RU"/>
        </w:rPr>
        <w:t>.</w:t>
      </w:r>
      <w:r w:rsidR="00B14671">
        <w:rPr>
          <w:lang w:val="ru-RU"/>
        </w:rPr>
        <w:t xml:space="preserve"> Р</w:t>
      </w:r>
      <w:r w:rsidR="00B14671" w:rsidRPr="00B14671">
        <w:rPr>
          <w:lang w:val="ru-RU"/>
        </w:rPr>
        <w:t>есурсное обеспечение программы представлено в таблице 4</w:t>
      </w:r>
      <w:r w:rsidR="00B14671">
        <w:rPr>
          <w:lang w:val="ru-RU"/>
        </w:rPr>
        <w:t>5</w:t>
      </w:r>
      <w:r w:rsidR="00B14671" w:rsidRPr="00B14671">
        <w:rPr>
          <w:lang w:val="ru-RU"/>
        </w:rPr>
        <w:t>.</w:t>
      </w:r>
    </w:p>
    <w:p w:rsidR="00880D34" w:rsidRPr="00AD4F5F" w:rsidRDefault="00880D34" w:rsidP="00880D34">
      <w:pPr>
        <w:pStyle w:val="aff0"/>
        <w:ind w:left="0" w:firstLine="709"/>
        <w:jc w:val="both"/>
        <w:rPr>
          <w:b/>
          <w:lang w:val="ru-RU"/>
        </w:rPr>
      </w:pPr>
      <w:proofErr w:type="spellStart"/>
      <w:r w:rsidRPr="00AD4F5F">
        <w:rPr>
          <w:rFonts w:eastAsia="Calibri" w:cs="Times New Roman"/>
          <w:b/>
          <w:bCs/>
          <w:color w:val="000000" w:themeColor="text1"/>
        </w:rPr>
        <w:t>Таблица</w:t>
      </w:r>
      <w:proofErr w:type="spellEnd"/>
      <w:r w:rsidRPr="00AD4F5F">
        <w:rPr>
          <w:rFonts w:eastAsia="Calibri" w:cs="Times New Roman"/>
          <w:b/>
          <w:bCs/>
          <w:color w:val="000000" w:themeColor="text1"/>
        </w:rPr>
        <w:t xml:space="preserve"> </w:t>
      </w:r>
      <w:r w:rsidRPr="00AD4F5F">
        <w:rPr>
          <w:rFonts w:eastAsia="Calibri" w:cs="Times New Roman"/>
          <w:b/>
          <w:bCs/>
          <w:color w:val="000000" w:themeColor="text1"/>
        </w:rPr>
        <w:fldChar w:fldCharType="begin"/>
      </w:r>
      <w:r w:rsidRPr="00AD4F5F">
        <w:rPr>
          <w:rFonts w:eastAsia="Calibri" w:cs="Times New Roman"/>
          <w:b/>
          <w:bCs/>
          <w:color w:val="000000" w:themeColor="text1"/>
        </w:rPr>
        <w:instrText xml:space="preserve"> SEQ Таблица \* ARABIC </w:instrText>
      </w:r>
      <w:r w:rsidRPr="00AD4F5F">
        <w:rPr>
          <w:rFonts w:eastAsia="Calibri" w:cs="Times New Roman"/>
          <w:b/>
          <w:bCs/>
          <w:color w:val="000000" w:themeColor="text1"/>
        </w:rPr>
        <w:fldChar w:fldCharType="separate"/>
      </w:r>
      <w:r w:rsidR="00B14671">
        <w:rPr>
          <w:rFonts w:eastAsia="Calibri" w:cs="Times New Roman"/>
          <w:b/>
          <w:bCs/>
          <w:noProof/>
          <w:color w:val="000000" w:themeColor="text1"/>
        </w:rPr>
        <w:t>45</w:t>
      </w:r>
      <w:r w:rsidRPr="00AD4F5F">
        <w:rPr>
          <w:rFonts w:eastAsia="Calibri" w:cs="Times New Roman"/>
          <w:b/>
          <w:bCs/>
          <w:color w:val="000000" w:themeColor="text1"/>
        </w:rPr>
        <w:fldChar w:fldCharType="end"/>
      </w:r>
      <w:r w:rsidRPr="00AD4F5F">
        <w:rPr>
          <w:rFonts w:eastAsia="Calibri" w:cs="Times New Roman"/>
          <w:b/>
          <w:bCs/>
          <w:color w:val="000000" w:themeColor="text1"/>
        </w:rPr>
        <w:t xml:space="preserve"> </w:t>
      </w:r>
      <w:r w:rsidRPr="00AD4F5F">
        <w:rPr>
          <w:b/>
          <w:lang w:val="ru-RU"/>
        </w:rPr>
        <w:t>– Ресурсное обеспечение программы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8"/>
        <w:gridCol w:w="1820"/>
        <w:gridCol w:w="1400"/>
        <w:gridCol w:w="1538"/>
        <w:gridCol w:w="1540"/>
        <w:gridCol w:w="1539"/>
      </w:tblGrid>
      <w:tr w:rsidR="008A30A7" w:rsidRPr="008A30A7" w:rsidTr="00880D34">
        <w:tc>
          <w:tcPr>
            <w:tcW w:w="1526" w:type="dxa"/>
            <w:shd w:val="clear" w:color="auto" w:fill="auto"/>
            <w:tcMar>
              <w:left w:w="28" w:type="dxa"/>
              <w:right w:w="28" w:type="dxa"/>
            </w:tcMar>
            <w:vAlign w:val="center"/>
          </w:tcPr>
          <w:p w:rsidR="008A30A7" w:rsidRPr="008A30A7" w:rsidRDefault="00880D34" w:rsidP="008A30A7">
            <w:pPr>
              <w:tabs>
                <w:tab w:val="left" w:pos="414"/>
              </w:tabs>
              <w:spacing w:after="0" w:line="240" w:lineRule="auto"/>
              <w:jc w:val="center"/>
              <w:rPr>
                <w:rFonts w:ascii="Times New Roman" w:eastAsia="Times New Roman" w:hAnsi="Times New Roman" w:cs="Times New Roman"/>
                <w:sz w:val="20"/>
                <w:szCs w:val="20"/>
                <w:lang w:eastAsia="ru-RU"/>
              </w:rPr>
            </w:pPr>
            <w:r w:rsidRPr="00880D34">
              <w:rPr>
                <w:rFonts w:ascii="Times New Roman" w:eastAsia="Times New Roman" w:hAnsi="Times New Roman" w:cs="Times New Roman"/>
                <w:sz w:val="20"/>
                <w:szCs w:val="20"/>
                <w:lang w:eastAsia="ru-RU"/>
              </w:rPr>
              <w:t>Годы</w:t>
            </w:r>
          </w:p>
        </w:tc>
        <w:tc>
          <w:tcPr>
            <w:tcW w:w="1843" w:type="dxa"/>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Всего</w:t>
            </w:r>
          </w:p>
        </w:tc>
        <w:tc>
          <w:tcPr>
            <w:tcW w:w="1418" w:type="dxa"/>
            <w:shd w:val="clear" w:color="auto" w:fill="auto"/>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В т. ч. Гос. бюджет РС(Я)</w:t>
            </w:r>
          </w:p>
        </w:tc>
        <w:tc>
          <w:tcPr>
            <w:tcW w:w="1558" w:type="dxa"/>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Бюджет МО «</w:t>
            </w:r>
            <w:proofErr w:type="spellStart"/>
            <w:r w:rsidRPr="008A30A7">
              <w:rPr>
                <w:rFonts w:ascii="Times New Roman" w:eastAsia="Times New Roman" w:hAnsi="Times New Roman" w:cs="Times New Roman"/>
                <w:sz w:val="20"/>
                <w:szCs w:val="20"/>
                <w:lang w:eastAsia="ru-RU"/>
              </w:rPr>
              <w:t>Мирнинский</w:t>
            </w:r>
            <w:proofErr w:type="spellEnd"/>
            <w:r w:rsidRPr="008A30A7">
              <w:rPr>
                <w:rFonts w:ascii="Times New Roman" w:eastAsia="Times New Roman" w:hAnsi="Times New Roman" w:cs="Times New Roman"/>
                <w:sz w:val="20"/>
                <w:szCs w:val="20"/>
                <w:lang w:eastAsia="ru-RU"/>
              </w:rPr>
              <w:t xml:space="preserve"> район»</w:t>
            </w:r>
          </w:p>
        </w:tc>
        <w:tc>
          <w:tcPr>
            <w:tcW w:w="1560" w:type="dxa"/>
            <w:shd w:val="clear" w:color="auto" w:fill="auto"/>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b/>
                <w:bCs/>
                <w:sz w:val="20"/>
                <w:szCs w:val="20"/>
                <w:lang w:eastAsia="ru-RU"/>
              </w:rPr>
            </w:pPr>
            <w:r w:rsidRPr="008A30A7">
              <w:rPr>
                <w:rFonts w:ascii="Times New Roman" w:eastAsia="Times New Roman" w:hAnsi="Times New Roman" w:cs="Times New Roman"/>
                <w:sz w:val="20"/>
                <w:szCs w:val="20"/>
                <w:lang w:eastAsia="ru-RU"/>
              </w:rPr>
              <w:t>Бюджет МО «Город Мирный»</w:t>
            </w:r>
          </w:p>
        </w:tc>
        <w:tc>
          <w:tcPr>
            <w:tcW w:w="1559" w:type="dxa"/>
            <w:shd w:val="clear" w:color="auto" w:fill="auto"/>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b/>
                <w:bCs/>
                <w:sz w:val="20"/>
                <w:szCs w:val="20"/>
                <w:lang w:eastAsia="ru-RU"/>
              </w:rPr>
            </w:pPr>
            <w:r w:rsidRPr="008A30A7">
              <w:rPr>
                <w:rFonts w:ascii="Times New Roman" w:eastAsia="Times New Roman" w:hAnsi="Times New Roman" w:cs="Times New Roman"/>
                <w:sz w:val="20"/>
                <w:szCs w:val="20"/>
                <w:lang w:eastAsia="ru-RU"/>
              </w:rPr>
              <w:t>Иные источники</w:t>
            </w:r>
          </w:p>
        </w:tc>
      </w:tr>
      <w:tr w:rsidR="008A30A7" w:rsidRPr="008A30A7" w:rsidTr="00880D34">
        <w:tc>
          <w:tcPr>
            <w:tcW w:w="1526" w:type="dxa"/>
            <w:shd w:val="clear" w:color="auto" w:fill="auto"/>
            <w:tcMar>
              <w:left w:w="28" w:type="dxa"/>
              <w:right w:w="28" w:type="dxa"/>
            </w:tcMar>
            <w:vAlign w:val="center"/>
          </w:tcPr>
          <w:p w:rsidR="008A30A7" w:rsidRPr="008A30A7" w:rsidRDefault="008A30A7" w:rsidP="008A30A7">
            <w:pPr>
              <w:tabs>
                <w:tab w:val="left" w:pos="414"/>
              </w:tabs>
              <w:spacing w:after="0" w:line="240" w:lineRule="auto"/>
              <w:jc w:val="center"/>
              <w:rPr>
                <w:rFonts w:ascii="Times New Roman" w:eastAsia="Times New Roman" w:hAnsi="Times New Roman" w:cs="Times New Roman"/>
                <w:b/>
                <w:sz w:val="20"/>
                <w:szCs w:val="20"/>
                <w:lang w:eastAsia="ru-RU"/>
              </w:rPr>
            </w:pPr>
            <w:r w:rsidRPr="008A30A7">
              <w:rPr>
                <w:rFonts w:ascii="Times New Roman" w:eastAsia="Times New Roman" w:hAnsi="Times New Roman" w:cs="Times New Roman"/>
                <w:b/>
                <w:sz w:val="20"/>
                <w:szCs w:val="20"/>
                <w:lang w:eastAsia="ru-RU"/>
              </w:rPr>
              <w:t>2023-2028 годы</w:t>
            </w:r>
          </w:p>
        </w:tc>
        <w:tc>
          <w:tcPr>
            <w:tcW w:w="1843" w:type="dxa"/>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b/>
                <w:sz w:val="20"/>
                <w:szCs w:val="20"/>
                <w:lang w:eastAsia="ru-RU"/>
              </w:rPr>
            </w:pPr>
            <w:r w:rsidRPr="008A30A7">
              <w:rPr>
                <w:rFonts w:ascii="Times New Roman" w:eastAsia="Times New Roman" w:hAnsi="Times New Roman" w:cs="Times New Roman"/>
                <w:b/>
                <w:sz w:val="20"/>
                <w:szCs w:val="20"/>
                <w:lang w:eastAsia="ru-RU"/>
              </w:rPr>
              <w:t>45 423 716,00</w:t>
            </w:r>
          </w:p>
        </w:tc>
        <w:tc>
          <w:tcPr>
            <w:tcW w:w="1418" w:type="dxa"/>
            <w:shd w:val="clear" w:color="auto" w:fill="auto"/>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b/>
                <w:sz w:val="20"/>
                <w:szCs w:val="20"/>
                <w:lang w:eastAsia="ru-RU"/>
              </w:rPr>
            </w:pPr>
            <w:r w:rsidRPr="008A30A7">
              <w:rPr>
                <w:rFonts w:ascii="Times New Roman" w:eastAsia="Times New Roman" w:hAnsi="Times New Roman" w:cs="Times New Roman"/>
                <w:b/>
                <w:sz w:val="20"/>
                <w:szCs w:val="20"/>
                <w:lang w:eastAsia="ru-RU"/>
              </w:rPr>
              <w:t>0,00</w:t>
            </w:r>
          </w:p>
        </w:tc>
        <w:tc>
          <w:tcPr>
            <w:tcW w:w="1558" w:type="dxa"/>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b/>
                <w:sz w:val="20"/>
                <w:szCs w:val="20"/>
                <w:lang w:eastAsia="ru-RU"/>
              </w:rPr>
            </w:pPr>
            <w:r w:rsidRPr="008A30A7">
              <w:rPr>
                <w:rFonts w:ascii="Times New Roman" w:eastAsia="Times New Roman" w:hAnsi="Times New Roman" w:cs="Times New Roman"/>
                <w:b/>
                <w:sz w:val="20"/>
                <w:szCs w:val="20"/>
                <w:lang w:eastAsia="ru-RU"/>
              </w:rPr>
              <w:t>0,00</w:t>
            </w:r>
          </w:p>
        </w:tc>
        <w:tc>
          <w:tcPr>
            <w:tcW w:w="1560" w:type="dxa"/>
            <w:shd w:val="clear" w:color="auto" w:fill="auto"/>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b/>
                <w:sz w:val="20"/>
                <w:szCs w:val="20"/>
                <w:lang w:eastAsia="ru-RU"/>
              </w:rPr>
            </w:pPr>
            <w:r w:rsidRPr="008A30A7">
              <w:rPr>
                <w:rFonts w:ascii="Times New Roman" w:eastAsia="Times New Roman" w:hAnsi="Times New Roman" w:cs="Times New Roman"/>
                <w:b/>
                <w:sz w:val="20"/>
                <w:szCs w:val="20"/>
                <w:lang w:eastAsia="ru-RU"/>
              </w:rPr>
              <w:t>45 423 716,00</w:t>
            </w:r>
          </w:p>
        </w:tc>
        <w:tc>
          <w:tcPr>
            <w:tcW w:w="1559" w:type="dxa"/>
            <w:shd w:val="clear" w:color="auto" w:fill="auto"/>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b/>
                <w:sz w:val="20"/>
                <w:szCs w:val="20"/>
                <w:lang w:eastAsia="ru-RU"/>
              </w:rPr>
            </w:pPr>
            <w:r w:rsidRPr="008A30A7">
              <w:rPr>
                <w:rFonts w:ascii="Times New Roman" w:eastAsia="Times New Roman" w:hAnsi="Times New Roman" w:cs="Times New Roman"/>
                <w:b/>
                <w:sz w:val="20"/>
                <w:szCs w:val="20"/>
                <w:lang w:eastAsia="ru-RU"/>
              </w:rPr>
              <w:t>0,00</w:t>
            </w:r>
          </w:p>
        </w:tc>
      </w:tr>
      <w:tr w:rsidR="008A30A7" w:rsidRPr="008A30A7" w:rsidTr="00880D34">
        <w:tc>
          <w:tcPr>
            <w:tcW w:w="1526" w:type="dxa"/>
            <w:shd w:val="clear" w:color="auto" w:fill="auto"/>
            <w:tcMar>
              <w:left w:w="28" w:type="dxa"/>
              <w:right w:w="28" w:type="dxa"/>
            </w:tcMar>
            <w:vAlign w:val="center"/>
          </w:tcPr>
          <w:p w:rsidR="008A30A7" w:rsidRPr="008A30A7" w:rsidRDefault="008A30A7" w:rsidP="008A30A7">
            <w:pPr>
              <w:tabs>
                <w:tab w:val="left" w:pos="414"/>
              </w:tabs>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2023</w:t>
            </w:r>
          </w:p>
        </w:tc>
        <w:tc>
          <w:tcPr>
            <w:tcW w:w="1843" w:type="dxa"/>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6 002 092,00</w:t>
            </w:r>
          </w:p>
        </w:tc>
        <w:tc>
          <w:tcPr>
            <w:tcW w:w="1418" w:type="dxa"/>
            <w:shd w:val="clear" w:color="auto" w:fill="auto"/>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0,00</w:t>
            </w:r>
          </w:p>
        </w:tc>
        <w:tc>
          <w:tcPr>
            <w:tcW w:w="1558" w:type="dxa"/>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0,00</w:t>
            </w:r>
          </w:p>
        </w:tc>
        <w:tc>
          <w:tcPr>
            <w:tcW w:w="1560" w:type="dxa"/>
            <w:shd w:val="clear" w:color="auto" w:fill="auto"/>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6 002 092,00</w:t>
            </w:r>
          </w:p>
        </w:tc>
        <w:tc>
          <w:tcPr>
            <w:tcW w:w="1559" w:type="dxa"/>
            <w:shd w:val="clear" w:color="auto" w:fill="auto"/>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0,00</w:t>
            </w:r>
          </w:p>
        </w:tc>
      </w:tr>
      <w:tr w:rsidR="008A30A7" w:rsidRPr="008A30A7" w:rsidTr="00880D34">
        <w:tc>
          <w:tcPr>
            <w:tcW w:w="1526" w:type="dxa"/>
            <w:shd w:val="clear" w:color="auto" w:fill="auto"/>
            <w:tcMar>
              <w:left w:w="28" w:type="dxa"/>
              <w:right w:w="28" w:type="dxa"/>
            </w:tcMar>
            <w:vAlign w:val="center"/>
          </w:tcPr>
          <w:p w:rsidR="008A30A7" w:rsidRPr="008A30A7" w:rsidRDefault="008A30A7" w:rsidP="008A30A7">
            <w:pPr>
              <w:tabs>
                <w:tab w:val="left" w:pos="414"/>
              </w:tabs>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2024</w:t>
            </w:r>
          </w:p>
        </w:tc>
        <w:tc>
          <w:tcPr>
            <w:tcW w:w="1843" w:type="dxa"/>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2 891 121,00</w:t>
            </w:r>
          </w:p>
        </w:tc>
        <w:tc>
          <w:tcPr>
            <w:tcW w:w="1418" w:type="dxa"/>
            <w:shd w:val="clear" w:color="auto" w:fill="auto"/>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0,00</w:t>
            </w:r>
          </w:p>
        </w:tc>
        <w:tc>
          <w:tcPr>
            <w:tcW w:w="1558" w:type="dxa"/>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0,00</w:t>
            </w:r>
          </w:p>
        </w:tc>
        <w:tc>
          <w:tcPr>
            <w:tcW w:w="1560" w:type="dxa"/>
            <w:shd w:val="clear" w:color="auto" w:fill="auto"/>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2 891 121,00</w:t>
            </w:r>
          </w:p>
        </w:tc>
        <w:tc>
          <w:tcPr>
            <w:tcW w:w="1559" w:type="dxa"/>
            <w:shd w:val="clear" w:color="auto" w:fill="auto"/>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0,00</w:t>
            </w:r>
          </w:p>
        </w:tc>
      </w:tr>
      <w:tr w:rsidR="008A30A7" w:rsidRPr="008A30A7" w:rsidTr="00880D34">
        <w:tc>
          <w:tcPr>
            <w:tcW w:w="1526" w:type="dxa"/>
            <w:shd w:val="clear" w:color="auto" w:fill="auto"/>
            <w:tcMar>
              <w:left w:w="28" w:type="dxa"/>
              <w:right w:w="28" w:type="dxa"/>
            </w:tcMar>
            <w:vAlign w:val="center"/>
          </w:tcPr>
          <w:p w:rsidR="008A30A7" w:rsidRPr="008A30A7" w:rsidRDefault="008A30A7" w:rsidP="008A30A7">
            <w:pPr>
              <w:tabs>
                <w:tab w:val="left" w:pos="414"/>
              </w:tabs>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2025</w:t>
            </w:r>
          </w:p>
        </w:tc>
        <w:tc>
          <w:tcPr>
            <w:tcW w:w="1843" w:type="dxa"/>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2 994 121,00</w:t>
            </w:r>
          </w:p>
        </w:tc>
        <w:tc>
          <w:tcPr>
            <w:tcW w:w="1418" w:type="dxa"/>
            <w:shd w:val="clear" w:color="auto" w:fill="auto"/>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0,00</w:t>
            </w:r>
          </w:p>
        </w:tc>
        <w:tc>
          <w:tcPr>
            <w:tcW w:w="1558" w:type="dxa"/>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0,00</w:t>
            </w:r>
          </w:p>
        </w:tc>
        <w:tc>
          <w:tcPr>
            <w:tcW w:w="1560" w:type="dxa"/>
            <w:shd w:val="clear" w:color="auto" w:fill="auto"/>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2 994 121,00</w:t>
            </w:r>
          </w:p>
        </w:tc>
        <w:tc>
          <w:tcPr>
            <w:tcW w:w="1559" w:type="dxa"/>
            <w:shd w:val="clear" w:color="auto" w:fill="auto"/>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0,00</w:t>
            </w:r>
          </w:p>
        </w:tc>
      </w:tr>
      <w:tr w:rsidR="008A30A7" w:rsidRPr="008A30A7" w:rsidTr="00880D34">
        <w:tc>
          <w:tcPr>
            <w:tcW w:w="1526" w:type="dxa"/>
            <w:shd w:val="clear" w:color="auto" w:fill="auto"/>
            <w:tcMar>
              <w:left w:w="28" w:type="dxa"/>
              <w:right w:w="28" w:type="dxa"/>
            </w:tcMar>
            <w:vAlign w:val="center"/>
          </w:tcPr>
          <w:p w:rsidR="008A30A7" w:rsidRPr="008A30A7" w:rsidRDefault="008A30A7" w:rsidP="008A30A7">
            <w:pPr>
              <w:tabs>
                <w:tab w:val="left" w:pos="414"/>
              </w:tabs>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2026</w:t>
            </w:r>
          </w:p>
        </w:tc>
        <w:tc>
          <w:tcPr>
            <w:tcW w:w="1843" w:type="dxa"/>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9 911 477,00</w:t>
            </w:r>
          </w:p>
        </w:tc>
        <w:tc>
          <w:tcPr>
            <w:tcW w:w="1418" w:type="dxa"/>
            <w:shd w:val="clear" w:color="auto" w:fill="auto"/>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0,00</w:t>
            </w:r>
          </w:p>
        </w:tc>
        <w:tc>
          <w:tcPr>
            <w:tcW w:w="1558" w:type="dxa"/>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0,00</w:t>
            </w:r>
          </w:p>
        </w:tc>
        <w:tc>
          <w:tcPr>
            <w:tcW w:w="1560" w:type="dxa"/>
            <w:shd w:val="clear" w:color="auto" w:fill="auto"/>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9 911 477,00</w:t>
            </w:r>
          </w:p>
        </w:tc>
        <w:tc>
          <w:tcPr>
            <w:tcW w:w="1559" w:type="dxa"/>
            <w:shd w:val="clear" w:color="auto" w:fill="auto"/>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0,00</w:t>
            </w:r>
          </w:p>
        </w:tc>
      </w:tr>
      <w:tr w:rsidR="008A30A7" w:rsidRPr="008A30A7" w:rsidTr="00880D34">
        <w:tc>
          <w:tcPr>
            <w:tcW w:w="1526" w:type="dxa"/>
            <w:shd w:val="clear" w:color="auto" w:fill="auto"/>
            <w:tcMar>
              <w:left w:w="28" w:type="dxa"/>
              <w:right w:w="28" w:type="dxa"/>
            </w:tcMar>
            <w:vAlign w:val="center"/>
          </w:tcPr>
          <w:p w:rsidR="008A30A7" w:rsidRPr="008A30A7" w:rsidRDefault="008A30A7" w:rsidP="008A30A7">
            <w:pPr>
              <w:tabs>
                <w:tab w:val="left" w:pos="414"/>
              </w:tabs>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2027</w:t>
            </w:r>
          </w:p>
        </w:tc>
        <w:tc>
          <w:tcPr>
            <w:tcW w:w="1843" w:type="dxa"/>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11 706 752,00</w:t>
            </w:r>
          </w:p>
        </w:tc>
        <w:tc>
          <w:tcPr>
            <w:tcW w:w="1418" w:type="dxa"/>
            <w:shd w:val="clear" w:color="auto" w:fill="auto"/>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0,00</w:t>
            </w:r>
          </w:p>
        </w:tc>
        <w:tc>
          <w:tcPr>
            <w:tcW w:w="1558" w:type="dxa"/>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0,00</w:t>
            </w:r>
          </w:p>
        </w:tc>
        <w:tc>
          <w:tcPr>
            <w:tcW w:w="1560" w:type="dxa"/>
            <w:shd w:val="clear" w:color="auto" w:fill="auto"/>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11 706 752,00</w:t>
            </w:r>
          </w:p>
        </w:tc>
        <w:tc>
          <w:tcPr>
            <w:tcW w:w="1559" w:type="dxa"/>
            <w:shd w:val="clear" w:color="auto" w:fill="auto"/>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0,00</w:t>
            </w:r>
          </w:p>
        </w:tc>
      </w:tr>
      <w:tr w:rsidR="008A30A7" w:rsidRPr="008A30A7" w:rsidTr="00880D34">
        <w:tc>
          <w:tcPr>
            <w:tcW w:w="1526" w:type="dxa"/>
            <w:shd w:val="clear" w:color="auto" w:fill="auto"/>
            <w:tcMar>
              <w:left w:w="28" w:type="dxa"/>
              <w:right w:w="28" w:type="dxa"/>
            </w:tcMar>
            <w:vAlign w:val="center"/>
          </w:tcPr>
          <w:p w:rsidR="008A30A7" w:rsidRPr="008A30A7" w:rsidRDefault="008A30A7" w:rsidP="008A30A7">
            <w:pPr>
              <w:tabs>
                <w:tab w:val="left" w:pos="414"/>
              </w:tabs>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2028</w:t>
            </w:r>
          </w:p>
        </w:tc>
        <w:tc>
          <w:tcPr>
            <w:tcW w:w="1843" w:type="dxa"/>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11 918 153,00</w:t>
            </w:r>
          </w:p>
        </w:tc>
        <w:tc>
          <w:tcPr>
            <w:tcW w:w="1418" w:type="dxa"/>
            <w:shd w:val="clear" w:color="auto" w:fill="auto"/>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0,00</w:t>
            </w:r>
          </w:p>
        </w:tc>
        <w:tc>
          <w:tcPr>
            <w:tcW w:w="1558" w:type="dxa"/>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0,00</w:t>
            </w:r>
          </w:p>
        </w:tc>
        <w:tc>
          <w:tcPr>
            <w:tcW w:w="1560" w:type="dxa"/>
            <w:shd w:val="clear" w:color="auto" w:fill="auto"/>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11 918 153,00</w:t>
            </w:r>
          </w:p>
        </w:tc>
        <w:tc>
          <w:tcPr>
            <w:tcW w:w="1559" w:type="dxa"/>
            <w:shd w:val="clear" w:color="auto" w:fill="auto"/>
            <w:tcMar>
              <w:left w:w="28" w:type="dxa"/>
              <w:right w:w="28" w:type="dxa"/>
            </w:tcMar>
            <w:vAlign w:val="center"/>
          </w:tcPr>
          <w:p w:rsidR="008A30A7" w:rsidRPr="008A30A7" w:rsidRDefault="008A30A7" w:rsidP="008A30A7">
            <w:pPr>
              <w:spacing w:after="0" w:line="240" w:lineRule="auto"/>
              <w:jc w:val="center"/>
              <w:rPr>
                <w:rFonts w:ascii="Times New Roman" w:eastAsia="Times New Roman" w:hAnsi="Times New Roman" w:cs="Times New Roman"/>
                <w:sz w:val="20"/>
                <w:szCs w:val="20"/>
                <w:lang w:eastAsia="ru-RU"/>
              </w:rPr>
            </w:pPr>
            <w:r w:rsidRPr="008A30A7">
              <w:rPr>
                <w:rFonts w:ascii="Times New Roman" w:eastAsia="Times New Roman" w:hAnsi="Times New Roman" w:cs="Times New Roman"/>
                <w:sz w:val="20"/>
                <w:szCs w:val="20"/>
                <w:lang w:eastAsia="ru-RU"/>
              </w:rPr>
              <w:t>0,00</w:t>
            </w:r>
          </w:p>
        </w:tc>
      </w:tr>
    </w:tbl>
    <w:p w:rsidR="00880D34" w:rsidRDefault="00880D34" w:rsidP="00880D34">
      <w:pPr>
        <w:pStyle w:val="aff0"/>
        <w:ind w:firstLine="567"/>
        <w:jc w:val="both"/>
        <w:rPr>
          <w:lang w:val="ru-RU"/>
        </w:rPr>
      </w:pPr>
    </w:p>
    <w:p w:rsidR="008A30A7" w:rsidRPr="008A30A7" w:rsidRDefault="008A30A7" w:rsidP="00880D34">
      <w:pPr>
        <w:pStyle w:val="aff0"/>
        <w:ind w:firstLine="567"/>
        <w:jc w:val="both"/>
        <w:rPr>
          <w:lang w:val="ru-RU"/>
        </w:rPr>
      </w:pPr>
      <w:r w:rsidRPr="008A30A7">
        <w:rPr>
          <w:lang w:val="ru-RU"/>
        </w:rPr>
        <w:t>Объемы финансирования программы подлежат ежегодному уточнению, исходя из реальной ситуации формирования местного бюджета на очередной финансовый год.</w:t>
      </w:r>
    </w:p>
    <w:p w:rsidR="008A30A7" w:rsidRDefault="008A30A7" w:rsidP="002263FF">
      <w:pPr>
        <w:pStyle w:val="aff0"/>
        <w:ind w:firstLine="567"/>
        <w:jc w:val="both"/>
        <w:rPr>
          <w:lang w:val="ru-RU"/>
        </w:rPr>
      </w:pPr>
    </w:p>
    <w:p w:rsidR="002263FF" w:rsidRPr="002263FF" w:rsidRDefault="002263FF" w:rsidP="002263FF">
      <w:pPr>
        <w:pStyle w:val="aff0"/>
        <w:ind w:firstLine="567"/>
        <w:jc w:val="both"/>
        <w:rPr>
          <w:lang w:val="ru-RU"/>
        </w:rPr>
      </w:pPr>
      <w:r w:rsidRPr="002263FF">
        <w:rPr>
          <w:lang w:val="ru-RU"/>
        </w:rPr>
        <w:t>В соответствии с прогнозным расчетом совокупных инвестиционных затрат по проектам и максимально возможным ростом тарифов с учетом инвестиционной составляющей в тарифе (инвестиционной надбавки) проведена оценка размеров тарифов, инвестиционных составляющих в тарифах (инвестиционных надбавок), платы (тарифа) за подключение (присоединение), необходимых для реализации Программы.</w:t>
      </w:r>
    </w:p>
    <w:p w:rsidR="002263FF" w:rsidRDefault="002263FF" w:rsidP="002263FF">
      <w:pPr>
        <w:pStyle w:val="aff0"/>
        <w:ind w:left="0" w:firstLine="567"/>
        <w:jc w:val="both"/>
        <w:rPr>
          <w:lang w:val="ru-RU"/>
        </w:rPr>
      </w:pPr>
      <w:r w:rsidRPr="002263FF">
        <w:rPr>
          <w:lang w:val="ru-RU"/>
        </w:rPr>
        <w:t xml:space="preserve">Оценка уровня тарифов на коммунальные услуги для населения </w:t>
      </w:r>
      <w:r w:rsidR="00880D34" w:rsidRPr="00880D34">
        <w:rPr>
          <w:lang w:val="ru-RU"/>
        </w:rPr>
        <w:t xml:space="preserve">МО «Город </w:t>
      </w:r>
      <w:proofErr w:type="spellStart"/>
      <w:proofErr w:type="gramStart"/>
      <w:r w:rsidR="00880D34" w:rsidRPr="00880D34">
        <w:rPr>
          <w:lang w:val="ru-RU"/>
        </w:rPr>
        <w:t>Мирный»</w:t>
      </w:r>
      <w:r w:rsidRPr="002263FF">
        <w:rPr>
          <w:lang w:val="ru-RU"/>
        </w:rPr>
        <w:t>по</w:t>
      </w:r>
      <w:proofErr w:type="spellEnd"/>
      <w:proofErr w:type="gramEnd"/>
      <w:r w:rsidRPr="002263FF">
        <w:rPr>
          <w:lang w:val="ru-RU"/>
        </w:rPr>
        <w:t xml:space="preserve"> годам на расчетный срок приведена в таблице</w:t>
      </w:r>
      <w:r>
        <w:rPr>
          <w:lang w:val="ru-RU"/>
        </w:rPr>
        <w:t xml:space="preserve"> </w:t>
      </w:r>
      <w:r w:rsidR="00B14671">
        <w:rPr>
          <w:lang w:val="ru-RU"/>
        </w:rPr>
        <w:t>46</w:t>
      </w:r>
      <w:r>
        <w:rPr>
          <w:lang w:val="ru-RU"/>
        </w:rPr>
        <w:t>.</w:t>
      </w:r>
    </w:p>
    <w:p w:rsidR="00E76C3E" w:rsidRPr="00880D34" w:rsidRDefault="00E76C3E" w:rsidP="00880D34">
      <w:pPr>
        <w:pStyle w:val="aff0"/>
        <w:ind w:firstLine="567"/>
        <w:jc w:val="both"/>
        <w:rPr>
          <w:lang w:val="ru-RU"/>
        </w:rPr>
      </w:pPr>
    </w:p>
    <w:p w:rsidR="00880D34" w:rsidRPr="00880D34" w:rsidRDefault="00880D34" w:rsidP="00880D34">
      <w:pPr>
        <w:pStyle w:val="aff0"/>
        <w:ind w:firstLine="567"/>
        <w:jc w:val="both"/>
        <w:rPr>
          <w:lang w:val="ru-RU"/>
        </w:rPr>
        <w:sectPr w:rsidR="00880D34" w:rsidRPr="00880D34">
          <w:pgSz w:w="11906" w:h="16838"/>
          <w:pgMar w:top="1134" w:right="850" w:bottom="1134" w:left="1701" w:header="708" w:footer="708" w:gutter="0"/>
          <w:cols w:space="708"/>
          <w:docGrid w:linePitch="360"/>
        </w:sectPr>
      </w:pPr>
    </w:p>
    <w:p w:rsidR="00E76C3E" w:rsidRPr="002D09C9" w:rsidRDefault="002D09C9" w:rsidP="002D09C9">
      <w:pPr>
        <w:pStyle w:val="aff0"/>
        <w:spacing w:before="60" w:after="11"/>
        <w:ind w:left="0"/>
        <w:jc w:val="both"/>
        <w:rPr>
          <w:b/>
          <w:lang w:val="ru-RU"/>
        </w:rPr>
      </w:pPr>
      <w:r w:rsidRPr="002D09C9">
        <w:rPr>
          <w:rFonts w:eastAsia="Calibri" w:cs="Times New Roman"/>
          <w:b/>
          <w:bCs/>
          <w:color w:val="000000" w:themeColor="text1"/>
          <w:lang w:val="ru-RU"/>
        </w:rPr>
        <w:t xml:space="preserve">Таблица </w:t>
      </w:r>
      <w:r w:rsidRPr="002D09C9">
        <w:rPr>
          <w:rFonts w:eastAsia="Calibri" w:cs="Times New Roman"/>
          <w:b/>
          <w:bCs/>
          <w:color w:val="000000" w:themeColor="text1"/>
        </w:rPr>
        <w:fldChar w:fldCharType="begin"/>
      </w:r>
      <w:r w:rsidRPr="002D09C9">
        <w:rPr>
          <w:rFonts w:eastAsia="Calibri" w:cs="Times New Roman"/>
          <w:b/>
          <w:bCs/>
          <w:color w:val="000000" w:themeColor="text1"/>
          <w:lang w:val="ru-RU"/>
        </w:rPr>
        <w:instrText xml:space="preserve"> </w:instrText>
      </w:r>
      <w:r w:rsidRPr="002D09C9">
        <w:rPr>
          <w:rFonts w:eastAsia="Calibri" w:cs="Times New Roman"/>
          <w:b/>
          <w:bCs/>
          <w:color w:val="000000" w:themeColor="text1"/>
        </w:rPr>
        <w:instrText>SEQ</w:instrText>
      </w:r>
      <w:r w:rsidRPr="002D09C9">
        <w:rPr>
          <w:rFonts w:eastAsia="Calibri" w:cs="Times New Roman"/>
          <w:b/>
          <w:bCs/>
          <w:color w:val="000000" w:themeColor="text1"/>
          <w:lang w:val="ru-RU"/>
        </w:rPr>
        <w:instrText xml:space="preserve"> Таблица \* </w:instrText>
      </w:r>
      <w:r w:rsidRPr="002D09C9">
        <w:rPr>
          <w:rFonts w:eastAsia="Calibri" w:cs="Times New Roman"/>
          <w:b/>
          <w:bCs/>
          <w:color w:val="000000" w:themeColor="text1"/>
        </w:rPr>
        <w:instrText>ARABIC</w:instrText>
      </w:r>
      <w:r w:rsidRPr="002D09C9">
        <w:rPr>
          <w:rFonts w:eastAsia="Calibri" w:cs="Times New Roman"/>
          <w:b/>
          <w:bCs/>
          <w:color w:val="000000" w:themeColor="text1"/>
          <w:lang w:val="ru-RU"/>
        </w:rPr>
        <w:instrText xml:space="preserve"> </w:instrText>
      </w:r>
      <w:r w:rsidRPr="002D09C9">
        <w:rPr>
          <w:rFonts w:eastAsia="Calibri" w:cs="Times New Roman"/>
          <w:b/>
          <w:bCs/>
          <w:color w:val="000000" w:themeColor="text1"/>
        </w:rPr>
        <w:fldChar w:fldCharType="separate"/>
      </w:r>
      <w:r w:rsidR="00B14671" w:rsidRPr="00B14671">
        <w:rPr>
          <w:rFonts w:eastAsia="Calibri" w:cs="Times New Roman"/>
          <w:b/>
          <w:bCs/>
          <w:noProof/>
          <w:color w:val="000000" w:themeColor="text1"/>
          <w:lang w:val="ru-RU"/>
        </w:rPr>
        <w:t>46</w:t>
      </w:r>
      <w:r w:rsidRPr="002D09C9">
        <w:rPr>
          <w:rFonts w:eastAsia="Calibri" w:cs="Times New Roman"/>
          <w:b/>
          <w:bCs/>
          <w:color w:val="000000" w:themeColor="text1"/>
        </w:rPr>
        <w:fldChar w:fldCharType="end"/>
      </w:r>
      <w:r w:rsidRPr="002D09C9">
        <w:rPr>
          <w:rFonts w:eastAsia="Calibri" w:cs="Times New Roman"/>
          <w:b/>
          <w:bCs/>
          <w:color w:val="000000" w:themeColor="text1"/>
          <w:lang w:val="ru-RU"/>
        </w:rPr>
        <w:t xml:space="preserve"> </w:t>
      </w:r>
      <w:r w:rsidRPr="002D09C9">
        <w:rPr>
          <w:b/>
          <w:lang w:val="ru-RU"/>
        </w:rPr>
        <w:t xml:space="preserve">– </w:t>
      </w:r>
      <w:r w:rsidR="00E76C3E" w:rsidRPr="002D09C9">
        <w:rPr>
          <w:b/>
          <w:lang w:val="ru-RU"/>
        </w:rPr>
        <w:t xml:space="preserve">Оценка уровня тарифов на коммунальные услуги для населения </w:t>
      </w:r>
      <w:r w:rsidR="002023CD">
        <w:rPr>
          <w:b/>
          <w:lang w:val="ru-RU"/>
        </w:rPr>
        <w:t>МО «Город Мирный»</w:t>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73"/>
        <w:gridCol w:w="1520"/>
        <w:gridCol w:w="1247"/>
        <w:gridCol w:w="1518"/>
        <w:gridCol w:w="1520"/>
        <w:gridCol w:w="1348"/>
        <w:gridCol w:w="1348"/>
        <w:gridCol w:w="1686"/>
      </w:tblGrid>
      <w:tr w:rsidR="002023CD" w:rsidRPr="005E00BE" w:rsidTr="002023CD">
        <w:trPr>
          <w:trHeight w:val="20"/>
        </w:trPr>
        <w:tc>
          <w:tcPr>
            <w:tcW w:w="4373" w:type="dxa"/>
            <w:vMerge w:val="restart"/>
            <w:shd w:val="clear" w:color="auto" w:fill="auto"/>
            <w:vAlign w:val="center"/>
          </w:tcPr>
          <w:p w:rsidR="002023CD" w:rsidRPr="005E00BE" w:rsidRDefault="002023CD" w:rsidP="0075132E">
            <w:pPr>
              <w:jc w:val="center"/>
              <w:rPr>
                <w:rFonts w:ascii="Times New Roman" w:hAnsi="Times New Roman" w:cs="Times New Roman"/>
                <w:b/>
                <w:sz w:val="20"/>
                <w:szCs w:val="20"/>
              </w:rPr>
            </w:pPr>
            <w:r w:rsidRPr="005E00BE">
              <w:rPr>
                <w:rFonts w:ascii="Times New Roman" w:hAnsi="Times New Roman" w:cs="Times New Roman"/>
                <w:b/>
                <w:sz w:val="20"/>
                <w:szCs w:val="20"/>
                <w:lang w:val="ru-RU"/>
              </w:rPr>
              <w:t>Н</w:t>
            </w:r>
            <w:proofErr w:type="spellStart"/>
            <w:r w:rsidRPr="005E00BE">
              <w:rPr>
                <w:rFonts w:ascii="Times New Roman" w:hAnsi="Times New Roman" w:cs="Times New Roman"/>
                <w:b/>
                <w:sz w:val="20"/>
                <w:szCs w:val="20"/>
              </w:rPr>
              <w:t>аименование</w:t>
            </w:r>
            <w:proofErr w:type="spellEnd"/>
            <w:r w:rsidRPr="005E00BE">
              <w:rPr>
                <w:rFonts w:ascii="Times New Roman" w:hAnsi="Times New Roman" w:cs="Times New Roman"/>
                <w:b/>
                <w:sz w:val="20"/>
                <w:szCs w:val="20"/>
              </w:rPr>
              <w:t xml:space="preserve"> </w:t>
            </w:r>
            <w:proofErr w:type="spellStart"/>
            <w:r w:rsidRPr="005E00BE">
              <w:rPr>
                <w:rFonts w:ascii="Times New Roman" w:hAnsi="Times New Roman" w:cs="Times New Roman"/>
                <w:b/>
                <w:sz w:val="20"/>
                <w:szCs w:val="20"/>
              </w:rPr>
              <w:t>показателя</w:t>
            </w:r>
            <w:proofErr w:type="spellEnd"/>
          </w:p>
        </w:tc>
        <w:tc>
          <w:tcPr>
            <w:tcW w:w="1520" w:type="dxa"/>
            <w:vMerge w:val="restart"/>
            <w:shd w:val="clear" w:color="auto" w:fill="auto"/>
            <w:vAlign w:val="center"/>
          </w:tcPr>
          <w:p w:rsidR="002023CD" w:rsidRPr="005E00BE" w:rsidRDefault="002023CD" w:rsidP="0075132E">
            <w:pPr>
              <w:jc w:val="center"/>
              <w:rPr>
                <w:rFonts w:ascii="Times New Roman" w:hAnsi="Times New Roman" w:cs="Times New Roman"/>
                <w:b/>
                <w:sz w:val="20"/>
                <w:szCs w:val="20"/>
              </w:rPr>
            </w:pPr>
            <w:proofErr w:type="spellStart"/>
            <w:r w:rsidRPr="005E00BE">
              <w:rPr>
                <w:rFonts w:ascii="Times New Roman" w:hAnsi="Times New Roman" w:cs="Times New Roman"/>
                <w:b/>
                <w:sz w:val="20"/>
                <w:szCs w:val="20"/>
              </w:rPr>
              <w:t>Ед</w:t>
            </w:r>
            <w:proofErr w:type="spellEnd"/>
            <w:r w:rsidRPr="005E00BE">
              <w:rPr>
                <w:rFonts w:ascii="Times New Roman" w:hAnsi="Times New Roman" w:cs="Times New Roman"/>
                <w:b/>
                <w:sz w:val="20"/>
                <w:szCs w:val="20"/>
              </w:rPr>
              <w:t xml:space="preserve">. </w:t>
            </w:r>
            <w:proofErr w:type="spellStart"/>
            <w:r w:rsidRPr="005E00BE">
              <w:rPr>
                <w:rFonts w:ascii="Times New Roman" w:hAnsi="Times New Roman" w:cs="Times New Roman"/>
                <w:b/>
                <w:sz w:val="20"/>
                <w:szCs w:val="20"/>
              </w:rPr>
              <w:t>изм</w:t>
            </w:r>
            <w:proofErr w:type="spellEnd"/>
            <w:r w:rsidRPr="005E00BE">
              <w:rPr>
                <w:rFonts w:ascii="Times New Roman" w:hAnsi="Times New Roman" w:cs="Times New Roman"/>
                <w:b/>
                <w:sz w:val="20"/>
                <w:szCs w:val="20"/>
              </w:rPr>
              <w:t>.</w:t>
            </w:r>
          </w:p>
        </w:tc>
        <w:tc>
          <w:tcPr>
            <w:tcW w:w="8667" w:type="dxa"/>
            <w:gridSpan w:val="6"/>
            <w:shd w:val="clear" w:color="auto" w:fill="auto"/>
            <w:vAlign w:val="center"/>
          </w:tcPr>
          <w:p w:rsidR="002023CD" w:rsidRPr="005E00BE" w:rsidRDefault="002023CD" w:rsidP="0075132E">
            <w:pPr>
              <w:jc w:val="center"/>
              <w:rPr>
                <w:rFonts w:ascii="Times New Roman" w:hAnsi="Times New Roman" w:cs="Times New Roman"/>
                <w:b/>
                <w:sz w:val="20"/>
                <w:szCs w:val="20"/>
              </w:rPr>
            </w:pPr>
            <w:r w:rsidRPr="005E00BE">
              <w:rPr>
                <w:rFonts w:ascii="Times New Roman" w:hAnsi="Times New Roman" w:cs="Times New Roman"/>
                <w:b/>
                <w:sz w:val="20"/>
                <w:szCs w:val="20"/>
                <w:lang w:val="ru-RU"/>
              </w:rPr>
              <w:t>П</w:t>
            </w:r>
            <w:proofErr w:type="spellStart"/>
            <w:r w:rsidRPr="005E00BE">
              <w:rPr>
                <w:rFonts w:ascii="Times New Roman" w:hAnsi="Times New Roman" w:cs="Times New Roman"/>
                <w:b/>
                <w:sz w:val="20"/>
                <w:szCs w:val="20"/>
              </w:rPr>
              <w:t>рогноз</w:t>
            </w:r>
            <w:proofErr w:type="spellEnd"/>
          </w:p>
        </w:tc>
      </w:tr>
      <w:tr w:rsidR="002023CD" w:rsidRPr="005E00BE" w:rsidTr="002023CD">
        <w:trPr>
          <w:trHeight w:val="20"/>
        </w:trPr>
        <w:tc>
          <w:tcPr>
            <w:tcW w:w="4373" w:type="dxa"/>
            <w:vMerge/>
            <w:shd w:val="clear" w:color="auto" w:fill="auto"/>
            <w:vAlign w:val="center"/>
          </w:tcPr>
          <w:p w:rsidR="002023CD" w:rsidRPr="005E00BE" w:rsidRDefault="002023CD" w:rsidP="0075132E">
            <w:pPr>
              <w:jc w:val="center"/>
              <w:rPr>
                <w:rFonts w:ascii="Times New Roman" w:hAnsi="Times New Roman" w:cs="Times New Roman"/>
                <w:b/>
                <w:sz w:val="20"/>
                <w:szCs w:val="20"/>
              </w:rPr>
            </w:pPr>
          </w:p>
        </w:tc>
        <w:tc>
          <w:tcPr>
            <w:tcW w:w="1520" w:type="dxa"/>
            <w:vMerge/>
            <w:shd w:val="clear" w:color="auto" w:fill="auto"/>
            <w:vAlign w:val="center"/>
          </w:tcPr>
          <w:p w:rsidR="002023CD" w:rsidRPr="005E00BE" w:rsidRDefault="002023CD" w:rsidP="0075132E">
            <w:pPr>
              <w:jc w:val="center"/>
              <w:rPr>
                <w:rFonts w:ascii="Times New Roman" w:hAnsi="Times New Roman" w:cs="Times New Roman"/>
                <w:b/>
                <w:sz w:val="20"/>
                <w:szCs w:val="20"/>
              </w:rPr>
            </w:pPr>
          </w:p>
        </w:tc>
        <w:tc>
          <w:tcPr>
            <w:tcW w:w="1247" w:type="dxa"/>
            <w:shd w:val="clear" w:color="auto" w:fill="auto"/>
            <w:vAlign w:val="center"/>
          </w:tcPr>
          <w:p w:rsidR="002023CD" w:rsidRPr="005E00BE" w:rsidRDefault="002023CD" w:rsidP="00012803">
            <w:pPr>
              <w:jc w:val="center"/>
              <w:rPr>
                <w:rFonts w:ascii="Times New Roman" w:hAnsi="Times New Roman" w:cs="Times New Roman"/>
                <w:b/>
                <w:sz w:val="20"/>
                <w:szCs w:val="20"/>
              </w:rPr>
            </w:pPr>
            <w:r w:rsidRPr="005E00BE">
              <w:rPr>
                <w:rFonts w:ascii="Times New Roman" w:hAnsi="Times New Roman" w:cs="Times New Roman"/>
                <w:b/>
                <w:sz w:val="20"/>
                <w:szCs w:val="20"/>
              </w:rPr>
              <w:t>202</w:t>
            </w:r>
            <w:r w:rsidRPr="005E00BE">
              <w:rPr>
                <w:rFonts w:ascii="Times New Roman" w:hAnsi="Times New Roman" w:cs="Times New Roman"/>
                <w:b/>
                <w:sz w:val="20"/>
                <w:szCs w:val="20"/>
                <w:lang w:val="ru-RU"/>
              </w:rPr>
              <w:t>3</w:t>
            </w:r>
            <w:r w:rsidRPr="005E00BE">
              <w:rPr>
                <w:rFonts w:ascii="Times New Roman" w:hAnsi="Times New Roman" w:cs="Times New Roman"/>
                <w:b/>
                <w:sz w:val="20"/>
                <w:szCs w:val="20"/>
              </w:rPr>
              <w:t>г.</w:t>
            </w:r>
          </w:p>
        </w:tc>
        <w:tc>
          <w:tcPr>
            <w:tcW w:w="1518" w:type="dxa"/>
            <w:shd w:val="clear" w:color="auto" w:fill="auto"/>
            <w:vAlign w:val="center"/>
          </w:tcPr>
          <w:p w:rsidR="002023CD" w:rsidRPr="005E00BE" w:rsidRDefault="002023CD" w:rsidP="00012803">
            <w:pPr>
              <w:jc w:val="center"/>
              <w:rPr>
                <w:rFonts w:ascii="Times New Roman" w:hAnsi="Times New Roman" w:cs="Times New Roman"/>
                <w:b/>
                <w:sz w:val="20"/>
                <w:szCs w:val="20"/>
              </w:rPr>
            </w:pPr>
            <w:r w:rsidRPr="005E00BE">
              <w:rPr>
                <w:rFonts w:ascii="Times New Roman" w:hAnsi="Times New Roman" w:cs="Times New Roman"/>
                <w:b/>
                <w:sz w:val="20"/>
                <w:szCs w:val="20"/>
              </w:rPr>
              <w:t>202</w:t>
            </w:r>
            <w:r w:rsidRPr="005E00BE">
              <w:rPr>
                <w:rFonts w:ascii="Times New Roman" w:hAnsi="Times New Roman" w:cs="Times New Roman"/>
                <w:b/>
                <w:sz w:val="20"/>
                <w:szCs w:val="20"/>
                <w:lang w:val="ru-RU"/>
              </w:rPr>
              <w:t>4</w:t>
            </w:r>
            <w:r w:rsidRPr="005E00BE">
              <w:rPr>
                <w:rFonts w:ascii="Times New Roman" w:hAnsi="Times New Roman" w:cs="Times New Roman"/>
                <w:b/>
                <w:sz w:val="20"/>
                <w:szCs w:val="20"/>
              </w:rPr>
              <w:t>г.</w:t>
            </w:r>
          </w:p>
        </w:tc>
        <w:tc>
          <w:tcPr>
            <w:tcW w:w="1520" w:type="dxa"/>
            <w:shd w:val="clear" w:color="auto" w:fill="auto"/>
            <w:vAlign w:val="center"/>
          </w:tcPr>
          <w:p w:rsidR="002023CD" w:rsidRPr="005E00BE" w:rsidRDefault="002023CD" w:rsidP="00012803">
            <w:pPr>
              <w:jc w:val="center"/>
              <w:rPr>
                <w:rFonts w:ascii="Times New Roman" w:hAnsi="Times New Roman" w:cs="Times New Roman"/>
                <w:b/>
                <w:sz w:val="20"/>
                <w:szCs w:val="20"/>
              </w:rPr>
            </w:pPr>
            <w:r w:rsidRPr="005E00BE">
              <w:rPr>
                <w:rFonts w:ascii="Times New Roman" w:hAnsi="Times New Roman" w:cs="Times New Roman"/>
                <w:b/>
                <w:sz w:val="20"/>
                <w:szCs w:val="20"/>
              </w:rPr>
              <w:t>202</w:t>
            </w:r>
            <w:r w:rsidRPr="005E00BE">
              <w:rPr>
                <w:rFonts w:ascii="Times New Roman" w:hAnsi="Times New Roman" w:cs="Times New Roman"/>
                <w:b/>
                <w:sz w:val="20"/>
                <w:szCs w:val="20"/>
                <w:lang w:val="ru-RU"/>
              </w:rPr>
              <w:t>5</w:t>
            </w:r>
            <w:r w:rsidRPr="005E00BE">
              <w:rPr>
                <w:rFonts w:ascii="Times New Roman" w:hAnsi="Times New Roman" w:cs="Times New Roman"/>
                <w:b/>
                <w:sz w:val="20"/>
                <w:szCs w:val="20"/>
              </w:rPr>
              <w:t>г.</w:t>
            </w:r>
          </w:p>
        </w:tc>
        <w:tc>
          <w:tcPr>
            <w:tcW w:w="1348" w:type="dxa"/>
            <w:shd w:val="clear" w:color="auto" w:fill="auto"/>
            <w:vAlign w:val="center"/>
          </w:tcPr>
          <w:p w:rsidR="002023CD" w:rsidRPr="005E00BE" w:rsidRDefault="002023CD" w:rsidP="00012803">
            <w:pPr>
              <w:jc w:val="center"/>
              <w:rPr>
                <w:rFonts w:ascii="Times New Roman" w:hAnsi="Times New Roman" w:cs="Times New Roman"/>
                <w:b/>
                <w:sz w:val="20"/>
                <w:szCs w:val="20"/>
              </w:rPr>
            </w:pPr>
            <w:r w:rsidRPr="005E00BE">
              <w:rPr>
                <w:rFonts w:ascii="Times New Roman" w:hAnsi="Times New Roman" w:cs="Times New Roman"/>
                <w:b/>
                <w:sz w:val="20"/>
                <w:szCs w:val="20"/>
              </w:rPr>
              <w:t>202</w:t>
            </w:r>
            <w:r w:rsidRPr="005E00BE">
              <w:rPr>
                <w:rFonts w:ascii="Times New Roman" w:hAnsi="Times New Roman" w:cs="Times New Roman"/>
                <w:b/>
                <w:sz w:val="20"/>
                <w:szCs w:val="20"/>
                <w:lang w:val="ru-RU"/>
              </w:rPr>
              <w:t>6</w:t>
            </w:r>
            <w:r w:rsidRPr="005E00BE">
              <w:rPr>
                <w:rFonts w:ascii="Times New Roman" w:hAnsi="Times New Roman" w:cs="Times New Roman"/>
                <w:b/>
                <w:sz w:val="20"/>
                <w:szCs w:val="20"/>
              </w:rPr>
              <w:t>г.</w:t>
            </w:r>
          </w:p>
        </w:tc>
        <w:tc>
          <w:tcPr>
            <w:tcW w:w="1348" w:type="dxa"/>
            <w:shd w:val="clear" w:color="auto" w:fill="auto"/>
            <w:vAlign w:val="center"/>
          </w:tcPr>
          <w:p w:rsidR="002023CD" w:rsidRPr="005E00BE" w:rsidRDefault="002023CD" w:rsidP="00012803">
            <w:pPr>
              <w:jc w:val="center"/>
              <w:rPr>
                <w:rFonts w:ascii="Times New Roman" w:hAnsi="Times New Roman" w:cs="Times New Roman"/>
                <w:b/>
                <w:sz w:val="20"/>
                <w:szCs w:val="20"/>
              </w:rPr>
            </w:pPr>
            <w:r w:rsidRPr="005E00BE">
              <w:rPr>
                <w:rFonts w:ascii="Times New Roman" w:hAnsi="Times New Roman" w:cs="Times New Roman"/>
                <w:b/>
                <w:sz w:val="20"/>
                <w:szCs w:val="20"/>
              </w:rPr>
              <w:t>202</w:t>
            </w:r>
            <w:r w:rsidRPr="005E00BE">
              <w:rPr>
                <w:rFonts w:ascii="Times New Roman" w:hAnsi="Times New Roman" w:cs="Times New Roman"/>
                <w:b/>
                <w:sz w:val="20"/>
                <w:szCs w:val="20"/>
                <w:lang w:val="ru-RU"/>
              </w:rPr>
              <w:t>7-3031</w:t>
            </w:r>
            <w:r w:rsidRPr="005E00BE">
              <w:rPr>
                <w:rFonts w:ascii="Times New Roman" w:hAnsi="Times New Roman" w:cs="Times New Roman"/>
                <w:b/>
                <w:sz w:val="20"/>
                <w:szCs w:val="20"/>
              </w:rPr>
              <w:t>г.</w:t>
            </w:r>
          </w:p>
        </w:tc>
        <w:tc>
          <w:tcPr>
            <w:tcW w:w="1686" w:type="dxa"/>
            <w:shd w:val="clear" w:color="auto" w:fill="auto"/>
            <w:vAlign w:val="center"/>
          </w:tcPr>
          <w:p w:rsidR="002023CD" w:rsidRPr="005E00BE" w:rsidRDefault="002023CD" w:rsidP="002D09C9">
            <w:pPr>
              <w:jc w:val="center"/>
              <w:rPr>
                <w:rFonts w:ascii="Times New Roman" w:hAnsi="Times New Roman" w:cs="Times New Roman"/>
                <w:b/>
                <w:sz w:val="20"/>
                <w:szCs w:val="20"/>
              </w:rPr>
            </w:pPr>
            <w:r w:rsidRPr="005E00BE">
              <w:rPr>
                <w:rFonts w:ascii="Times New Roman" w:hAnsi="Times New Roman" w:cs="Times New Roman"/>
                <w:b/>
                <w:sz w:val="20"/>
                <w:szCs w:val="20"/>
              </w:rPr>
              <w:t>20</w:t>
            </w:r>
            <w:r w:rsidRPr="005E00BE">
              <w:rPr>
                <w:rFonts w:ascii="Times New Roman" w:hAnsi="Times New Roman" w:cs="Times New Roman"/>
                <w:b/>
                <w:sz w:val="20"/>
                <w:szCs w:val="20"/>
                <w:lang w:val="ru-RU"/>
              </w:rPr>
              <w:t>32-2035</w:t>
            </w:r>
            <w:r w:rsidRPr="005E00BE">
              <w:rPr>
                <w:rFonts w:ascii="Times New Roman" w:hAnsi="Times New Roman" w:cs="Times New Roman"/>
                <w:b/>
                <w:sz w:val="20"/>
                <w:szCs w:val="20"/>
              </w:rPr>
              <w:t>г.</w:t>
            </w:r>
          </w:p>
        </w:tc>
      </w:tr>
      <w:tr w:rsidR="002023CD" w:rsidRPr="005E00BE" w:rsidTr="002023CD">
        <w:trPr>
          <w:trHeight w:val="20"/>
        </w:trPr>
        <w:tc>
          <w:tcPr>
            <w:tcW w:w="4373" w:type="dxa"/>
            <w:shd w:val="clear" w:color="auto" w:fill="auto"/>
            <w:vAlign w:val="center"/>
          </w:tcPr>
          <w:p w:rsidR="002023CD" w:rsidRPr="005E00BE" w:rsidRDefault="002023CD" w:rsidP="0075132E">
            <w:pPr>
              <w:jc w:val="center"/>
              <w:rPr>
                <w:rFonts w:ascii="Times New Roman" w:hAnsi="Times New Roman" w:cs="Times New Roman"/>
                <w:sz w:val="20"/>
                <w:szCs w:val="20"/>
              </w:rPr>
            </w:pPr>
            <w:proofErr w:type="spellStart"/>
            <w:r w:rsidRPr="005E00BE">
              <w:rPr>
                <w:rFonts w:ascii="Times New Roman" w:hAnsi="Times New Roman" w:cs="Times New Roman"/>
                <w:b/>
                <w:sz w:val="20"/>
                <w:szCs w:val="20"/>
              </w:rPr>
              <w:t>Электроснабжение</w:t>
            </w:r>
            <w:proofErr w:type="spellEnd"/>
          </w:p>
        </w:tc>
        <w:tc>
          <w:tcPr>
            <w:tcW w:w="1520" w:type="dxa"/>
            <w:shd w:val="clear" w:color="auto" w:fill="auto"/>
            <w:vAlign w:val="center"/>
          </w:tcPr>
          <w:p w:rsidR="002023CD" w:rsidRPr="005E00BE" w:rsidRDefault="002023CD" w:rsidP="0075132E">
            <w:pPr>
              <w:jc w:val="center"/>
              <w:rPr>
                <w:rFonts w:ascii="Times New Roman" w:hAnsi="Times New Roman" w:cs="Times New Roman"/>
                <w:sz w:val="20"/>
                <w:szCs w:val="20"/>
              </w:rPr>
            </w:pPr>
          </w:p>
        </w:tc>
        <w:tc>
          <w:tcPr>
            <w:tcW w:w="1247" w:type="dxa"/>
            <w:shd w:val="clear" w:color="auto" w:fill="auto"/>
            <w:vAlign w:val="center"/>
          </w:tcPr>
          <w:p w:rsidR="002023CD" w:rsidRPr="005E00BE" w:rsidRDefault="002023CD" w:rsidP="0075132E">
            <w:pPr>
              <w:jc w:val="center"/>
              <w:rPr>
                <w:rFonts w:ascii="Times New Roman" w:hAnsi="Times New Roman" w:cs="Times New Roman"/>
                <w:sz w:val="20"/>
                <w:szCs w:val="20"/>
              </w:rPr>
            </w:pPr>
          </w:p>
        </w:tc>
        <w:tc>
          <w:tcPr>
            <w:tcW w:w="1518" w:type="dxa"/>
            <w:shd w:val="clear" w:color="auto" w:fill="auto"/>
            <w:vAlign w:val="center"/>
          </w:tcPr>
          <w:p w:rsidR="002023CD" w:rsidRPr="005E00BE" w:rsidRDefault="002023CD" w:rsidP="0075132E">
            <w:pPr>
              <w:jc w:val="center"/>
              <w:rPr>
                <w:rFonts w:ascii="Times New Roman" w:hAnsi="Times New Roman" w:cs="Times New Roman"/>
                <w:sz w:val="20"/>
                <w:szCs w:val="20"/>
              </w:rPr>
            </w:pPr>
          </w:p>
        </w:tc>
        <w:tc>
          <w:tcPr>
            <w:tcW w:w="1520" w:type="dxa"/>
            <w:shd w:val="clear" w:color="auto" w:fill="auto"/>
            <w:vAlign w:val="center"/>
          </w:tcPr>
          <w:p w:rsidR="002023CD" w:rsidRPr="005E00BE" w:rsidRDefault="002023CD" w:rsidP="0075132E">
            <w:pPr>
              <w:jc w:val="center"/>
              <w:rPr>
                <w:rFonts w:ascii="Times New Roman" w:hAnsi="Times New Roman" w:cs="Times New Roman"/>
                <w:sz w:val="20"/>
                <w:szCs w:val="20"/>
              </w:rPr>
            </w:pPr>
          </w:p>
        </w:tc>
        <w:tc>
          <w:tcPr>
            <w:tcW w:w="1348" w:type="dxa"/>
            <w:shd w:val="clear" w:color="auto" w:fill="auto"/>
            <w:vAlign w:val="center"/>
          </w:tcPr>
          <w:p w:rsidR="002023CD" w:rsidRPr="005E00BE" w:rsidRDefault="002023CD" w:rsidP="0075132E">
            <w:pPr>
              <w:jc w:val="center"/>
              <w:rPr>
                <w:rFonts w:ascii="Times New Roman" w:hAnsi="Times New Roman" w:cs="Times New Roman"/>
                <w:sz w:val="20"/>
                <w:szCs w:val="20"/>
              </w:rPr>
            </w:pPr>
          </w:p>
        </w:tc>
        <w:tc>
          <w:tcPr>
            <w:tcW w:w="1348" w:type="dxa"/>
            <w:shd w:val="clear" w:color="auto" w:fill="auto"/>
            <w:vAlign w:val="center"/>
          </w:tcPr>
          <w:p w:rsidR="002023CD" w:rsidRPr="005E00BE" w:rsidRDefault="002023CD" w:rsidP="0075132E">
            <w:pPr>
              <w:jc w:val="center"/>
              <w:rPr>
                <w:rFonts w:ascii="Times New Roman" w:hAnsi="Times New Roman" w:cs="Times New Roman"/>
                <w:sz w:val="20"/>
                <w:szCs w:val="20"/>
              </w:rPr>
            </w:pPr>
          </w:p>
        </w:tc>
        <w:tc>
          <w:tcPr>
            <w:tcW w:w="1686" w:type="dxa"/>
            <w:shd w:val="clear" w:color="auto" w:fill="auto"/>
            <w:vAlign w:val="center"/>
          </w:tcPr>
          <w:p w:rsidR="002023CD" w:rsidRPr="005E00BE" w:rsidRDefault="002023CD" w:rsidP="0075132E">
            <w:pPr>
              <w:jc w:val="center"/>
              <w:rPr>
                <w:rFonts w:ascii="Times New Roman" w:hAnsi="Times New Roman" w:cs="Times New Roman"/>
                <w:sz w:val="20"/>
                <w:szCs w:val="20"/>
              </w:rPr>
            </w:pPr>
          </w:p>
        </w:tc>
      </w:tr>
      <w:tr w:rsidR="002023CD" w:rsidRPr="005E00BE" w:rsidTr="002023CD">
        <w:trPr>
          <w:trHeight w:val="20"/>
        </w:trPr>
        <w:tc>
          <w:tcPr>
            <w:tcW w:w="4373" w:type="dxa"/>
            <w:shd w:val="clear" w:color="auto" w:fill="auto"/>
            <w:vAlign w:val="center"/>
          </w:tcPr>
          <w:p w:rsidR="002023CD" w:rsidRPr="005E00BE" w:rsidRDefault="002023CD" w:rsidP="0075132E">
            <w:pPr>
              <w:jc w:val="center"/>
              <w:rPr>
                <w:rFonts w:ascii="Times New Roman" w:hAnsi="Times New Roman" w:cs="Times New Roman"/>
                <w:sz w:val="20"/>
                <w:szCs w:val="20"/>
                <w:lang w:val="ru-RU"/>
              </w:rPr>
            </w:pPr>
            <w:r w:rsidRPr="005E00BE">
              <w:rPr>
                <w:rFonts w:ascii="Times New Roman" w:hAnsi="Times New Roman" w:cs="Times New Roman"/>
                <w:b/>
                <w:sz w:val="20"/>
                <w:szCs w:val="20"/>
                <w:lang w:val="ru-RU"/>
              </w:rPr>
              <w:t>Для населения, проживающего в городских и сельских населенных пунктах в домах, оборудованных в установленном порядке стационарными электроплитами и (или) электроотопительными установками</w:t>
            </w:r>
          </w:p>
        </w:tc>
        <w:tc>
          <w:tcPr>
            <w:tcW w:w="1520" w:type="dxa"/>
            <w:shd w:val="clear" w:color="auto" w:fill="auto"/>
            <w:vAlign w:val="center"/>
          </w:tcPr>
          <w:p w:rsidR="002023CD" w:rsidRPr="005E00BE" w:rsidRDefault="002023CD" w:rsidP="0075132E">
            <w:pPr>
              <w:jc w:val="center"/>
              <w:rPr>
                <w:rFonts w:ascii="Times New Roman" w:hAnsi="Times New Roman" w:cs="Times New Roman"/>
                <w:sz w:val="20"/>
                <w:szCs w:val="20"/>
                <w:lang w:val="ru-RU"/>
              </w:rPr>
            </w:pPr>
          </w:p>
        </w:tc>
        <w:tc>
          <w:tcPr>
            <w:tcW w:w="1247" w:type="dxa"/>
            <w:shd w:val="clear" w:color="auto" w:fill="auto"/>
            <w:vAlign w:val="center"/>
          </w:tcPr>
          <w:p w:rsidR="002023CD" w:rsidRPr="005E00BE" w:rsidRDefault="002023CD" w:rsidP="0075132E">
            <w:pPr>
              <w:jc w:val="center"/>
              <w:rPr>
                <w:rFonts w:ascii="Times New Roman" w:hAnsi="Times New Roman" w:cs="Times New Roman"/>
                <w:sz w:val="20"/>
                <w:szCs w:val="20"/>
                <w:lang w:val="ru-RU"/>
              </w:rPr>
            </w:pPr>
          </w:p>
        </w:tc>
        <w:tc>
          <w:tcPr>
            <w:tcW w:w="1518" w:type="dxa"/>
            <w:tcBorders>
              <w:bottom w:val="single" w:sz="4" w:space="0" w:color="auto"/>
            </w:tcBorders>
            <w:shd w:val="clear" w:color="auto" w:fill="auto"/>
            <w:vAlign w:val="center"/>
          </w:tcPr>
          <w:p w:rsidR="002023CD" w:rsidRPr="005E00BE" w:rsidRDefault="002023CD" w:rsidP="0075132E">
            <w:pPr>
              <w:jc w:val="center"/>
              <w:rPr>
                <w:rFonts w:ascii="Times New Roman" w:hAnsi="Times New Roman" w:cs="Times New Roman"/>
                <w:sz w:val="20"/>
                <w:szCs w:val="20"/>
                <w:lang w:val="ru-RU"/>
              </w:rPr>
            </w:pPr>
          </w:p>
        </w:tc>
        <w:tc>
          <w:tcPr>
            <w:tcW w:w="1520" w:type="dxa"/>
            <w:tcBorders>
              <w:bottom w:val="single" w:sz="4" w:space="0" w:color="auto"/>
            </w:tcBorders>
            <w:shd w:val="clear" w:color="auto" w:fill="auto"/>
            <w:vAlign w:val="center"/>
          </w:tcPr>
          <w:p w:rsidR="002023CD" w:rsidRPr="005E00BE" w:rsidRDefault="002023CD" w:rsidP="0075132E">
            <w:pPr>
              <w:jc w:val="center"/>
              <w:rPr>
                <w:rFonts w:ascii="Times New Roman" w:hAnsi="Times New Roman" w:cs="Times New Roman"/>
                <w:sz w:val="20"/>
                <w:szCs w:val="20"/>
                <w:lang w:val="ru-RU"/>
              </w:rPr>
            </w:pPr>
          </w:p>
        </w:tc>
        <w:tc>
          <w:tcPr>
            <w:tcW w:w="1348" w:type="dxa"/>
            <w:tcBorders>
              <w:bottom w:val="single" w:sz="4" w:space="0" w:color="auto"/>
            </w:tcBorders>
            <w:shd w:val="clear" w:color="auto" w:fill="auto"/>
            <w:vAlign w:val="center"/>
          </w:tcPr>
          <w:p w:rsidR="002023CD" w:rsidRPr="005E00BE" w:rsidRDefault="002023CD" w:rsidP="0075132E">
            <w:pPr>
              <w:jc w:val="center"/>
              <w:rPr>
                <w:rFonts w:ascii="Times New Roman" w:hAnsi="Times New Roman" w:cs="Times New Roman"/>
                <w:sz w:val="20"/>
                <w:szCs w:val="20"/>
                <w:lang w:val="ru-RU"/>
              </w:rPr>
            </w:pPr>
          </w:p>
        </w:tc>
        <w:tc>
          <w:tcPr>
            <w:tcW w:w="1348" w:type="dxa"/>
            <w:tcBorders>
              <w:bottom w:val="single" w:sz="4" w:space="0" w:color="auto"/>
            </w:tcBorders>
            <w:shd w:val="clear" w:color="auto" w:fill="auto"/>
            <w:vAlign w:val="center"/>
          </w:tcPr>
          <w:p w:rsidR="002023CD" w:rsidRPr="005E00BE" w:rsidRDefault="002023CD" w:rsidP="0075132E">
            <w:pPr>
              <w:jc w:val="center"/>
              <w:rPr>
                <w:rFonts w:ascii="Times New Roman" w:hAnsi="Times New Roman" w:cs="Times New Roman"/>
                <w:sz w:val="20"/>
                <w:szCs w:val="20"/>
                <w:lang w:val="ru-RU"/>
              </w:rPr>
            </w:pPr>
          </w:p>
        </w:tc>
        <w:tc>
          <w:tcPr>
            <w:tcW w:w="1686" w:type="dxa"/>
            <w:tcBorders>
              <w:bottom w:val="single" w:sz="4" w:space="0" w:color="auto"/>
            </w:tcBorders>
            <w:shd w:val="clear" w:color="auto" w:fill="auto"/>
            <w:vAlign w:val="center"/>
          </w:tcPr>
          <w:p w:rsidR="002023CD" w:rsidRPr="005E00BE" w:rsidRDefault="002023CD" w:rsidP="0075132E">
            <w:pPr>
              <w:jc w:val="center"/>
              <w:rPr>
                <w:rFonts w:ascii="Times New Roman" w:hAnsi="Times New Roman" w:cs="Times New Roman"/>
                <w:sz w:val="20"/>
                <w:szCs w:val="20"/>
                <w:lang w:val="ru-RU"/>
              </w:rPr>
            </w:pPr>
          </w:p>
        </w:tc>
      </w:tr>
      <w:tr w:rsidR="002023CD" w:rsidRPr="005E00BE" w:rsidTr="002023CD">
        <w:trPr>
          <w:trHeight w:val="20"/>
        </w:trPr>
        <w:tc>
          <w:tcPr>
            <w:tcW w:w="4373" w:type="dxa"/>
            <w:shd w:val="clear" w:color="auto" w:fill="auto"/>
            <w:vAlign w:val="center"/>
          </w:tcPr>
          <w:p w:rsidR="002023CD" w:rsidRPr="005E00BE" w:rsidRDefault="002023CD" w:rsidP="002023CD">
            <w:pPr>
              <w:jc w:val="center"/>
              <w:rPr>
                <w:rFonts w:ascii="Times New Roman" w:hAnsi="Times New Roman" w:cs="Times New Roman"/>
                <w:sz w:val="20"/>
                <w:szCs w:val="20"/>
              </w:rPr>
            </w:pPr>
            <w:proofErr w:type="spellStart"/>
            <w:r w:rsidRPr="005E00BE">
              <w:rPr>
                <w:rFonts w:ascii="Times New Roman" w:hAnsi="Times New Roman" w:cs="Times New Roman"/>
                <w:sz w:val="20"/>
                <w:szCs w:val="20"/>
              </w:rPr>
              <w:t>одноставочный</w:t>
            </w:r>
            <w:proofErr w:type="spellEnd"/>
            <w:r w:rsidRPr="005E00BE">
              <w:rPr>
                <w:rFonts w:ascii="Times New Roman" w:hAnsi="Times New Roman" w:cs="Times New Roman"/>
                <w:sz w:val="20"/>
                <w:szCs w:val="20"/>
              </w:rPr>
              <w:t xml:space="preserve"> </w:t>
            </w:r>
            <w:proofErr w:type="spellStart"/>
            <w:r w:rsidRPr="005E00BE">
              <w:rPr>
                <w:rFonts w:ascii="Times New Roman" w:hAnsi="Times New Roman" w:cs="Times New Roman"/>
                <w:sz w:val="20"/>
                <w:szCs w:val="20"/>
              </w:rPr>
              <w:t>тариф</w:t>
            </w:r>
            <w:proofErr w:type="spellEnd"/>
          </w:p>
        </w:tc>
        <w:tc>
          <w:tcPr>
            <w:tcW w:w="1520" w:type="dxa"/>
            <w:shd w:val="clear" w:color="auto" w:fill="auto"/>
            <w:vAlign w:val="center"/>
          </w:tcPr>
          <w:p w:rsidR="002023CD" w:rsidRPr="005E00BE" w:rsidRDefault="002023CD" w:rsidP="002023CD">
            <w:pPr>
              <w:jc w:val="center"/>
              <w:rPr>
                <w:rFonts w:ascii="Times New Roman" w:hAnsi="Times New Roman" w:cs="Times New Roman"/>
                <w:sz w:val="20"/>
                <w:szCs w:val="20"/>
              </w:rPr>
            </w:pPr>
            <w:proofErr w:type="spellStart"/>
            <w:r w:rsidRPr="005E00BE">
              <w:rPr>
                <w:rFonts w:ascii="Times New Roman" w:hAnsi="Times New Roman" w:cs="Times New Roman"/>
                <w:sz w:val="20"/>
                <w:szCs w:val="20"/>
              </w:rPr>
              <w:t>руб</w:t>
            </w:r>
            <w:proofErr w:type="spellEnd"/>
            <w:r w:rsidRPr="005E00BE">
              <w:rPr>
                <w:rFonts w:ascii="Times New Roman" w:hAnsi="Times New Roman" w:cs="Times New Roman"/>
                <w:sz w:val="20"/>
                <w:szCs w:val="20"/>
              </w:rPr>
              <w:t>./</w:t>
            </w:r>
            <w:proofErr w:type="spellStart"/>
            <w:r w:rsidRPr="005E00BE">
              <w:rPr>
                <w:rFonts w:ascii="Times New Roman" w:hAnsi="Times New Roman" w:cs="Times New Roman"/>
                <w:sz w:val="20"/>
                <w:szCs w:val="20"/>
              </w:rPr>
              <w:t>кВт·ч</w:t>
            </w:r>
            <w:proofErr w:type="spellEnd"/>
          </w:p>
        </w:tc>
        <w:tc>
          <w:tcPr>
            <w:tcW w:w="1247" w:type="dxa"/>
            <w:shd w:val="clear" w:color="auto" w:fill="auto"/>
            <w:vAlign w:val="center"/>
          </w:tcPr>
          <w:p w:rsidR="002023CD" w:rsidRPr="005E00BE" w:rsidRDefault="002023CD" w:rsidP="002023CD">
            <w:pPr>
              <w:jc w:val="center"/>
              <w:rPr>
                <w:rFonts w:ascii="Times New Roman" w:hAnsi="Times New Roman" w:cs="Times New Roman"/>
                <w:sz w:val="20"/>
                <w:szCs w:val="20"/>
              </w:rPr>
            </w:pPr>
            <w:r>
              <w:rPr>
                <w:rFonts w:ascii="Times New Roman" w:hAnsi="Times New Roman" w:cs="Times New Roman"/>
                <w:sz w:val="20"/>
                <w:szCs w:val="20"/>
                <w:lang w:val="ru-RU"/>
              </w:rPr>
              <w:t>5,53</w:t>
            </w:r>
          </w:p>
        </w:tc>
        <w:tc>
          <w:tcPr>
            <w:tcW w:w="1518" w:type="dxa"/>
            <w:tcBorders>
              <w:top w:val="single" w:sz="4" w:space="0" w:color="auto"/>
              <w:left w:val="nil"/>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5,75</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5,98</w:t>
            </w:r>
          </w:p>
        </w:tc>
        <w:tc>
          <w:tcPr>
            <w:tcW w:w="1348"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6,22</w:t>
            </w:r>
          </w:p>
        </w:tc>
        <w:tc>
          <w:tcPr>
            <w:tcW w:w="1348"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7,57</w:t>
            </w:r>
          </w:p>
        </w:tc>
        <w:tc>
          <w:tcPr>
            <w:tcW w:w="1686"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8,51</w:t>
            </w:r>
          </w:p>
        </w:tc>
      </w:tr>
      <w:tr w:rsidR="002023CD" w:rsidRPr="005E00BE" w:rsidTr="002023CD">
        <w:trPr>
          <w:trHeight w:val="20"/>
        </w:trPr>
        <w:tc>
          <w:tcPr>
            <w:tcW w:w="4373" w:type="dxa"/>
            <w:shd w:val="clear" w:color="auto" w:fill="auto"/>
            <w:vAlign w:val="center"/>
          </w:tcPr>
          <w:p w:rsidR="002023CD" w:rsidRPr="005E00BE" w:rsidRDefault="002023CD" w:rsidP="002023CD">
            <w:pPr>
              <w:jc w:val="center"/>
              <w:rPr>
                <w:rFonts w:ascii="Times New Roman" w:hAnsi="Times New Roman" w:cs="Times New Roman"/>
                <w:sz w:val="20"/>
                <w:szCs w:val="20"/>
                <w:lang w:val="ru-RU"/>
              </w:rPr>
            </w:pPr>
            <w:r w:rsidRPr="005E00BE">
              <w:rPr>
                <w:rFonts w:ascii="Times New Roman" w:hAnsi="Times New Roman" w:cs="Times New Roman"/>
                <w:sz w:val="20"/>
                <w:szCs w:val="20"/>
                <w:lang w:val="ru-RU"/>
              </w:rPr>
              <w:t>дифференцированный по двум зонам суток (пиковая зона)</w:t>
            </w:r>
          </w:p>
        </w:tc>
        <w:tc>
          <w:tcPr>
            <w:tcW w:w="1520" w:type="dxa"/>
            <w:shd w:val="clear" w:color="auto" w:fill="auto"/>
            <w:vAlign w:val="center"/>
          </w:tcPr>
          <w:p w:rsidR="002023CD" w:rsidRPr="005E00BE" w:rsidRDefault="002023CD" w:rsidP="002023CD">
            <w:pPr>
              <w:jc w:val="center"/>
              <w:rPr>
                <w:rFonts w:ascii="Times New Roman" w:hAnsi="Times New Roman" w:cs="Times New Roman"/>
                <w:sz w:val="20"/>
                <w:szCs w:val="20"/>
              </w:rPr>
            </w:pPr>
            <w:proofErr w:type="spellStart"/>
            <w:r w:rsidRPr="005E00BE">
              <w:rPr>
                <w:rFonts w:ascii="Times New Roman" w:hAnsi="Times New Roman" w:cs="Times New Roman"/>
                <w:sz w:val="20"/>
                <w:szCs w:val="20"/>
              </w:rPr>
              <w:t>руб</w:t>
            </w:r>
            <w:proofErr w:type="spellEnd"/>
            <w:r w:rsidRPr="005E00BE">
              <w:rPr>
                <w:rFonts w:ascii="Times New Roman" w:hAnsi="Times New Roman" w:cs="Times New Roman"/>
                <w:sz w:val="20"/>
                <w:szCs w:val="20"/>
              </w:rPr>
              <w:t>./</w:t>
            </w:r>
            <w:proofErr w:type="spellStart"/>
            <w:r w:rsidRPr="005E00BE">
              <w:rPr>
                <w:rFonts w:ascii="Times New Roman" w:hAnsi="Times New Roman" w:cs="Times New Roman"/>
                <w:sz w:val="20"/>
                <w:szCs w:val="20"/>
              </w:rPr>
              <w:t>кВт·ч</w:t>
            </w:r>
            <w:proofErr w:type="spellEnd"/>
          </w:p>
        </w:tc>
        <w:tc>
          <w:tcPr>
            <w:tcW w:w="1247" w:type="dxa"/>
            <w:shd w:val="clear" w:color="auto" w:fill="auto"/>
            <w:vAlign w:val="center"/>
          </w:tcPr>
          <w:p w:rsidR="002023CD" w:rsidRPr="005E00BE" w:rsidRDefault="002023CD" w:rsidP="002023CD">
            <w:pPr>
              <w:jc w:val="center"/>
              <w:rPr>
                <w:rFonts w:ascii="Times New Roman" w:hAnsi="Times New Roman" w:cs="Times New Roman"/>
                <w:sz w:val="20"/>
                <w:szCs w:val="20"/>
              </w:rPr>
            </w:pPr>
            <w:r>
              <w:rPr>
                <w:rFonts w:ascii="Times New Roman" w:hAnsi="Times New Roman" w:cs="Times New Roman"/>
                <w:sz w:val="20"/>
                <w:szCs w:val="20"/>
                <w:lang w:val="ru-RU"/>
              </w:rPr>
              <w:t>5,56</w:t>
            </w:r>
          </w:p>
        </w:tc>
        <w:tc>
          <w:tcPr>
            <w:tcW w:w="1518" w:type="dxa"/>
            <w:tcBorders>
              <w:top w:val="single" w:sz="4" w:space="0" w:color="auto"/>
              <w:left w:val="nil"/>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5,78</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6,01</w:t>
            </w:r>
          </w:p>
        </w:tc>
        <w:tc>
          <w:tcPr>
            <w:tcW w:w="1348"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6,25</w:t>
            </w:r>
          </w:p>
        </w:tc>
        <w:tc>
          <w:tcPr>
            <w:tcW w:w="1348"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7,61</w:t>
            </w:r>
          </w:p>
        </w:tc>
        <w:tc>
          <w:tcPr>
            <w:tcW w:w="1686"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8,56</w:t>
            </w:r>
          </w:p>
        </w:tc>
      </w:tr>
      <w:tr w:rsidR="002023CD" w:rsidRPr="005E00BE" w:rsidTr="002023CD">
        <w:trPr>
          <w:trHeight w:val="20"/>
        </w:trPr>
        <w:tc>
          <w:tcPr>
            <w:tcW w:w="4373" w:type="dxa"/>
            <w:shd w:val="clear" w:color="auto" w:fill="auto"/>
            <w:vAlign w:val="center"/>
          </w:tcPr>
          <w:p w:rsidR="002023CD" w:rsidRPr="005E00BE" w:rsidRDefault="002023CD" w:rsidP="002023CD">
            <w:pPr>
              <w:jc w:val="center"/>
              <w:rPr>
                <w:rFonts w:ascii="Times New Roman" w:hAnsi="Times New Roman" w:cs="Times New Roman"/>
                <w:sz w:val="20"/>
                <w:szCs w:val="20"/>
                <w:lang w:val="ru-RU"/>
              </w:rPr>
            </w:pPr>
            <w:r w:rsidRPr="005E00BE">
              <w:rPr>
                <w:rFonts w:ascii="Times New Roman" w:hAnsi="Times New Roman" w:cs="Times New Roman"/>
                <w:sz w:val="20"/>
                <w:szCs w:val="20"/>
                <w:lang w:val="ru-RU"/>
              </w:rPr>
              <w:t>дифференцированный по двум зонам суток (ночная зона)</w:t>
            </w:r>
          </w:p>
        </w:tc>
        <w:tc>
          <w:tcPr>
            <w:tcW w:w="1520" w:type="dxa"/>
            <w:shd w:val="clear" w:color="auto" w:fill="auto"/>
            <w:vAlign w:val="center"/>
          </w:tcPr>
          <w:p w:rsidR="002023CD" w:rsidRPr="005E00BE" w:rsidRDefault="002023CD" w:rsidP="002023CD">
            <w:pPr>
              <w:jc w:val="center"/>
              <w:rPr>
                <w:rFonts w:ascii="Times New Roman" w:hAnsi="Times New Roman" w:cs="Times New Roman"/>
                <w:sz w:val="20"/>
                <w:szCs w:val="20"/>
              </w:rPr>
            </w:pPr>
            <w:proofErr w:type="spellStart"/>
            <w:r w:rsidRPr="005E00BE">
              <w:rPr>
                <w:rFonts w:ascii="Times New Roman" w:hAnsi="Times New Roman" w:cs="Times New Roman"/>
                <w:sz w:val="20"/>
                <w:szCs w:val="20"/>
              </w:rPr>
              <w:t>руб</w:t>
            </w:r>
            <w:proofErr w:type="spellEnd"/>
            <w:r w:rsidRPr="005E00BE">
              <w:rPr>
                <w:rFonts w:ascii="Times New Roman" w:hAnsi="Times New Roman" w:cs="Times New Roman"/>
                <w:sz w:val="20"/>
                <w:szCs w:val="20"/>
              </w:rPr>
              <w:t>./</w:t>
            </w:r>
            <w:proofErr w:type="spellStart"/>
            <w:r w:rsidRPr="005E00BE">
              <w:rPr>
                <w:rFonts w:ascii="Times New Roman" w:hAnsi="Times New Roman" w:cs="Times New Roman"/>
                <w:sz w:val="20"/>
                <w:szCs w:val="20"/>
              </w:rPr>
              <w:t>кВт·ч</w:t>
            </w:r>
            <w:proofErr w:type="spellEnd"/>
          </w:p>
        </w:tc>
        <w:tc>
          <w:tcPr>
            <w:tcW w:w="1247" w:type="dxa"/>
            <w:shd w:val="clear" w:color="auto" w:fill="auto"/>
            <w:vAlign w:val="center"/>
          </w:tcPr>
          <w:p w:rsidR="002023CD" w:rsidRPr="005E00BE" w:rsidRDefault="002023CD" w:rsidP="002023CD">
            <w:pPr>
              <w:jc w:val="center"/>
              <w:rPr>
                <w:rFonts w:ascii="Times New Roman" w:hAnsi="Times New Roman" w:cs="Times New Roman"/>
                <w:sz w:val="20"/>
                <w:szCs w:val="20"/>
              </w:rPr>
            </w:pPr>
            <w:r>
              <w:rPr>
                <w:rFonts w:ascii="Times New Roman" w:hAnsi="Times New Roman" w:cs="Times New Roman"/>
                <w:sz w:val="20"/>
                <w:szCs w:val="20"/>
                <w:lang w:val="ru-RU"/>
              </w:rPr>
              <w:t>3,73</w:t>
            </w:r>
          </w:p>
        </w:tc>
        <w:tc>
          <w:tcPr>
            <w:tcW w:w="1518" w:type="dxa"/>
            <w:tcBorders>
              <w:top w:val="single" w:sz="4" w:space="0" w:color="auto"/>
              <w:left w:val="nil"/>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3,88</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4,03</w:t>
            </w:r>
          </w:p>
        </w:tc>
        <w:tc>
          <w:tcPr>
            <w:tcW w:w="1348"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4,20</w:t>
            </w:r>
          </w:p>
        </w:tc>
        <w:tc>
          <w:tcPr>
            <w:tcW w:w="1348"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5,10</w:t>
            </w:r>
          </w:p>
        </w:tc>
        <w:tc>
          <w:tcPr>
            <w:tcW w:w="1686"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5,74</w:t>
            </w:r>
          </w:p>
        </w:tc>
      </w:tr>
      <w:tr w:rsidR="002023CD" w:rsidRPr="005E00BE" w:rsidTr="002023CD">
        <w:trPr>
          <w:trHeight w:val="20"/>
        </w:trPr>
        <w:tc>
          <w:tcPr>
            <w:tcW w:w="4373" w:type="dxa"/>
            <w:shd w:val="clear" w:color="auto" w:fill="auto"/>
            <w:vAlign w:val="center"/>
          </w:tcPr>
          <w:p w:rsidR="002023CD" w:rsidRPr="005E00BE" w:rsidRDefault="002023CD" w:rsidP="002023CD">
            <w:pPr>
              <w:jc w:val="center"/>
              <w:rPr>
                <w:rFonts w:ascii="Times New Roman" w:hAnsi="Times New Roman" w:cs="Times New Roman"/>
                <w:sz w:val="20"/>
                <w:szCs w:val="20"/>
                <w:lang w:val="ru-RU"/>
              </w:rPr>
            </w:pPr>
            <w:r w:rsidRPr="005E00BE">
              <w:rPr>
                <w:rFonts w:ascii="Times New Roman" w:hAnsi="Times New Roman" w:cs="Times New Roman"/>
                <w:b/>
                <w:sz w:val="20"/>
                <w:szCs w:val="20"/>
                <w:lang w:val="ru-RU"/>
              </w:rPr>
              <w:t>Для прочего населения и потребителей, приравненных к населению</w:t>
            </w:r>
          </w:p>
        </w:tc>
        <w:tc>
          <w:tcPr>
            <w:tcW w:w="1520" w:type="dxa"/>
            <w:shd w:val="clear" w:color="auto" w:fill="auto"/>
            <w:vAlign w:val="center"/>
          </w:tcPr>
          <w:p w:rsidR="002023CD" w:rsidRPr="005E00BE" w:rsidRDefault="002023CD" w:rsidP="002023CD">
            <w:pPr>
              <w:jc w:val="center"/>
              <w:rPr>
                <w:rFonts w:ascii="Times New Roman" w:hAnsi="Times New Roman" w:cs="Times New Roman"/>
                <w:sz w:val="20"/>
                <w:szCs w:val="20"/>
                <w:lang w:val="ru-RU"/>
              </w:rPr>
            </w:pPr>
          </w:p>
        </w:tc>
        <w:tc>
          <w:tcPr>
            <w:tcW w:w="1247" w:type="dxa"/>
            <w:shd w:val="clear" w:color="auto" w:fill="auto"/>
            <w:vAlign w:val="center"/>
          </w:tcPr>
          <w:p w:rsidR="002023CD" w:rsidRPr="005E00BE" w:rsidRDefault="002023CD" w:rsidP="002023CD">
            <w:pPr>
              <w:jc w:val="center"/>
              <w:rPr>
                <w:rFonts w:ascii="Times New Roman" w:hAnsi="Times New Roman" w:cs="Times New Roman"/>
                <w:sz w:val="20"/>
                <w:szCs w:val="20"/>
                <w:lang w:val="ru-RU"/>
              </w:rPr>
            </w:pPr>
          </w:p>
        </w:tc>
        <w:tc>
          <w:tcPr>
            <w:tcW w:w="1518" w:type="dxa"/>
            <w:tcBorders>
              <w:top w:val="single" w:sz="4" w:space="0" w:color="auto"/>
              <w:left w:val="nil"/>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p>
        </w:tc>
        <w:tc>
          <w:tcPr>
            <w:tcW w:w="1348"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p>
        </w:tc>
        <w:tc>
          <w:tcPr>
            <w:tcW w:w="1348"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p>
        </w:tc>
        <w:tc>
          <w:tcPr>
            <w:tcW w:w="1686"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p>
        </w:tc>
      </w:tr>
      <w:tr w:rsidR="002023CD" w:rsidRPr="005E00BE" w:rsidTr="002023CD">
        <w:trPr>
          <w:trHeight w:val="20"/>
        </w:trPr>
        <w:tc>
          <w:tcPr>
            <w:tcW w:w="4373" w:type="dxa"/>
            <w:shd w:val="clear" w:color="auto" w:fill="auto"/>
            <w:vAlign w:val="center"/>
          </w:tcPr>
          <w:p w:rsidR="002023CD" w:rsidRPr="005E00BE" w:rsidRDefault="002023CD" w:rsidP="002023CD">
            <w:pPr>
              <w:jc w:val="center"/>
              <w:rPr>
                <w:rFonts w:ascii="Times New Roman" w:hAnsi="Times New Roman" w:cs="Times New Roman"/>
                <w:sz w:val="20"/>
                <w:szCs w:val="20"/>
              </w:rPr>
            </w:pPr>
            <w:proofErr w:type="spellStart"/>
            <w:r w:rsidRPr="005E00BE">
              <w:rPr>
                <w:rFonts w:ascii="Times New Roman" w:hAnsi="Times New Roman" w:cs="Times New Roman"/>
                <w:sz w:val="20"/>
                <w:szCs w:val="20"/>
              </w:rPr>
              <w:t>одноставочный</w:t>
            </w:r>
            <w:proofErr w:type="spellEnd"/>
            <w:r w:rsidRPr="005E00BE">
              <w:rPr>
                <w:rFonts w:ascii="Times New Roman" w:hAnsi="Times New Roman" w:cs="Times New Roman"/>
                <w:sz w:val="20"/>
                <w:szCs w:val="20"/>
              </w:rPr>
              <w:t xml:space="preserve"> </w:t>
            </w:r>
            <w:proofErr w:type="spellStart"/>
            <w:r w:rsidRPr="005E00BE">
              <w:rPr>
                <w:rFonts w:ascii="Times New Roman" w:hAnsi="Times New Roman" w:cs="Times New Roman"/>
                <w:sz w:val="20"/>
                <w:szCs w:val="20"/>
              </w:rPr>
              <w:t>тариф</w:t>
            </w:r>
            <w:proofErr w:type="spellEnd"/>
          </w:p>
        </w:tc>
        <w:tc>
          <w:tcPr>
            <w:tcW w:w="1520" w:type="dxa"/>
            <w:shd w:val="clear" w:color="auto" w:fill="auto"/>
            <w:vAlign w:val="center"/>
          </w:tcPr>
          <w:p w:rsidR="002023CD" w:rsidRPr="005E00BE" w:rsidRDefault="002023CD" w:rsidP="002023CD">
            <w:pPr>
              <w:jc w:val="center"/>
              <w:rPr>
                <w:rFonts w:ascii="Times New Roman" w:hAnsi="Times New Roman" w:cs="Times New Roman"/>
                <w:sz w:val="20"/>
                <w:szCs w:val="20"/>
              </w:rPr>
            </w:pPr>
            <w:proofErr w:type="spellStart"/>
            <w:r w:rsidRPr="005E00BE">
              <w:rPr>
                <w:rFonts w:ascii="Times New Roman" w:hAnsi="Times New Roman" w:cs="Times New Roman"/>
                <w:sz w:val="20"/>
                <w:szCs w:val="20"/>
              </w:rPr>
              <w:t>руб</w:t>
            </w:r>
            <w:proofErr w:type="spellEnd"/>
            <w:r w:rsidRPr="005E00BE">
              <w:rPr>
                <w:rFonts w:ascii="Times New Roman" w:hAnsi="Times New Roman" w:cs="Times New Roman"/>
                <w:sz w:val="20"/>
                <w:szCs w:val="20"/>
              </w:rPr>
              <w:t>./</w:t>
            </w:r>
            <w:proofErr w:type="spellStart"/>
            <w:r w:rsidRPr="005E00BE">
              <w:rPr>
                <w:rFonts w:ascii="Times New Roman" w:hAnsi="Times New Roman" w:cs="Times New Roman"/>
                <w:sz w:val="20"/>
                <w:szCs w:val="20"/>
              </w:rPr>
              <w:t>кВт·ч</w:t>
            </w:r>
            <w:proofErr w:type="spellEnd"/>
          </w:p>
        </w:tc>
        <w:tc>
          <w:tcPr>
            <w:tcW w:w="1247" w:type="dxa"/>
            <w:shd w:val="clear" w:color="auto" w:fill="auto"/>
            <w:vAlign w:val="center"/>
          </w:tcPr>
          <w:p w:rsidR="002023CD" w:rsidRPr="005E00BE" w:rsidRDefault="002023CD" w:rsidP="002023CD">
            <w:pPr>
              <w:jc w:val="center"/>
              <w:rPr>
                <w:rFonts w:ascii="Times New Roman" w:hAnsi="Times New Roman" w:cs="Times New Roman"/>
                <w:sz w:val="20"/>
                <w:szCs w:val="20"/>
              </w:rPr>
            </w:pPr>
            <w:r>
              <w:rPr>
                <w:rFonts w:ascii="Times New Roman" w:hAnsi="Times New Roman" w:cs="Times New Roman"/>
                <w:sz w:val="20"/>
                <w:szCs w:val="20"/>
                <w:lang w:val="ru-RU"/>
              </w:rPr>
              <w:t>7,88</w:t>
            </w:r>
          </w:p>
        </w:tc>
        <w:tc>
          <w:tcPr>
            <w:tcW w:w="1518" w:type="dxa"/>
            <w:tcBorders>
              <w:top w:val="single" w:sz="4" w:space="0" w:color="auto"/>
              <w:left w:val="nil"/>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8,20</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8,52</w:t>
            </w:r>
          </w:p>
        </w:tc>
        <w:tc>
          <w:tcPr>
            <w:tcW w:w="1348"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8,86</w:t>
            </w:r>
          </w:p>
        </w:tc>
        <w:tc>
          <w:tcPr>
            <w:tcW w:w="1348"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10,78</w:t>
            </w:r>
          </w:p>
        </w:tc>
        <w:tc>
          <w:tcPr>
            <w:tcW w:w="1686"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12,13</w:t>
            </w:r>
          </w:p>
        </w:tc>
      </w:tr>
      <w:tr w:rsidR="002023CD" w:rsidRPr="005E00BE" w:rsidTr="002023CD">
        <w:trPr>
          <w:trHeight w:val="20"/>
        </w:trPr>
        <w:tc>
          <w:tcPr>
            <w:tcW w:w="4373" w:type="dxa"/>
            <w:shd w:val="clear" w:color="auto" w:fill="auto"/>
            <w:vAlign w:val="center"/>
          </w:tcPr>
          <w:p w:rsidR="002023CD" w:rsidRPr="005E00BE" w:rsidRDefault="002023CD" w:rsidP="002023CD">
            <w:pPr>
              <w:jc w:val="center"/>
              <w:rPr>
                <w:rFonts w:ascii="Times New Roman" w:hAnsi="Times New Roman" w:cs="Times New Roman"/>
                <w:sz w:val="20"/>
                <w:szCs w:val="20"/>
                <w:lang w:val="ru-RU"/>
              </w:rPr>
            </w:pPr>
            <w:r w:rsidRPr="005E00BE">
              <w:rPr>
                <w:rFonts w:ascii="Times New Roman" w:hAnsi="Times New Roman" w:cs="Times New Roman"/>
                <w:sz w:val="20"/>
                <w:szCs w:val="20"/>
                <w:lang w:val="ru-RU"/>
              </w:rPr>
              <w:t>дифференцированный по двум зонам суток (пиковая зона)</w:t>
            </w:r>
          </w:p>
        </w:tc>
        <w:tc>
          <w:tcPr>
            <w:tcW w:w="1520" w:type="dxa"/>
            <w:shd w:val="clear" w:color="auto" w:fill="auto"/>
            <w:vAlign w:val="center"/>
          </w:tcPr>
          <w:p w:rsidR="002023CD" w:rsidRPr="005E00BE" w:rsidRDefault="002023CD" w:rsidP="002023CD">
            <w:pPr>
              <w:jc w:val="center"/>
              <w:rPr>
                <w:rFonts w:ascii="Times New Roman" w:hAnsi="Times New Roman" w:cs="Times New Roman"/>
                <w:sz w:val="20"/>
                <w:szCs w:val="20"/>
              </w:rPr>
            </w:pPr>
            <w:proofErr w:type="spellStart"/>
            <w:r w:rsidRPr="005E00BE">
              <w:rPr>
                <w:rFonts w:ascii="Times New Roman" w:hAnsi="Times New Roman" w:cs="Times New Roman"/>
                <w:sz w:val="20"/>
                <w:szCs w:val="20"/>
              </w:rPr>
              <w:t>руб</w:t>
            </w:r>
            <w:proofErr w:type="spellEnd"/>
            <w:r w:rsidRPr="005E00BE">
              <w:rPr>
                <w:rFonts w:ascii="Times New Roman" w:hAnsi="Times New Roman" w:cs="Times New Roman"/>
                <w:sz w:val="20"/>
                <w:szCs w:val="20"/>
              </w:rPr>
              <w:t>./</w:t>
            </w:r>
            <w:proofErr w:type="spellStart"/>
            <w:r w:rsidRPr="005E00BE">
              <w:rPr>
                <w:rFonts w:ascii="Times New Roman" w:hAnsi="Times New Roman" w:cs="Times New Roman"/>
                <w:sz w:val="20"/>
                <w:szCs w:val="20"/>
              </w:rPr>
              <w:t>кВт·ч</w:t>
            </w:r>
            <w:proofErr w:type="spellEnd"/>
          </w:p>
        </w:tc>
        <w:tc>
          <w:tcPr>
            <w:tcW w:w="1247" w:type="dxa"/>
            <w:shd w:val="clear" w:color="auto" w:fill="auto"/>
            <w:vAlign w:val="center"/>
          </w:tcPr>
          <w:p w:rsidR="002023CD" w:rsidRPr="005E00BE" w:rsidRDefault="002023CD" w:rsidP="002023CD">
            <w:pPr>
              <w:jc w:val="center"/>
              <w:rPr>
                <w:rFonts w:ascii="Times New Roman" w:hAnsi="Times New Roman" w:cs="Times New Roman"/>
                <w:sz w:val="20"/>
                <w:szCs w:val="20"/>
              </w:rPr>
            </w:pPr>
            <w:r>
              <w:rPr>
                <w:rFonts w:ascii="Times New Roman" w:hAnsi="Times New Roman" w:cs="Times New Roman"/>
                <w:sz w:val="20"/>
                <w:szCs w:val="20"/>
                <w:lang w:val="ru-RU"/>
              </w:rPr>
              <w:t>7,94</w:t>
            </w:r>
          </w:p>
        </w:tc>
        <w:tc>
          <w:tcPr>
            <w:tcW w:w="1518" w:type="dxa"/>
            <w:tcBorders>
              <w:top w:val="single" w:sz="4" w:space="0" w:color="auto"/>
              <w:left w:val="nil"/>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8,26</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8,59</w:t>
            </w:r>
          </w:p>
        </w:tc>
        <w:tc>
          <w:tcPr>
            <w:tcW w:w="1348"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8,93</w:t>
            </w:r>
          </w:p>
        </w:tc>
        <w:tc>
          <w:tcPr>
            <w:tcW w:w="1348"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10,87</w:t>
            </w:r>
          </w:p>
        </w:tc>
        <w:tc>
          <w:tcPr>
            <w:tcW w:w="1686"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12,22</w:t>
            </w:r>
          </w:p>
        </w:tc>
      </w:tr>
      <w:tr w:rsidR="002023CD" w:rsidRPr="005E00BE" w:rsidTr="002023CD">
        <w:trPr>
          <w:trHeight w:val="20"/>
        </w:trPr>
        <w:tc>
          <w:tcPr>
            <w:tcW w:w="4373" w:type="dxa"/>
            <w:shd w:val="clear" w:color="auto" w:fill="auto"/>
            <w:vAlign w:val="center"/>
          </w:tcPr>
          <w:p w:rsidR="002023CD" w:rsidRPr="005E00BE" w:rsidRDefault="002023CD" w:rsidP="002023CD">
            <w:pPr>
              <w:jc w:val="center"/>
              <w:rPr>
                <w:rFonts w:ascii="Times New Roman" w:hAnsi="Times New Roman" w:cs="Times New Roman"/>
                <w:sz w:val="20"/>
                <w:szCs w:val="20"/>
                <w:lang w:val="ru-RU"/>
              </w:rPr>
            </w:pPr>
            <w:r w:rsidRPr="005E00BE">
              <w:rPr>
                <w:rFonts w:ascii="Times New Roman" w:hAnsi="Times New Roman" w:cs="Times New Roman"/>
                <w:sz w:val="20"/>
                <w:szCs w:val="20"/>
                <w:lang w:val="ru-RU"/>
              </w:rPr>
              <w:t>дифференцированный по двум зонам суток (ночная зона)</w:t>
            </w:r>
          </w:p>
        </w:tc>
        <w:tc>
          <w:tcPr>
            <w:tcW w:w="1520" w:type="dxa"/>
            <w:shd w:val="clear" w:color="auto" w:fill="auto"/>
            <w:vAlign w:val="center"/>
          </w:tcPr>
          <w:p w:rsidR="002023CD" w:rsidRPr="005E00BE" w:rsidRDefault="002023CD" w:rsidP="002023CD">
            <w:pPr>
              <w:jc w:val="center"/>
              <w:rPr>
                <w:rFonts w:ascii="Times New Roman" w:hAnsi="Times New Roman" w:cs="Times New Roman"/>
                <w:sz w:val="20"/>
                <w:szCs w:val="20"/>
              </w:rPr>
            </w:pPr>
            <w:proofErr w:type="spellStart"/>
            <w:r w:rsidRPr="005E00BE">
              <w:rPr>
                <w:rFonts w:ascii="Times New Roman" w:hAnsi="Times New Roman" w:cs="Times New Roman"/>
                <w:sz w:val="20"/>
                <w:szCs w:val="20"/>
              </w:rPr>
              <w:t>руб</w:t>
            </w:r>
            <w:proofErr w:type="spellEnd"/>
            <w:r w:rsidRPr="005E00BE">
              <w:rPr>
                <w:rFonts w:ascii="Times New Roman" w:hAnsi="Times New Roman" w:cs="Times New Roman"/>
                <w:sz w:val="20"/>
                <w:szCs w:val="20"/>
              </w:rPr>
              <w:t>./</w:t>
            </w:r>
            <w:proofErr w:type="spellStart"/>
            <w:r w:rsidRPr="005E00BE">
              <w:rPr>
                <w:rFonts w:ascii="Times New Roman" w:hAnsi="Times New Roman" w:cs="Times New Roman"/>
                <w:sz w:val="20"/>
                <w:szCs w:val="20"/>
              </w:rPr>
              <w:t>кВт·ч</w:t>
            </w:r>
            <w:proofErr w:type="spellEnd"/>
          </w:p>
        </w:tc>
        <w:tc>
          <w:tcPr>
            <w:tcW w:w="1247" w:type="dxa"/>
            <w:shd w:val="clear" w:color="auto" w:fill="auto"/>
            <w:vAlign w:val="center"/>
          </w:tcPr>
          <w:p w:rsidR="002023CD" w:rsidRPr="005E00BE" w:rsidRDefault="002023CD" w:rsidP="002023CD">
            <w:pPr>
              <w:jc w:val="center"/>
              <w:rPr>
                <w:rFonts w:ascii="Times New Roman" w:hAnsi="Times New Roman" w:cs="Times New Roman"/>
                <w:sz w:val="20"/>
                <w:szCs w:val="20"/>
              </w:rPr>
            </w:pPr>
            <w:r>
              <w:rPr>
                <w:rFonts w:ascii="Times New Roman" w:hAnsi="Times New Roman" w:cs="Times New Roman"/>
                <w:sz w:val="20"/>
                <w:szCs w:val="20"/>
                <w:lang w:val="ru-RU"/>
              </w:rPr>
              <w:t>5,13</w:t>
            </w:r>
          </w:p>
        </w:tc>
        <w:tc>
          <w:tcPr>
            <w:tcW w:w="1518" w:type="dxa"/>
            <w:tcBorders>
              <w:top w:val="single" w:sz="4" w:space="0" w:color="auto"/>
              <w:left w:val="nil"/>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5,34</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5,55</w:t>
            </w:r>
          </w:p>
        </w:tc>
        <w:tc>
          <w:tcPr>
            <w:tcW w:w="1348"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5,77</w:t>
            </w:r>
          </w:p>
        </w:tc>
        <w:tc>
          <w:tcPr>
            <w:tcW w:w="1348"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7,02</w:t>
            </w:r>
          </w:p>
        </w:tc>
        <w:tc>
          <w:tcPr>
            <w:tcW w:w="1686" w:type="dxa"/>
            <w:tcBorders>
              <w:top w:val="single" w:sz="4" w:space="0" w:color="auto"/>
              <w:left w:val="single" w:sz="4" w:space="0" w:color="auto"/>
              <w:bottom w:val="single" w:sz="4" w:space="0" w:color="auto"/>
              <w:right w:val="single" w:sz="4" w:space="0" w:color="auto"/>
            </w:tcBorders>
            <w:shd w:val="clear" w:color="auto" w:fill="auto"/>
            <w:vAlign w:val="center"/>
          </w:tcPr>
          <w:p w:rsidR="002023CD" w:rsidRPr="002023CD" w:rsidRDefault="002023CD" w:rsidP="002023CD">
            <w:pPr>
              <w:jc w:val="center"/>
              <w:rPr>
                <w:rFonts w:ascii="Times New Roman" w:hAnsi="Times New Roman" w:cs="Times New Roman"/>
                <w:sz w:val="20"/>
                <w:szCs w:val="20"/>
                <w:lang w:val="ru-RU"/>
              </w:rPr>
            </w:pPr>
            <w:r w:rsidRPr="002023CD">
              <w:rPr>
                <w:rFonts w:ascii="Times New Roman" w:hAnsi="Times New Roman" w:cs="Times New Roman"/>
                <w:sz w:val="20"/>
                <w:szCs w:val="20"/>
                <w:lang w:val="ru-RU"/>
              </w:rPr>
              <w:t>7,90</w:t>
            </w:r>
          </w:p>
        </w:tc>
      </w:tr>
      <w:tr w:rsidR="002023CD" w:rsidRPr="005E00BE" w:rsidTr="002023CD">
        <w:trPr>
          <w:trHeight w:val="20"/>
        </w:trPr>
        <w:tc>
          <w:tcPr>
            <w:tcW w:w="4373" w:type="dxa"/>
            <w:shd w:val="clear" w:color="auto" w:fill="auto"/>
            <w:vAlign w:val="center"/>
          </w:tcPr>
          <w:p w:rsidR="002023CD" w:rsidRPr="005E00BE" w:rsidRDefault="002023CD" w:rsidP="005F6B4D">
            <w:pPr>
              <w:jc w:val="center"/>
              <w:rPr>
                <w:rFonts w:ascii="Times New Roman" w:hAnsi="Times New Roman" w:cs="Times New Roman"/>
                <w:sz w:val="20"/>
                <w:szCs w:val="20"/>
              </w:rPr>
            </w:pPr>
            <w:proofErr w:type="spellStart"/>
            <w:r w:rsidRPr="005E00BE">
              <w:rPr>
                <w:rFonts w:ascii="Times New Roman" w:hAnsi="Times New Roman" w:cs="Times New Roman"/>
                <w:b/>
                <w:sz w:val="20"/>
                <w:szCs w:val="20"/>
              </w:rPr>
              <w:t>Теплоснабжение</w:t>
            </w:r>
            <w:proofErr w:type="spellEnd"/>
            <w:r w:rsidRPr="005E00BE">
              <w:rPr>
                <w:rFonts w:ascii="Times New Roman" w:hAnsi="Times New Roman" w:cs="Times New Roman"/>
                <w:b/>
                <w:sz w:val="20"/>
                <w:szCs w:val="20"/>
              </w:rPr>
              <w:t xml:space="preserve"> (отопление, </w:t>
            </w:r>
            <w:proofErr w:type="spellStart"/>
            <w:r w:rsidRPr="005E00BE">
              <w:rPr>
                <w:rFonts w:ascii="Times New Roman" w:hAnsi="Times New Roman" w:cs="Times New Roman"/>
                <w:b/>
                <w:sz w:val="20"/>
                <w:szCs w:val="20"/>
              </w:rPr>
              <w:t>подогрев</w:t>
            </w:r>
            <w:proofErr w:type="spellEnd"/>
            <w:r w:rsidRPr="005E00BE">
              <w:rPr>
                <w:rFonts w:ascii="Times New Roman" w:hAnsi="Times New Roman" w:cs="Times New Roman"/>
                <w:b/>
                <w:sz w:val="20"/>
                <w:szCs w:val="20"/>
              </w:rPr>
              <w:t xml:space="preserve"> </w:t>
            </w:r>
            <w:proofErr w:type="spellStart"/>
            <w:r w:rsidRPr="005E00BE">
              <w:rPr>
                <w:rFonts w:ascii="Times New Roman" w:hAnsi="Times New Roman" w:cs="Times New Roman"/>
                <w:b/>
                <w:sz w:val="20"/>
                <w:szCs w:val="20"/>
              </w:rPr>
              <w:t>воды</w:t>
            </w:r>
            <w:proofErr w:type="spellEnd"/>
            <w:r w:rsidRPr="005E00BE">
              <w:rPr>
                <w:rFonts w:ascii="Times New Roman" w:hAnsi="Times New Roman" w:cs="Times New Roman"/>
                <w:b/>
                <w:sz w:val="20"/>
                <w:szCs w:val="20"/>
              </w:rPr>
              <w:t>)</w:t>
            </w:r>
          </w:p>
        </w:tc>
        <w:tc>
          <w:tcPr>
            <w:tcW w:w="1520"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247" w:type="dxa"/>
            <w:shd w:val="clear" w:color="auto" w:fill="auto"/>
            <w:vAlign w:val="center"/>
          </w:tcPr>
          <w:p w:rsidR="002023CD" w:rsidRPr="005E00BE" w:rsidRDefault="002023CD" w:rsidP="005F6B4D">
            <w:pPr>
              <w:jc w:val="center"/>
              <w:rPr>
                <w:rFonts w:ascii="Times New Roman" w:hAnsi="Times New Roman" w:cs="Times New Roman"/>
                <w:color w:val="000000"/>
                <w:sz w:val="20"/>
                <w:szCs w:val="20"/>
              </w:rPr>
            </w:pPr>
          </w:p>
        </w:tc>
        <w:tc>
          <w:tcPr>
            <w:tcW w:w="1518" w:type="dxa"/>
            <w:tcBorders>
              <w:top w:val="single" w:sz="4" w:space="0" w:color="auto"/>
            </w:tcBorders>
            <w:shd w:val="clear" w:color="auto" w:fill="auto"/>
            <w:vAlign w:val="center"/>
          </w:tcPr>
          <w:p w:rsidR="002023CD" w:rsidRPr="005E00BE" w:rsidRDefault="002023CD" w:rsidP="005F6B4D">
            <w:pPr>
              <w:jc w:val="center"/>
              <w:rPr>
                <w:rFonts w:ascii="Times New Roman" w:hAnsi="Times New Roman" w:cs="Times New Roman"/>
                <w:color w:val="000000"/>
                <w:sz w:val="20"/>
                <w:szCs w:val="20"/>
              </w:rPr>
            </w:pPr>
          </w:p>
        </w:tc>
        <w:tc>
          <w:tcPr>
            <w:tcW w:w="1520" w:type="dxa"/>
            <w:tcBorders>
              <w:top w:val="single" w:sz="4" w:space="0" w:color="auto"/>
            </w:tcBorders>
            <w:shd w:val="clear" w:color="auto" w:fill="auto"/>
            <w:vAlign w:val="center"/>
          </w:tcPr>
          <w:p w:rsidR="002023CD" w:rsidRPr="005E00BE" w:rsidRDefault="002023CD" w:rsidP="005F6B4D">
            <w:pPr>
              <w:jc w:val="center"/>
              <w:rPr>
                <w:rFonts w:ascii="Times New Roman" w:hAnsi="Times New Roman" w:cs="Times New Roman"/>
                <w:color w:val="000000"/>
                <w:sz w:val="20"/>
                <w:szCs w:val="20"/>
              </w:rPr>
            </w:pPr>
          </w:p>
        </w:tc>
        <w:tc>
          <w:tcPr>
            <w:tcW w:w="1348" w:type="dxa"/>
            <w:tcBorders>
              <w:top w:val="single" w:sz="4" w:space="0" w:color="auto"/>
            </w:tcBorders>
            <w:shd w:val="clear" w:color="auto" w:fill="auto"/>
            <w:vAlign w:val="center"/>
          </w:tcPr>
          <w:p w:rsidR="002023CD" w:rsidRPr="005E00BE" w:rsidRDefault="002023CD" w:rsidP="005F6B4D">
            <w:pPr>
              <w:jc w:val="center"/>
              <w:rPr>
                <w:rFonts w:ascii="Times New Roman" w:hAnsi="Times New Roman" w:cs="Times New Roman"/>
                <w:color w:val="000000"/>
                <w:sz w:val="20"/>
                <w:szCs w:val="20"/>
              </w:rPr>
            </w:pPr>
          </w:p>
        </w:tc>
        <w:tc>
          <w:tcPr>
            <w:tcW w:w="1348" w:type="dxa"/>
            <w:tcBorders>
              <w:top w:val="single" w:sz="4" w:space="0" w:color="auto"/>
            </w:tcBorders>
            <w:shd w:val="clear" w:color="auto" w:fill="auto"/>
            <w:vAlign w:val="center"/>
          </w:tcPr>
          <w:p w:rsidR="002023CD" w:rsidRPr="005E00BE" w:rsidRDefault="002023CD" w:rsidP="005F6B4D">
            <w:pPr>
              <w:jc w:val="center"/>
              <w:rPr>
                <w:rFonts w:ascii="Times New Roman" w:hAnsi="Times New Roman" w:cs="Times New Roman"/>
                <w:color w:val="000000"/>
                <w:sz w:val="20"/>
                <w:szCs w:val="20"/>
              </w:rPr>
            </w:pPr>
          </w:p>
        </w:tc>
        <w:tc>
          <w:tcPr>
            <w:tcW w:w="1686" w:type="dxa"/>
            <w:tcBorders>
              <w:top w:val="single" w:sz="4" w:space="0" w:color="auto"/>
            </w:tcBorders>
            <w:shd w:val="clear" w:color="auto" w:fill="auto"/>
            <w:vAlign w:val="center"/>
          </w:tcPr>
          <w:p w:rsidR="002023CD" w:rsidRPr="005E00BE" w:rsidRDefault="002023CD" w:rsidP="005F6B4D">
            <w:pPr>
              <w:jc w:val="center"/>
              <w:rPr>
                <w:rFonts w:ascii="Times New Roman" w:hAnsi="Times New Roman" w:cs="Times New Roman"/>
                <w:color w:val="000000"/>
                <w:sz w:val="20"/>
                <w:szCs w:val="20"/>
              </w:rPr>
            </w:pPr>
          </w:p>
        </w:tc>
      </w:tr>
      <w:tr w:rsidR="002023CD" w:rsidRPr="005E00BE" w:rsidTr="002023CD">
        <w:trPr>
          <w:trHeight w:val="20"/>
        </w:trPr>
        <w:tc>
          <w:tcPr>
            <w:tcW w:w="4373" w:type="dxa"/>
            <w:shd w:val="clear" w:color="auto" w:fill="auto"/>
            <w:vAlign w:val="center"/>
          </w:tcPr>
          <w:p w:rsidR="002023CD" w:rsidRPr="005E00BE" w:rsidRDefault="002023CD" w:rsidP="002D09C9">
            <w:pPr>
              <w:jc w:val="center"/>
              <w:rPr>
                <w:rFonts w:ascii="Times New Roman" w:hAnsi="Times New Roman" w:cs="Times New Roman"/>
                <w:sz w:val="20"/>
                <w:szCs w:val="20"/>
                <w:lang w:val="ru-RU"/>
              </w:rPr>
            </w:pPr>
            <w:r w:rsidRPr="005E00BE">
              <w:rPr>
                <w:rFonts w:ascii="Times New Roman" w:hAnsi="Times New Roman" w:cs="Times New Roman"/>
                <w:sz w:val="20"/>
                <w:szCs w:val="20"/>
                <w:lang w:val="ru-RU"/>
              </w:rPr>
              <w:t>ООО «ПТВС»</w:t>
            </w:r>
          </w:p>
        </w:tc>
        <w:tc>
          <w:tcPr>
            <w:tcW w:w="1520" w:type="dxa"/>
            <w:shd w:val="clear" w:color="auto" w:fill="auto"/>
            <w:vAlign w:val="center"/>
          </w:tcPr>
          <w:p w:rsidR="002023CD" w:rsidRPr="005E00BE" w:rsidRDefault="002023CD" w:rsidP="002D09C9">
            <w:pPr>
              <w:jc w:val="center"/>
              <w:rPr>
                <w:rFonts w:ascii="Times New Roman" w:hAnsi="Times New Roman" w:cs="Times New Roman"/>
                <w:sz w:val="20"/>
                <w:szCs w:val="20"/>
              </w:rPr>
            </w:pPr>
            <w:proofErr w:type="spellStart"/>
            <w:r w:rsidRPr="005E00BE">
              <w:rPr>
                <w:rFonts w:ascii="Times New Roman" w:hAnsi="Times New Roman" w:cs="Times New Roman"/>
                <w:sz w:val="20"/>
                <w:szCs w:val="20"/>
              </w:rPr>
              <w:t>руб</w:t>
            </w:r>
            <w:proofErr w:type="spellEnd"/>
            <w:r w:rsidRPr="005E00BE">
              <w:rPr>
                <w:rFonts w:ascii="Times New Roman" w:hAnsi="Times New Roman" w:cs="Times New Roman"/>
                <w:sz w:val="20"/>
                <w:szCs w:val="20"/>
              </w:rPr>
              <w:t>./</w:t>
            </w:r>
            <w:proofErr w:type="spellStart"/>
            <w:r w:rsidRPr="005E00BE">
              <w:rPr>
                <w:rFonts w:ascii="Times New Roman" w:hAnsi="Times New Roman" w:cs="Times New Roman"/>
                <w:sz w:val="20"/>
                <w:szCs w:val="20"/>
              </w:rPr>
              <w:t>Гкал</w:t>
            </w:r>
            <w:proofErr w:type="spellEnd"/>
          </w:p>
        </w:tc>
        <w:tc>
          <w:tcPr>
            <w:tcW w:w="1247" w:type="dxa"/>
            <w:shd w:val="clear" w:color="auto" w:fill="auto"/>
            <w:vAlign w:val="center"/>
          </w:tcPr>
          <w:p w:rsidR="002023CD" w:rsidRPr="005E00BE" w:rsidRDefault="002023CD" w:rsidP="002D09C9">
            <w:pPr>
              <w:jc w:val="center"/>
              <w:rPr>
                <w:rFonts w:ascii="Times New Roman" w:hAnsi="Times New Roman" w:cs="Times New Roman"/>
                <w:color w:val="000000"/>
                <w:sz w:val="20"/>
                <w:szCs w:val="20"/>
              </w:rPr>
            </w:pPr>
            <w:r w:rsidRPr="005E00BE">
              <w:rPr>
                <w:rFonts w:ascii="Times New Roman" w:hAnsi="Times New Roman" w:cs="Times New Roman"/>
                <w:color w:val="000000"/>
                <w:sz w:val="20"/>
                <w:szCs w:val="20"/>
              </w:rPr>
              <w:t>3 579,64</w:t>
            </w:r>
          </w:p>
        </w:tc>
        <w:tc>
          <w:tcPr>
            <w:tcW w:w="1518" w:type="dxa"/>
            <w:shd w:val="clear" w:color="auto" w:fill="auto"/>
            <w:vAlign w:val="center"/>
          </w:tcPr>
          <w:p w:rsidR="002023CD" w:rsidRPr="005E00BE" w:rsidRDefault="002023CD" w:rsidP="002D09C9">
            <w:pPr>
              <w:jc w:val="center"/>
              <w:rPr>
                <w:rFonts w:ascii="Times New Roman" w:hAnsi="Times New Roman" w:cs="Times New Roman"/>
                <w:color w:val="000000"/>
                <w:sz w:val="20"/>
                <w:szCs w:val="20"/>
              </w:rPr>
            </w:pPr>
            <w:r w:rsidRPr="005E00BE">
              <w:rPr>
                <w:rFonts w:ascii="Times New Roman" w:hAnsi="Times New Roman" w:cs="Times New Roman"/>
                <w:color w:val="000000"/>
                <w:sz w:val="20"/>
                <w:szCs w:val="20"/>
              </w:rPr>
              <w:t>3 744,31</w:t>
            </w:r>
          </w:p>
        </w:tc>
        <w:tc>
          <w:tcPr>
            <w:tcW w:w="1520" w:type="dxa"/>
            <w:shd w:val="clear" w:color="auto" w:fill="auto"/>
            <w:vAlign w:val="center"/>
          </w:tcPr>
          <w:p w:rsidR="002023CD" w:rsidRPr="005E00BE" w:rsidRDefault="002023CD" w:rsidP="002D09C9">
            <w:pPr>
              <w:jc w:val="center"/>
              <w:rPr>
                <w:rFonts w:ascii="Times New Roman" w:hAnsi="Times New Roman" w:cs="Times New Roman"/>
                <w:color w:val="000000"/>
                <w:sz w:val="20"/>
                <w:szCs w:val="20"/>
              </w:rPr>
            </w:pPr>
            <w:r w:rsidRPr="005E00BE">
              <w:rPr>
                <w:rFonts w:ascii="Times New Roman" w:hAnsi="Times New Roman" w:cs="Times New Roman"/>
                <w:color w:val="000000"/>
                <w:sz w:val="20"/>
                <w:szCs w:val="20"/>
              </w:rPr>
              <w:t>3 916,54</w:t>
            </w:r>
          </w:p>
        </w:tc>
        <w:tc>
          <w:tcPr>
            <w:tcW w:w="1348" w:type="dxa"/>
            <w:shd w:val="clear" w:color="auto" w:fill="auto"/>
            <w:vAlign w:val="center"/>
          </w:tcPr>
          <w:p w:rsidR="002023CD" w:rsidRPr="005E00BE" w:rsidRDefault="002023CD" w:rsidP="002D09C9">
            <w:pPr>
              <w:jc w:val="center"/>
              <w:rPr>
                <w:rFonts w:ascii="Times New Roman" w:hAnsi="Times New Roman" w:cs="Times New Roman"/>
                <w:color w:val="000000"/>
                <w:sz w:val="20"/>
                <w:szCs w:val="20"/>
              </w:rPr>
            </w:pPr>
            <w:r w:rsidRPr="005E00BE">
              <w:rPr>
                <w:rFonts w:ascii="Times New Roman" w:hAnsi="Times New Roman" w:cs="Times New Roman"/>
                <w:color w:val="000000"/>
                <w:sz w:val="20"/>
                <w:szCs w:val="20"/>
              </w:rPr>
              <w:t>4 096,70</w:t>
            </w:r>
          </w:p>
        </w:tc>
        <w:tc>
          <w:tcPr>
            <w:tcW w:w="1348" w:type="dxa"/>
            <w:shd w:val="clear" w:color="auto" w:fill="auto"/>
            <w:vAlign w:val="center"/>
          </w:tcPr>
          <w:p w:rsidR="002023CD" w:rsidRPr="005E00BE" w:rsidRDefault="002023CD" w:rsidP="002D09C9">
            <w:pPr>
              <w:jc w:val="center"/>
              <w:rPr>
                <w:rFonts w:ascii="Times New Roman" w:hAnsi="Times New Roman" w:cs="Times New Roman"/>
                <w:color w:val="000000"/>
                <w:sz w:val="20"/>
                <w:szCs w:val="20"/>
              </w:rPr>
            </w:pPr>
            <w:r w:rsidRPr="005E00BE">
              <w:rPr>
                <w:rFonts w:ascii="Times New Roman" w:hAnsi="Times New Roman" w:cs="Times New Roman"/>
                <w:color w:val="000000"/>
                <w:sz w:val="20"/>
                <w:szCs w:val="20"/>
              </w:rPr>
              <w:t>4 285,15</w:t>
            </w:r>
          </w:p>
        </w:tc>
        <w:tc>
          <w:tcPr>
            <w:tcW w:w="1686" w:type="dxa"/>
            <w:shd w:val="clear" w:color="auto" w:fill="auto"/>
            <w:vAlign w:val="center"/>
          </w:tcPr>
          <w:p w:rsidR="002023CD" w:rsidRPr="005E00BE" w:rsidRDefault="002023CD" w:rsidP="002D09C9">
            <w:pPr>
              <w:jc w:val="center"/>
              <w:rPr>
                <w:rFonts w:ascii="Times New Roman" w:hAnsi="Times New Roman" w:cs="Times New Roman"/>
                <w:color w:val="000000"/>
                <w:sz w:val="20"/>
                <w:szCs w:val="20"/>
              </w:rPr>
            </w:pPr>
            <w:r w:rsidRPr="005E00BE">
              <w:rPr>
                <w:rFonts w:ascii="Times New Roman" w:hAnsi="Times New Roman" w:cs="Times New Roman"/>
                <w:color w:val="000000"/>
                <w:sz w:val="20"/>
                <w:szCs w:val="20"/>
              </w:rPr>
              <w:t>4 482,27</w:t>
            </w:r>
          </w:p>
        </w:tc>
      </w:tr>
      <w:tr w:rsidR="002023CD" w:rsidRPr="005E00BE" w:rsidTr="002023CD">
        <w:trPr>
          <w:trHeight w:val="20"/>
        </w:trPr>
        <w:tc>
          <w:tcPr>
            <w:tcW w:w="4373" w:type="dxa"/>
            <w:shd w:val="clear" w:color="auto" w:fill="auto"/>
            <w:vAlign w:val="center"/>
          </w:tcPr>
          <w:p w:rsidR="002023CD" w:rsidRPr="005E00BE" w:rsidRDefault="002023CD" w:rsidP="00880D34">
            <w:pPr>
              <w:jc w:val="center"/>
              <w:rPr>
                <w:rFonts w:ascii="Times New Roman" w:hAnsi="Times New Roman" w:cs="Times New Roman"/>
                <w:sz w:val="20"/>
                <w:szCs w:val="20"/>
                <w:lang w:val="ru-RU"/>
              </w:rPr>
            </w:pPr>
            <w:r w:rsidRPr="005E00BE">
              <w:rPr>
                <w:rFonts w:ascii="Times New Roman" w:hAnsi="Times New Roman" w:cs="Times New Roman"/>
                <w:sz w:val="20"/>
                <w:szCs w:val="20"/>
                <w:lang w:val="ru-RU"/>
              </w:rPr>
              <w:t>МУП «Коммунальщик»</w:t>
            </w:r>
          </w:p>
        </w:tc>
        <w:tc>
          <w:tcPr>
            <w:tcW w:w="1520" w:type="dxa"/>
            <w:shd w:val="clear" w:color="auto" w:fill="auto"/>
            <w:vAlign w:val="center"/>
          </w:tcPr>
          <w:p w:rsidR="002023CD" w:rsidRPr="005E00BE" w:rsidRDefault="002023CD" w:rsidP="00880D34">
            <w:pPr>
              <w:jc w:val="center"/>
              <w:rPr>
                <w:rFonts w:ascii="Times New Roman" w:hAnsi="Times New Roman" w:cs="Times New Roman"/>
                <w:sz w:val="20"/>
                <w:szCs w:val="20"/>
              </w:rPr>
            </w:pPr>
            <w:proofErr w:type="spellStart"/>
            <w:r w:rsidRPr="005E00BE">
              <w:rPr>
                <w:rFonts w:ascii="Times New Roman" w:hAnsi="Times New Roman" w:cs="Times New Roman"/>
                <w:sz w:val="20"/>
                <w:szCs w:val="20"/>
              </w:rPr>
              <w:t>руб</w:t>
            </w:r>
            <w:proofErr w:type="spellEnd"/>
            <w:r w:rsidRPr="005E00BE">
              <w:rPr>
                <w:rFonts w:ascii="Times New Roman" w:hAnsi="Times New Roman" w:cs="Times New Roman"/>
                <w:sz w:val="20"/>
                <w:szCs w:val="20"/>
              </w:rPr>
              <w:t>./</w:t>
            </w:r>
            <w:proofErr w:type="spellStart"/>
            <w:r w:rsidRPr="005E00BE">
              <w:rPr>
                <w:rFonts w:ascii="Times New Roman" w:hAnsi="Times New Roman" w:cs="Times New Roman"/>
                <w:sz w:val="20"/>
                <w:szCs w:val="20"/>
              </w:rPr>
              <w:t>Гкал</w:t>
            </w:r>
            <w:proofErr w:type="spellEnd"/>
          </w:p>
        </w:tc>
        <w:tc>
          <w:tcPr>
            <w:tcW w:w="1247" w:type="dxa"/>
            <w:tcBorders>
              <w:top w:val="nil"/>
              <w:left w:val="nil"/>
              <w:bottom w:val="single" w:sz="4" w:space="0" w:color="auto"/>
              <w:right w:val="single" w:sz="4" w:space="0" w:color="auto"/>
            </w:tcBorders>
            <w:shd w:val="clear" w:color="auto" w:fill="auto"/>
            <w:vAlign w:val="center"/>
          </w:tcPr>
          <w:p w:rsidR="002023CD" w:rsidRPr="00880D34" w:rsidRDefault="002023CD" w:rsidP="00880D34">
            <w:pPr>
              <w:jc w:val="center"/>
              <w:rPr>
                <w:rFonts w:ascii="Times New Roman" w:hAnsi="Times New Roman" w:cs="Times New Roman"/>
                <w:color w:val="000000"/>
                <w:sz w:val="20"/>
                <w:szCs w:val="20"/>
              </w:rPr>
            </w:pPr>
            <w:r w:rsidRPr="00880D34">
              <w:rPr>
                <w:rFonts w:ascii="Times New Roman" w:hAnsi="Times New Roman" w:cs="Times New Roman"/>
                <w:color w:val="000000"/>
                <w:sz w:val="20"/>
                <w:szCs w:val="20"/>
              </w:rPr>
              <w:t>16704,94</w:t>
            </w:r>
          </w:p>
        </w:tc>
        <w:tc>
          <w:tcPr>
            <w:tcW w:w="1518" w:type="dxa"/>
            <w:tcBorders>
              <w:top w:val="nil"/>
              <w:left w:val="nil"/>
              <w:bottom w:val="single" w:sz="4" w:space="0" w:color="auto"/>
              <w:right w:val="single" w:sz="4" w:space="0" w:color="auto"/>
            </w:tcBorders>
            <w:shd w:val="clear" w:color="auto" w:fill="auto"/>
            <w:vAlign w:val="center"/>
          </w:tcPr>
          <w:p w:rsidR="002023CD" w:rsidRPr="00880D34" w:rsidRDefault="002023CD" w:rsidP="00880D34">
            <w:pPr>
              <w:jc w:val="center"/>
              <w:rPr>
                <w:rFonts w:ascii="Times New Roman" w:hAnsi="Times New Roman" w:cs="Times New Roman"/>
                <w:color w:val="000000"/>
                <w:sz w:val="20"/>
                <w:szCs w:val="20"/>
              </w:rPr>
            </w:pPr>
            <w:r w:rsidRPr="00880D34">
              <w:rPr>
                <w:rFonts w:ascii="Times New Roman" w:hAnsi="Times New Roman" w:cs="Times New Roman"/>
                <w:color w:val="000000"/>
                <w:sz w:val="20"/>
                <w:szCs w:val="20"/>
              </w:rPr>
              <w:t>17373,14</w:t>
            </w:r>
          </w:p>
        </w:tc>
        <w:tc>
          <w:tcPr>
            <w:tcW w:w="1520" w:type="dxa"/>
            <w:tcBorders>
              <w:top w:val="nil"/>
              <w:left w:val="nil"/>
              <w:bottom w:val="single" w:sz="4" w:space="0" w:color="auto"/>
              <w:right w:val="single" w:sz="4" w:space="0" w:color="auto"/>
            </w:tcBorders>
            <w:shd w:val="clear" w:color="auto" w:fill="auto"/>
            <w:vAlign w:val="center"/>
          </w:tcPr>
          <w:p w:rsidR="002023CD" w:rsidRPr="00880D34" w:rsidRDefault="002023CD" w:rsidP="00880D34">
            <w:pPr>
              <w:jc w:val="center"/>
              <w:rPr>
                <w:rFonts w:ascii="Times New Roman" w:hAnsi="Times New Roman" w:cs="Times New Roman"/>
                <w:color w:val="000000"/>
                <w:sz w:val="20"/>
                <w:szCs w:val="20"/>
              </w:rPr>
            </w:pPr>
            <w:r w:rsidRPr="00880D34">
              <w:rPr>
                <w:rFonts w:ascii="Times New Roman" w:hAnsi="Times New Roman" w:cs="Times New Roman"/>
                <w:color w:val="000000"/>
                <w:sz w:val="20"/>
                <w:szCs w:val="20"/>
              </w:rPr>
              <w:t>18068,06</w:t>
            </w:r>
          </w:p>
        </w:tc>
        <w:tc>
          <w:tcPr>
            <w:tcW w:w="1348" w:type="dxa"/>
            <w:tcBorders>
              <w:top w:val="nil"/>
              <w:left w:val="nil"/>
              <w:bottom w:val="single" w:sz="4" w:space="0" w:color="auto"/>
              <w:right w:val="single" w:sz="4" w:space="0" w:color="auto"/>
            </w:tcBorders>
            <w:shd w:val="clear" w:color="auto" w:fill="auto"/>
            <w:vAlign w:val="center"/>
          </w:tcPr>
          <w:p w:rsidR="002023CD" w:rsidRPr="00880D34" w:rsidRDefault="002023CD" w:rsidP="00880D34">
            <w:pPr>
              <w:jc w:val="center"/>
              <w:rPr>
                <w:rFonts w:ascii="Times New Roman" w:hAnsi="Times New Roman" w:cs="Times New Roman"/>
                <w:color w:val="000000"/>
                <w:sz w:val="20"/>
                <w:szCs w:val="20"/>
              </w:rPr>
            </w:pPr>
            <w:r w:rsidRPr="00880D34">
              <w:rPr>
                <w:rFonts w:ascii="Times New Roman" w:hAnsi="Times New Roman" w:cs="Times New Roman"/>
                <w:color w:val="000000"/>
                <w:sz w:val="20"/>
                <w:szCs w:val="20"/>
              </w:rPr>
              <w:t>18790,79</w:t>
            </w:r>
          </w:p>
        </w:tc>
        <w:tc>
          <w:tcPr>
            <w:tcW w:w="1348" w:type="dxa"/>
            <w:tcBorders>
              <w:top w:val="nil"/>
              <w:left w:val="nil"/>
              <w:bottom w:val="single" w:sz="4" w:space="0" w:color="auto"/>
              <w:right w:val="single" w:sz="4" w:space="0" w:color="auto"/>
            </w:tcBorders>
            <w:shd w:val="clear" w:color="auto" w:fill="auto"/>
            <w:vAlign w:val="center"/>
          </w:tcPr>
          <w:p w:rsidR="002023CD" w:rsidRPr="00880D34" w:rsidRDefault="002023CD" w:rsidP="00880D34">
            <w:pPr>
              <w:jc w:val="center"/>
              <w:rPr>
                <w:rFonts w:ascii="Times New Roman" w:hAnsi="Times New Roman" w:cs="Times New Roman"/>
                <w:color w:val="000000"/>
                <w:sz w:val="20"/>
                <w:szCs w:val="20"/>
              </w:rPr>
            </w:pPr>
            <w:r w:rsidRPr="00880D34">
              <w:rPr>
                <w:rFonts w:ascii="Times New Roman" w:hAnsi="Times New Roman" w:cs="Times New Roman"/>
                <w:color w:val="000000"/>
                <w:sz w:val="20"/>
                <w:szCs w:val="20"/>
              </w:rPr>
              <w:t>19542,42</w:t>
            </w:r>
          </w:p>
        </w:tc>
        <w:tc>
          <w:tcPr>
            <w:tcW w:w="1686" w:type="dxa"/>
            <w:tcBorders>
              <w:top w:val="nil"/>
              <w:left w:val="nil"/>
              <w:bottom w:val="single" w:sz="4" w:space="0" w:color="auto"/>
              <w:right w:val="single" w:sz="4" w:space="0" w:color="auto"/>
            </w:tcBorders>
            <w:shd w:val="clear" w:color="auto" w:fill="auto"/>
            <w:vAlign w:val="center"/>
          </w:tcPr>
          <w:p w:rsidR="002023CD" w:rsidRPr="00880D34" w:rsidRDefault="002023CD" w:rsidP="00880D34">
            <w:pPr>
              <w:jc w:val="center"/>
              <w:rPr>
                <w:rFonts w:ascii="Times New Roman" w:hAnsi="Times New Roman" w:cs="Times New Roman"/>
                <w:color w:val="000000"/>
                <w:sz w:val="20"/>
                <w:szCs w:val="20"/>
              </w:rPr>
            </w:pPr>
            <w:r w:rsidRPr="00880D34">
              <w:rPr>
                <w:rFonts w:ascii="Times New Roman" w:hAnsi="Times New Roman" w:cs="Times New Roman"/>
                <w:color w:val="000000"/>
                <w:sz w:val="20"/>
                <w:szCs w:val="20"/>
              </w:rPr>
              <w:t>20324,12- 23776,34</w:t>
            </w:r>
          </w:p>
        </w:tc>
      </w:tr>
      <w:tr w:rsidR="002023CD" w:rsidRPr="005E00BE" w:rsidTr="002023CD">
        <w:trPr>
          <w:trHeight w:val="20"/>
        </w:trPr>
        <w:tc>
          <w:tcPr>
            <w:tcW w:w="4373" w:type="dxa"/>
            <w:shd w:val="clear" w:color="auto" w:fill="auto"/>
            <w:vAlign w:val="center"/>
          </w:tcPr>
          <w:p w:rsidR="002023CD" w:rsidRPr="005E00BE" w:rsidRDefault="002023CD" w:rsidP="0059514C">
            <w:pPr>
              <w:jc w:val="center"/>
              <w:rPr>
                <w:rFonts w:ascii="Times New Roman" w:hAnsi="Times New Roman" w:cs="Times New Roman"/>
                <w:sz w:val="20"/>
                <w:szCs w:val="20"/>
                <w:lang w:val="ru-RU"/>
              </w:rPr>
            </w:pPr>
            <w:r w:rsidRPr="005E00BE">
              <w:rPr>
                <w:rFonts w:ascii="Times New Roman" w:hAnsi="Times New Roman" w:cs="Times New Roman"/>
                <w:sz w:val="20"/>
                <w:szCs w:val="20"/>
                <w:lang w:val="ru-RU"/>
              </w:rPr>
              <w:t>МГРЭС ЗЭС ПАО «Якутскэнерго»</w:t>
            </w:r>
          </w:p>
        </w:tc>
        <w:tc>
          <w:tcPr>
            <w:tcW w:w="1520" w:type="dxa"/>
            <w:shd w:val="clear" w:color="auto" w:fill="auto"/>
            <w:vAlign w:val="center"/>
          </w:tcPr>
          <w:p w:rsidR="002023CD" w:rsidRPr="005E00BE" w:rsidRDefault="002023CD" w:rsidP="0059514C">
            <w:pPr>
              <w:jc w:val="center"/>
              <w:rPr>
                <w:rFonts w:ascii="Times New Roman" w:hAnsi="Times New Roman" w:cs="Times New Roman"/>
                <w:sz w:val="20"/>
                <w:szCs w:val="20"/>
              </w:rPr>
            </w:pPr>
            <w:proofErr w:type="spellStart"/>
            <w:r w:rsidRPr="005E00BE">
              <w:rPr>
                <w:rFonts w:ascii="Times New Roman" w:hAnsi="Times New Roman" w:cs="Times New Roman"/>
                <w:sz w:val="20"/>
                <w:szCs w:val="20"/>
              </w:rPr>
              <w:t>руб</w:t>
            </w:r>
            <w:proofErr w:type="spellEnd"/>
            <w:r w:rsidRPr="005E00BE">
              <w:rPr>
                <w:rFonts w:ascii="Times New Roman" w:hAnsi="Times New Roman" w:cs="Times New Roman"/>
                <w:sz w:val="20"/>
                <w:szCs w:val="20"/>
              </w:rPr>
              <w:t>./</w:t>
            </w:r>
            <w:proofErr w:type="spellStart"/>
            <w:r w:rsidRPr="005E00BE">
              <w:rPr>
                <w:rFonts w:ascii="Times New Roman" w:hAnsi="Times New Roman" w:cs="Times New Roman"/>
                <w:sz w:val="20"/>
                <w:szCs w:val="20"/>
              </w:rPr>
              <w:t>Гкал</w:t>
            </w:r>
            <w:proofErr w:type="spellEnd"/>
          </w:p>
        </w:tc>
        <w:tc>
          <w:tcPr>
            <w:tcW w:w="1247" w:type="dxa"/>
            <w:shd w:val="clear" w:color="auto" w:fill="auto"/>
            <w:vAlign w:val="center"/>
          </w:tcPr>
          <w:p w:rsidR="002023CD" w:rsidRPr="005E00BE" w:rsidRDefault="002023CD" w:rsidP="0059514C">
            <w:pPr>
              <w:jc w:val="center"/>
              <w:rPr>
                <w:rFonts w:ascii="Times New Roman" w:hAnsi="Times New Roman" w:cs="Times New Roman"/>
                <w:color w:val="000000"/>
                <w:sz w:val="20"/>
                <w:szCs w:val="20"/>
              </w:rPr>
            </w:pPr>
            <w:r w:rsidRPr="005E00BE">
              <w:rPr>
                <w:rFonts w:ascii="Times New Roman" w:hAnsi="Times New Roman" w:cs="Times New Roman"/>
                <w:color w:val="000000"/>
                <w:sz w:val="20"/>
                <w:szCs w:val="20"/>
              </w:rPr>
              <w:t>3 925,37</w:t>
            </w:r>
          </w:p>
        </w:tc>
        <w:tc>
          <w:tcPr>
            <w:tcW w:w="1518" w:type="dxa"/>
            <w:shd w:val="clear" w:color="auto" w:fill="auto"/>
            <w:vAlign w:val="center"/>
          </w:tcPr>
          <w:p w:rsidR="002023CD" w:rsidRPr="005E00BE" w:rsidRDefault="002023CD" w:rsidP="0059514C">
            <w:pPr>
              <w:jc w:val="center"/>
              <w:rPr>
                <w:rFonts w:ascii="Times New Roman" w:hAnsi="Times New Roman" w:cs="Times New Roman"/>
                <w:color w:val="000000"/>
                <w:sz w:val="20"/>
                <w:szCs w:val="20"/>
              </w:rPr>
            </w:pPr>
            <w:r w:rsidRPr="005E00BE">
              <w:rPr>
                <w:rFonts w:ascii="Times New Roman" w:hAnsi="Times New Roman" w:cs="Times New Roman"/>
                <w:color w:val="000000"/>
                <w:sz w:val="20"/>
                <w:szCs w:val="20"/>
              </w:rPr>
              <w:t>4 105,93</w:t>
            </w:r>
          </w:p>
        </w:tc>
        <w:tc>
          <w:tcPr>
            <w:tcW w:w="1520" w:type="dxa"/>
            <w:shd w:val="clear" w:color="auto" w:fill="auto"/>
            <w:vAlign w:val="center"/>
          </w:tcPr>
          <w:p w:rsidR="002023CD" w:rsidRPr="005E00BE" w:rsidRDefault="002023CD" w:rsidP="0059514C">
            <w:pPr>
              <w:jc w:val="center"/>
              <w:rPr>
                <w:rFonts w:ascii="Times New Roman" w:hAnsi="Times New Roman" w:cs="Times New Roman"/>
                <w:color w:val="000000"/>
                <w:sz w:val="20"/>
                <w:szCs w:val="20"/>
              </w:rPr>
            </w:pPr>
            <w:r w:rsidRPr="005E00BE">
              <w:rPr>
                <w:rFonts w:ascii="Times New Roman" w:hAnsi="Times New Roman" w:cs="Times New Roman"/>
                <w:color w:val="000000"/>
                <w:sz w:val="20"/>
                <w:szCs w:val="20"/>
              </w:rPr>
              <w:t>4 294,81</w:t>
            </w:r>
          </w:p>
        </w:tc>
        <w:tc>
          <w:tcPr>
            <w:tcW w:w="1348" w:type="dxa"/>
            <w:shd w:val="clear" w:color="auto" w:fill="auto"/>
            <w:vAlign w:val="center"/>
          </w:tcPr>
          <w:p w:rsidR="002023CD" w:rsidRPr="005E00BE" w:rsidRDefault="002023CD" w:rsidP="0059514C">
            <w:pPr>
              <w:jc w:val="center"/>
              <w:rPr>
                <w:rFonts w:ascii="Times New Roman" w:hAnsi="Times New Roman" w:cs="Times New Roman"/>
                <w:color w:val="000000"/>
                <w:sz w:val="20"/>
                <w:szCs w:val="20"/>
              </w:rPr>
            </w:pPr>
            <w:r w:rsidRPr="005E00BE">
              <w:rPr>
                <w:rFonts w:ascii="Times New Roman" w:hAnsi="Times New Roman" w:cs="Times New Roman"/>
                <w:color w:val="000000"/>
                <w:sz w:val="20"/>
                <w:szCs w:val="20"/>
              </w:rPr>
              <w:t>4 492,37</w:t>
            </w:r>
          </w:p>
        </w:tc>
        <w:tc>
          <w:tcPr>
            <w:tcW w:w="1348" w:type="dxa"/>
            <w:shd w:val="clear" w:color="auto" w:fill="auto"/>
            <w:vAlign w:val="center"/>
          </w:tcPr>
          <w:p w:rsidR="002023CD" w:rsidRPr="005E00BE" w:rsidRDefault="002023CD" w:rsidP="0059514C">
            <w:pPr>
              <w:jc w:val="center"/>
              <w:rPr>
                <w:rFonts w:ascii="Times New Roman" w:hAnsi="Times New Roman" w:cs="Times New Roman"/>
                <w:color w:val="000000"/>
                <w:sz w:val="20"/>
                <w:szCs w:val="20"/>
              </w:rPr>
            </w:pPr>
            <w:r w:rsidRPr="005E00BE">
              <w:rPr>
                <w:rFonts w:ascii="Times New Roman" w:hAnsi="Times New Roman" w:cs="Times New Roman"/>
                <w:color w:val="000000"/>
                <w:sz w:val="20"/>
                <w:szCs w:val="20"/>
              </w:rPr>
              <w:t>4 699,02</w:t>
            </w:r>
          </w:p>
        </w:tc>
        <w:tc>
          <w:tcPr>
            <w:tcW w:w="1686" w:type="dxa"/>
            <w:shd w:val="clear" w:color="auto" w:fill="auto"/>
            <w:vAlign w:val="center"/>
          </w:tcPr>
          <w:p w:rsidR="002023CD" w:rsidRPr="005E00BE" w:rsidRDefault="002023CD" w:rsidP="0059514C">
            <w:pPr>
              <w:jc w:val="center"/>
              <w:rPr>
                <w:rFonts w:ascii="Times New Roman" w:hAnsi="Times New Roman" w:cs="Times New Roman"/>
                <w:color w:val="000000"/>
                <w:sz w:val="20"/>
                <w:szCs w:val="20"/>
              </w:rPr>
            </w:pPr>
            <w:r w:rsidRPr="005E00BE">
              <w:rPr>
                <w:rFonts w:ascii="Times New Roman" w:hAnsi="Times New Roman" w:cs="Times New Roman"/>
                <w:color w:val="000000"/>
                <w:sz w:val="20"/>
                <w:szCs w:val="20"/>
              </w:rPr>
              <w:t>4 915,17</w:t>
            </w:r>
          </w:p>
        </w:tc>
      </w:tr>
      <w:tr w:rsidR="002023CD" w:rsidRPr="005E00BE" w:rsidTr="002023CD">
        <w:trPr>
          <w:trHeight w:val="20"/>
        </w:trPr>
        <w:tc>
          <w:tcPr>
            <w:tcW w:w="4373" w:type="dxa"/>
            <w:shd w:val="clear" w:color="auto" w:fill="auto"/>
            <w:vAlign w:val="center"/>
          </w:tcPr>
          <w:p w:rsidR="002023CD" w:rsidRPr="005E00BE" w:rsidRDefault="002023CD" w:rsidP="005F6B4D">
            <w:pPr>
              <w:jc w:val="center"/>
              <w:rPr>
                <w:rFonts w:ascii="Times New Roman" w:hAnsi="Times New Roman" w:cs="Times New Roman"/>
                <w:sz w:val="20"/>
                <w:szCs w:val="20"/>
              </w:rPr>
            </w:pPr>
            <w:proofErr w:type="spellStart"/>
            <w:r w:rsidRPr="005E00BE">
              <w:rPr>
                <w:rFonts w:ascii="Times New Roman" w:hAnsi="Times New Roman" w:cs="Times New Roman"/>
                <w:b/>
                <w:sz w:val="20"/>
                <w:szCs w:val="20"/>
              </w:rPr>
              <w:t>Водоснабжение</w:t>
            </w:r>
            <w:proofErr w:type="spellEnd"/>
          </w:p>
        </w:tc>
        <w:tc>
          <w:tcPr>
            <w:tcW w:w="1520"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247"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518"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520"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348"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348"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686"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r>
      <w:tr w:rsidR="002023CD" w:rsidRPr="005E00BE" w:rsidTr="002023CD">
        <w:trPr>
          <w:trHeight w:val="20"/>
        </w:trPr>
        <w:tc>
          <w:tcPr>
            <w:tcW w:w="4373" w:type="dxa"/>
            <w:shd w:val="clear" w:color="auto" w:fill="auto"/>
            <w:vAlign w:val="center"/>
          </w:tcPr>
          <w:p w:rsidR="002023CD" w:rsidRPr="005E00BE" w:rsidRDefault="002023CD" w:rsidP="005F6B4D">
            <w:pPr>
              <w:jc w:val="center"/>
              <w:rPr>
                <w:rFonts w:ascii="Times New Roman" w:hAnsi="Times New Roman" w:cs="Times New Roman"/>
                <w:sz w:val="20"/>
                <w:szCs w:val="20"/>
              </w:rPr>
            </w:pPr>
            <w:proofErr w:type="spellStart"/>
            <w:r w:rsidRPr="005E00BE">
              <w:rPr>
                <w:rFonts w:ascii="Times New Roman" w:hAnsi="Times New Roman" w:cs="Times New Roman"/>
                <w:sz w:val="20"/>
                <w:szCs w:val="20"/>
              </w:rPr>
              <w:t>холодная</w:t>
            </w:r>
            <w:proofErr w:type="spellEnd"/>
            <w:r w:rsidRPr="005E00BE">
              <w:rPr>
                <w:rFonts w:ascii="Times New Roman" w:hAnsi="Times New Roman" w:cs="Times New Roman"/>
                <w:sz w:val="20"/>
                <w:szCs w:val="20"/>
              </w:rPr>
              <w:t xml:space="preserve"> </w:t>
            </w:r>
            <w:proofErr w:type="spellStart"/>
            <w:r w:rsidRPr="005E00BE">
              <w:rPr>
                <w:rFonts w:ascii="Times New Roman" w:hAnsi="Times New Roman" w:cs="Times New Roman"/>
                <w:sz w:val="20"/>
                <w:szCs w:val="20"/>
              </w:rPr>
              <w:t>вода</w:t>
            </w:r>
            <w:proofErr w:type="spellEnd"/>
          </w:p>
        </w:tc>
        <w:tc>
          <w:tcPr>
            <w:tcW w:w="1520" w:type="dxa"/>
            <w:shd w:val="clear" w:color="auto" w:fill="auto"/>
            <w:vAlign w:val="center"/>
          </w:tcPr>
          <w:p w:rsidR="002023CD" w:rsidRPr="005E00BE" w:rsidRDefault="002023CD" w:rsidP="005F6B4D">
            <w:pPr>
              <w:jc w:val="center"/>
              <w:rPr>
                <w:rFonts w:ascii="Times New Roman" w:hAnsi="Times New Roman" w:cs="Times New Roman"/>
                <w:sz w:val="20"/>
                <w:szCs w:val="20"/>
              </w:rPr>
            </w:pPr>
            <w:proofErr w:type="spellStart"/>
            <w:r w:rsidRPr="005E00BE">
              <w:rPr>
                <w:rFonts w:ascii="Times New Roman" w:hAnsi="Times New Roman" w:cs="Times New Roman"/>
                <w:sz w:val="20"/>
                <w:szCs w:val="20"/>
              </w:rPr>
              <w:t>руб</w:t>
            </w:r>
            <w:proofErr w:type="spellEnd"/>
            <w:r w:rsidRPr="005E00BE">
              <w:rPr>
                <w:rFonts w:ascii="Times New Roman" w:hAnsi="Times New Roman" w:cs="Times New Roman"/>
                <w:sz w:val="20"/>
                <w:szCs w:val="20"/>
              </w:rPr>
              <w:t>./м</w:t>
            </w:r>
            <w:r w:rsidRPr="005E00BE">
              <w:rPr>
                <w:rFonts w:ascii="Times New Roman" w:hAnsi="Times New Roman" w:cs="Times New Roman"/>
                <w:sz w:val="20"/>
                <w:szCs w:val="20"/>
                <w:vertAlign w:val="superscript"/>
              </w:rPr>
              <w:t>3</w:t>
            </w:r>
          </w:p>
        </w:tc>
        <w:tc>
          <w:tcPr>
            <w:tcW w:w="1247" w:type="dxa"/>
            <w:shd w:val="clear" w:color="auto" w:fill="auto"/>
            <w:vAlign w:val="center"/>
          </w:tcPr>
          <w:p w:rsidR="002023CD" w:rsidRPr="005E00BE" w:rsidRDefault="002023CD" w:rsidP="005F6B4D">
            <w:pPr>
              <w:jc w:val="center"/>
              <w:rPr>
                <w:rFonts w:ascii="Times New Roman" w:hAnsi="Times New Roman" w:cs="Times New Roman"/>
                <w:sz w:val="20"/>
                <w:szCs w:val="20"/>
              </w:rPr>
            </w:pPr>
            <w:r w:rsidRPr="005E00BE">
              <w:rPr>
                <w:rFonts w:ascii="Times New Roman" w:hAnsi="Times New Roman" w:cs="Times New Roman"/>
                <w:sz w:val="20"/>
                <w:szCs w:val="20"/>
              </w:rPr>
              <w:t>134,74</w:t>
            </w:r>
          </w:p>
        </w:tc>
        <w:tc>
          <w:tcPr>
            <w:tcW w:w="1518" w:type="dxa"/>
            <w:shd w:val="clear" w:color="auto" w:fill="auto"/>
            <w:vAlign w:val="center"/>
          </w:tcPr>
          <w:p w:rsidR="002023CD" w:rsidRPr="005E00BE" w:rsidRDefault="002023CD" w:rsidP="005F6B4D">
            <w:pPr>
              <w:jc w:val="center"/>
              <w:rPr>
                <w:rFonts w:ascii="Times New Roman" w:hAnsi="Times New Roman" w:cs="Times New Roman"/>
                <w:sz w:val="20"/>
                <w:szCs w:val="20"/>
              </w:rPr>
            </w:pPr>
            <w:r w:rsidRPr="005E00BE">
              <w:rPr>
                <w:rFonts w:ascii="Times New Roman" w:hAnsi="Times New Roman" w:cs="Times New Roman"/>
                <w:sz w:val="20"/>
                <w:szCs w:val="20"/>
              </w:rPr>
              <w:t>138,79</w:t>
            </w:r>
          </w:p>
        </w:tc>
        <w:tc>
          <w:tcPr>
            <w:tcW w:w="1520" w:type="dxa"/>
            <w:shd w:val="clear" w:color="auto" w:fill="auto"/>
            <w:vAlign w:val="center"/>
          </w:tcPr>
          <w:p w:rsidR="002023CD" w:rsidRPr="005E00BE" w:rsidRDefault="002023CD" w:rsidP="005F6B4D">
            <w:pPr>
              <w:jc w:val="center"/>
              <w:rPr>
                <w:rFonts w:ascii="Times New Roman" w:hAnsi="Times New Roman" w:cs="Times New Roman"/>
                <w:sz w:val="20"/>
                <w:szCs w:val="20"/>
              </w:rPr>
            </w:pPr>
            <w:r w:rsidRPr="005E00BE">
              <w:rPr>
                <w:rFonts w:ascii="Times New Roman" w:hAnsi="Times New Roman" w:cs="Times New Roman"/>
                <w:sz w:val="20"/>
                <w:szCs w:val="20"/>
              </w:rPr>
              <w:t>142,95</w:t>
            </w:r>
          </w:p>
        </w:tc>
        <w:tc>
          <w:tcPr>
            <w:tcW w:w="1348" w:type="dxa"/>
            <w:shd w:val="clear" w:color="auto" w:fill="auto"/>
            <w:vAlign w:val="center"/>
          </w:tcPr>
          <w:p w:rsidR="002023CD" w:rsidRPr="005E00BE" w:rsidRDefault="002023CD" w:rsidP="005F6B4D">
            <w:pPr>
              <w:jc w:val="center"/>
              <w:rPr>
                <w:rFonts w:ascii="Times New Roman" w:hAnsi="Times New Roman" w:cs="Times New Roman"/>
                <w:sz w:val="20"/>
                <w:szCs w:val="20"/>
              </w:rPr>
            </w:pPr>
            <w:r w:rsidRPr="005E00BE">
              <w:rPr>
                <w:rFonts w:ascii="Times New Roman" w:hAnsi="Times New Roman" w:cs="Times New Roman"/>
                <w:sz w:val="20"/>
                <w:szCs w:val="20"/>
              </w:rPr>
              <w:t>147,24</w:t>
            </w:r>
          </w:p>
        </w:tc>
        <w:tc>
          <w:tcPr>
            <w:tcW w:w="1348" w:type="dxa"/>
            <w:shd w:val="clear" w:color="auto" w:fill="auto"/>
            <w:vAlign w:val="center"/>
          </w:tcPr>
          <w:p w:rsidR="002023CD" w:rsidRPr="005E00BE" w:rsidRDefault="002023CD" w:rsidP="005F6B4D">
            <w:pPr>
              <w:jc w:val="center"/>
              <w:rPr>
                <w:rFonts w:ascii="Times New Roman" w:hAnsi="Times New Roman" w:cs="Times New Roman"/>
                <w:sz w:val="20"/>
                <w:szCs w:val="20"/>
              </w:rPr>
            </w:pPr>
            <w:r w:rsidRPr="005E00BE">
              <w:rPr>
                <w:rFonts w:ascii="Times New Roman" w:hAnsi="Times New Roman" w:cs="Times New Roman"/>
                <w:sz w:val="20"/>
                <w:szCs w:val="20"/>
              </w:rPr>
              <w:t>151,66</w:t>
            </w:r>
          </w:p>
        </w:tc>
        <w:tc>
          <w:tcPr>
            <w:tcW w:w="1686" w:type="dxa"/>
            <w:shd w:val="clear" w:color="auto" w:fill="auto"/>
            <w:vAlign w:val="center"/>
          </w:tcPr>
          <w:p w:rsidR="002023CD" w:rsidRPr="005E00BE" w:rsidRDefault="002023CD" w:rsidP="005F6B4D">
            <w:pPr>
              <w:jc w:val="center"/>
              <w:rPr>
                <w:rFonts w:ascii="Times New Roman" w:hAnsi="Times New Roman" w:cs="Times New Roman"/>
                <w:sz w:val="20"/>
                <w:szCs w:val="20"/>
              </w:rPr>
            </w:pPr>
            <w:r w:rsidRPr="005E00BE">
              <w:rPr>
                <w:rFonts w:ascii="Times New Roman" w:hAnsi="Times New Roman" w:cs="Times New Roman"/>
                <w:sz w:val="20"/>
                <w:szCs w:val="20"/>
              </w:rPr>
              <w:t>156,21</w:t>
            </w:r>
          </w:p>
        </w:tc>
      </w:tr>
      <w:tr w:rsidR="002023CD" w:rsidRPr="005E00BE" w:rsidTr="002023CD">
        <w:trPr>
          <w:trHeight w:val="20"/>
        </w:trPr>
        <w:tc>
          <w:tcPr>
            <w:tcW w:w="4373" w:type="dxa"/>
            <w:shd w:val="clear" w:color="auto" w:fill="auto"/>
            <w:vAlign w:val="center"/>
          </w:tcPr>
          <w:p w:rsidR="002023CD" w:rsidRPr="005E00BE" w:rsidRDefault="002023CD" w:rsidP="005F6B4D">
            <w:pPr>
              <w:jc w:val="center"/>
              <w:rPr>
                <w:rFonts w:ascii="Times New Roman" w:hAnsi="Times New Roman" w:cs="Times New Roman"/>
                <w:sz w:val="20"/>
                <w:szCs w:val="20"/>
                <w:lang w:val="ru-RU"/>
              </w:rPr>
            </w:pPr>
            <w:r w:rsidRPr="005E00BE">
              <w:rPr>
                <w:rFonts w:ascii="Times New Roman" w:hAnsi="Times New Roman" w:cs="Times New Roman"/>
                <w:sz w:val="20"/>
                <w:szCs w:val="20"/>
                <w:lang w:val="ru-RU"/>
              </w:rPr>
              <w:t>горячая вода</w:t>
            </w:r>
          </w:p>
        </w:tc>
        <w:tc>
          <w:tcPr>
            <w:tcW w:w="1520" w:type="dxa"/>
            <w:shd w:val="clear" w:color="auto" w:fill="auto"/>
            <w:vAlign w:val="center"/>
          </w:tcPr>
          <w:p w:rsidR="002023CD" w:rsidRPr="005E00BE" w:rsidRDefault="002023CD" w:rsidP="005F6B4D">
            <w:pPr>
              <w:jc w:val="center"/>
              <w:rPr>
                <w:rFonts w:ascii="Times New Roman" w:hAnsi="Times New Roman" w:cs="Times New Roman"/>
                <w:sz w:val="20"/>
                <w:szCs w:val="20"/>
              </w:rPr>
            </w:pPr>
            <w:proofErr w:type="spellStart"/>
            <w:r w:rsidRPr="005E00BE">
              <w:rPr>
                <w:rFonts w:ascii="Times New Roman" w:hAnsi="Times New Roman" w:cs="Times New Roman"/>
                <w:sz w:val="20"/>
                <w:szCs w:val="20"/>
              </w:rPr>
              <w:t>руб</w:t>
            </w:r>
            <w:proofErr w:type="spellEnd"/>
            <w:r w:rsidRPr="005E00BE">
              <w:rPr>
                <w:rFonts w:ascii="Times New Roman" w:hAnsi="Times New Roman" w:cs="Times New Roman"/>
                <w:sz w:val="20"/>
                <w:szCs w:val="20"/>
              </w:rPr>
              <w:t>./м</w:t>
            </w:r>
            <w:r w:rsidRPr="005E00BE">
              <w:rPr>
                <w:rFonts w:ascii="Times New Roman" w:hAnsi="Times New Roman" w:cs="Times New Roman"/>
                <w:sz w:val="20"/>
                <w:szCs w:val="20"/>
                <w:vertAlign w:val="superscript"/>
              </w:rPr>
              <w:t>3</w:t>
            </w:r>
          </w:p>
        </w:tc>
        <w:tc>
          <w:tcPr>
            <w:tcW w:w="1247" w:type="dxa"/>
            <w:shd w:val="clear" w:color="auto" w:fill="auto"/>
            <w:vAlign w:val="center"/>
          </w:tcPr>
          <w:p w:rsidR="002023CD" w:rsidRPr="005E00BE" w:rsidRDefault="002023CD" w:rsidP="005F6B4D">
            <w:pPr>
              <w:jc w:val="center"/>
              <w:rPr>
                <w:rFonts w:ascii="Times New Roman" w:hAnsi="Times New Roman" w:cs="Times New Roman"/>
                <w:sz w:val="20"/>
                <w:szCs w:val="20"/>
              </w:rPr>
            </w:pPr>
            <w:r w:rsidRPr="005E00BE">
              <w:rPr>
                <w:rFonts w:ascii="Times New Roman" w:hAnsi="Times New Roman" w:cs="Times New Roman"/>
                <w:sz w:val="20"/>
                <w:szCs w:val="20"/>
              </w:rPr>
              <w:t>145,08</w:t>
            </w:r>
          </w:p>
        </w:tc>
        <w:tc>
          <w:tcPr>
            <w:tcW w:w="1518" w:type="dxa"/>
            <w:shd w:val="clear" w:color="auto" w:fill="auto"/>
            <w:vAlign w:val="center"/>
          </w:tcPr>
          <w:p w:rsidR="002023CD" w:rsidRPr="005E00BE" w:rsidRDefault="002023CD" w:rsidP="005F6B4D">
            <w:pPr>
              <w:jc w:val="center"/>
              <w:rPr>
                <w:rFonts w:ascii="Times New Roman" w:hAnsi="Times New Roman" w:cs="Times New Roman"/>
                <w:sz w:val="20"/>
                <w:szCs w:val="20"/>
              </w:rPr>
            </w:pPr>
            <w:r w:rsidRPr="005E00BE">
              <w:rPr>
                <w:rFonts w:ascii="Times New Roman" w:hAnsi="Times New Roman" w:cs="Times New Roman"/>
                <w:sz w:val="20"/>
                <w:szCs w:val="20"/>
              </w:rPr>
              <w:t>149,43</w:t>
            </w:r>
          </w:p>
        </w:tc>
        <w:tc>
          <w:tcPr>
            <w:tcW w:w="1520" w:type="dxa"/>
            <w:shd w:val="clear" w:color="auto" w:fill="auto"/>
            <w:vAlign w:val="center"/>
          </w:tcPr>
          <w:p w:rsidR="002023CD" w:rsidRPr="005E00BE" w:rsidRDefault="002023CD" w:rsidP="005F6B4D">
            <w:pPr>
              <w:jc w:val="center"/>
              <w:rPr>
                <w:rFonts w:ascii="Times New Roman" w:hAnsi="Times New Roman" w:cs="Times New Roman"/>
                <w:sz w:val="20"/>
                <w:szCs w:val="20"/>
              </w:rPr>
            </w:pPr>
            <w:r w:rsidRPr="005E00BE">
              <w:rPr>
                <w:rFonts w:ascii="Times New Roman" w:hAnsi="Times New Roman" w:cs="Times New Roman"/>
                <w:sz w:val="20"/>
                <w:szCs w:val="20"/>
              </w:rPr>
              <w:t>153,91</w:t>
            </w:r>
          </w:p>
        </w:tc>
        <w:tc>
          <w:tcPr>
            <w:tcW w:w="1348" w:type="dxa"/>
            <w:shd w:val="clear" w:color="auto" w:fill="auto"/>
            <w:vAlign w:val="center"/>
          </w:tcPr>
          <w:p w:rsidR="002023CD" w:rsidRPr="005E00BE" w:rsidRDefault="002023CD" w:rsidP="005F6B4D">
            <w:pPr>
              <w:jc w:val="center"/>
              <w:rPr>
                <w:rFonts w:ascii="Times New Roman" w:hAnsi="Times New Roman" w:cs="Times New Roman"/>
                <w:sz w:val="20"/>
                <w:szCs w:val="20"/>
              </w:rPr>
            </w:pPr>
            <w:r w:rsidRPr="005E00BE">
              <w:rPr>
                <w:rFonts w:ascii="Times New Roman" w:hAnsi="Times New Roman" w:cs="Times New Roman"/>
                <w:sz w:val="20"/>
                <w:szCs w:val="20"/>
              </w:rPr>
              <w:t>158,53</w:t>
            </w:r>
          </w:p>
        </w:tc>
        <w:tc>
          <w:tcPr>
            <w:tcW w:w="1348" w:type="dxa"/>
            <w:shd w:val="clear" w:color="auto" w:fill="auto"/>
            <w:vAlign w:val="center"/>
          </w:tcPr>
          <w:p w:rsidR="002023CD" w:rsidRPr="005E00BE" w:rsidRDefault="002023CD" w:rsidP="005F6B4D">
            <w:pPr>
              <w:jc w:val="center"/>
              <w:rPr>
                <w:rFonts w:ascii="Times New Roman" w:hAnsi="Times New Roman" w:cs="Times New Roman"/>
                <w:sz w:val="20"/>
                <w:szCs w:val="20"/>
              </w:rPr>
            </w:pPr>
            <w:r w:rsidRPr="005E00BE">
              <w:rPr>
                <w:rFonts w:ascii="Times New Roman" w:hAnsi="Times New Roman" w:cs="Times New Roman"/>
                <w:sz w:val="20"/>
                <w:szCs w:val="20"/>
              </w:rPr>
              <w:t>163,29</w:t>
            </w:r>
          </w:p>
        </w:tc>
        <w:tc>
          <w:tcPr>
            <w:tcW w:w="1686" w:type="dxa"/>
            <w:shd w:val="clear" w:color="auto" w:fill="auto"/>
            <w:vAlign w:val="center"/>
          </w:tcPr>
          <w:p w:rsidR="002023CD" w:rsidRPr="005E00BE" w:rsidRDefault="002023CD" w:rsidP="005F6B4D">
            <w:pPr>
              <w:jc w:val="center"/>
              <w:rPr>
                <w:rFonts w:ascii="Times New Roman" w:hAnsi="Times New Roman" w:cs="Times New Roman"/>
                <w:sz w:val="20"/>
                <w:szCs w:val="20"/>
              </w:rPr>
            </w:pPr>
            <w:r w:rsidRPr="005E00BE">
              <w:rPr>
                <w:rFonts w:ascii="Times New Roman" w:hAnsi="Times New Roman" w:cs="Times New Roman"/>
                <w:sz w:val="20"/>
                <w:szCs w:val="20"/>
              </w:rPr>
              <w:t>168,19</w:t>
            </w:r>
          </w:p>
        </w:tc>
      </w:tr>
      <w:tr w:rsidR="002023CD" w:rsidRPr="005E00BE" w:rsidTr="002023CD">
        <w:trPr>
          <w:trHeight w:val="20"/>
        </w:trPr>
        <w:tc>
          <w:tcPr>
            <w:tcW w:w="4373" w:type="dxa"/>
            <w:shd w:val="clear" w:color="auto" w:fill="auto"/>
            <w:vAlign w:val="center"/>
          </w:tcPr>
          <w:p w:rsidR="002023CD" w:rsidRPr="005E00BE" w:rsidRDefault="002023CD" w:rsidP="005F6B4D">
            <w:pPr>
              <w:jc w:val="center"/>
              <w:rPr>
                <w:rFonts w:ascii="Times New Roman" w:hAnsi="Times New Roman" w:cs="Times New Roman"/>
                <w:sz w:val="20"/>
                <w:szCs w:val="20"/>
              </w:rPr>
            </w:pPr>
            <w:proofErr w:type="spellStart"/>
            <w:r w:rsidRPr="005E00BE">
              <w:rPr>
                <w:rFonts w:ascii="Times New Roman" w:hAnsi="Times New Roman" w:cs="Times New Roman"/>
                <w:b/>
                <w:sz w:val="20"/>
                <w:szCs w:val="20"/>
              </w:rPr>
              <w:t>Водоотведение</w:t>
            </w:r>
            <w:proofErr w:type="spellEnd"/>
          </w:p>
        </w:tc>
        <w:tc>
          <w:tcPr>
            <w:tcW w:w="1520"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247"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518"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520"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348"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348"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686"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r>
      <w:tr w:rsidR="002023CD" w:rsidRPr="005E00BE" w:rsidTr="002023CD">
        <w:trPr>
          <w:trHeight w:val="20"/>
        </w:trPr>
        <w:tc>
          <w:tcPr>
            <w:tcW w:w="4373" w:type="dxa"/>
            <w:shd w:val="clear" w:color="auto" w:fill="auto"/>
            <w:vAlign w:val="center"/>
          </w:tcPr>
          <w:p w:rsidR="002023CD" w:rsidRPr="005E00BE" w:rsidRDefault="002023CD" w:rsidP="005F6B4D">
            <w:pPr>
              <w:jc w:val="center"/>
              <w:rPr>
                <w:rFonts w:ascii="Times New Roman" w:hAnsi="Times New Roman" w:cs="Times New Roman"/>
                <w:sz w:val="20"/>
                <w:szCs w:val="20"/>
              </w:rPr>
            </w:pPr>
            <w:proofErr w:type="spellStart"/>
            <w:r w:rsidRPr="005E00BE">
              <w:rPr>
                <w:rFonts w:ascii="Times New Roman" w:hAnsi="Times New Roman" w:cs="Times New Roman"/>
                <w:sz w:val="20"/>
                <w:szCs w:val="20"/>
              </w:rPr>
              <w:t>Водоотведение</w:t>
            </w:r>
            <w:proofErr w:type="spellEnd"/>
          </w:p>
        </w:tc>
        <w:tc>
          <w:tcPr>
            <w:tcW w:w="1520" w:type="dxa"/>
            <w:shd w:val="clear" w:color="auto" w:fill="auto"/>
            <w:vAlign w:val="center"/>
          </w:tcPr>
          <w:p w:rsidR="002023CD" w:rsidRPr="005E00BE" w:rsidRDefault="002023CD" w:rsidP="005F6B4D">
            <w:pPr>
              <w:jc w:val="center"/>
              <w:rPr>
                <w:rFonts w:ascii="Times New Roman" w:hAnsi="Times New Roman" w:cs="Times New Roman"/>
                <w:sz w:val="20"/>
                <w:szCs w:val="20"/>
              </w:rPr>
            </w:pPr>
            <w:proofErr w:type="spellStart"/>
            <w:r w:rsidRPr="005E00BE">
              <w:rPr>
                <w:rFonts w:ascii="Times New Roman" w:hAnsi="Times New Roman" w:cs="Times New Roman"/>
                <w:sz w:val="20"/>
                <w:szCs w:val="20"/>
              </w:rPr>
              <w:t>руб</w:t>
            </w:r>
            <w:proofErr w:type="spellEnd"/>
            <w:r w:rsidRPr="005E00BE">
              <w:rPr>
                <w:rFonts w:ascii="Times New Roman" w:hAnsi="Times New Roman" w:cs="Times New Roman"/>
                <w:sz w:val="20"/>
                <w:szCs w:val="20"/>
              </w:rPr>
              <w:t>./м</w:t>
            </w:r>
            <w:r w:rsidRPr="005E00BE">
              <w:rPr>
                <w:rFonts w:ascii="Times New Roman" w:hAnsi="Times New Roman" w:cs="Times New Roman"/>
                <w:sz w:val="20"/>
                <w:szCs w:val="20"/>
                <w:vertAlign w:val="superscript"/>
              </w:rPr>
              <w:t>3</w:t>
            </w:r>
          </w:p>
        </w:tc>
        <w:tc>
          <w:tcPr>
            <w:tcW w:w="1247" w:type="dxa"/>
            <w:shd w:val="clear" w:color="auto" w:fill="auto"/>
            <w:vAlign w:val="center"/>
          </w:tcPr>
          <w:p w:rsidR="002023CD" w:rsidRPr="005E00BE" w:rsidRDefault="002023CD" w:rsidP="005F6B4D">
            <w:pPr>
              <w:jc w:val="center"/>
              <w:rPr>
                <w:rFonts w:ascii="Times New Roman" w:hAnsi="Times New Roman" w:cs="Times New Roman"/>
                <w:sz w:val="20"/>
                <w:szCs w:val="20"/>
              </w:rPr>
            </w:pPr>
            <w:r w:rsidRPr="005E00BE">
              <w:rPr>
                <w:rFonts w:ascii="Times New Roman" w:hAnsi="Times New Roman" w:cs="Times New Roman"/>
                <w:sz w:val="20"/>
                <w:szCs w:val="20"/>
              </w:rPr>
              <w:t>73,66</w:t>
            </w:r>
          </w:p>
        </w:tc>
        <w:tc>
          <w:tcPr>
            <w:tcW w:w="1518" w:type="dxa"/>
            <w:shd w:val="clear" w:color="auto" w:fill="auto"/>
            <w:vAlign w:val="center"/>
          </w:tcPr>
          <w:p w:rsidR="002023CD" w:rsidRPr="005E00BE" w:rsidRDefault="002023CD" w:rsidP="005F6B4D">
            <w:pPr>
              <w:jc w:val="center"/>
              <w:rPr>
                <w:rFonts w:ascii="Times New Roman" w:hAnsi="Times New Roman" w:cs="Times New Roman"/>
                <w:sz w:val="20"/>
                <w:szCs w:val="20"/>
              </w:rPr>
            </w:pPr>
            <w:r w:rsidRPr="005E00BE">
              <w:rPr>
                <w:rFonts w:ascii="Times New Roman" w:hAnsi="Times New Roman" w:cs="Times New Roman"/>
                <w:sz w:val="20"/>
                <w:szCs w:val="20"/>
              </w:rPr>
              <w:t>75,87</w:t>
            </w:r>
          </w:p>
        </w:tc>
        <w:tc>
          <w:tcPr>
            <w:tcW w:w="1520" w:type="dxa"/>
            <w:shd w:val="clear" w:color="auto" w:fill="auto"/>
            <w:vAlign w:val="center"/>
          </w:tcPr>
          <w:p w:rsidR="002023CD" w:rsidRPr="005E00BE" w:rsidRDefault="002023CD" w:rsidP="005F6B4D">
            <w:pPr>
              <w:jc w:val="center"/>
              <w:rPr>
                <w:rFonts w:ascii="Times New Roman" w:hAnsi="Times New Roman" w:cs="Times New Roman"/>
                <w:sz w:val="20"/>
                <w:szCs w:val="20"/>
              </w:rPr>
            </w:pPr>
            <w:r w:rsidRPr="005E00BE">
              <w:rPr>
                <w:rFonts w:ascii="Times New Roman" w:hAnsi="Times New Roman" w:cs="Times New Roman"/>
                <w:sz w:val="20"/>
                <w:szCs w:val="20"/>
              </w:rPr>
              <w:t>78,14</w:t>
            </w:r>
          </w:p>
        </w:tc>
        <w:tc>
          <w:tcPr>
            <w:tcW w:w="1348" w:type="dxa"/>
            <w:shd w:val="clear" w:color="auto" w:fill="auto"/>
            <w:vAlign w:val="center"/>
          </w:tcPr>
          <w:p w:rsidR="002023CD" w:rsidRPr="005E00BE" w:rsidRDefault="002023CD" w:rsidP="005F6B4D">
            <w:pPr>
              <w:jc w:val="center"/>
              <w:rPr>
                <w:rFonts w:ascii="Times New Roman" w:hAnsi="Times New Roman" w:cs="Times New Roman"/>
                <w:sz w:val="20"/>
                <w:szCs w:val="20"/>
              </w:rPr>
            </w:pPr>
            <w:r w:rsidRPr="005E00BE">
              <w:rPr>
                <w:rFonts w:ascii="Times New Roman" w:hAnsi="Times New Roman" w:cs="Times New Roman"/>
                <w:sz w:val="20"/>
                <w:szCs w:val="20"/>
              </w:rPr>
              <w:t>80,49</w:t>
            </w:r>
          </w:p>
        </w:tc>
        <w:tc>
          <w:tcPr>
            <w:tcW w:w="1348" w:type="dxa"/>
            <w:shd w:val="clear" w:color="auto" w:fill="auto"/>
            <w:vAlign w:val="center"/>
          </w:tcPr>
          <w:p w:rsidR="002023CD" w:rsidRPr="005E00BE" w:rsidRDefault="002023CD" w:rsidP="005F6B4D">
            <w:pPr>
              <w:jc w:val="center"/>
              <w:rPr>
                <w:rFonts w:ascii="Times New Roman" w:hAnsi="Times New Roman" w:cs="Times New Roman"/>
                <w:sz w:val="20"/>
                <w:szCs w:val="20"/>
              </w:rPr>
            </w:pPr>
            <w:r w:rsidRPr="005E00BE">
              <w:rPr>
                <w:rFonts w:ascii="Times New Roman" w:hAnsi="Times New Roman" w:cs="Times New Roman"/>
                <w:sz w:val="20"/>
                <w:szCs w:val="20"/>
              </w:rPr>
              <w:t>82,90</w:t>
            </w:r>
          </w:p>
        </w:tc>
        <w:tc>
          <w:tcPr>
            <w:tcW w:w="1686" w:type="dxa"/>
            <w:shd w:val="clear" w:color="auto" w:fill="auto"/>
            <w:vAlign w:val="center"/>
          </w:tcPr>
          <w:p w:rsidR="002023CD" w:rsidRPr="005E00BE" w:rsidRDefault="002023CD" w:rsidP="005F6B4D">
            <w:pPr>
              <w:jc w:val="center"/>
              <w:rPr>
                <w:rFonts w:ascii="Times New Roman" w:hAnsi="Times New Roman" w:cs="Times New Roman"/>
                <w:sz w:val="20"/>
                <w:szCs w:val="20"/>
              </w:rPr>
            </w:pPr>
            <w:r w:rsidRPr="005E00BE">
              <w:rPr>
                <w:rFonts w:ascii="Times New Roman" w:hAnsi="Times New Roman" w:cs="Times New Roman"/>
                <w:sz w:val="20"/>
                <w:szCs w:val="20"/>
              </w:rPr>
              <w:t>85,39</w:t>
            </w:r>
          </w:p>
        </w:tc>
      </w:tr>
      <w:tr w:rsidR="002023CD" w:rsidRPr="005E00BE" w:rsidTr="002023CD">
        <w:trPr>
          <w:trHeight w:val="20"/>
        </w:trPr>
        <w:tc>
          <w:tcPr>
            <w:tcW w:w="4373" w:type="dxa"/>
            <w:shd w:val="clear" w:color="auto" w:fill="auto"/>
            <w:vAlign w:val="center"/>
          </w:tcPr>
          <w:p w:rsidR="002023CD" w:rsidRPr="005E00BE" w:rsidRDefault="002023CD" w:rsidP="002D09C9">
            <w:pPr>
              <w:jc w:val="center"/>
              <w:rPr>
                <w:rFonts w:ascii="Times New Roman" w:hAnsi="Times New Roman" w:cs="Times New Roman"/>
                <w:sz w:val="20"/>
                <w:szCs w:val="20"/>
              </w:rPr>
            </w:pPr>
            <w:proofErr w:type="spellStart"/>
            <w:r w:rsidRPr="005E00BE">
              <w:rPr>
                <w:rFonts w:ascii="Times New Roman" w:hAnsi="Times New Roman" w:cs="Times New Roman"/>
                <w:b/>
                <w:sz w:val="20"/>
                <w:szCs w:val="20"/>
              </w:rPr>
              <w:t>Утилизация</w:t>
            </w:r>
            <w:proofErr w:type="spellEnd"/>
            <w:r w:rsidRPr="005E00BE">
              <w:rPr>
                <w:rFonts w:ascii="Times New Roman" w:hAnsi="Times New Roman" w:cs="Times New Roman"/>
                <w:b/>
                <w:sz w:val="20"/>
                <w:szCs w:val="20"/>
              </w:rPr>
              <w:t xml:space="preserve"> (</w:t>
            </w:r>
            <w:proofErr w:type="spellStart"/>
            <w:r w:rsidRPr="005E00BE">
              <w:rPr>
                <w:rFonts w:ascii="Times New Roman" w:hAnsi="Times New Roman" w:cs="Times New Roman"/>
                <w:b/>
                <w:sz w:val="20"/>
                <w:szCs w:val="20"/>
              </w:rPr>
              <w:t>захоронение</w:t>
            </w:r>
            <w:proofErr w:type="spellEnd"/>
            <w:r w:rsidRPr="005E00BE">
              <w:rPr>
                <w:rFonts w:ascii="Times New Roman" w:hAnsi="Times New Roman" w:cs="Times New Roman"/>
                <w:b/>
                <w:sz w:val="20"/>
                <w:szCs w:val="20"/>
              </w:rPr>
              <w:t>) Т</w:t>
            </w:r>
            <w:r w:rsidRPr="005E00BE">
              <w:rPr>
                <w:rFonts w:ascii="Times New Roman" w:hAnsi="Times New Roman" w:cs="Times New Roman"/>
                <w:b/>
                <w:sz w:val="20"/>
                <w:szCs w:val="20"/>
                <w:lang w:val="ru-RU"/>
              </w:rPr>
              <w:t>К</w:t>
            </w:r>
            <w:r w:rsidRPr="005E00BE">
              <w:rPr>
                <w:rFonts w:ascii="Times New Roman" w:hAnsi="Times New Roman" w:cs="Times New Roman"/>
                <w:b/>
                <w:sz w:val="20"/>
                <w:szCs w:val="20"/>
              </w:rPr>
              <w:t>О</w:t>
            </w:r>
          </w:p>
        </w:tc>
        <w:tc>
          <w:tcPr>
            <w:tcW w:w="1520"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247"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518"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520"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348"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348"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686"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r>
      <w:tr w:rsidR="002023CD" w:rsidRPr="005E00BE" w:rsidTr="002023CD">
        <w:trPr>
          <w:trHeight w:val="20"/>
        </w:trPr>
        <w:tc>
          <w:tcPr>
            <w:tcW w:w="4373" w:type="dxa"/>
            <w:shd w:val="clear" w:color="auto" w:fill="auto"/>
            <w:vAlign w:val="center"/>
          </w:tcPr>
          <w:p w:rsidR="002023CD" w:rsidRPr="005E00BE" w:rsidRDefault="002023CD" w:rsidP="002D09C9">
            <w:pPr>
              <w:jc w:val="center"/>
              <w:rPr>
                <w:rFonts w:ascii="Times New Roman" w:hAnsi="Times New Roman" w:cs="Times New Roman"/>
                <w:sz w:val="20"/>
                <w:szCs w:val="20"/>
              </w:rPr>
            </w:pPr>
            <w:r>
              <w:rPr>
                <w:rFonts w:ascii="Times New Roman" w:hAnsi="Times New Roman" w:cs="Times New Roman"/>
                <w:sz w:val="20"/>
                <w:szCs w:val="20"/>
                <w:lang w:val="ru-RU"/>
              </w:rPr>
              <w:t xml:space="preserve">Сбор </w:t>
            </w:r>
            <w:r w:rsidRPr="005E00BE">
              <w:rPr>
                <w:rFonts w:ascii="Times New Roman" w:hAnsi="Times New Roman" w:cs="Times New Roman"/>
                <w:sz w:val="20"/>
                <w:szCs w:val="20"/>
                <w:lang w:val="ru-RU"/>
              </w:rPr>
              <w:t>и вывоз ТК</w:t>
            </w:r>
            <w:r w:rsidRPr="005E00BE">
              <w:rPr>
                <w:rFonts w:ascii="Times New Roman" w:hAnsi="Times New Roman" w:cs="Times New Roman"/>
                <w:sz w:val="20"/>
                <w:szCs w:val="20"/>
              </w:rPr>
              <w:t>О</w:t>
            </w:r>
          </w:p>
        </w:tc>
        <w:tc>
          <w:tcPr>
            <w:tcW w:w="1520" w:type="dxa"/>
            <w:shd w:val="clear" w:color="auto" w:fill="auto"/>
            <w:vAlign w:val="center"/>
          </w:tcPr>
          <w:p w:rsidR="002023CD" w:rsidRPr="005E00BE" w:rsidRDefault="002023CD" w:rsidP="005F6B4D">
            <w:pPr>
              <w:jc w:val="center"/>
              <w:rPr>
                <w:rFonts w:ascii="Times New Roman" w:hAnsi="Times New Roman" w:cs="Times New Roman"/>
                <w:sz w:val="20"/>
                <w:szCs w:val="20"/>
              </w:rPr>
            </w:pPr>
            <w:proofErr w:type="spellStart"/>
            <w:r w:rsidRPr="005E00BE">
              <w:rPr>
                <w:rFonts w:ascii="Times New Roman" w:hAnsi="Times New Roman" w:cs="Times New Roman"/>
                <w:sz w:val="20"/>
                <w:szCs w:val="20"/>
              </w:rPr>
              <w:t>руб</w:t>
            </w:r>
            <w:proofErr w:type="spellEnd"/>
            <w:r w:rsidRPr="005E00BE">
              <w:rPr>
                <w:rFonts w:ascii="Times New Roman" w:hAnsi="Times New Roman" w:cs="Times New Roman"/>
                <w:sz w:val="20"/>
                <w:szCs w:val="20"/>
              </w:rPr>
              <w:t>./м</w:t>
            </w:r>
            <w:r w:rsidRPr="005E00BE">
              <w:rPr>
                <w:rFonts w:ascii="Times New Roman" w:hAnsi="Times New Roman" w:cs="Times New Roman"/>
                <w:sz w:val="20"/>
                <w:szCs w:val="20"/>
                <w:vertAlign w:val="superscript"/>
              </w:rPr>
              <w:t>3</w:t>
            </w:r>
          </w:p>
        </w:tc>
        <w:tc>
          <w:tcPr>
            <w:tcW w:w="1247" w:type="dxa"/>
            <w:shd w:val="clear" w:color="auto" w:fill="auto"/>
            <w:vAlign w:val="center"/>
          </w:tcPr>
          <w:p w:rsidR="002023CD" w:rsidRPr="005E00BE" w:rsidRDefault="002023CD" w:rsidP="005F6B4D">
            <w:pPr>
              <w:jc w:val="center"/>
              <w:rPr>
                <w:rFonts w:ascii="Times New Roman" w:hAnsi="Times New Roman" w:cs="Times New Roman"/>
                <w:sz w:val="20"/>
                <w:szCs w:val="20"/>
              </w:rPr>
            </w:pPr>
            <w:r w:rsidRPr="005E00BE">
              <w:rPr>
                <w:rFonts w:ascii="Times New Roman" w:hAnsi="Times New Roman" w:cs="Times New Roman"/>
                <w:sz w:val="20"/>
                <w:szCs w:val="20"/>
                <w:lang w:val="ru-RU"/>
              </w:rPr>
              <w:t>900,42</w:t>
            </w:r>
          </w:p>
        </w:tc>
        <w:tc>
          <w:tcPr>
            <w:tcW w:w="1518" w:type="dxa"/>
            <w:shd w:val="clear" w:color="auto" w:fill="auto"/>
            <w:vAlign w:val="center"/>
          </w:tcPr>
          <w:p w:rsidR="002023CD" w:rsidRPr="005E00BE" w:rsidRDefault="002023CD" w:rsidP="005F6B4D">
            <w:pPr>
              <w:jc w:val="center"/>
              <w:rPr>
                <w:rFonts w:ascii="Times New Roman" w:hAnsi="Times New Roman" w:cs="Times New Roman"/>
                <w:sz w:val="20"/>
                <w:szCs w:val="20"/>
              </w:rPr>
            </w:pPr>
            <w:r w:rsidRPr="005E00BE">
              <w:rPr>
                <w:rFonts w:ascii="Times New Roman" w:hAnsi="Times New Roman" w:cs="Times New Roman"/>
                <w:sz w:val="20"/>
                <w:szCs w:val="20"/>
                <w:lang w:val="ru-RU"/>
              </w:rPr>
              <w:t>927,43</w:t>
            </w:r>
          </w:p>
        </w:tc>
        <w:tc>
          <w:tcPr>
            <w:tcW w:w="1520" w:type="dxa"/>
            <w:shd w:val="clear" w:color="auto" w:fill="auto"/>
            <w:vAlign w:val="center"/>
          </w:tcPr>
          <w:p w:rsidR="002023CD" w:rsidRPr="005E00BE" w:rsidRDefault="002023CD" w:rsidP="005F6B4D">
            <w:pPr>
              <w:jc w:val="center"/>
              <w:rPr>
                <w:rFonts w:ascii="Times New Roman" w:hAnsi="Times New Roman" w:cs="Times New Roman"/>
                <w:sz w:val="20"/>
                <w:szCs w:val="20"/>
              </w:rPr>
            </w:pPr>
            <w:r w:rsidRPr="005E00BE">
              <w:rPr>
                <w:rFonts w:ascii="Times New Roman" w:hAnsi="Times New Roman" w:cs="Times New Roman"/>
                <w:sz w:val="20"/>
                <w:szCs w:val="20"/>
                <w:lang w:val="ru-RU"/>
              </w:rPr>
              <w:t>955,25</w:t>
            </w:r>
          </w:p>
        </w:tc>
        <w:tc>
          <w:tcPr>
            <w:tcW w:w="1348" w:type="dxa"/>
            <w:shd w:val="clear" w:color="auto" w:fill="auto"/>
            <w:vAlign w:val="center"/>
          </w:tcPr>
          <w:p w:rsidR="002023CD" w:rsidRPr="005E00BE" w:rsidRDefault="002023CD" w:rsidP="005F6B4D">
            <w:pPr>
              <w:jc w:val="center"/>
              <w:rPr>
                <w:rFonts w:ascii="Times New Roman" w:hAnsi="Times New Roman" w:cs="Times New Roman"/>
                <w:sz w:val="20"/>
                <w:szCs w:val="20"/>
              </w:rPr>
            </w:pPr>
            <w:r w:rsidRPr="005E00BE">
              <w:rPr>
                <w:rFonts w:ascii="Times New Roman" w:hAnsi="Times New Roman" w:cs="Times New Roman"/>
                <w:sz w:val="20"/>
                <w:szCs w:val="20"/>
                <w:lang w:val="ru-RU"/>
              </w:rPr>
              <w:t>983,91</w:t>
            </w:r>
          </w:p>
        </w:tc>
        <w:tc>
          <w:tcPr>
            <w:tcW w:w="1348" w:type="dxa"/>
            <w:shd w:val="clear" w:color="auto" w:fill="auto"/>
            <w:vAlign w:val="center"/>
          </w:tcPr>
          <w:p w:rsidR="002023CD" w:rsidRPr="005E00BE" w:rsidRDefault="002023CD" w:rsidP="005F6B4D">
            <w:pPr>
              <w:jc w:val="center"/>
              <w:rPr>
                <w:rFonts w:ascii="Times New Roman" w:hAnsi="Times New Roman" w:cs="Times New Roman"/>
                <w:sz w:val="20"/>
                <w:szCs w:val="20"/>
              </w:rPr>
            </w:pPr>
            <w:r w:rsidRPr="005E00BE">
              <w:rPr>
                <w:rFonts w:ascii="Times New Roman" w:hAnsi="Times New Roman" w:cs="Times New Roman"/>
                <w:sz w:val="20"/>
                <w:szCs w:val="20"/>
                <w:lang w:val="ru-RU"/>
              </w:rPr>
              <w:t>1013,43</w:t>
            </w:r>
          </w:p>
        </w:tc>
        <w:tc>
          <w:tcPr>
            <w:tcW w:w="1686" w:type="dxa"/>
            <w:shd w:val="clear" w:color="auto" w:fill="auto"/>
            <w:vAlign w:val="center"/>
          </w:tcPr>
          <w:p w:rsidR="002023CD" w:rsidRPr="005E00BE" w:rsidRDefault="002023CD" w:rsidP="005F6B4D">
            <w:pPr>
              <w:jc w:val="center"/>
              <w:rPr>
                <w:rFonts w:ascii="Times New Roman" w:hAnsi="Times New Roman" w:cs="Times New Roman"/>
                <w:sz w:val="20"/>
                <w:szCs w:val="20"/>
              </w:rPr>
            </w:pPr>
            <w:r w:rsidRPr="005E00BE">
              <w:rPr>
                <w:rFonts w:ascii="Times New Roman" w:hAnsi="Times New Roman" w:cs="Times New Roman"/>
                <w:sz w:val="20"/>
                <w:szCs w:val="20"/>
                <w:lang w:val="ru-RU"/>
              </w:rPr>
              <w:t>1043,83</w:t>
            </w:r>
          </w:p>
        </w:tc>
      </w:tr>
      <w:tr w:rsidR="002023CD" w:rsidRPr="005E00BE" w:rsidTr="002023CD">
        <w:trPr>
          <w:trHeight w:val="20"/>
        </w:trPr>
        <w:tc>
          <w:tcPr>
            <w:tcW w:w="4373" w:type="dxa"/>
            <w:shd w:val="clear" w:color="auto" w:fill="auto"/>
            <w:vAlign w:val="center"/>
          </w:tcPr>
          <w:p w:rsidR="002023CD" w:rsidRPr="005E00BE" w:rsidRDefault="002023CD" w:rsidP="00E505AE">
            <w:pPr>
              <w:jc w:val="center"/>
              <w:rPr>
                <w:rFonts w:ascii="Times New Roman" w:hAnsi="Times New Roman" w:cs="Times New Roman"/>
                <w:sz w:val="20"/>
                <w:szCs w:val="20"/>
              </w:rPr>
            </w:pPr>
            <w:r w:rsidRPr="005E00BE">
              <w:rPr>
                <w:rFonts w:ascii="Times New Roman" w:hAnsi="Times New Roman" w:cs="Times New Roman"/>
                <w:sz w:val="20"/>
                <w:szCs w:val="20"/>
                <w:lang w:val="ru-RU"/>
              </w:rPr>
              <w:t>З</w:t>
            </w:r>
            <w:proofErr w:type="spellStart"/>
            <w:r w:rsidRPr="005E00BE">
              <w:rPr>
                <w:rFonts w:ascii="Times New Roman" w:hAnsi="Times New Roman" w:cs="Times New Roman"/>
                <w:sz w:val="20"/>
                <w:szCs w:val="20"/>
              </w:rPr>
              <w:t>ахоронение</w:t>
            </w:r>
            <w:proofErr w:type="spellEnd"/>
            <w:r w:rsidRPr="005E00BE">
              <w:rPr>
                <w:rFonts w:ascii="Times New Roman" w:hAnsi="Times New Roman" w:cs="Times New Roman"/>
                <w:sz w:val="20"/>
                <w:szCs w:val="20"/>
                <w:lang w:val="ru-RU"/>
              </w:rPr>
              <w:t xml:space="preserve"> ТК</w:t>
            </w:r>
            <w:r w:rsidRPr="005E00BE">
              <w:rPr>
                <w:rFonts w:ascii="Times New Roman" w:hAnsi="Times New Roman" w:cs="Times New Roman"/>
                <w:sz w:val="20"/>
                <w:szCs w:val="20"/>
              </w:rPr>
              <w:t>О</w:t>
            </w:r>
          </w:p>
        </w:tc>
        <w:tc>
          <w:tcPr>
            <w:tcW w:w="1520" w:type="dxa"/>
            <w:shd w:val="clear" w:color="auto" w:fill="auto"/>
            <w:vAlign w:val="center"/>
          </w:tcPr>
          <w:p w:rsidR="002023CD" w:rsidRPr="005E00BE" w:rsidRDefault="002023CD" w:rsidP="00E505AE">
            <w:pPr>
              <w:jc w:val="center"/>
              <w:rPr>
                <w:rFonts w:ascii="Times New Roman" w:hAnsi="Times New Roman" w:cs="Times New Roman"/>
                <w:sz w:val="20"/>
                <w:szCs w:val="20"/>
              </w:rPr>
            </w:pPr>
            <w:proofErr w:type="spellStart"/>
            <w:r w:rsidRPr="005E00BE">
              <w:rPr>
                <w:rFonts w:ascii="Times New Roman" w:hAnsi="Times New Roman" w:cs="Times New Roman"/>
                <w:sz w:val="20"/>
                <w:szCs w:val="20"/>
              </w:rPr>
              <w:t>руб</w:t>
            </w:r>
            <w:proofErr w:type="spellEnd"/>
            <w:r w:rsidRPr="005E00BE">
              <w:rPr>
                <w:rFonts w:ascii="Times New Roman" w:hAnsi="Times New Roman" w:cs="Times New Roman"/>
                <w:sz w:val="20"/>
                <w:szCs w:val="20"/>
              </w:rPr>
              <w:t>./м</w:t>
            </w:r>
            <w:r w:rsidRPr="005E00BE">
              <w:rPr>
                <w:rFonts w:ascii="Times New Roman" w:hAnsi="Times New Roman" w:cs="Times New Roman"/>
                <w:sz w:val="20"/>
                <w:szCs w:val="20"/>
                <w:vertAlign w:val="superscript"/>
              </w:rPr>
              <w:t>3</w:t>
            </w:r>
          </w:p>
        </w:tc>
        <w:tc>
          <w:tcPr>
            <w:tcW w:w="1247" w:type="dxa"/>
            <w:shd w:val="clear" w:color="auto" w:fill="auto"/>
            <w:vAlign w:val="center"/>
          </w:tcPr>
          <w:p w:rsidR="002023CD" w:rsidRPr="005E00BE" w:rsidRDefault="002023CD" w:rsidP="005E00BE">
            <w:pPr>
              <w:jc w:val="center"/>
              <w:rPr>
                <w:rFonts w:ascii="Times New Roman" w:hAnsi="Times New Roman" w:cs="Times New Roman"/>
                <w:sz w:val="20"/>
                <w:szCs w:val="20"/>
              </w:rPr>
            </w:pPr>
            <w:r w:rsidRPr="005E00BE">
              <w:rPr>
                <w:rFonts w:ascii="Times New Roman" w:hAnsi="Times New Roman" w:cs="Times New Roman"/>
                <w:sz w:val="20"/>
                <w:szCs w:val="20"/>
              </w:rPr>
              <w:t>268,72</w:t>
            </w:r>
          </w:p>
        </w:tc>
        <w:tc>
          <w:tcPr>
            <w:tcW w:w="1518" w:type="dxa"/>
            <w:shd w:val="clear" w:color="auto" w:fill="auto"/>
            <w:vAlign w:val="center"/>
          </w:tcPr>
          <w:p w:rsidR="002023CD" w:rsidRPr="005E00BE" w:rsidRDefault="002023CD" w:rsidP="005E00BE">
            <w:pPr>
              <w:jc w:val="center"/>
              <w:rPr>
                <w:rFonts w:ascii="Times New Roman" w:hAnsi="Times New Roman" w:cs="Times New Roman"/>
                <w:sz w:val="20"/>
                <w:szCs w:val="20"/>
              </w:rPr>
            </w:pPr>
            <w:r w:rsidRPr="005E00BE">
              <w:rPr>
                <w:rFonts w:ascii="Times New Roman" w:hAnsi="Times New Roman" w:cs="Times New Roman"/>
                <w:sz w:val="20"/>
                <w:szCs w:val="20"/>
              </w:rPr>
              <w:t>279,46</w:t>
            </w:r>
          </w:p>
        </w:tc>
        <w:tc>
          <w:tcPr>
            <w:tcW w:w="1520" w:type="dxa"/>
            <w:shd w:val="clear" w:color="auto" w:fill="auto"/>
            <w:vAlign w:val="center"/>
          </w:tcPr>
          <w:p w:rsidR="002023CD" w:rsidRPr="005E00BE" w:rsidRDefault="002023CD" w:rsidP="005E00BE">
            <w:pPr>
              <w:jc w:val="center"/>
              <w:rPr>
                <w:rFonts w:ascii="Times New Roman" w:hAnsi="Times New Roman" w:cs="Times New Roman"/>
                <w:sz w:val="20"/>
                <w:szCs w:val="20"/>
              </w:rPr>
            </w:pPr>
            <w:r w:rsidRPr="005E00BE">
              <w:rPr>
                <w:rFonts w:ascii="Times New Roman" w:hAnsi="Times New Roman" w:cs="Times New Roman"/>
                <w:sz w:val="20"/>
                <w:szCs w:val="20"/>
              </w:rPr>
              <w:t>290,64</w:t>
            </w:r>
          </w:p>
        </w:tc>
        <w:tc>
          <w:tcPr>
            <w:tcW w:w="1348" w:type="dxa"/>
            <w:shd w:val="clear" w:color="auto" w:fill="auto"/>
            <w:vAlign w:val="center"/>
          </w:tcPr>
          <w:p w:rsidR="002023CD" w:rsidRPr="005E00BE" w:rsidRDefault="002023CD" w:rsidP="005E00BE">
            <w:pPr>
              <w:jc w:val="center"/>
              <w:rPr>
                <w:rFonts w:ascii="Times New Roman" w:hAnsi="Times New Roman" w:cs="Times New Roman"/>
                <w:sz w:val="20"/>
                <w:szCs w:val="20"/>
              </w:rPr>
            </w:pPr>
            <w:r w:rsidRPr="005E00BE">
              <w:rPr>
                <w:rFonts w:ascii="Times New Roman" w:hAnsi="Times New Roman" w:cs="Times New Roman"/>
                <w:sz w:val="20"/>
                <w:szCs w:val="20"/>
              </w:rPr>
              <w:t>302,27</w:t>
            </w:r>
          </w:p>
        </w:tc>
        <w:tc>
          <w:tcPr>
            <w:tcW w:w="1348" w:type="dxa"/>
            <w:shd w:val="clear" w:color="auto" w:fill="auto"/>
            <w:vAlign w:val="center"/>
          </w:tcPr>
          <w:p w:rsidR="002023CD" w:rsidRPr="005E00BE" w:rsidRDefault="002023CD" w:rsidP="005E00BE">
            <w:pPr>
              <w:jc w:val="center"/>
              <w:rPr>
                <w:rFonts w:ascii="Times New Roman" w:hAnsi="Times New Roman" w:cs="Times New Roman"/>
                <w:sz w:val="20"/>
                <w:szCs w:val="20"/>
              </w:rPr>
            </w:pPr>
            <w:r w:rsidRPr="005E00BE">
              <w:rPr>
                <w:rFonts w:ascii="Times New Roman" w:hAnsi="Times New Roman" w:cs="Times New Roman"/>
                <w:sz w:val="20"/>
                <w:szCs w:val="20"/>
                <w:lang w:val="ru-RU"/>
              </w:rPr>
              <w:t>367,76</w:t>
            </w:r>
          </w:p>
        </w:tc>
        <w:tc>
          <w:tcPr>
            <w:tcW w:w="1686" w:type="dxa"/>
            <w:shd w:val="clear" w:color="auto" w:fill="auto"/>
            <w:vAlign w:val="center"/>
          </w:tcPr>
          <w:p w:rsidR="002023CD" w:rsidRPr="005E00BE" w:rsidRDefault="002023CD" w:rsidP="005E00BE">
            <w:pPr>
              <w:jc w:val="center"/>
              <w:rPr>
                <w:rFonts w:ascii="Times New Roman" w:hAnsi="Times New Roman" w:cs="Times New Roman"/>
                <w:sz w:val="20"/>
                <w:szCs w:val="20"/>
              </w:rPr>
            </w:pPr>
            <w:r w:rsidRPr="005E00BE">
              <w:rPr>
                <w:rFonts w:ascii="Times New Roman" w:hAnsi="Times New Roman" w:cs="Times New Roman"/>
                <w:sz w:val="20"/>
                <w:szCs w:val="20"/>
                <w:lang w:val="ru-RU"/>
              </w:rPr>
              <w:t>430,22</w:t>
            </w:r>
          </w:p>
        </w:tc>
      </w:tr>
      <w:tr w:rsidR="002023CD" w:rsidRPr="005E00BE" w:rsidTr="002023CD">
        <w:trPr>
          <w:trHeight w:val="20"/>
        </w:trPr>
        <w:tc>
          <w:tcPr>
            <w:tcW w:w="4373" w:type="dxa"/>
            <w:shd w:val="clear" w:color="auto" w:fill="auto"/>
            <w:vAlign w:val="center"/>
          </w:tcPr>
          <w:p w:rsidR="002023CD" w:rsidRPr="005E00BE" w:rsidRDefault="002023CD" w:rsidP="005F6B4D">
            <w:pPr>
              <w:jc w:val="center"/>
              <w:rPr>
                <w:rFonts w:ascii="Times New Roman" w:hAnsi="Times New Roman" w:cs="Times New Roman"/>
                <w:sz w:val="20"/>
                <w:szCs w:val="20"/>
              </w:rPr>
            </w:pPr>
            <w:proofErr w:type="spellStart"/>
            <w:r w:rsidRPr="005E00BE">
              <w:rPr>
                <w:rFonts w:ascii="Times New Roman" w:hAnsi="Times New Roman" w:cs="Times New Roman"/>
                <w:b/>
                <w:sz w:val="20"/>
                <w:szCs w:val="20"/>
              </w:rPr>
              <w:t>Газоснабжение</w:t>
            </w:r>
            <w:proofErr w:type="spellEnd"/>
          </w:p>
        </w:tc>
        <w:tc>
          <w:tcPr>
            <w:tcW w:w="1520"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247"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518"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520"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348"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348"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c>
          <w:tcPr>
            <w:tcW w:w="1686" w:type="dxa"/>
            <w:shd w:val="clear" w:color="auto" w:fill="auto"/>
            <w:vAlign w:val="center"/>
          </w:tcPr>
          <w:p w:rsidR="002023CD" w:rsidRPr="005E00BE" w:rsidRDefault="002023CD" w:rsidP="005F6B4D">
            <w:pPr>
              <w:jc w:val="center"/>
              <w:rPr>
                <w:rFonts w:ascii="Times New Roman" w:hAnsi="Times New Roman" w:cs="Times New Roman"/>
                <w:sz w:val="20"/>
                <w:szCs w:val="20"/>
              </w:rPr>
            </w:pPr>
          </w:p>
        </w:tc>
      </w:tr>
      <w:tr w:rsidR="002023CD" w:rsidRPr="005E00BE" w:rsidTr="002023CD">
        <w:trPr>
          <w:trHeight w:val="20"/>
        </w:trPr>
        <w:tc>
          <w:tcPr>
            <w:tcW w:w="4373" w:type="dxa"/>
            <w:shd w:val="clear" w:color="auto" w:fill="auto"/>
            <w:vAlign w:val="center"/>
          </w:tcPr>
          <w:p w:rsidR="002023CD" w:rsidRPr="00E60E1F" w:rsidRDefault="002023CD" w:rsidP="005F6B4D">
            <w:pPr>
              <w:jc w:val="center"/>
              <w:rPr>
                <w:rFonts w:ascii="Times New Roman" w:hAnsi="Times New Roman" w:cs="Times New Roman"/>
                <w:sz w:val="20"/>
                <w:szCs w:val="20"/>
                <w:lang w:val="ru-RU"/>
              </w:rPr>
            </w:pPr>
            <w:r w:rsidRPr="005E00BE">
              <w:rPr>
                <w:rFonts w:ascii="Times New Roman" w:hAnsi="Times New Roman" w:cs="Times New Roman"/>
                <w:sz w:val="20"/>
                <w:szCs w:val="20"/>
                <w:lang w:val="ru-RU"/>
              </w:rPr>
              <w:t>Розничные цены на газ, реализуемый населению</w:t>
            </w:r>
          </w:p>
        </w:tc>
        <w:tc>
          <w:tcPr>
            <w:tcW w:w="1520" w:type="dxa"/>
            <w:shd w:val="clear" w:color="auto" w:fill="auto"/>
            <w:vAlign w:val="center"/>
          </w:tcPr>
          <w:p w:rsidR="002023CD" w:rsidRPr="00E60E1F" w:rsidRDefault="002023CD" w:rsidP="005F6B4D">
            <w:pPr>
              <w:jc w:val="center"/>
              <w:rPr>
                <w:rFonts w:ascii="Times New Roman" w:hAnsi="Times New Roman" w:cs="Times New Roman"/>
                <w:sz w:val="20"/>
                <w:szCs w:val="20"/>
                <w:lang w:val="ru-RU"/>
              </w:rPr>
            </w:pPr>
          </w:p>
        </w:tc>
        <w:tc>
          <w:tcPr>
            <w:tcW w:w="1247" w:type="dxa"/>
            <w:tcBorders>
              <w:bottom w:val="single" w:sz="4" w:space="0" w:color="auto"/>
            </w:tcBorders>
            <w:shd w:val="clear" w:color="auto" w:fill="auto"/>
            <w:vAlign w:val="center"/>
          </w:tcPr>
          <w:p w:rsidR="002023CD" w:rsidRPr="00E60E1F" w:rsidRDefault="002023CD" w:rsidP="005F6B4D">
            <w:pPr>
              <w:jc w:val="center"/>
              <w:rPr>
                <w:rFonts w:ascii="Times New Roman" w:hAnsi="Times New Roman" w:cs="Times New Roman"/>
                <w:sz w:val="20"/>
                <w:szCs w:val="20"/>
                <w:lang w:val="ru-RU"/>
              </w:rPr>
            </w:pPr>
          </w:p>
        </w:tc>
        <w:tc>
          <w:tcPr>
            <w:tcW w:w="1518" w:type="dxa"/>
            <w:tcBorders>
              <w:bottom w:val="single" w:sz="4" w:space="0" w:color="auto"/>
            </w:tcBorders>
            <w:shd w:val="clear" w:color="auto" w:fill="auto"/>
            <w:vAlign w:val="center"/>
          </w:tcPr>
          <w:p w:rsidR="002023CD" w:rsidRPr="00E60E1F" w:rsidRDefault="002023CD" w:rsidP="005F6B4D">
            <w:pPr>
              <w:jc w:val="center"/>
              <w:rPr>
                <w:rFonts w:ascii="Times New Roman" w:hAnsi="Times New Roman" w:cs="Times New Roman"/>
                <w:sz w:val="20"/>
                <w:szCs w:val="20"/>
                <w:lang w:val="ru-RU"/>
              </w:rPr>
            </w:pPr>
          </w:p>
        </w:tc>
        <w:tc>
          <w:tcPr>
            <w:tcW w:w="1520" w:type="dxa"/>
            <w:tcBorders>
              <w:bottom w:val="single" w:sz="4" w:space="0" w:color="auto"/>
            </w:tcBorders>
            <w:shd w:val="clear" w:color="auto" w:fill="auto"/>
            <w:vAlign w:val="center"/>
          </w:tcPr>
          <w:p w:rsidR="002023CD" w:rsidRPr="00E60E1F" w:rsidRDefault="002023CD" w:rsidP="005F6B4D">
            <w:pPr>
              <w:jc w:val="center"/>
              <w:rPr>
                <w:rFonts w:ascii="Times New Roman" w:hAnsi="Times New Roman" w:cs="Times New Roman"/>
                <w:sz w:val="20"/>
                <w:szCs w:val="20"/>
                <w:lang w:val="ru-RU"/>
              </w:rPr>
            </w:pPr>
          </w:p>
        </w:tc>
        <w:tc>
          <w:tcPr>
            <w:tcW w:w="1348" w:type="dxa"/>
            <w:tcBorders>
              <w:bottom w:val="single" w:sz="4" w:space="0" w:color="auto"/>
            </w:tcBorders>
            <w:shd w:val="clear" w:color="auto" w:fill="auto"/>
            <w:vAlign w:val="center"/>
          </w:tcPr>
          <w:p w:rsidR="002023CD" w:rsidRPr="00E60E1F" w:rsidRDefault="002023CD" w:rsidP="005F6B4D">
            <w:pPr>
              <w:jc w:val="center"/>
              <w:rPr>
                <w:rFonts w:ascii="Times New Roman" w:hAnsi="Times New Roman" w:cs="Times New Roman"/>
                <w:sz w:val="20"/>
                <w:szCs w:val="20"/>
                <w:lang w:val="ru-RU"/>
              </w:rPr>
            </w:pPr>
          </w:p>
        </w:tc>
        <w:tc>
          <w:tcPr>
            <w:tcW w:w="1348" w:type="dxa"/>
            <w:tcBorders>
              <w:bottom w:val="single" w:sz="4" w:space="0" w:color="auto"/>
            </w:tcBorders>
            <w:shd w:val="clear" w:color="auto" w:fill="auto"/>
            <w:vAlign w:val="center"/>
          </w:tcPr>
          <w:p w:rsidR="002023CD" w:rsidRPr="00E60E1F" w:rsidRDefault="002023CD" w:rsidP="005F6B4D">
            <w:pPr>
              <w:jc w:val="center"/>
              <w:rPr>
                <w:rFonts w:ascii="Times New Roman" w:hAnsi="Times New Roman" w:cs="Times New Roman"/>
                <w:sz w:val="20"/>
                <w:szCs w:val="20"/>
                <w:lang w:val="ru-RU"/>
              </w:rPr>
            </w:pPr>
          </w:p>
        </w:tc>
        <w:tc>
          <w:tcPr>
            <w:tcW w:w="1686" w:type="dxa"/>
            <w:tcBorders>
              <w:bottom w:val="single" w:sz="4" w:space="0" w:color="auto"/>
            </w:tcBorders>
            <w:shd w:val="clear" w:color="auto" w:fill="auto"/>
            <w:vAlign w:val="center"/>
          </w:tcPr>
          <w:p w:rsidR="002023CD" w:rsidRPr="00E60E1F" w:rsidRDefault="002023CD" w:rsidP="005F6B4D">
            <w:pPr>
              <w:jc w:val="center"/>
              <w:rPr>
                <w:rFonts w:ascii="Times New Roman" w:hAnsi="Times New Roman" w:cs="Times New Roman"/>
                <w:sz w:val="20"/>
                <w:szCs w:val="20"/>
                <w:lang w:val="ru-RU"/>
              </w:rPr>
            </w:pPr>
          </w:p>
        </w:tc>
      </w:tr>
      <w:tr w:rsidR="002023CD" w:rsidRPr="005E00BE" w:rsidTr="002023CD">
        <w:trPr>
          <w:trHeight w:val="20"/>
        </w:trPr>
        <w:tc>
          <w:tcPr>
            <w:tcW w:w="4373" w:type="dxa"/>
            <w:shd w:val="clear" w:color="auto" w:fill="auto"/>
            <w:vAlign w:val="center"/>
          </w:tcPr>
          <w:p w:rsidR="002023CD" w:rsidRPr="005E00BE" w:rsidRDefault="002023CD" w:rsidP="00E60E1F">
            <w:pPr>
              <w:jc w:val="center"/>
              <w:rPr>
                <w:rFonts w:ascii="Times New Roman" w:hAnsi="Times New Roman" w:cs="Times New Roman"/>
                <w:sz w:val="20"/>
                <w:szCs w:val="20"/>
                <w:lang w:val="ru-RU"/>
              </w:rPr>
            </w:pPr>
            <w:r>
              <w:rPr>
                <w:rFonts w:ascii="Times New Roman" w:hAnsi="Times New Roman" w:cs="Times New Roman"/>
                <w:sz w:val="20"/>
                <w:szCs w:val="20"/>
                <w:lang w:val="ru-RU"/>
              </w:rPr>
              <w:t>На отопление</w:t>
            </w:r>
          </w:p>
        </w:tc>
        <w:tc>
          <w:tcPr>
            <w:tcW w:w="1520" w:type="dxa"/>
            <w:shd w:val="clear" w:color="auto" w:fill="auto"/>
            <w:vAlign w:val="center"/>
          </w:tcPr>
          <w:p w:rsidR="002023CD" w:rsidRPr="005E00BE" w:rsidRDefault="002023CD" w:rsidP="00E60E1F">
            <w:pPr>
              <w:jc w:val="center"/>
              <w:rPr>
                <w:rFonts w:ascii="Times New Roman" w:hAnsi="Times New Roman" w:cs="Times New Roman"/>
                <w:sz w:val="20"/>
                <w:szCs w:val="20"/>
              </w:rPr>
            </w:pPr>
            <w:proofErr w:type="spellStart"/>
            <w:r w:rsidRPr="005E00BE">
              <w:rPr>
                <w:rFonts w:ascii="Times New Roman" w:hAnsi="Times New Roman" w:cs="Times New Roman"/>
                <w:sz w:val="20"/>
                <w:szCs w:val="20"/>
              </w:rPr>
              <w:t>руб</w:t>
            </w:r>
            <w:proofErr w:type="spellEnd"/>
            <w:r w:rsidRPr="005E00BE">
              <w:rPr>
                <w:rFonts w:ascii="Times New Roman" w:hAnsi="Times New Roman" w:cs="Times New Roman"/>
                <w:sz w:val="20"/>
                <w:szCs w:val="20"/>
              </w:rPr>
              <w:t>./1000 м</w:t>
            </w:r>
            <w:r w:rsidRPr="005E00BE">
              <w:rPr>
                <w:rFonts w:ascii="Times New Roman" w:hAnsi="Times New Roman" w:cs="Times New Roman"/>
                <w:sz w:val="20"/>
                <w:szCs w:val="20"/>
                <w:vertAlign w:val="superscript"/>
              </w:rPr>
              <w:t>3</w:t>
            </w:r>
          </w:p>
        </w:tc>
        <w:tc>
          <w:tcPr>
            <w:tcW w:w="1247" w:type="dxa"/>
            <w:tcBorders>
              <w:top w:val="single" w:sz="4" w:space="0" w:color="auto"/>
              <w:left w:val="single" w:sz="4" w:space="0" w:color="auto"/>
              <w:bottom w:val="single" w:sz="4" w:space="0" w:color="auto"/>
              <w:right w:val="single" w:sz="4" w:space="0" w:color="auto"/>
            </w:tcBorders>
            <w:shd w:val="clear" w:color="auto" w:fill="auto"/>
            <w:vAlign w:val="bottom"/>
          </w:tcPr>
          <w:p w:rsidR="002023CD" w:rsidRPr="00E60E1F" w:rsidRDefault="002023CD" w:rsidP="00E60E1F">
            <w:pPr>
              <w:jc w:val="center"/>
              <w:rPr>
                <w:rFonts w:ascii="Times New Roman" w:hAnsi="Times New Roman" w:cs="Times New Roman"/>
                <w:sz w:val="20"/>
                <w:szCs w:val="20"/>
              </w:rPr>
            </w:pPr>
            <w:r w:rsidRPr="00E60E1F">
              <w:rPr>
                <w:rFonts w:ascii="Times New Roman" w:hAnsi="Times New Roman" w:cs="Times New Roman"/>
                <w:sz w:val="20"/>
                <w:szCs w:val="20"/>
              </w:rPr>
              <w:t>4918,70</w:t>
            </w:r>
          </w:p>
        </w:tc>
        <w:tc>
          <w:tcPr>
            <w:tcW w:w="1518" w:type="dxa"/>
            <w:tcBorders>
              <w:top w:val="single" w:sz="4" w:space="0" w:color="auto"/>
              <w:left w:val="single" w:sz="4" w:space="0" w:color="auto"/>
              <w:bottom w:val="single" w:sz="4" w:space="0" w:color="auto"/>
              <w:right w:val="single" w:sz="4" w:space="0" w:color="auto"/>
            </w:tcBorders>
            <w:shd w:val="clear" w:color="auto" w:fill="auto"/>
            <w:vAlign w:val="bottom"/>
          </w:tcPr>
          <w:p w:rsidR="002023CD" w:rsidRPr="00E60E1F" w:rsidRDefault="002023CD" w:rsidP="00E60E1F">
            <w:pPr>
              <w:jc w:val="center"/>
              <w:rPr>
                <w:rFonts w:ascii="Times New Roman" w:hAnsi="Times New Roman" w:cs="Times New Roman"/>
                <w:sz w:val="20"/>
                <w:szCs w:val="20"/>
              </w:rPr>
            </w:pPr>
            <w:r w:rsidRPr="00E60E1F">
              <w:rPr>
                <w:rFonts w:ascii="Times New Roman" w:hAnsi="Times New Roman" w:cs="Times New Roman"/>
                <w:sz w:val="20"/>
                <w:szCs w:val="20"/>
              </w:rPr>
              <w:t>5115,45</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bottom"/>
          </w:tcPr>
          <w:p w:rsidR="002023CD" w:rsidRPr="00E60E1F" w:rsidRDefault="002023CD" w:rsidP="00E60E1F">
            <w:pPr>
              <w:jc w:val="center"/>
              <w:rPr>
                <w:rFonts w:ascii="Times New Roman" w:hAnsi="Times New Roman" w:cs="Times New Roman"/>
                <w:sz w:val="20"/>
                <w:szCs w:val="20"/>
              </w:rPr>
            </w:pPr>
            <w:r w:rsidRPr="00E60E1F">
              <w:rPr>
                <w:rFonts w:ascii="Times New Roman" w:hAnsi="Times New Roman" w:cs="Times New Roman"/>
                <w:sz w:val="20"/>
                <w:szCs w:val="20"/>
              </w:rPr>
              <w:t>5320,07</w:t>
            </w:r>
          </w:p>
        </w:tc>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23CD" w:rsidRPr="00E60E1F" w:rsidRDefault="002023CD" w:rsidP="00E60E1F">
            <w:pPr>
              <w:jc w:val="center"/>
              <w:rPr>
                <w:rFonts w:ascii="Times New Roman" w:hAnsi="Times New Roman" w:cs="Times New Roman"/>
                <w:sz w:val="20"/>
                <w:szCs w:val="20"/>
              </w:rPr>
            </w:pPr>
            <w:r w:rsidRPr="00E60E1F">
              <w:rPr>
                <w:rFonts w:ascii="Times New Roman" w:hAnsi="Times New Roman" w:cs="Times New Roman"/>
                <w:sz w:val="20"/>
                <w:szCs w:val="20"/>
              </w:rPr>
              <w:t>5532,87</w:t>
            </w:r>
          </w:p>
        </w:tc>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23CD" w:rsidRPr="00E60E1F" w:rsidRDefault="002023CD" w:rsidP="00E60E1F">
            <w:pPr>
              <w:jc w:val="center"/>
              <w:rPr>
                <w:rFonts w:ascii="Times New Roman" w:hAnsi="Times New Roman" w:cs="Times New Roman"/>
                <w:sz w:val="20"/>
                <w:szCs w:val="20"/>
              </w:rPr>
            </w:pPr>
            <w:r w:rsidRPr="00E60E1F">
              <w:rPr>
                <w:rFonts w:ascii="Times New Roman" w:hAnsi="Times New Roman" w:cs="Times New Roman"/>
                <w:sz w:val="20"/>
                <w:szCs w:val="20"/>
              </w:rPr>
              <w:t>5754,18</w:t>
            </w:r>
          </w:p>
        </w:tc>
        <w:tc>
          <w:tcPr>
            <w:tcW w:w="1686" w:type="dxa"/>
            <w:tcBorders>
              <w:top w:val="single" w:sz="4" w:space="0" w:color="auto"/>
              <w:left w:val="single" w:sz="4" w:space="0" w:color="auto"/>
              <w:bottom w:val="single" w:sz="4" w:space="0" w:color="auto"/>
              <w:right w:val="single" w:sz="4" w:space="0" w:color="auto"/>
            </w:tcBorders>
            <w:shd w:val="clear" w:color="auto" w:fill="auto"/>
            <w:vAlign w:val="bottom"/>
          </w:tcPr>
          <w:p w:rsidR="002023CD" w:rsidRPr="00E60E1F" w:rsidRDefault="002023CD" w:rsidP="00E60E1F">
            <w:pPr>
              <w:jc w:val="center"/>
              <w:rPr>
                <w:rFonts w:ascii="Times New Roman" w:hAnsi="Times New Roman" w:cs="Times New Roman"/>
                <w:sz w:val="20"/>
                <w:szCs w:val="20"/>
              </w:rPr>
            </w:pPr>
            <w:r w:rsidRPr="00E60E1F">
              <w:rPr>
                <w:rFonts w:ascii="Times New Roman" w:hAnsi="Times New Roman" w:cs="Times New Roman"/>
                <w:sz w:val="20"/>
                <w:szCs w:val="20"/>
              </w:rPr>
              <w:t>7000,84</w:t>
            </w:r>
          </w:p>
        </w:tc>
      </w:tr>
      <w:tr w:rsidR="002023CD" w:rsidRPr="005E00BE" w:rsidTr="002023CD">
        <w:trPr>
          <w:trHeight w:val="20"/>
        </w:trPr>
        <w:tc>
          <w:tcPr>
            <w:tcW w:w="4373" w:type="dxa"/>
            <w:shd w:val="clear" w:color="auto" w:fill="auto"/>
            <w:vAlign w:val="center"/>
          </w:tcPr>
          <w:p w:rsidR="002023CD" w:rsidRPr="00E60E1F" w:rsidRDefault="002023CD" w:rsidP="00E60E1F">
            <w:pPr>
              <w:jc w:val="center"/>
              <w:rPr>
                <w:rFonts w:ascii="Times New Roman" w:hAnsi="Times New Roman" w:cs="Times New Roman"/>
                <w:sz w:val="20"/>
                <w:szCs w:val="20"/>
                <w:lang w:val="ru-RU"/>
              </w:rPr>
            </w:pPr>
            <w:r>
              <w:rPr>
                <w:rFonts w:ascii="Times New Roman" w:hAnsi="Times New Roman" w:cs="Times New Roman"/>
                <w:sz w:val="20"/>
                <w:szCs w:val="20"/>
                <w:lang w:val="ru-RU"/>
              </w:rPr>
              <w:t xml:space="preserve">На </w:t>
            </w:r>
            <w:proofErr w:type="spellStart"/>
            <w:r>
              <w:rPr>
                <w:rFonts w:ascii="Times New Roman" w:hAnsi="Times New Roman" w:cs="Times New Roman"/>
                <w:sz w:val="20"/>
                <w:szCs w:val="20"/>
                <w:lang w:val="ru-RU"/>
              </w:rPr>
              <w:t>пищеприготовление</w:t>
            </w:r>
            <w:proofErr w:type="spellEnd"/>
          </w:p>
        </w:tc>
        <w:tc>
          <w:tcPr>
            <w:tcW w:w="1520" w:type="dxa"/>
            <w:shd w:val="clear" w:color="auto" w:fill="auto"/>
            <w:vAlign w:val="center"/>
          </w:tcPr>
          <w:p w:rsidR="002023CD" w:rsidRPr="005E00BE" w:rsidRDefault="002023CD" w:rsidP="00E60E1F">
            <w:pPr>
              <w:jc w:val="center"/>
              <w:rPr>
                <w:rFonts w:ascii="Times New Roman" w:hAnsi="Times New Roman" w:cs="Times New Roman"/>
                <w:sz w:val="20"/>
                <w:szCs w:val="20"/>
              </w:rPr>
            </w:pPr>
            <w:proofErr w:type="spellStart"/>
            <w:r w:rsidRPr="005E00BE">
              <w:rPr>
                <w:rFonts w:ascii="Times New Roman" w:hAnsi="Times New Roman" w:cs="Times New Roman"/>
                <w:sz w:val="20"/>
                <w:szCs w:val="20"/>
              </w:rPr>
              <w:t>руб</w:t>
            </w:r>
            <w:proofErr w:type="spellEnd"/>
            <w:r w:rsidRPr="005E00BE">
              <w:rPr>
                <w:rFonts w:ascii="Times New Roman" w:hAnsi="Times New Roman" w:cs="Times New Roman"/>
                <w:sz w:val="20"/>
                <w:szCs w:val="20"/>
              </w:rPr>
              <w:t>./1000 м</w:t>
            </w:r>
            <w:r w:rsidRPr="005E00BE">
              <w:rPr>
                <w:rFonts w:ascii="Times New Roman" w:hAnsi="Times New Roman" w:cs="Times New Roman"/>
                <w:sz w:val="20"/>
                <w:szCs w:val="20"/>
                <w:vertAlign w:val="superscript"/>
              </w:rPr>
              <w:t>3</w:t>
            </w:r>
          </w:p>
        </w:tc>
        <w:tc>
          <w:tcPr>
            <w:tcW w:w="1247" w:type="dxa"/>
            <w:tcBorders>
              <w:top w:val="single" w:sz="4" w:space="0" w:color="auto"/>
              <w:left w:val="single" w:sz="4" w:space="0" w:color="auto"/>
              <w:bottom w:val="single" w:sz="4" w:space="0" w:color="auto"/>
              <w:right w:val="single" w:sz="4" w:space="0" w:color="auto"/>
            </w:tcBorders>
            <w:shd w:val="clear" w:color="auto" w:fill="auto"/>
            <w:vAlign w:val="bottom"/>
          </w:tcPr>
          <w:p w:rsidR="002023CD" w:rsidRPr="00E60E1F" w:rsidRDefault="002023CD" w:rsidP="00E60E1F">
            <w:pPr>
              <w:jc w:val="center"/>
              <w:rPr>
                <w:rFonts w:ascii="Times New Roman" w:hAnsi="Times New Roman" w:cs="Times New Roman"/>
                <w:sz w:val="20"/>
                <w:szCs w:val="20"/>
              </w:rPr>
            </w:pPr>
            <w:r w:rsidRPr="00E60E1F">
              <w:rPr>
                <w:rFonts w:ascii="Times New Roman" w:hAnsi="Times New Roman" w:cs="Times New Roman"/>
                <w:sz w:val="20"/>
                <w:szCs w:val="20"/>
              </w:rPr>
              <w:t>8275,45</w:t>
            </w:r>
          </w:p>
        </w:tc>
        <w:tc>
          <w:tcPr>
            <w:tcW w:w="1518" w:type="dxa"/>
            <w:tcBorders>
              <w:top w:val="single" w:sz="4" w:space="0" w:color="auto"/>
              <w:left w:val="single" w:sz="4" w:space="0" w:color="auto"/>
              <w:bottom w:val="single" w:sz="4" w:space="0" w:color="auto"/>
              <w:right w:val="single" w:sz="4" w:space="0" w:color="auto"/>
            </w:tcBorders>
            <w:shd w:val="clear" w:color="auto" w:fill="auto"/>
            <w:vAlign w:val="bottom"/>
          </w:tcPr>
          <w:p w:rsidR="002023CD" w:rsidRPr="00E60E1F" w:rsidRDefault="002023CD" w:rsidP="00E60E1F">
            <w:pPr>
              <w:jc w:val="center"/>
              <w:rPr>
                <w:rFonts w:ascii="Times New Roman" w:hAnsi="Times New Roman" w:cs="Times New Roman"/>
                <w:sz w:val="20"/>
                <w:szCs w:val="20"/>
              </w:rPr>
            </w:pPr>
            <w:r w:rsidRPr="00E60E1F">
              <w:rPr>
                <w:rFonts w:ascii="Times New Roman" w:hAnsi="Times New Roman" w:cs="Times New Roman"/>
                <w:sz w:val="20"/>
                <w:szCs w:val="20"/>
              </w:rPr>
              <w:t>8606,47</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bottom"/>
          </w:tcPr>
          <w:p w:rsidR="002023CD" w:rsidRPr="00E60E1F" w:rsidRDefault="002023CD" w:rsidP="00E60E1F">
            <w:pPr>
              <w:jc w:val="center"/>
              <w:rPr>
                <w:rFonts w:ascii="Times New Roman" w:hAnsi="Times New Roman" w:cs="Times New Roman"/>
                <w:sz w:val="20"/>
                <w:szCs w:val="20"/>
              </w:rPr>
            </w:pPr>
            <w:r w:rsidRPr="00E60E1F">
              <w:rPr>
                <w:rFonts w:ascii="Times New Roman" w:hAnsi="Times New Roman" w:cs="Times New Roman"/>
                <w:sz w:val="20"/>
                <w:szCs w:val="20"/>
              </w:rPr>
              <w:t>8950,73</w:t>
            </w:r>
          </w:p>
        </w:tc>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23CD" w:rsidRPr="00E60E1F" w:rsidRDefault="002023CD" w:rsidP="00E60E1F">
            <w:pPr>
              <w:jc w:val="center"/>
              <w:rPr>
                <w:rFonts w:ascii="Times New Roman" w:hAnsi="Times New Roman" w:cs="Times New Roman"/>
                <w:sz w:val="20"/>
                <w:szCs w:val="20"/>
              </w:rPr>
            </w:pPr>
            <w:r w:rsidRPr="00E60E1F">
              <w:rPr>
                <w:rFonts w:ascii="Times New Roman" w:hAnsi="Times New Roman" w:cs="Times New Roman"/>
                <w:sz w:val="20"/>
                <w:szCs w:val="20"/>
              </w:rPr>
              <w:t>9308,76</w:t>
            </w:r>
          </w:p>
        </w:tc>
        <w:tc>
          <w:tcPr>
            <w:tcW w:w="1348" w:type="dxa"/>
            <w:tcBorders>
              <w:top w:val="single" w:sz="4" w:space="0" w:color="auto"/>
              <w:left w:val="single" w:sz="4" w:space="0" w:color="auto"/>
              <w:bottom w:val="single" w:sz="4" w:space="0" w:color="auto"/>
              <w:right w:val="single" w:sz="4" w:space="0" w:color="auto"/>
            </w:tcBorders>
            <w:shd w:val="clear" w:color="auto" w:fill="auto"/>
            <w:vAlign w:val="bottom"/>
          </w:tcPr>
          <w:p w:rsidR="002023CD" w:rsidRPr="00E60E1F" w:rsidRDefault="002023CD" w:rsidP="00E60E1F">
            <w:pPr>
              <w:jc w:val="center"/>
              <w:rPr>
                <w:rFonts w:ascii="Times New Roman" w:hAnsi="Times New Roman" w:cs="Times New Roman"/>
                <w:sz w:val="20"/>
                <w:szCs w:val="20"/>
              </w:rPr>
            </w:pPr>
            <w:r w:rsidRPr="00E60E1F">
              <w:rPr>
                <w:rFonts w:ascii="Times New Roman" w:hAnsi="Times New Roman" w:cs="Times New Roman"/>
                <w:sz w:val="20"/>
                <w:szCs w:val="20"/>
              </w:rPr>
              <w:t>9681,11</w:t>
            </w:r>
          </w:p>
        </w:tc>
        <w:tc>
          <w:tcPr>
            <w:tcW w:w="1686" w:type="dxa"/>
            <w:tcBorders>
              <w:top w:val="single" w:sz="4" w:space="0" w:color="auto"/>
              <w:left w:val="single" w:sz="4" w:space="0" w:color="auto"/>
              <w:bottom w:val="single" w:sz="4" w:space="0" w:color="auto"/>
              <w:right w:val="single" w:sz="4" w:space="0" w:color="auto"/>
            </w:tcBorders>
            <w:shd w:val="clear" w:color="auto" w:fill="auto"/>
            <w:vAlign w:val="bottom"/>
          </w:tcPr>
          <w:p w:rsidR="002023CD" w:rsidRPr="00E60E1F" w:rsidRDefault="002023CD" w:rsidP="00E60E1F">
            <w:pPr>
              <w:jc w:val="center"/>
              <w:rPr>
                <w:rFonts w:ascii="Times New Roman" w:hAnsi="Times New Roman" w:cs="Times New Roman"/>
                <w:sz w:val="20"/>
                <w:szCs w:val="20"/>
              </w:rPr>
            </w:pPr>
            <w:r w:rsidRPr="00E60E1F">
              <w:rPr>
                <w:rFonts w:ascii="Times New Roman" w:hAnsi="Times New Roman" w:cs="Times New Roman"/>
                <w:sz w:val="20"/>
                <w:szCs w:val="20"/>
              </w:rPr>
              <w:t>11778,55</w:t>
            </w:r>
          </w:p>
        </w:tc>
      </w:tr>
    </w:tbl>
    <w:p w:rsidR="00E76C3E" w:rsidRDefault="00E76C3E" w:rsidP="00E76C3E">
      <w:pPr>
        <w:sectPr w:rsidR="00E76C3E" w:rsidSect="00012803">
          <w:pgSz w:w="16838" w:h="11906" w:orient="landscape" w:code="9"/>
          <w:pgMar w:top="567" w:right="1134" w:bottom="850" w:left="1134" w:header="708" w:footer="708" w:gutter="0"/>
          <w:cols w:space="708"/>
          <w:docGrid w:linePitch="360"/>
        </w:sectPr>
      </w:pPr>
    </w:p>
    <w:p w:rsidR="003735B3" w:rsidRPr="008839DE" w:rsidRDefault="003735B3" w:rsidP="008839DE">
      <w:pPr>
        <w:pStyle w:val="1b"/>
        <w:pageBreakBefore/>
        <w:spacing w:before="0" w:line="276" w:lineRule="auto"/>
        <w:ind w:firstLine="709"/>
        <w:jc w:val="both"/>
        <w:rPr>
          <w:rFonts w:ascii="Times New Roman" w:hAnsi="Times New Roman" w:cs="Times New Roman"/>
          <w:b/>
          <w:color w:val="000000" w:themeColor="text1"/>
          <w:sz w:val="24"/>
          <w:szCs w:val="24"/>
        </w:rPr>
      </w:pPr>
      <w:bookmarkStart w:id="47" w:name="_Toc104052558"/>
      <w:r w:rsidRPr="008839DE">
        <w:rPr>
          <w:rFonts w:ascii="Times New Roman" w:hAnsi="Times New Roman" w:cs="Times New Roman"/>
          <w:b/>
          <w:color w:val="000000" w:themeColor="text1"/>
          <w:sz w:val="24"/>
          <w:szCs w:val="24"/>
        </w:rPr>
        <w:t>Раздел 9. Результаты оценки совокупного платежа граждан за коммунальные услуги на соответствие критериям доступности по каждому виду коммунальных ресурсов</w:t>
      </w:r>
      <w:bookmarkEnd w:id="47"/>
    </w:p>
    <w:p w:rsidR="00AD58B1" w:rsidRPr="00AD58B1" w:rsidRDefault="00AD58B1" w:rsidP="00AD58B1">
      <w:pPr>
        <w:spacing w:after="0"/>
        <w:ind w:firstLine="567"/>
        <w:jc w:val="both"/>
        <w:rPr>
          <w:rFonts w:ascii="Times New Roman" w:hAnsi="Times New Roman" w:cs="Times New Roman"/>
          <w:sz w:val="24"/>
          <w:szCs w:val="24"/>
        </w:rPr>
      </w:pPr>
      <w:r w:rsidRPr="00AD58B1">
        <w:rPr>
          <w:rFonts w:ascii="Times New Roman" w:hAnsi="Times New Roman" w:cs="Times New Roman"/>
          <w:sz w:val="24"/>
          <w:szCs w:val="24"/>
        </w:rPr>
        <w:t>Система критериев доступности для населения платы за коммунальные услуги включает в себя следующие критерии:</w:t>
      </w:r>
    </w:p>
    <w:p w:rsidR="00AD58B1" w:rsidRPr="00AD58B1" w:rsidRDefault="00AD58B1" w:rsidP="00AD58B1">
      <w:pPr>
        <w:spacing w:after="0"/>
        <w:ind w:firstLine="567"/>
        <w:jc w:val="both"/>
        <w:rPr>
          <w:rFonts w:ascii="Times New Roman" w:hAnsi="Times New Roman" w:cs="Times New Roman"/>
          <w:sz w:val="24"/>
          <w:szCs w:val="24"/>
        </w:rPr>
      </w:pPr>
      <w:bookmarkStart w:id="48" w:name="sub_1211"/>
      <w:r w:rsidRPr="00AD58B1">
        <w:rPr>
          <w:rFonts w:ascii="Times New Roman" w:hAnsi="Times New Roman" w:cs="Times New Roman"/>
          <w:sz w:val="24"/>
          <w:szCs w:val="24"/>
        </w:rPr>
        <w:t>1) доля расходов на коммунальные услуги в совокупном доходе семьи;</w:t>
      </w:r>
    </w:p>
    <w:p w:rsidR="00AD58B1" w:rsidRPr="00AD58B1" w:rsidRDefault="00AD58B1" w:rsidP="00AD58B1">
      <w:pPr>
        <w:spacing w:after="0"/>
        <w:ind w:firstLine="567"/>
        <w:jc w:val="both"/>
        <w:rPr>
          <w:rFonts w:ascii="Times New Roman" w:hAnsi="Times New Roman" w:cs="Times New Roman"/>
          <w:sz w:val="24"/>
          <w:szCs w:val="24"/>
        </w:rPr>
      </w:pPr>
      <w:bookmarkStart w:id="49" w:name="sub_1212"/>
      <w:bookmarkEnd w:id="48"/>
      <w:r w:rsidRPr="00AD58B1">
        <w:rPr>
          <w:rFonts w:ascii="Times New Roman" w:hAnsi="Times New Roman" w:cs="Times New Roman"/>
          <w:sz w:val="24"/>
          <w:szCs w:val="24"/>
        </w:rPr>
        <w:t xml:space="preserve">2) доля населения с доходами ниже </w:t>
      </w:r>
      <w:r w:rsidRPr="00AD58B1">
        <w:rPr>
          <w:rFonts w:ascii="Times New Roman" w:hAnsi="Times New Roman" w:cs="Times New Roman"/>
          <w:b/>
          <w:sz w:val="24"/>
          <w:szCs w:val="24"/>
        </w:rPr>
        <w:t>прожиточного минимума</w:t>
      </w:r>
      <w:r w:rsidRPr="00AD58B1">
        <w:rPr>
          <w:rFonts w:ascii="Times New Roman" w:hAnsi="Times New Roman" w:cs="Times New Roman"/>
          <w:sz w:val="24"/>
          <w:szCs w:val="24"/>
        </w:rPr>
        <w:t>;</w:t>
      </w:r>
    </w:p>
    <w:p w:rsidR="00AD58B1" w:rsidRPr="00AD58B1" w:rsidRDefault="00AD58B1" w:rsidP="00AD58B1">
      <w:pPr>
        <w:spacing w:after="0"/>
        <w:ind w:firstLine="567"/>
        <w:jc w:val="both"/>
        <w:rPr>
          <w:rFonts w:ascii="Times New Roman" w:hAnsi="Times New Roman" w:cs="Times New Roman"/>
          <w:sz w:val="24"/>
          <w:szCs w:val="24"/>
        </w:rPr>
      </w:pPr>
      <w:bookmarkStart w:id="50" w:name="sub_1213"/>
      <w:bookmarkEnd w:id="49"/>
      <w:r w:rsidRPr="00AD58B1">
        <w:rPr>
          <w:rFonts w:ascii="Times New Roman" w:hAnsi="Times New Roman" w:cs="Times New Roman"/>
          <w:sz w:val="24"/>
          <w:szCs w:val="24"/>
        </w:rPr>
        <w:t>3) уровень собираемости платежей за коммунальные услуги;</w:t>
      </w:r>
    </w:p>
    <w:p w:rsidR="00AD58B1" w:rsidRPr="00AD58B1" w:rsidRDefault="00AD58B1" w:rsidP="00AD58B1">
      <w:pPr>
        <w:spacing w:after="0"/>
        <w:ind w:firstLine="567"/>
        <w:jc w:val="both"/>
        <w:rPr>
          <w:rFonts w:ascii="Times New Roman" w:hAnsi="Times New Roman" w:cs="Times New Roman"/>
          <w:sz w:val="24"/>
          <w:szCs w:val="24"/>
        </w:rPr>
      </w:pPr>
      <w:bookmarkStart w:id="51" w:name="sub_1214"/>
      <w:bookmarkEnd w:id="50"/>
      <w:r w:rsidRPr="00AD58B1">
        <w:rPr>
          <w:rFonts w:ascii="Times New Roman" w:hAnsi="Times New Roman" w:cs="Times New Roman"/>
          <w:sz w:val="24"/>
          <w:szCs w:val="24"/>
        </w:rPr>
        <w:t>4) доля получателей субсидий на оплату жилищно-коммунальных услуг в общей численности населения;</w:t>
      </w:r>
    </w:p>
    <w:p w:rsidR="00AD58B1" w:rsidRPr="00AD58B1" w:rsidRDefault="00AD58B1" w:rsidP="00AD58B1">
      <w:pPr>
        <w:spacing w:after="0"/>
        <w:ind w:firstLine="567"/>
        <w:jc w:val="both"/>
        <w:rPr>
          <w:rFonts w:ascii="Times New Roman" w:hAnsi="Times New Roman" w:cs="Times New Roman"/>
          <w:sz w:val="24"/>
          <w:szCs w:val="24"/>
        </w:rPr>
      </w:pPr>
      <w:bookmarkStart w:id="52" w:name="sub_1202"/>
      <w:bookmarkEnd w:id="51"/>
      <w:r w:rsidRPr="00AD58B1">
        <w:rPr>
          <w:rFonts w:ascii="Times New Roman" w:hAnsi="Times New Roman" w:cs="Times New Roman"/>
          <w:sz w:val="24"/>
          <w:szCs w:val="24"/>
        </w:rPr>
        <w:t>Доля расходов на коммунальные услуги в совокупном доходе семьи определяется по следующей формуле:</w:t>
      </w:r>
    </w:p>
    <w:bookmarkEnd w:id="52"/>
    <w:p w:rsidR="00AD58B1" w:rsidRPr="00AD58B1" w:rsidRDefault="00AD58B1" w:rsidP="00AD58B1">
      <w:pPr>
        <w:spacing w:after="0"/>
        <w:ind w:firstLine="567"/>
        <w:jc w:val="both"/>
        <w:rPr>
          <w:rFonts w:ascii="Times New Roman" w:hAnsi="Times New Roman" w:cs="Times New Roman"/>
          <w:sz w:val="24"/>
          <w:szCs w:val="24"/>
        </w:rPr>
      </w:pPr>
    </w:p>
    <w:p w:rsidR="00AD58B1" w:rsidRPr="00AD58B1" w:rsidRDefault="00AD58B1" w:rsidP="00AD58B1">
      <w:pPr>
        <w:spacing w:after="0"/>
        <w:ind w:firstLine="567"/>
        <w:jc w:val="center"/>
        <w:rPr>
          <w:rFonts w:ascii="Times New Roman" w:hAnsi="Times New Roman" w:cs="Times New Roman"/>
          <w:sz w:val="24"/>
          <w:szCs w:val="24"/>
        </w:rPr>
      </w:pPr>
      <w:r w:rsidRPr="00AD58B1">
        <w:rPr>
          <w:rFonts w:ascii="Times New Roman" w:hAnsi="Times New Roman" w:cs="Times New Roman"/>
          <w:noProof/>
          <w:sz w:val="24"/>
          <w:szCs w:val="24"/>
          <w:lang w:eastAsia="ru-RU"/>
        </w:rPr>
        <w:drawing>
          <wp:inline distT="0" distB="0" distL="0" distR="0" wp14:anchorId="6AD0196D" wp14:editId="4C6C6781">
            <wp:extent cx="1690370" cy="499745"/>
            <wp:effectExtent l="0" t="0" r="508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0370" cy="499745"/>
                    </a:xfrm>
                    <a:prstGeom prst="rect">
                      <a:avLst/>
                    </a:prstGeom>
                    <a:noFill/>
                    <a:ln>
                      <a:noFill/>
                    </a:ln>
                  </pic:spPr>
                </pic:pic>
              </a:graphicData>
            </a:graphic>
          </wp:inline>
        </w:drawing>
      </w:r>
      <w:r w:rsidRPr="00AD58B1">
        <w:rPr>
          <w:rFonts w:ascii="Times New Roman" w:hAnsi="Times New Roman" w:cs="Times New Roman"/>
          <w:sz w:val="24"/>
          <w:szCs w:val="24"/>
        </w:rPr>
        <w:t>, где</w:t>
      </w:r>
    </w:p>
    <w:p w:rsidR="00AD58B1" w:rsidRPr="00AD58B1" w:rsidRDefault="00AD58B1" w:rsidP="00AD58B1">
      <w:pPr>
        <w:spacing w:after="0"/>
        <w:ind w:firstLine="567"/>
        <w:jc w:val="both"/>
        <w:rPr>
          <w:rFonts w:ascii="Times New Roman" w:hAnsi="Times New Roman" w:cs="Times New Roman"/>
          <w:sz w:val="24"/>
          <w:szCs w:val="24"/>
        </w:rPr>
      </w:pPr>
      <w:proofErr w:type="spellStart"/>
      <w:r w:rsidRPr="00AD58B1">
        <w:rPr>
          <w:rFonts w:ascii="Times New Roman" w:hAnsi="Times New Roman" w:cs="Times New Roman"/>
          <w:sz w:val="24"/>
          <w:szCs w:val="24"/>
        </w:rPr>
        <w:t>Д</w:t>
      </w:r>
      <w:r w:rsidRPr="00AD58B1">
        <w:rPr>
          <w:rFonts w:ascii="Times New Roman" w:hAnsi="Times New Roman" w:cs="Times New Roman"/>
          <w:sz w:val="24"/>
          <w:szCs w:val="24"/>
          <w:vertAlign w:val="subscript"/>
        </w:rPr>
        <w:t>р</w:t>
      </w:r>
      <w:proofErr w:type="spellEnd"/>
      <w:r w:rsidRPr="00AD58B1">
        <w:rPr>
          <w:rFonts w:ascii="Times New Roman" w:hAnsi="Times New Roman" w:cs="Times New Roman"/>
          <w:sz w:val="24"/>
          <w:szCs w:val="24"/>
        </w:rPr>
        <w:t xml:space="preserve"> - доля расходов на коммунальные услуги в совокупном доходе семьи, %;</w:t>
      </w:r>
    </w:p>
    <w:p w:rsidR="00AD58B1" w:rsidRPr="00AD58B1" w:rsidRDefault="00AD58B1" w:rsidP="00AD58B1">
      <w:pPr>
        <w:spacing w:after="0"/>
        <w:ind w:firstLine="567"/>
        <w:jc w:val="both"/>
        <w:rPr>
          <w:rFonts w:ascii="Times New Roman" w:hAnsi="Times New Roman" w:cs="Times New Roman"/>
          <w:sz w:val="24"/>
          <w:szCs w:val="24"/>
        </w:rPr>
      </w:pPr>
      <w:proofErr w:type="spellStart"/>
      <w:r w:rsidRPr="00AD58B1">
        <w:rPr>
          <w:rFonts w:ascii="Times New Roman" w:hAnsi="Times New Roman" w:cs="Times New Roman"/>
          <w:sz w:val="24"/>
          <w:szCs w:val="24"/>
        </w:rPr>
        <w:t>Q</w:t>
      </w:r>
      <w:r w:rsidRPr="00AD58B1">
        <w:rPr>
          <w:rFonts w:ascii="Times New Roman" w:hAnsi="Times New Roman" w:cs="Times New Roman"/>
          <w:sz w:val="24"/>
          <w:szCs w:val="24"/>
          <w:vertAlign w:val="subscript"/>
        </w:rPr>
        <w:t>общ</w:t>
      </w:r>
      <w:proofErr w:type="spellEnd"/>
      <w:r w:rsidRPr="00AD58B1">
        <w:rPr>
          <w:rFonts w:ascii="Times New Roman" w:hAnsi="Times New Roman" w:cs="Times New Roman"/>
          <w:sz w:val="24"/>
          <w:szCs w:val="24"/>
        </w:rPr>
        <w:t xml:space="preserve"> - общий прогнозируемый совокупный платеж граждан за все потребляемые коммунальные услуги, тыс. рублей;</w:t>
      </w:r>
    </w:p>
    <w:p w:rsidR="00AD58B1" w:rsidRPr="00AD58B1" w:rsidRDefault="00AD58B1" w:rsidP="00AD58B1">
      <w:pPr>
        <w:spacing w:after="0"/>
        <w:ind w:firstLine="567"/>
        <w:jc w:val="both"/>
        <w:rPr>
          <w:rFonts w:ascii="Times New Roman" w:hAnsi="Times New Roman" w:cs="Times New Roman"/>
          <w:sz w:val="24"/>
          <w:szCs w:val="24"/>
        </w:rPr>
      </w:pPr>
      <w:proofErr w:type="spellStart"/>
      <w:r w:rsidRPr="00AD58B1">
        <w:rPr>
          <w:rFonts w:ascii="Times New Roman" w:hAnsi="Times New Roman" w:cs="Times New Roman"/>
          <w:sz w:val="24"/>
          <w:szCs w:val="24"/>
        </w:rPr>
        <w:t>Ч</w:t>
      </w:r>
      <w:r w:rsidRPr="00AD58B1">
        <w:rPr>
          <w:rFonts w:ascii="Times New Roman" w:hAnsi="Times New Roman" w:cs="Times New Roman"/>
          <w:sz w:val="24"/>
          <w:szCs w:val="24"/>
          <w:vertAlign w:val="subscript"/>
        </w:rPr>
        <w:t>общ</w:t>
      </w:r>
      <w:proofErr w:type="spellEnd"/>
      <w:r w:rsidRPr="00AD58B1">
        <w:rPr>
          <w:rFonts w:ascii="Times New Roman" w:hAnsi="Times New Roman" w:cs="Times New Roman"/>
          <w:sz w:val="24"/>
          <w:szCs w:val="24"/>
        </w:rPr>
        <w:t xml:space="preserve"> - численность населения муниципального образования, тыс. чел.</w:t>
      </w:r>
    </w:p>
    <w:p w:rsidR="00AD58B1" w:rsidRPr="00AD58B1" w:rsidRDefault="00AD58B1" w:rsidP="00AD58B1">
      <w:pPr>
        <w:spacing w:after="0"/>
        <w:ind w:firstLine="567"/>
        <w:jc w:val="both"/>
        <w:rPr>
          <w:rFonts w:ascii="Times New Roman" w:hAnsi="Times New Roman" w:cs="Times New Roman"/>
          <w:sz w:val="24"/>
          <w:szCs w:val="24"/>
        </w:rPr>
      </w:pPr>
      <w:proofErr w:type="spellStart"/>
      <w:r w:rsidRPr="00AD58B1">
        <w:rPr>
          <w:rFonts w:ascii="Times New Roman" w:hAnsi="Times New Roman" w:cs="Times New Roman"/>
          <w:sz w:val="24"/>
          <w:szCs w:val="24"/>
        </w:rPr>
        <w:t>D</w:t>
      </w:r>
      <w:r w:rsidRPr="00AD58B1">
        <w:rPr>
          <w:rFonts w:ascii="Times New Roman" w:hAnsi="Times New Roman" w:cs="Times New Roman"/>
          <w:sz w:val="24"/>
          <w:szCs w:val="24"/>
          <w:vertAlign w:val="subscript"/>
        </w:rPr>
        <w:t>cp</w:t>
      </w:r>
      <w:proofErr w:type="spellEnd"/>
      <w:r w:rsidRPr="00AD58B1">
        <w:rPr>
          <w:rFonts w:ascii="Times New Roman" w:hAnsi="Times New Roman" w:cs="Times New Roman"/>
          <w:sz w:val="24"/>
          <w:szCs w:val="24"/>
        </w:rPr>
        <w:t xml:space="preserve"> - среднедушевой доход населения муниципального образования, руб</w:t>
      </w:r>
      <w:r>
        <w:rPr>
          <w:rFonts w:ascii="Times New Roman" w:hAnsi="Times New Roman" w:cs="Times New Roman"/>
          <w:sz w:val="24"/>
          <w:szCs w:val="24"/>
        </w:rPr>
        <w:t>.</w:t>
      </w:r>
      <w:r w:rsidRPr="00AD58B1">
        <w:rPr>
          <w:rFonts w:ascii="Times New Roman" w:hAnsi="Times New Roman" w:cs="Times New Roman"/>
          <w:sz w:val="24"/>
          <w:szCs w:val="24"/>
        </w:rPr>
        <w:t>/чел</w:t>
      </w:r>
      <w:r>
        <w:rPr>
          <w:rFonts w:ascii="Times New Roman" w:hAnsi="Times New Roman" w:cs="Times New Roman"/>
          <w:sz w:val="24"/>
          <w:szCs w:val="24"/>
        </w:rPr>
        <w:t>.</w:t>
      </w:r>
      <w:r w:rsidRPr="00AD58B1">
        <w:rPr>
          <w:rFonts w:ascii="Times New Roman" w:hAnsi="Times New Roman" w:cs="Times New Roman"/>
          <w:sz w:val="24"/>
          <w:szCs w:val="24"/>
        </w:rPr>
        <w:t xml:space="preserve"> в месяц;</w:t>
      </w:r>
    </w:p>
    <w:p w:rsidR="00AD58B1" w:rsidRPr="00AD58B1" w:rsidRDefault="00AD58B1" w:rsidP="00AD58B1">
      <w:pPr>
        <w:spacing w:after="0"/>
        <w:ind w:firstLine="567"/>
        <w:jc w:val="both"/>
        <w:rPr>
          <w:rFonts w:ascii="Times New Roman" w:hAnsi="Times New Roman" w:cs="Times New Roman"/>
          <w:sz w:val="24"/>
          <w:szCs w:val="24"/>
        </w:rPr>
      </w:pPr>
      <w:r w:rsidRPr="00AD58B1">
        <w:rPr>
          <w:rFonts w:ascii="Times New Roman" w:hAnsi="Times New Roman" w:cs="Times New Roman"/>
          <w:sz w:val="24"/>
          <w:szCs w:val="24"/>
        </w:rPr>
        <w:t>12 - число месяцев в году.</w:t>
      </w:r>
    </w:p>
    <w:p w:rsidR="00AD58B1" w:rsidRPr="00AD58B1" w:rsidRDefault="00AD58B1" w:rsidP="00AD58B1">
      <w:pPr>
        <w:spacing w:after="0"/>
        <w:ind w:firstLine="567"/>
        <w:jc w:val="both"/>
        <w:rPr>
          <w:rFonts w:ascii="Times New Roman" w:hAnsi="Times New Roman" w:cs="Times New Roman"/>
          <w:sz w:val="24"/>
          <w:szCs w:val="24"/>
        </w:rPr>
      </w:pPr>
      <w:r w:rsidRPr="00AD58B1">
        <w:rPr>
          <w:rFonts w:ascii="Times New Roman" w:hAnsi="Times New Roman" w:cs="Times New Roman"/>
          <w:sz w:val="24"/>
          <w:szCs w:val="24"/>
        </w:rPr>
        <w:t xml:space="preserve">Если рассчитанная доля прогнозных расходов средней семьи на коммунальные услуги в среднем прогнозном доходе семьи в муниципальном образовании превышает заданное значение данного критерия, то необходим пересмотр проекта тарифов </w:t>
      </w:r>
      <w:proofErr w:type="spellStart"/>
      <w:r w:rsidRPr="00AD58B1">
        <w:rPr>
          <w:rFonts w:ascii="Times New Roman" w:hAnsi="Times New Roman" w:cs="Times New Roman"/>
          <w:sz w:val="24"/>
          <w:szCs w:val="24"/>
        </w:rPr>
        <w:t>ресурсоснабжающих</w:t>
      </w:r>
      <w:proofErr w:type="spellEnd"/>
      <w:r w:rsidRPr="00AD58B1">
        <w:rPr>
          <w:rFonts w:ascii="Times New Roman" w:hAnsi="Times New Roman" w:cs="Times New Roman"/>
          <w:sz w:val="24"/>
          <w:szCs w:val="24"/>
        </w:rPr>
        <w:t xml:space="preserve"> организаций или выделение дополнительных бюджетных средств на выплату субсидий и мер социальной поддержки населению.</w:t>
      </w:r>
    </w:p>
    <w:p w:rsidR="00AD58B1" w:rsidRPr="00AD58B1" w:rsidRDefault="00AD58B1" w:rsidP="00AD58B1">
      <w:pPr>
        <w:spacing w:after="0"/>
        <w:ind w:firstLine="567"/>
        <w:jc w:val="both"/>
        <w:rPr>
          <w:rFonts w:ascii="Times New Roman" w:hAnsi="Times New Roman" w:cs="Times New Roman"/>
          <w:sz w:val="24"/>
          <w:szCs w:val="24"/>
        </w:rPr>
      </w:pPr>
      <w:bookmarkStart w:id="53" w:name="sub_1203"/>
      <w:r w:rsidRPr="00AD58B1">
        <w:rPr>
          <w:rFonts w:ascii="Times New Roman" w:hAnsi="Times New Roman" w:cs="Times New Roman"/>
          <w:sz w:val="24"/>
          <w:szCs w:val="24"/>
        </w:rPr>
        <w:t xml:space="preserve">Доля населения с доходами ниже </w:t>
      </w:r>
      <w:r w:rsidRPr="00AD58B1">
        <w:rPr>
          <w:rFonts w:ascii="Times New Roman" w:hAnsi="Times New Roman" w:cs="Times New Roman"/>
          <w:b/>
          <w:sz w:val="24"/>
          <w:szCs w:val="24"/>
        </w:rPr>
        <w:t>прожиточного минимума</w:t>
      </w:r>
      <w:r w:rsidRPr="00AD58B1">
        <w:rPr>
          <w:rFonts w:ascii="Times New Roman" w:hAnsi="Times New Roman" w:cs="Times New Roman"/>
          <w:sz w:val="24"/>
          <w:szCs w:val="24"/>
        </w:rPr>
        <w:t xml:space="preserve"> определяется по следующей формуле:</w:t>
      </w:r>
    </w:p>
    <w:bookmarkEnd w:id="53"/>
    <w:p w:rsidR="00AD58B1" w:rsidRPr="00AD58B1" w:rsidRDefault="00AD58B1" w:rsidP="00AD58B1">
      <w:pPr>
        <w:spacing w:after="0"/>
        <w:ind w:firstLine="567"/>
        <w:jc w:val="center"/>
        <w:rPr>
          <w:rFonts w:ascii="Times New Roman" w:hAnsi="Times New Roman" w:cs="Times New Roman"/>
          <w:sz w:val="24"/>
          <w:szCs w:val="24"/>
        </w:rPr>
      </w:pPr>
      <w:r w:rsidRPr="00AD58B1">
        <w:rPr>
          <w:rFonts w:ascii="Times New Roman" w:hAnsi="Times New Roman" w:cs="Times New Roman"/>
          <w:noProof/>
          <w:sz w:val="24"/>
          <w:szCs w:val="24"/>
          <w:lang w:eastAsia="ru-RU"/>
        </w:rPr>
        <w:drawing>
          <wp:inline distT="0" distB="0" distL="0" distR="0" wp14:anchorId="75CB91E8" wp14:editId="1DA96D84">
            <wp:extent cx="1127125" cy="488950"/>
            <wp:effectExtent l="0" t="0" r="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27125" cy="488950"/>
                    </a:xfrm>
                    <a:prstGeom prst="rect">
                      <a:avLst/>
                    </a:prstGeom>
                    <a:noFill/>
                    <a:ln>
                      <a:noFill/>
                    </a:ln>
                  </pic:spPr>
                </pic:pic>
              </a:graphicData>
            </a:graphic>
          </wp:inline>
        </w:drawing>
      </w:r>
      <w:r w:rsidRPr="00AD58B1">
        <w:rPr>
          <w:rFonts w:ascii="Times New Roman" w:hAnsi="Times New Roman" w:cs="Times New Roman"/>
          <w:sz w:val="24"/>
          <w:szCs w:val="24"/>
        </w:rPr>
        <w:t>, где</w:t>
      </w:r>
    </w:p>
    <w:p w:rsidR="00AD58B1" w:rsidRPr="00AD58B1" w:rsidRDefault="00AD58B1" w:rsidP="00AD58B1">
      <w:pPr>
        <w:spacing w:after="0"/>
        <w:ind w:firstLine="567"/>
        <w:jc w:val="both"/>
        <w:rPr>
          <w:rFonts w:ascii="Times New Roman" w:hAnsi="Times New Roman" w:cs="Times New Roman"/>
          <w:sz w:val="24"/>
          <w:szCs w:val="24"/>
        </w:rPr>
      </w:pPr>
      <w:proofErr w:type="spellStart"/>
      <w:r w:rsidRPr="00AD58B1">
        <w:rPr>
          <w:rFonts w:ascii="Times New Roman" w:hAnsi="Times New Roman" w:cs="Times New Roman"/>
          <w:sz w:val="24"/>
          <w:szCs w:val="24"/>
        </w:rPr>
        <w:t>Ч</w:t>
      </w:r>
      <w:r w:rsidRPr="00AD58B1">
        <w:rPr>
          <w:rFonts w:ascii="Times New Roman" w:hAnsi="Times New Roman" w:cs="Times New Roman"/>
          <w:sz w:val="24"/>
          <w:szCs w:val="24"/>
          <w:vertAlign w:val="subscript"/>
        </w:rPr>
        <w:t>нпм</w:t>
      </w:r>
      <w:proofErr w:type="spellEnd"/>
      <w:r w:rsidRPr="00AD58B1">
        <w:rPr>
          <w:rFonts w:ascii="Times New Roman" w:hAnsi="Times New Roman" w:cs="Times New Roman"/>
          <w:sz w:val="24"/>
          <w:szCs w:val="24"/>
        </w:rPr>
        <w:t xml:space="preserve"> - прогнозируемая численность населения с доходами ниже </w:t>
      </w:r>
      <w:r w:rsidRPr="000530CA">
        <w:rPr>
          <w:rFonts w:ascii="Times New Roman" w:hAnsi="Times New Roman" w:cs="Times New Roman"/>
          <w:b/>
          <w:sz w:val="24"/>
          <w:szCs w:val="24"/>
        </w:rPr>
        <w:t>прожиточного минимума</w:t>
      </w:r>
      <w:r w:rsidRPr="00AD58B1">
        <w:rPr>
          <w:rFonts w:ascii="Times New Roman" w:hAnsi="Times New Roman" w:cs="Times New Roman"/>
          <w:sz w:val="24"/>
          <w:szCs w:val="24"/>
        </w:rPr>
        <w:t xml:space="preserve"> в муниципальном образовании;</w:t>
      </w:r>
    </w:p>
    <w:p w:rsidR="00AD58B1" w:rsidRPr="00AD58B1" w:rsidRDefault="00AD58B1" w:rsidP="00AD58B1">
      <w:pPr>
        <w:spacing w:after="0"/>
        <w:ind w:firstLine="567"/>
        <w:jc w:val="both"/>
        <w:rPr>
          <w:rFonts w:ascii="Times New Roman" w:hAnsi="Times New Roman" w:cs="Times New Roman"/>
          <w:sz w:val="24"/>
          <w:szCs w:val="24"/>
        </w:rPr>
      </w:pPr>
      <w:proofErr w:type="spellStart"/>
      <w:r w:rsidRPr="00AD58B1">
        <w:rPr>
          <w:rFonts w:ascii="Times New Roman" w:hAnsi="Times New Roman" w:cs="Times New Roman"/>
          <w:sz w:val="24"/>
          <w:szCs w:val="24"/>
        </w:rPr>
        <w:t>Чобщ</w:t>
      </w:r>
      <w:proofErr w:type="spellEnd"/>
      <w:r w:rsidRPr="00AD58B1">
        <w:rPr>
          <w:rFonts w:ascii="Times New Roman" w:hAnsi="Times New Roman" w:cs="Times New Roman"/>
          <w:sz w:val="24"/>
          <w:szCs w:val="24"/>
        </w:rPr>
        <w:t xml:space="preserve"> - общая прогнозируемая численность населения муниципального образования, тысяч человек.</w:t>
      </w:r>
    </w:p>
    <w:p w:rsidR="00AD58B1" w:rsidRPr="00AD58B1" w:rsidRDefault="00AD58B1" w:rsidP="00AD58B1">
      <w:pPr>
        <w:spacing w:after="0"/>
        <w:ind w:firstLine="567"/>
        <w:jc w:val="both"/>
        <w:rPr>
          <w:rFonts w:ascii="Times New Roman" w:hAnsi="Times New Roman" w:cs="Times New Roman"/>
          <w:sz w:val="24"/>
          <w:szCs w:val="24"/>
        </w:rPr>
      </w:pPr>
      <w:r w:rsidRPr="00AD58B1">
        <w:rPr>
          <w:rFonts w:ascii="Times New Roman" w:hAnsi="Times New Roman" w:cs="Times New Roman"/>
          <w:sz w:val="24"/>
          <w:szCs w:val="24"/>
        </w:rPr>
        <w:t xml:space="preserve">При значительном превышении доли населения с доходами ниже </w:t>
      </w:r>
      <w:r w:rsidRPr="000530CA">
        <w:rPr>
          <w:rFonts w:ascii="Times New Roman" w:hAnsi="Times New Roman" w:cs="Times New Roman"/>
          <w:b/>
          <w:sz w:val="24"/>
          <w:szCs w:val="24"/>
        </w:rPr>
        <w:t>прожиточного минимума</w:t>
      </w:r>
      <w:r w:rsidRPr="00AD58B1">
        <w:rPr>
          <w:rFonts w:ascii="Times New Roman" w:hAnsi="Times New Roman" w:cs="Times New Roman"/>
          <w:sz w:val="24"/>
          <w:szCs w:val="24"/>
        </w:rPr>
        <w:t xml:space="preserve"> над установленным критерием может возникнуть необходимость пересмотра предельного индекса изменения размера платы граждан за коммунальные услуги.</w:t>
      </w:r>
    </w:p>
    <w:p w:rsidR="00AD58B1" w:rsidRPr="00AD58B1" w:rsidRDefault="00AD58B1" w:rsidP="00AD58B1">
      <w:pPr>
        <w:spacing w:after="0"/>
        <w:ind w:firstLine="567"/>
        <w:jc w:val="both"/>
        <w:rPr>
          <w:rFonts w:ascii="Times New Roman" w:hAnsi="Times New Roman" w:cs="Times New Roman"/>
          <w:sz w:val="24"/>
          <w:szCs w:val="24"/>
        </w:rPr>
      </w:pPr>
      <w:r w:rsidRPr="00AD58B1">
        <w:rPr>
          <w:rFonts w:ascii="Times New Roman" w:hAnsi="Times New Roman" w:cs="Times New Roman"/>
          <w:sz w:val="24"/>
          <w:szCs w:val="24"/>
        </w:rPr>
        <w:t xml:space="preserve">Наиболее существенное влияние на нуждаемость граждан в получении субсидий и на увеличение потребности в бюджетных средствах для их выплаты оказывает доля населения с доходами ниже </w:t>
      </w:r>
      <w:r w:rsidRPr="000530CA">
        <w:rPr>
          <w:rFonts w:ascii="Times New Roman" w:hAnsi="Times New Roman" w:cs="Times New Roman"/>
          <w:b/>
          <w:sz w:val="24"/>
          <w:szCs w:val="24"/>
        </w:rPr>
        <w:t>прожиточного минимума</w:t>
      </w:r>
      <w:r w:rsidRPr="00AD58B1">
        <w:rPr>
          <w:rFonts w:ascii="Times New Roman" w:hAnsi="Times New Roman" w:cs="Times New Roman"/>
          <w:sz w:val="24"/>
          <w:szCs w:val="24"/>
        </w:rPr>
        <w:t>, превышающая 8 - 12%.</w:t>
      </w:r>
    </w:p>
    <w:p w:rsidR="00AD58B1" w:rsidRPr="00AD58B1" w:rsidRDefault="00AD58B1" w:rsidP="00AD58B1">
      <w:pPr>
        <w:spacing w:after="0"/>
        <w:ind w:firstLine="567"/>
        <w:jc w:val="both"/>
        <w:rPr>
          <w:rFonts w:ascii="Times New Roman" w:hAnsi="Times New Roman" w:cs="Times New Roman"/>
          <w:sz w:val="24"/>
          <w:szCs w:val="24"/>
        </w:rPr>
      </w:pPr>
      <w:r w:rsidRPr="00AD58B1">
        <w:rPr>
          <w:rFonts w:ascii="Times New Roman" w:hAnsi="Times New Roman" w:cs="Times New Roman"/>
          <w:sz w:val="24"/>
          <w:szCs w:val="24"/>
        </w:rPr>
        <w:t>Эта доля принимается в качестве критерия при оценке доступности для граждан платы за коммунальные услуги. Значение показателя может корректироваться с учетом особенностей социально-экономического развития муниципального образования.</w:t>
      </w:r>
    </w:p>
    <w:p w:rsidR="00AD58B1" w:rsidRPr="00AD58B1" w:rsidRDefault="00AD58B1" w:rsidP="00AD58B1">
      <w:pPr>
        <w:spacing w:after="0"/>
        <w:ind w:firstLine="567"/>
        <w:jc w:val="both"/>
        <w:rPr>
          <w:rFonts w:ascii="Times New Roman" w:hAnsi="Times New Roman" w:cs="Times New Roman"/>
          <w:sz w:val="24"/>
          <w:szCs w:val="24"/>
        </w:rPr>
      </w:pPr>
      <w:bookmarkStart w:id="54" w:name="sub_1204"/>
      <w:r w:rsidRPr="00AD58B1">
        <w:rPr>
          <w:rFonts w:ascii="Times New Roman" w:hAnsi="Times New Roman" w:cs="Times New Roman"/>
          <w:sz w:val="24"/>
          <w:szCs w:val="24"/>
        </w:rPr>
        <w:t>Уровень собираемости платежей за коммунальные услуги определяется по следующей формуле:</w:t>
      </w:r>
    </w:p>
    <w:bookmarkEnd w:id="54"/>
    <w:p w:rsidR="00AD58B1" w:rsidRPr="00AD58B1" w:rsidRDefault="00AD58B1" w:rsidP="00AD58B1">
      <w:pPr>
        <w:spacing w:after="0"/>
        <w:ind w:firstLine="567"/>
        <w:jc w:val="center"/>
        <w:rPr>
          <w:rFonts w:ascii="Times New Roman" w:hAnsi="Times New Roman" w:cs="Times New Roman"/>
          <w:sz w:val="24"/>
          <w:szCs w:val="24"/>
        </w:rPr>
      </w:pPr>
      <w:proofErr w:type="spellStart"/>
      <w:r w:rsidRPr="00AD58B1">
        <w:rPr>
          <w:rFonts w:ascii="Times New Roman" w:hAnsi="Times New Roman" w:cs="Times New Roman"/>
          <w:sz w:val="24"/>
          <w:szCs w:val="24"/>
        </w:rPr>
        <w:t>У</w:t>
      </w:r>
      <w:r w:rsidRPr="00AD58B1">
        <w:rPr>
          <w:rFonts w:ascii="Times New Roman" w:hAnsi="Times New Roman" w:cs="Times New Roman"/>
          <w:sz w:val="24"/>
          <w:szCs w:val="24"/>
          <w:vertAlign w:val="subscript"/>
        </w:rPr>
        <w:t>соб</w:t>
      </w:r>
      <w:proofErr w:type="spellEnd"/>
      <w:r w:rsidRPr="00AD58B1">
        <w:rPr>
          <w:rFonts w:ascii="Times New Roman" w:hAnsi="Times New Roman" w:cs="Times New Roman"/>
          <w:sz w:val="24"/>
          <w:szCs w:val="24"/>
        </w:rPr>
        <w:t xml:space="preserve"> = ФВВ / HBB * 100%, где</w:t>
      </w:r>
    </w:p>
    <w:p w:rsidR="00AD58B1" w:rsidRPr="00AD58B1" w:rsidRDefault="00AD58B1" w:rsidP="00AD58B1">
      <w:pPr>
        <w:spacing w:after="0"/>
        <w:ind w:firstLine="567"/>
        <w:jc w:val="both"/>
        <w:rPr>
          <w:rFonts w:ascii="Times New Roman" w:hAnsi="Times New Roman" w:cs="Times New Roman"/>
          <w:sz w:val="24"/>
          <w:szCs w:val="24"/>
        </w:rPr>
      </w:pPr>
      <w:proofErr w:type="spellStart"/>
      <w:r w:rsidRPr="00AD58B1">
        <w:rPr>
          <w:rFonts w:ascii="Times New Roman" w:hAnsi="Times New Roman" w:cs="Times New Roman"/>
          <w:sz w:val="24"/>
          <w:szCs w:val="24"/>
        </w:rPr>
        <w:t>У</w:t>
      </w:r>
      <w:r w:rsidRPr="00AD58B1">
        <w:rPr>
          <w:rFonts w:ascii="Times New Roman" w:hAnsi="Times New Roman" w:cs="Times New Roman"/>
          <w:sz w:val="24"/>
          <w:szCs w:val="24"/>
          <w:vertAlign w:val="subscript"/>
        </w:rPr>
        <w:t>соб</w:t>
      </w:r>
      <w:proofErr w:type="spellEnd"/>
      <w:r w:rsidRPr="00AD58B1">
        <w:rPr>
          <w:rFonts w:ascii="Times New Roman" w:hAnsi="Times New Roman" w:cs="Times New Roman"/>
          <w:sz w:val="24"/>
          <w:szCs w:val="24"/>
        </w:rPr>
        <w:t xml:space="preserve"> - уровень собираемости платежей за коммунальные услуги;</w:t>
      </w:r>
    </w:p>
    <w:p w:rsidR="00AD58B1" w:rsidRPr="00AD58B1" w:rsidRDefault="00AD58B1" w:rsidP="00AD58B1">
      <w:pPr>
        <w:spacing w:after="0"/>
        <w:ind w:firstLine="567"/>
        <w:jc w:val="both"/>
        <w:rPr>
          <w:rFonts w:ascii="Times New Roman" w:hAnsi="Times New Roman" w:cs="Times New Roman"/>
          <w:sz w:val="24"/>
          <w:szCs w:val="24"/>
        </w:rPr>
      </w:pPr>
      <w:r w:rsidRPr="00AD58B1">
        <w:rPr>
          <w:rFonts w:ascii="Times New Roman" w:hAnsi="Times New Roman" w:cs="Times New Roman"/>
          <w:sz w:val="24"/>
          <w:szCs w:val="24"/>
        </w:rPr>
        <w:t>ФВВ - суммарная фактически полученная хозяйствующими субъектами, оказывающими на территории муниципального образования коммунальные услуги, валовая выручка за предшествующий текущему календарный год по данным бухгалтерской отчетности;</w:t>
      </w:r>
    </w:p>
    <w:p w:rsidR="00AD58B1" w:rsidRPr="00AD58B1" w:rsidRDefault="00AD58B1" w:rsidP="00AD58B1">
      <w:pPr>
        <w:spacing w:after="0"/>
        <w:ind w:firstLine="567"/>
        <w:jc w:val="both"/>
        <w:rPr>
          <w:rFonts w:ascii="Times New Roman" w:hAnsi="Times New Roman" w:cs="Times New Roman"/>
          <w:sz w:val="24"/>
          <w:szCs w:val="24"/>
        </w:rPr>
      </w:pPr>
      <w:r w:rsidRPr="00AD58B1">
        <w:rPr>
          <w:rFonts w:ascii="Times New Roman" w:hAnsi="Times New Roman" w:cs="Times New Roman"/>
          <w:sz w:val="24"/>
          <w:szCs w:val="24"/>
        </w:rPr>
        <w:t>НВВ - суммарная необходимая валовая выручка организаций, оказывающих коммунальные услуги на территории муниципального образования, учтенная при установлении тарифов на товары, услуги таких организаций за предшествующий текущему календарный год.</w:t>
      </w:r>
    </w:p>
    <w:p w:rsidR="00AD58B1" w:rsidRPr="00AD58B1" w:rsidRDefault="00AD58B1" w:rsidP="00AD58B1">
      <w:pPr>
        <w:spacing w:after="0"/>
        <w:ind w:firstLine="567"/>
        <w:jc w:val="both"/>
        <w:rPr>
          <w:rFonts w:ascii="Times New Roman" w:hAnsi="Times New Roman" w:cs="Times New Roman"/>
          <w:sz w:val="24"/>
          <w:szCs w:val="24"/>
        </w:rPr>
      </w:pPr>
      <w:bookmarkStart w:id="55" w:name="sub_1205"/>
      <w:r w:rsidRPr="00AD58B1">
        <w:rPr>
          <w:rFonts w:ascii="Times New Roman" w:hAnsi="Times New Roman" w:cs="Times New Roman"/>
          <w:sz w:val="24"/>
          <w:szCs w:val="24"/>
        </w:rPr>
        <w:t>Доля получателей субсидий на оплату коммунальных услуг в общей численности населения определяется по следующей формуле:</w:t>
      </w:r>
    </w:p>
    <w:bookmarkEnd w:id="55"/>
    <w:p w:rsidR="00AD58B1" w:rsidRPr="00AD58B1" w:rsidRDefault="00AD58B1" w:rsidP="00AD58B1">
      <w:pPr>
        <w:spacing w:after="0"/>
        <w:ind w:firstLine="567"/>
        <w:jc w:val="center"/>
        <w:rPr>
          <w:rFonts w:ascii="Times New Roman" w:hAnsi="Times New Roman" w:cs="Times New Roman"/>
          <w:sz w:val="24"/>
          <w:szCs w:val="24"/>
        </w:rPr>
      </w:pPr>
      <w:r w:rsidRPr="00AD58B1">
        <w:rPr>
          <w:rFonts w:ascii="Times New Roman" w:hAnsi="Times New Roman" w:cs="Times New Roman"/>
          <w:noProof/>
          <w:sz w:val="24"/>
          <w:szCs w:val="24"/>
          <w:lang w:eastAsia="ru-RU"/>
        </w:rPr>
        <w:drawing>
          <wp:inline distT="0" distB="0" distL="0" distR="0" wp14:anchorId="07DB1ABA" wp14:editId="7B9D06C4">
            <wp:extent cx="1445895" cy="499745"/>
            <wp:effectExtent l="0" t="0" r="190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5895" cy="499745"/>
                    </a:xfrm>
                    <a:prstGeom prst="rect">
                      <a:avLst/>
                    </a:prstGeom>
                    <a:noFill/>
                    <a:ln>
                      <a:noFill/>
                    </a:ln>
                  </pic:spPr>
                </pic:pic>
              </a:graphicData>
            </a:graphic>
          </wp:inline>
        </w:drawing>
      </w:r>
      <w:r w:rsidRPr="00AD58B1">
        <w:rPr>
          <w:rFonts w:ascii="Times New Roman" w:hAnsi="Times New Roman" w:cs="Times New Roman"/>
          <w:sz w:val="24"/>
          <w:szCs w:val="24"/>
        </w:rPr>
        <w:t>, где</w:t>
      </w:r>
    </w:p>
    <w:p w:rsidR="00AD58B1" w:rsidRPr="00AD58B1" w:rsidRDefault="00AD58B1" w:rsidP="00AD58B1">
      <w:pPr>
        <w:spacing w:after="0"/>
        <w:ind w:firstLine="567"/>
        <w:jc w:val="both"/>
        <w:rPr>
          <w:rFonts w:ascii="Times New Roman" w:hAnsi="Times New Roman" w:cs="Times New Roman"/>
          <w:sz w:val="24"/>
          <w:szCs w:val="24"/>
        </w:rPr>
      </w:pPr>
      <w:r w:rsidRPr="00AD58B1">
        <w:rPr>
          <w:rFonts w:ascii="Times New Roman" w:hAnsi="Times New Roman" w:cs="Times New Roman"/>
          <w:sz w:val="24"/>
          <w:szCs w:val="24"/>
        </w:rPr>
        <w:t>ДС - прогнозируемая доля получателей субсидий на оплату коммунальных услуг в общей численности населения муниципального образования, %;</w:t>
      </w:r>
    </w:p>
    <w:p w:rsidR="00AD58B1" w:rsidRPr="00AD58B1" w:rsidRDefault="00AD58B1" w:rsidP="00AD58B1">
      <w:pPr>
        <w:spacing w:after="0"/>
        <w:ind w:firstLine="567"/>
        <w:jc w:val="both"/>
        <w:rPr>
          <w:rFonts w:ascii="Times New Roman" w:hAnsi="Times New Roman" w:cs="Times New Roman"/>
          <w:sz w:val="24"/>
          <w:szCs w:val="24"/>
        </w:rPr>
      </w:pPr>
      <w:proofErr w:type="spellStart"/>
      <w:r w:rsidRPr="00AD58B1">
        <w:rPr>
          <w:rFonts w:ascii="Times New Roman" w:hAnsi="Times New Roman" w:cs="Times New Roman"/>
          <w:sz w:val="24"/>
          <w:szCs w:val="24"/>
        </w:rPr>
        <w:t>Ч</w:t>
      </w:r>
      <w:r w:rsidRPr="00AD58B1">
        <w:rPr>
          <w:rFonts w:ascii="Times New Roman" w:hAnsi="Times New Roman" w:cs="Times New Roman"/>
          <w:sz w:val="24"/>
          <w:szCs w:val="24"/>
          <w:vertAlign w:val="subscript"/>
        </w:rPr>
        <w:t>пс</w:t>
      </w:r>
      <w:proofErr w:type="spellEnd"/>
      <w:r w:rsidRPr="00AD58B1">
        <w:rPr>
          <w:rFonts w:ascii="Times New Roman" w:hAnsi="Times New Roman" w:cs="Times New Roman"/>
          <w:sz w:val="24"/>
          <w:szCs w:val="24"/>
        </w:rPr>
        <w:t xml:space="preserve"> - прогнозируемая численность семей, претендующих на получение субсидий, единиц;</w:t>
      </w:r>
    </w:p>
    <w:p w:rsidR="00AD58B1" w:rsidRPr="00AD58B1" w:rsidRDefault="00AD58B1" w:rsidP="00AD58B1">
      <w:pPr>
        <w:spacing w:after="0"/>
        <w:ind w:firstLine="567"/>
        <w:jc w:val="both"/>
        <w:rPr>
          <w:rFonts w:ascii="Times New Roman" w:hAnsi="Times New Roman" w:cs="Times New Roman"/>
          <w:sz w:val="24"/>
          <w:szCs w:val="24"/>
        </w:rPr>
      </w:pPr>
      <w:proofErr w:type="spellStart"/>
      <w:r w:rsidRPr="00AD58B1">
        <w:rPr>
          <w:rFonts w:ascii="Times New Roman" w:hAnsi="Times New Roman" w:cs="Times New Roman"/>
          <w:sz w:val="24"/>
          <w:szCs w:val="24"/>
        </w:rPr>
        <w:t>К</w:t>
      </w:r>
      <w:r w:rsidRPr="00AD58B1">
        <w:rPr>
          <w:rFonts w:ascii="Times New Roman" w:hAnsi="Times New Roman" w:cs="Times New Roman"/>
          <w:sz w:val="24"/>
          <w:szCs w:val="24"/>
          <w:vertAlign w:val="subscript"/>
        </w:rPr>
        <w:t>сем</w:t>
      </w:r>
      <w:proofErr w:type="spellEnd"/>
      <w:r w:rsidRPr="00AD58B1">
        <w:rPr>
          <w:rFonts w:ascii="Times New Roman" w:hAnsi="Times New Roman" w:cs="Times New Roman"/>
          <w:sz w:val="24"/>
          <w:szCs w:val="24"/>
        </w:rPr>
        <w:t xml:space="preserve"> - средний по муниципальному образованию коэффициент семейности, человек.</w:t>
      </w:r>
    </w:p>
    <w:p w:rsidR="00AD58B1" w:rsidRPr="00AD58B1" w:rsidRDefault="00AD58B1" w:rsidP="00AD58B1">
      <w:pPr>
        <w:ind w:firstLine="567"/>
        <w:jc w:val="both"/>
        <w:rPr>
          <w:rFonts w:ascii="Times New Roman" w:hAnsi="Times New Roman" w:cs="Times New Roman"/>
          <w:sz w:val="24"/>
          <w:szCs w:val="24"/>
        </w:rPr>
      </w:pPr>
      <w:r w:rsidRPr="00AD58B1">
        <w:rPr>
          <w:rFonts w:ascii="Times New Roman" w:hAnsi="Times New Roman" w:cs="Times New Roman"/>
          <w:sz w:val="24"/>
          <w:szCs w:val="24"/>
        </w:rPr>
        <w:t xml:space="preserve">Если рассчитанная доля получателей субсидий на оплату жилищно-коммунальных услуг в общей численности населения в муниципальном образовании превышает заданное значение критерия доступности </w:t>
      </w:r>
      <w:r w:rsidR="00B74853">
        <w:rPr>
          <w:rFonts w:ascii="Times New Roman" w:hAnsi="Times New Roman" w:cs="Times New Roman"/>
          <w:sz w:val="24"/>
          <w:szCs w:val="24"/>
        </w:rPr>
        <w:t>«</w:t>
      </w:r>
      <w:r w:rsidRPr="00AD58B1">
        <w:rPr>
          <w:rFonts w:ascii="Times New Roman" w:hAnsi="Times New Roman" w:cs="Times New Roman"/>
          <w:sz w:val="24"/>
          <w:szCs w:val="24"/>
        </w:rPr>
        <w:t>доля получателей субсидии на оплату коммунальных услуг в общей численности населения</w:t>
      </w:r>
      <w:r w:rsidR="00B74853">
        <w:rPr>
          <w:rFonts w:ascii="Times New Roman" w:hAnsi="Times New Roman" w:cs="Times New Roman"/>
          <w:sz w:val="24"/>
          <w:szCs w:val="24"/>
        </w:rPr>
        <w:t>»</w:t>
      </w:r>
      <w:r w:rsidRPr="00AD58B1">
        <w:rPr>
          <w:rFonts w:ascii="Times New Roman" w:hAnsi="Times New Roman" w:cs="Times New Roman"/>
          <w:sz w:val="24"/>
          <w:szCs w:val="24"/>
        </w:rPr>
        <w:t xml:space="preserve">, то необходим пересмотр проекта тарифов </w:t>
      </w:r>
      <w:proofErr w:type="spellStart"/>
      <w:r w:rsidRPr="00AD58B1">
        <w:rPr>
          <w:rFonts w:ascii="Times New Roman" w:hAnsi="Times New Roman" w:cs="Times New Roman"/>
          <w:sz w:val="24"/>
          <w:szCs w:val="24"/>
        </w:rPr>
        <w:t>ресурсоснабжающих</w:t>
      </w:r>
      <w:proofErr w:type="spellEnd"/>
      <w:r w:rsidRPr="00AD58B1">
        <w:rPr>
          <w:rFonts w:ascii="Times New Roman" w:hAnsi="Times New Roman" w:cs="Times New Roman"/>
          <w:sz w:val="24"/>
          <w:szCs w:val="24"/>
        </w:rPr>
        <w:t xml:space="preserve"> организаций или выделение дополнительных бюджетных средств на выплату субсидий и мер социальной поддержки населению.</w:t>
      </w:r>
    </w:p>
    <w:p w:rsidR="00AD58B1" w:rsidRPr="005E00BE" w:rsidRDefault="005E00BE" w:rsidP="005E00BE">
      <w:pPr>
        <w:pStyle w:val="aff0"/>
        <w:ind w:left="0" w:firstLine="709"/>
        <w:jc w:val="both"/>
        <w:rPr>
          <w:rFonts w:eastAsiaTheme="minorHAnsi" w:cs="Times New Roman"/>
          <w:b/>
          <w:lang w:val="ru-RU"/>
        </w:rPr>
      </w:pPr>
      <w:r w:rsidRPr="005E00BE">
        <w:rPr>
          <w:rFonts w:eastAsia="Calibri" w:cs="Times New Roman"/>
          <w:b/>
          <w:bCs/>
          <w:color w:val="000000" w:themeColor="text1"/>
          <w:lang w:val="ru-RU"/>
        </w:rPr>
        <w:t xml:space="preserve">Таблица </w:t>
      </w:r>
      <w:r w:rsidRPr="005E00BE">
        <w:rPr>
          <w:rFonts w:eastAsia="Calibri" w:cs="Times New Roman"/>
          <w:b/>
          <w:bCs/>
          <w:color w:val="000000" w:themeColor="text1"/>
        </w:rPr>
        <w:fldChar w:fldCharType="begin"/>
      </w:r>
      <w:r w:rsidRPr="005E00BE">
        <w:rPr>
          <w:rFonts w:eastAsia="Calibri" w:cs="Times New Roman"/>
          <w:b/>
          <w:bCs/>
          <w:color w:val="000000" w:themeColor="text1"/>
          <w:lang w:val="ru-RU"/>
        </w:rPr>
        <w:instrText xml:space="preserve"> </w:instrText>
      </w:r>
      <w:r w:rsidRPr="005E00BE">
        <w:rPr>
          <w:rFonts w:eastAsia="Calibri" w:cs="Times New Roman"/>
          <w:b/>
          <w:bCs/>
          <w:color w:val="000000" w:themeColor="text1"/>
        </w:rPr>
        <w:instrText>SEQ</w:instrText>
      </w:r>
      <w:r w:rsidRPr="005E00BE">
        <w:rPr>
          <w:rFonts w:eastAsia="Calibri" w:cs="Times New Roman"/>
          <w:b/>
          <w:bCs/>
          <w:color w:val="000000" w:themeColor="text1"/>
          <w:lang w:val="ru-RU"/>
        </w:rPr>
        <w:instrText xml:space="preserve"> Таблица \* </w:instrText>
      </w:r>
      <w:r w:rsidRPr="005E00BE">
        <w:rPr>
          <w:rFonts w:eastAsia="Calibri" w:cs="Times New Roman"/>
          <w:b/>
          <w:bCs/>
          <w:color w:val="000000" w:themeColor="text1"/>
        </w:rPr>
        <w:instrText>ARABIC</w:instrText>
      </w:r>
      <w:r w:rsidRPr="005E00BE">
        <w:rPr>
          <w:rFonts w:eastAsia="Calibri" w:cs="Times New Roman"/>
          <w:b/>
          <w:bCs/>
          <w:color w:val="000000" w:themeColor="text1"/>
          <w:lang w:val="ru-RU"/>
        </w:rPr>
        <w:instrText xml:space="preserve"> </w:instrText>
      </w:r>
      <w:r w:rsidRPr="005E00BE">
        <w:rPr>
          <w:rFonts w:eastAsia="Calibri" w:cs="Times New Roman"/>
          <w:b/>
          <w:bCs/>
          <w:color w:val="000000" w:themeColor="text1"/>
        </w:rPr>
        <w:fldChar w:fldCharType="separate"/>
      </w:r>
      <w:r w:rsidR="002023CD" w:rsidRPr="002023CD">
        <w:rPr>
          <w:rFonts w:eastAsia="Calibri" w:cs="Times New Roman"/>
          <w:b/>
          <w:bCs/>
          <w:noProof/>
          <w:color w:val="000000" w:themeColor="text1"/>
          <w:lang w:val="ru-RU"/>
        </w:rPr>
        <w:t>47</w:t>
      </w:r>
      <w:r w:rsidRPr="005E00BE">
        <w:rPr>
          <w:rFonts w:eastAsia="Calibri" w:cs="Times New Roman"/>
          <w:b/>
          <w:bCs/>
          <w:color w:val="000000" w:themeColor="text1"/>
        </w:rPr>
        <w:fldChar w:fldCharType="end"/>
      </w:r>
      <w:r w:rsidRPr="005E00BE">
        <w:rPr>
          <w:rFonts w:eastAsia="Calibri" w:cs="Times New Roman"/>
          <w:b/>
          <w:bCs/>
          <w:color w:val="000000" w:themeColor="text1"/>
          <w:lang w:val="ru-RU"/>
        </w:rPr>
        <w:t xml:space="preserve"> </w:t>
      </w:r>
      <w:r w:rsidRPr="005E00BE">
        <w:rPr>
          <w:b/>
          <w:lang w:val="ru-RU"/>
        </w:rPr>
        <w:t xml:space="preserve">– </w:t>
      </w:r>
      <w:r w:rsidR="00AD58B1" w:rsidRPr="005E00BE">
        <w:rPr>
          <w:rFonts w:eastAsiaTheme="minorHAnsi" w:cs="Times New Roman"/>
          <w:b/>
          <w:lang w:val="ru-RU"/>
        </w:rPr>
        <w:t>Средние значения критериев доступности для населения платы за коммунальные услуги</w:t>
      </w:r>
    </w:p>
    <w:tbl>
      <w:tblPr>
        <w:tblW w:w="5000" w:type="pc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729"/>
        <w:gridCol w:w="1399"/>
        <w:gridCol w:w="1535"/>
        <w:gridCol w:w="1682"/>
      </w:tblGrid>
      <w:tr w:rsidR="00122776" w:rsidRPr="005E00BE" w:rsidTr="005E00BE">
        <w:tc>
          <w:tcPr>
            <w:tcW w:w="5145" w:type="dxa"/>
            <w:vMerge w:val="restart"/>
            <w:tcBorders>
              <w:top w:val="single" w:sz="4" w:space="0" w:color="auto"/>
              <w:bottom w:val="single" w:sz="4" w:space="0" w:color="auto"/>
              <w:right w:val="single" w:sz="4" w:space="0" w:color="auto"/>
            </w:tcBorders>
            <w:tcMar>
              <w:left w:w="28" w:type="dxa"/>
              <w:right w:w="28" w:type="dxa"/>
            </w:tcMar>
            <w:vAlign w:val="center"/>
          </w:tcPr>
          <w:p w:rsidR="00122776" w:rsidRPr="005E00BE" w:rsidRDefault="00122776" w:rsidP="0075132E">
            <w:pPr>
              <w:pStyle w:val="affc"/>
              <w:jc w:val="center"/>
              <w:rPr>
                <w:rFonts w:ascii="Times New Roman" w:hAnsi="Times New Roman"/>
                <w:color w:val="000000"/>
                <w:sz w:val="20"/>
                <w:szCs w:val="20"/>
              </w:rPr>
            </w:pPr>
            <w:r w:rsidRPr="005E00BE">
              <w:rPr>
                <w:rFonts w:ascii="Times New Roman" w:hAnsi="Times New Roman"/>
                <w:color w:val="000000"/>
                <w:sz w:val="20"/>
                <w:szCs w:val="20"/>
              </w:rPr>
              <w:t>Критерий</w:t>
            </w:r>
          </w:p>
        </w:tc>
        <w:tc>
          <w:tcPr>
            <w:tcW w:w="5010" w:type="dxa"/>
            <w:gridSpan w:val="3"/>
            <w:tcBorders>
              <w:top w:val="single" w:sz="4" w:space="0" w:color="auto"/>
              <w:left w:val="single" w:sz="4" w:space="0" w:color="auto"/>
              <w:bottom w:val="single" w:sz="4" w:space="0" w:color="auto"/>
            </w:tcBorders>
            <w:tcMar>
              <w:left w:w="28" w:type="dxa"/>
              <w:right w:w="28" w:type="dxa"/>
            </w:tcMar>
            <w:vAlign w:val="center"/>
          </w:tcPr>
          <w:p w:rsidR="00122776" w:rsidRPr="005E00BE" w:rsidRDefault="00122776" w:rsidP="0075132E">
            <w:pPr>
              <w:pStyle w:val="affc"/>
              <w:jc w:val="center"/>
              <w:rPr>
                <w:rFonts w:ascii="Times New Roman" w:hAnsi="Times New Roman"/>
                <w:color w:val="000000"/>
                <w:sz w:val="20"/>
                <w:szCs w:val="20"/>
              </w:rPr>
            </w:pPr>
            <w:r w:rsidRPr="005E00BE">
              <w:rPr>
                <w:rFonts w:ascii="Times New Roman" w:hAnsi="Times New Roman"/>
                <w:color w:val="000000"/>
                <w:sz w:val="20"/>
                <w:szCs w:val="20"/>
              </w:rPr>
              <w:t>Уровень доступности</w:t>
            </w:r>
          </w:p>
        </w:tc>
      </w:tr>
      <w:tr w:rsidR="00122776" w:rsidRPr="005E00BE" w:rsidTr="005E00BE">
        <w:tc>
          <w:tcPr>
            <w:tcW w:w="5145" w:type="dxa"/>
            <w:vMerge/>
            <w:tcBorders>
              <w:top w:val="single" w:sz="4" w:space="0" w:color="auto"/>
              <w:bottom w:val="single" w:sz="4" w:space="0" w:color="auto"/>
              <w:right w:val="single" w:sz="4" w:space="0" w:color="auto"/>
            </w:tcBorders>
            <w:tcMar>
              <w:left w:w="28" w:type="dxa"/>
              <w:right w:w="28" w:type="dxa"/>
            </w:tcMar>
            <w:vAlign w:val="center"/>
          </w:tcPr>
          <w:p w:rsidR="00122776" w:rsidRPr="005E00BE" w:rsidRDefault="00122776" w:rsidP="0075132E">
            <w:pPr>
              <w:pStyle w:val="affc"/>
              <w:rPr>
                <w:rFonts w:ascii="Times New Roman" w:hAnsi="Times New Roman"/>
                <w:color w:val="000000"/>
                <w:sz w:val="20"/>
                <w:szCs w:val="20"/>
              </w:rPr>
            </w:pPr>
          </w:p>
        </w:tc>
        <w:tc>
          <w:tcPr>
            <w:tcW w:w="151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22776" w:rsidRPr="005E00BE" w:rsidRDefault="00122776" w:rsidP="0075132E">
            <w:pPr>
              <w:pStyle w:val="affc"/>
              <w:jc w:val="center"/>
              <w:rPr>
                <w:rFonts w:ascii="Times New Roman" w:hAnsi="Times New Roman"/>
                <w:color w:val="000000"/>
                <w:sz w:val="20"/>
                <w:szCs w:val="20"/>
              </w:rPr>
            </w:pPr>
            <w:r w:rsidRPr="005E00BE">
              <w:rPr>
                <w:rFonts w:ascii="Times New Roman" w:hAnsi="Times New Roman"/>
                <w:color w:val="000000"/>
                <w:sz w:val="20"/>
                <w:szCs w:val="20"/>
              </w:rPr>
              <w:t>высокий</w:t>
            </w:r>
          </w:p>
        </w:tc>
        <w:tc>
          <w:tcPr>
            <w:tcW w:w="166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22776" w:rsidRPr="005E00BE" w:rsidRDefault="00122776" w:rsidP="0075132E">
            <w:pPr>
              <w:pStyle w:val="affc"/>
              <w:jc w:val="center"/>
              <w:rPr>
                <w:rFonts w:ascii="Times New Roman" w:hAnsi="Times New Roman"/>
                <w:color w:val="000000"/>
                <w:sz w:val="20"/>
                <w:szCs w:val="20"/>
              </w:rPr>
            </w:pPr>
            <w:r w:rsidRPr="005E00BE">
              <w:rPr>
                <w:rFonts w:ascii="Times New Roman" w:hAnsi="Times New Roman"/>
                <w:color w:val="000000"/>
                <w:sz w:val="20"/>
                <w:szCs w:val="20"/>
              </w:rPr>
              <w:t>доступный</w:t>
            </w:r>
          </w:p>
        </w:tc>
        <w:tc>
          <w:tcPr>
            <w:tcW w:w="1826" w:type="dxa"/>
            <w:tcBorders>
              <w:top w:val="single" w:sz="4" w:space="0" w:color="auto"/>
              <w:left w:val="single" w:sz="4" w:space="0" w:color="auto"/>
              <w:bottom w:val="single" w:sz="4" w:space="0" w:color="auto"/>
            </w:tcBorders>
            <w:tcMar>
              <w:left w:w="28" w:type="dxa"/>
              <w:right w:w="28" w:type="dxa"/>
            </w:tcMar>
            <w:vAlign w:val="center"/>
          </w:tcPr>
          <w:p w:rsidR="00122776" w:rsidRPr="005E00BE" w:rsidRDefault="00122776" w:rsidP="0075132E">
            <w:pPr>
              <w:pStyle w:val="affc"/>
              <w:jc w:val="center"/>
              <w:rPr>
                <w:rFonts w:ascii="Times New Roman" w:hAnsi="Times New Roman"/>
                <w:color w:val="000000"/>
                <w:sz w:val="20"/>
                <w:szCs w:val="20"/>
              </w:rPr>
            </w:pPr>
            <w:r w:rsidRPr="005E00BE">
              <w:rPr>
                <w:rFonts w:ascii="Times New Roman" w:hAnsi="Times New Roman"/>
                <w:color w:val="000000"/>
                <w:sz w:val="20"/>
                <w:szCs w:val="20"/>
              </w:rPr>
              <w:t>недоступный</w:t>
            </w:r>
          </w:p>
        </w:tc>
      </w:tr>
      <w:tr w:rsidR="00122776" w:rsidRPr="005E00BE" w:rsidTr="005E00BE">
        <w:tc>
          <w:tcPr>
            <w:tcW w:w="5145" w:type="dxa"/>
            <w:tcBorders>
              <w:top w:val="single" w:sz="4" w:space="0" w:color="auto"/>
              <w:bottom w:val="single" w:sz="4" w:space="0" w:color="auto"/>
              <w:right w:val="single" w:sz="4" w:space="0" w:color="auto"/>
            </w:tcBorders>
            <w:tcMar>
              <w:left w:w="28" w:type="dxa"/>
              <w:right w:w="28" w:type="dxa"/>
            </w:tcMar>
            <w:vAlign w:val="center"/>
          </w:tcPr>
          <w:p w:rsidR="00122776" w:rsidRPr="005E00BE" w:rsidRDefault="00122776" w:rsidP="0075132E">
            <w:pPr>
              <w:pStyle w:val="affd"/>
              <w:rPr>
                <w:rFonts w:ascii="Times New Roman" w:hAnsi="Times New Roman"/>
                <w:color w:val="000000"/>
                <w:sz w:val="20"/>
                <w:szCs w:val="20"/>
              </w:rPr>
            </w:pPr>
            <w:r w:rsidRPr="005E00BE">
              <w:rPr>
                <w:rFonts w:ascii="Times New Roman" w:hAnsi="Times New Roman"/>
                <w:color w:val="000000"/>
                <w:sz w:val="20"/>
                <w:szCs w:val="20"/>
              </w:rPr>
              <w:t>Доля расходов на коммунальные услуги в совокупном доходе семьи, %</w:t>
            </w:r>
          </w:p>
        </w:tc>
        <w:tc>
          <w:tcPr>
            <w:tcW w:w="151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22776" w:rsidRPr="005E00BE" w:rsidRDefault="00122776" w:rsidP="0075132E">
            <w:pPr>
              <w:pStyle w:val="affc"/>
              <w:jc w:val="center"/>
              <w:rPr>
                <w:rFonts w:ascii="Times New Roman" w:hAnsi="Times New Roman"/>
                <w:color w:val="000000"/>
                <w:sz w:val="20"/>
                <w:szCs w:val="20"/>
              </w:rPr>
            </w:pPr>
            <w:r w:rsidRPr="005E00BE">
              <w:rPr>
                <w:rFonts w:ascii="Times New Roman" w:hAnsi="Times New Roman"/>
                <w:color w:val="000000"/>
                <w:sz w:val="20"/>
                <w:szCs w:val="20"/>
              </w:rPr>
              <w:t>от 6,3 до 7,2</w:t>
            </w:r>
          </w:p>
        </w:tc>
        <w:tc>
          <w:tcPr>
            <w:tcW w:w="166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22776" w:rsidRPr="005E00BE" w:rsidRDefault="00122776" w:rsidP="0075132E">
            <w:pPr>
              <w:pStyle w:val="affc"/>
              <w:jc w:val="center"/>
              <w:rPr>
                <w:rFonts w:ascii="Times New Roman" w:hAnsi="Times New Roman"/>
                <w:color w:val="000000"/>
                <w:sz w:val="20"/>
                <w:szCs w:val="20"/>
              </w:rPr>
            </w:pPr>
            <w:r w:rsidRPr="005E00BE">
              <w:rPr>
                <w:rFonts w:ascii="Times New Roman" w:hAnsi="Times New Roman"/>
                <w:color w:val="000000"/>
                <w:sz w:val="20"/>
                <w:szCs w:val="20"/>
              </w:rPr>
              <w:t>от 7,2 до 8,6</w:t>
            </w:r>
          </w:p>
        </w:tc>
        <w:tc>
          <w:tcPr>
            <w:tcW w:w="1826" w:type="dxa"/>
            <w:tcBorders>
              <w:top w:val="single" w:sz="4" w:space="0" w:color="auto"/>
              <w:left w:val="single" w:sz="4" w:space="0" w:color="auto"/>
              <w:bottom w:val="single" w:sz="4" w:space="0" w:color="auto"/>
            </w:tcBorders>
            <w:tcMar>
              <w:left w:w="28" w:type="dxa"/>
              <w:right w:w="28" w:type="dxa"/>
            </w:tcMar>
            <w:vAlign w:val="center"/>
          </w:tcPr>
          <w:p w:rsidR="00122776" w:rsidRPr="005E00BE" w:rsidRDefault="00122776" w:rsidP="0075132E">
            <w:pPr>
              <w:pStyle w:val="affc"/>
              <w:jc w:val="center"/>
              <w:rPr>
                <w:rFonts w:ascii="Times New Roman" w:hAnsi="Times New Roman"/>
                <w:color w:val="000000"/>
                <w:sz w:val="20"/>
                <w:szCs w:val="20"/>
              </w:rPr>
            </w:pPr>
            <w:r w:rsidRPr="005E00BE">
              <w:rPr>
                <w:rFonts w:ascii="Times New Roman" w:hAnsi="Times New Roman"/>
                <w:color w:val="000000"/>
                <w:sz w:val="20"/>
                <w:szCs w:val="20"/>
              </w:rPr>
              <w:t>свыше 8,6</w:t>
            </w:r>
          </w:p>
        </w:tc>
      </w:tr>
      <w:tr w:rsidR="00122776" w:rsidRPr="005E00BE" w:rsidTr="005E00BE">
        <w:tc>
          <w:tcPr>
            <w:tcW w:w="5145" w:type="dxa"/>
            <w:tcBorders>
              <w:top w:val="single" w:sz="4" w:space="0" w:color="auto"/>
              <w:bottom w:val="single" w:sz="4" w:space="0" w:color="auto"/>
              <w:right w:val="single" w:sz="4" w:space="0" w:color="auto"/>
            </w:tcBorders>
            <w:tcMar>
              <w:left w:w="28" w:type="dxa"/>
              <w:right w:w="28" w:type="dxa"/>
            </w:tcMar>
            <w:vAlign w:val="center"/>
          </w:tcPr>
          <w:p w:rsidR="00122776" w:rsidRPr="005E00BE" w:rsidRDefault="00122776" w:rsidP="0075132E">
            <w:pPr>
              <w:pStyle w:val="affd"/>
              <w:rPr>
                <w:rFonts w:ascii="Times New Roman" w:hAnsi="Times New Roman"/>
                <w:color w:val="000000"/>
                <w:sz w:val="20"/>
                <w:szCs w:val="20"/>
              </w:rPr>
            </w:pPr>
            <w:r w:rsidRPr="005E00BE">
              <w:rPr>
                <w:rFonts w:ascii="Times New Roman" w:hAnsi="Times New Roman"/>
                <w:color w:val="000000"/>
                <w:sz w:val="20"/>
                <w:szCs w:val="20"/>
              </w:rPr>
              <w:t xml:space="preserve">Доля населения с доходами ниже </w:t>
            </w:r>
            <w:r w:rsidRPr="005E00BE">
              <w:rPr>
                <w:rStyle w:val="affb"/>
                <w:rFonts w:ascii="Times New Roman" w:hAnsi="Times New Roman"/>
                <w:color w:val="000000"/>
                <w:sz w:val="20"/>
                <w:szCs w:val="20"/>
              </w:rPr>
              <w:t>прожиточного минимума</w:t>
            </w:r>
            <w:r w:rsidRPr="005E00BE">
              <w:rPr>
                <w:rFonts w:ascii="Times New Roman" w:hAnsi="Times New Roman"/>
                <w:color w:val="000000"/>
                <w:sz w:val="20"/>
                <w:szCs w:val="20"/>
              </w:rPr>
              <w:t>, %</w:t>
            </w:r>
          </w:p>
        </w:tc>
        <w:tc>
          <w:tcPr>
            <w:tcW w:w="151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22776" w:rsidRPr="005E00BE" w:rsidRDefault="00122776" w:rsidP="0075132E">
            <w:pPr>
              <w:pStyle w:val="affc"/>
              <w:jc w:val="center"/>
              <w:rPr>
                <w:rFonts w:ascii="Times New Roman" w:hAnsi="Times New Roman"/>
                <w:color w:val="000000"/>
                <w:sz w:val="20"/>
                <w:szCs w:val="20"/>
              </w:rPr>
            </w:pPr>
            <w:r w:rsidRPr="005E00BE">
              <w:rPr>
                <w:rFonts w:ascii="Times New Roman" w:hAnsi="Times New Roman"/>
                <w:color w:val="000000"/>
                <w:sz w:val="20"/>
                <w:szCs w:val="20"/>
              </w:rPr>
              <w:t>до 8</w:t>
            </w:r>
          </w:p>
        </w:tc>
        <w:tc>
          <w:tcPr>
            <w:tcW w:w="166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22776" w:rsidRPr="005E00BE" w:rsidRDefault="00122776" w:rsidP="0075132E">
            <w:pPr>
              <w:pStyle w:val="affc"/>
              <w:jc w:val="center"/>
              <w:rPr>
                <w:rFonts w:ascii="Times New Roman" w:hAnsi="Times New Roman"/>
                <w:color w:val="000000"/>
                <w:sz w:val="20"/>
                <w:szCs w:val="20"/>
              </w:rPr>
            </w:pPr>
            <w:r w:rsidRPr="005E00BE">
              <w:rPr>
                <w:rFonts w:ascii="Times New Roman" w:hAnsi="Times New Roman"/>
                <w:color w:val="000000"/>
                <w:sz w:val="20"/>
                <w:szCs w:val="20"/>
              </w:rPr>
              <w:t>от 8 до 12</w:t>
            </w:r>
          </w:p>
        </w:tc>
        <w:tc>
          <w:tcPr>
            <w:tcW w:w="1826" w:type="dxa"/>
            <w:tcBorders>
              <w:top w:val="single" w:sz="4" w:space="0" w:color="auto"/>
              <w:left w:val="single" w:sz="4" w:space="0" w:color="auto"/>
              <w:bottom w:val="single" w:sz="4" w:space="0" w:color="auto"/>
            </w:tcBorders>
            <w:tcMar>
              <w:left w:w="28" w:type="dxa"/>
              <w:right w:w="28" w:type="dxa"/>
            </w:tcMar>
            <w:vAlign w:val="center"/>
          </w:tcPr>
          <w:p w:rsidR="00122776" w:rsidRPr="005E00BE" w:rsidRDefault="00122776" w:rsidP="0075132E">
            <w:pPr>
              <w:pStyle w:val="affc"/>
              <w:jc w:val="center"/>
              <w:rPr>
                <w:rFonts w:ascii="Times New Roman" w:hAnsi="Times New Roman"/>
                <w:color w:val="000000"/>
                <w:sz w:val="20"/>
                <w:szCs w:val="20"/>
              </w:rPr>
            </w:pPr>
            <w:r w:rsidRPr="005E00BE">
              <w:rPr>
                <w:rFonts w:ascii="Times New Roman" w:hAnsi="Times New Roman"/>
                <w:color w:val="000000"/>
                <w:sz w:val="20"/>
                <w:szCs w:val="20"/>
              </w:rPr>
              <w:t>свыше 12</w:t>
            </w:r>
          </w:p>
        </w:tc>
      </w:tr>
      <w:tr w:rsidR="00122776" w:rsidRPr="005E00BE" w:rsidTr="005E00BE">
        <w:tc>
          <w:tcPr>
            <w:tcW w:w="5145" w:type="dxa"/>
            <w:tcBorders>
              <w:top w:val="single" w:sz="4" w:space="0" w:color="auto"/>
              <w:bottom w:val="single" w:sz="4" w:space="0" w:color="auto"/>
              <w:right w:val="single" w:sz="4" w:space="0" w:color="auto"/>
            </w:tcBorders>
            <w:tcMar>
              <w:left w:w="28" w:type="dxa"/>
              <w:right w:w="28" w:type="dxa"/>
            </w:tcMar>
            <w:vAlign w:val="center"/>
          </w:tcPr>
          <w:p w:rsidR="00122776" w:rsidRPr="005E00BE" w:rsidRDefault="00122776" w:rsidP="0075132E">
            <w:pPr>
              <w:pStyle w:val="affd"/>
              <w:rPr>
                <w:rFonts w:ascii="Times New Roman" w:hAnsi="Times New Roman"/>
                <w:color w:val="000000"/>
                <w:sz w:val="20"/>
                <w:szCs w:val="20"/>
              </w:rPr>
            </w:pPr>
            <w:r w:rsidRPr="005E00BE">
              <w:rPr>
                <w:rFonts w:ascii="Times New Roman" w:hAnsi="Times New Roman"/>
                <w:color w:val="000000"/>
                <w:sz w:val="20"/>
                <w:szCs w:val="20"/>
              </w:rPr>
              <w:t>Уровень собираемости платежей за коммунальные услуги, %</w:t>
            </w:r>
          </w:p>
        </w:tc>
        <w:tc>
          <w:tcPr>
            <w:tcW w:w="151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22776" w:rsidRPr="005E00BE" w:rsidRDefault="00122776" w:rsidP="0075132E">
            <w:pPr>
              <w:pStyle w:val="affc"/>
              <w:jc w:val="center"/>
              <w:rPr>
                <w:rFonts w:ascii="Times New Roman" w:hAnsi="Times New Roman"/>
                <w:color w:val="000000"/>
                <w:sz w:val="20"/>
                <w:szCs w:val="20"/>
              </w:rPr>
            </w:pPr>
            <w:r w:rsidRPr="005E00BE">
              <w:rPr>
                <w:rFonts w:ascii="Times New Roman" w:hAnsi="Times New Roman"/>
                <w:color w:val="000000"/>
                <w:sz w:val="20"/>
                <w:szCs w:val="20"/>
              </w:rPr>
              <w:t>от 92 до 95</w:t>
            </w:r>
          </w:p>
        </w:tc>
        <w:tc>
          <w:tcPr>
            <w:tcW w:w="166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22776" w:rsidRPr="005E00BE" w:rsidRDefault="00122776" w:rsidP="0075132E">
            <w:pPr>
              <w:pStyle w:val="affc"/>
              <w:jc w:val="center"/>
              <w:rPr>
                <w:rFonts w:ascii="Times New Roman" w:hAnsi="Times New Roman"/>
                <w:color w:val="000000"/>
                <w:sz w:val="20"/>
                <w:szCs w:val="20"/>
              </w:rPr>
            </w:pPr>
            <w:r w:rsidRPr="005E00BE">
              <w:rPr>
                <w:rFonts w:ascii="Times New Roman" w:hAnsi="Times New Roman"/>
                <w:color w:val="000000"/>
                <w:sz w:val="20"/>
                <w:szCs w:val="20"/>
              </w:rPr>
              <w:t>от 85 до 92</w:t>
            </w:r>
          </w:p>
        </w:tc>
        <w:tc>
          <w:tcPr>
            <w:tcW w:w="1826" w:type="dxa"/>
            <w:tcBorders>
              <w:top w:val="single" w:sz="4" w:space="0" w:color="auto"/>
              <w:left w:val="single" w:sz="4" w:space="0" w:color="auto"/>
              <w:bottom w:val="single" w:sz="4" w:space="0" w:color="auto"/>
            </w:tcBorders>
            <w:tcMar>
              <w:left w:w="28" w:type="dxa"/>
              <w:right w:w="28" w:type="dxa"/>
            </w:tcMar>
            <w:vAlign w:val="center"/>
          </w:tcPr>
          <w:p w:rsidR="00122776" w:rsidRPr="005E00BE" w:rsidRDefault="00122776" w:rsidP="0075132E">
            <w:pPr>
              <w:pStyle w:val="affc"/>
              <w:jc w:val="center"/>
              <w:rPr>
                <w:rFonts w:ascii="Times New Roman" w:hAnsi="Times New Roman"/>
                <w:color w:val="000000"/>
                <w:sz w:val="20"/>
                <w:szCs w:val="20"/>
              </w:rPr>
            </w:pPr>
            <w:r w:rsidRPr="005E00BE">
              <w:rPr>
                <w:rFonts w:ascii="Times New Roman" w:hAnsi="Times New Roman"/>
                <w:color w:val="000000"/>
                <w:sz w:val="20"/>
                <w:szCs w:val="20"/>
              </w:rPr>
              <w:t>ниже 85</w:t>
            </w:r>
          </w:p>
        </w:tc>
      </w:tr>
      <w:tr w:rsidR="00122776" w:rsidRPr="005E00BE" w:rsidTr="005E00BE">
        <w:tc>
          <w:tcPr>
            <w:tcW w:w="5145" w:type="dxa"/>
            <w:tcBorders>
              <w:top w:val="single" w:sz="4" w:space="0" w:color="auto"/>
              <w:bottom w:val="single" w:sz="4" w:space="0" w:color="auto"/>
              <w:right w:val="single" w:sz="4" w:space="0" w:color="auto"/>
            </w:tcBorders>
            <w:tcMar>
              <w:left w:w="28" w:type="dxa"/>
              <w:right w:w="28" w:type="dxa"/>
            </w:tcMar>
            <w:vAlign w:val="center"/>
          </w:tcPr>
          <w:p w:rsidR="00122776" w:rsidRPr="005E00BE" w:rsidRDefault="00122776" w:rsidP="0075132E">
            <w:pPr>
              <w:pStyle w:val="affd"/>
              <w:rPr>
                <w:rFonts w:ascii="Times New Roman" w:hAnsi="Times New Roman"/>
                <w:color w:val="000000"/>
                <w:sz w:val="20"/>
                <w:szCs w:val="20"/>
              </w:rPr>
            </w:pPr>
            <w:r w:rsidRPr="005E00BE">
              <w:rPr>
                <w:rFonts w:ascii="Times New Roman" w:hAnsi="Times New Roman"/>
                <w:color w:val="000000"/>
                <w:sz w:val="20"/>
                <w:szCs w:val="20"/>
              </w:rPr>
              <w:t>Доля получателей субсидий на оплату коммунальных услуг в общей численности населения</w:t>
            </w:r>
          </w:p>
        </w:tc>
        <w:tc>
          <w:tcPr>
            <w:tcW w:w="1518"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22776" w:rsidRPr="005E00BE" w:rsidRDefault="00122776" w:rsidP="0075132E">
            <w:pPr>
              <w:pStyle w:val="affc"/>
              <w:jc w:val="center"/>
              <w:rPr>
                <w:rFonts w:ascii="Times New Roman" w:hAnsi="Times New Roman"/>
                <w:color w:val="000000"/>
                <w:sz w:val="20"/>
                <w:szCs w:val="20"/>
              </w:rPr>
            </w:pPr>
            <w:r w:rsidRPr="005E00BE">
              <w:rPr>
                <w:rFonts w:ascii="Times New Roman" w:hAnsi="Times New Roman"/>
                <w:color w:val="000000"/>
                <w:sz w:val="20"/>
                <w:szCs w:val="20"/>
              </w:rPr>
              <w:t>не более 10</w:t>
            </w:r>
          </w:p>
        </w:tc>
        <w:tc>
          <w:tcPr>
            <w:tcW w:w="166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22776" w:rsidRPr="005E00BE" w:rsidRDefault="00122776" w:rsidP="0075132E">
            <w:pPr>
              <w:pStyle w:val="affc"/>
              <w:jc w:val="center"/>
              <w:rPr>
                <w:rFonts w:ascii="Times New Roman" w:hAnsi="Times New Roman"/>
                <w:color w:val="000000"/>
                <w:sz w:val="20"/>
                <w:szCs w:val="20"/>
              </w:rPr>
            </w:pPr>
            <w:r w:rsidRPr="005E00BE">
              <w:rPr>
                <w:rFonts w:ascii="Times New Roman" w:hAnsi="Times New Roman"/>
                <w:color w:val="000000"/>
                <w:sz w:val="20"/>
                <w:szCs w:val="20"/>
              </w:rPr>
              <w:t>от 10 до 15</w:t>
            </w:r>
          </w:p>
        </w:tc>
        <w:tc>
          <w:tcPr>
            <w:tcW w:w="1826" w:type="dxa"/>
            <w:tcBorders>
              <w:top w:val="single" w:sz="4" w:space="0" w:color="auto"/>
              <w:left w:val="single" w:sz="4" w:space="0" w:color="auto"/>
              <w:bottom w:val="single" w:sz="4" w:space="0" w:color="auto"/>
            </w:tcBorders>
            <w:tcMar>
              <w:left w:w="28" w:type="dxa"/>
              <w:right w:w="28" w:type="dxa"/>
            </w:tcMar>
            <w:vAlign w:val="center"/>
          </w:tcPr>
          <w:p w:rsidR="00122776" w:rsidRPr="005E00BE" w:rsidRDefault="00122776" w:rsidP="0075132E">
            <w:pPr>
              <w:pStyle w:val="affc"/>
              <w:jc w:val="center"/>
              <w:rPr>
                <w:rFonts w:ascii="Times New Roman" w:hAnsi="Times New Roman"/>
                <w:color w:val="000000"/>
                <w:sz w:val="20"/>
                <w:szCs w:val="20"/>
              </w:rPr>
            </w:pPr>
            <w:r w:rsidRPr="005E00BE">
              <w:rPr>
                <w:rFonts w:ascii="Times New Roman" w:hAnsi="Times New Roman"/>
                <w:color w:val="000000"/>
                <w:sz w:val="20"/>
                <w:szCs w:val="20"/>
              </w:rPr>
              <w:t>свыше 15</w:t>
            </w:r>
          </w:p>
        </w:tc>
      </w:tr>
    </w:tbl>
    <w:p w:rsidR="004B1C03" w:rsidRPr="005E00BE" w:rsidRDefault="004B1C03" w:rsidP="005E00BE">
      <w:pPr>
        <w:ind w:firstLine="567"/>
        <w:jc w:val="both"/>
        <w:rPr>
          <w:rFonts w:ascii="Times New Roman" w:hAnsi="Times New Roman" w:cs="Times New Roman"/>
          <w:sz w:val="24"/>
          <w:szCs w:val="24"/>
        </w:rPr>
      </w:pPr>
    </w:p>
    <w:p w:rsidR="0075132E" w:rsidRPr="005E00BE" w:rsidRDefault="005E00BE" w:rsidP="005E00BE">
      <w:pPr>
        <w:pStyle w:val="aff0"/>
        <w:keepNext/>
        <w:keepLines/>
        <w:ind w:left="0" w:firstLine="709"/>
        <w:jc w:val="both"/>
        <w:rPr>
          <w:rFonts w:eastAsiaTheme="minorHAnsi" w:cs="Times New Roman"/>
          <w:b/>
          <w:lang w:val="ru-RU"/>
        </w:rPr>
      </w:pPr>
      <w:r w:rsidRPr="005E00BE">
        <w:rPr>
          <w:rFonts w:eastAsiaTheme="minorHAnsi" w:cs="Times New Roman"/>
          <w:b/>
          <w:lang w:val="ru-RU"/>
        </w:rPr>
        <w:t xml:space="preserve">Таблица </w:t>
      </w:r>
      <w:r w:rsidRPr="005E00BE">
        <w:rPr>
          <w:rFonts w:eastAsiaTheme="minorHAnsi" w:cs="Times New Roman"/>
          <w:b/>
          <w:lang w:val="ru-RU"/>
        </w:rPr>
        <w:fldChar w:fldCharType="begin"/>
      </w:r>
      <w:r w:rsidRPr="005E00BE">
        <w:rPr>
          <w:rFonts w:eastAsiaTheme="minorHAnsi" w:cs="Times New Roman"/>
          <w:b/>
          <w:lang w:val="ru-RU"/>
        </w:rPr>
        <w:instrText xml:space="preserve"> SEQ Таблица \* ARABIC </w:instrText>
      </w:r>
      <w:r w:rsidRPr="005E00BE">
        <w:rPr>
          <w:rFonts w:eastAsiaTheme="minorHAnsi" w:cs="Times New Roman"/>
          <w:b/>
          <w:lang w:val="ru-RU"/>
        </w:rPr>
        <w:fldChar w:fldCharType="separate"/>
      </w:r>
      <w:r w:rsidR="002023CD">
        <w:rPr>
          <w:rFonts w:eastAsiaTheme="minorHAnsi" w:cs="Times New Roman"/>
          <w:b/>
          <w:noProof/>
          <w:lang w:val="ru-RU"/>
        </w:rPr>
        <w:t>48</w:t>
      </w:r>
      <w:r w:rsidRPr="005E00BE">
        <w:rPr>
          <w:rFonts w:eastAsiaTheme="minorHAnsi" w:cs="Times New Roman"/>
          <w:b/>
          <w:lang w:val="ru-RU"/>
        </w:rPr>
        <w:fldChar w:fldCharType="end"/>
      </w:r>
      <w:r w:rsidRPr="005E00BE">
        <w:rPr>
          <w:rFonts w:eastAsiaTheme="minorHAnsi" w:cs="Times New Roman"/>
          <w:b/>
          <w:lang w:val="ru-RU"/>
        </w:rPr>
        <w:t xml:space="preserve"> – </w:t>
      </w:r>
      <w:r w:rsidR="0075132E" w:rsidRPr="005E00BE">
        <w:rPr>
          <w:rFonts w:eastAsiaTheme="minorHAnsi" w:cs="Times New Roman"/>
          <w:b/>
          <w:lang w:val="ru-RU"/>
        </w:rPr>
        <w:t xml:space="preserve">Показатели занятости и уровня жизни населения МО </w:t>
      </w:r>
      <w:r w:rsidR="00B74853" w:rsidRPr="005E00BE">
        <w:rPr>
          <w:rFonts w:eastAsiaTheme="minorHAnsi" w:cs="Times New Roman"/>
          <w:b/>
          <w:lang w:val="ru-RU"/>
        </w:rPr>
        <w:t>«</w:t>
      </w:r>
      <w:r w:rsidR="0075132E" w:rsidRPr="005E00BE">
        <w:rPr>
          <w:rFonts w:eastAsiaTheme="minorHAnsi" w:cs="Times New Roman"/>
          <w:b/>
          <w:lang w:val="ru-RU"/>
        </w:rPr>
        <w:t>Город Мирный</w:t>
      </w:r>
      <w:r w:rsidR="00B74853" w:rsidRPr="005E00BE">
        <w:rPr>
          <w:rFonts w:eastAsiaTheme="minorHAnsi" w:cs="Times New Roman"/>
          <w:b/>
          <w:lang w:val="ru-RU"/>
        </w:rPr>
        <w:t>»</w:t>
      </w:r>
      <w:r w:rsidR="0075132E" w:rsidRPr="005E00BE">
        <w:rPr>
          <w:rFonts w:eastAsiaTheme="minorHAnsi" w:cs="Times New Roman"/>
          <w:b/>
          <w:lang w:val="ru-RU"/>
        </w:rPr>
        <w:t xml:space="preserve"> </w:t>
      </w:r>
    </w:p>
    <w:tbl>
      <w:tblPr>
        <w:tblStyle w:val="afc"/>
        <w:tblW w:w="5000" w:type="pct"/>
        <w:tblLook w:val="04A0" w:firstRow="1" w:lastRow="0" w:firstColumn="1" w:lastColumn="0" w:noHBand="0" w:noVBand="1"/>
      </w:tblPr>
      <w:tblGrid>
        <w:gridCol w:w="5474"/>
        <w:gridCol w:w="1087"/>
        <w:gridCol w:w="956"/>
        <w:gridCol w:w="956"/>
        <w:gridCol w:w="872"/>
      </w:tblGrid>
      <w:tr w:rsidR="002E07C8" w:rsidRPr="007653C6" w:rsidTr="002E07C8">
        <w:tc>
          <w:tcPr>
            <w:tcW w:w="5567" w:type="dxa"/>
            <w:tcMar>
              <w:left w:w="28" w:type="dxa"/>
              <w:right w:w="28" w:type="dxa"/>
            </w:tcMar>
            <w:vAlign w:val="center"/>
          </w:tcPr>
          <w:p w:rsidR="007653C6" w:rsidRPr="007653C6" w:rsidRDefault="007653C6" w:rsidP="007653C6">
            <w:pPr>
              <w:jc w:val="center"/>
              <w:rPr>
                <w:rFonts w:ascii="Times New Roman" w:hAnsi="Times New Roman" w:cs="Times New Roman"/>
                <w:sz w:val="20"/>
                <w:szCs w:val="20"/>
              </w:rPr>
            </w:pPr>
            <w:bookmarkStart w:id="56" w:name="_MON_1540132959"/>
            <w:bookmarkStart w:id="57" w:name="_MON_1540132984"/>
            <w:bookmarkStart w:id="58" w:name="_MON_1570612774"/>
            <w:bookmarkEnd w:id="56"/>
            <w:bookmarkEnd w:id="57"/>
            <w:bookmarkEnd w:id="58"/>
            <w:r>
              <w:rPr>
                <w:rFonts w:ascii="Times New Roman" w:hAnsi="Times New Roman" w:cs="Times New Roman"/>
                <w:sz w:val="20"/>
                <w:szCs w:val="20"/>
              </w:rPr>
              <w:t>Показатели</w:t>
            </w:r>
          </w:p>
        </w:tc>
        <w:tc>
          <w:tcPr>
            <w:tcW w:w="1090" w:type="dxa"/>
            <w:tcMar>
              <w:left w:w="28" w:type="dxa"/>
              <w:right w:w="28" w:type="dxa"/>
            </w:tcMar>
            <w:vAlign w:val="center"/>
          </w:tcPr>
          <w:p w:rsidR="007653C6" w:rsidRPr="007653C6" w:rsidRDefault="007653C6" w:rsidP="007653C6">
            <w:pPr>
              <w:jc w:val="center"/>
              <w:rPr>
                <w:rFonts w:ascii="Times New Roman" w:hAnsi="Times New Roman" w:cs="Times New Roman"/>
                <w:sz w:val="20"/>
                <w:szCs w:val="20"/>
              </w:rPr>
            </w:pPr>
            <w:r>
              <w:rPr>
                <w:rFonts w:ascii="Times New Roman" w:hAnsi="Times New Roman" w:cs="Times New Roman"/>
                <w:sz w:val="20"/>
                <w:szCs w:val="20"/>
              </w:rPr>
              <w:t>Единица измерения</w:t>
            </w:r>
          </w:p>
        </w:tc>
        <w:tc>
          <w:tcPr>
            <w:tcW w:w="956" w:type="dxa"/>
            <w:tcMar>
              <w:left w:w="28" w:type="dxa"/>
              <w:right w:w="28" w:type="dxa"/>
            </w:tcMar>
            <w:vAlign w:val="center"/>
          </w:tcPr>
          <w:p w:rsidR="007653C6" w:rsidRDefault="007653C6" w:rsidP="007653C6">
            <w:pPr>
              <w:jc w:val="center"/>
              <w:rPr>
                <w:rFonts w:ascii="Times New Roman" w:hAnsi="Times New Roman" w:cs="Times New Roman"/>
                <w:sz w:val="20"/>
                <w:szCs w:val="20"/>
              </w:rPr>
            </w:pPr>
            <w:r>
              <w:rPr>
                <w:rFonts w:ascii="Times New Roman" w:hAnsi="Times New Roman" w:cs="Times New Roman"/>
                <w:sz w:val="20"/>
                <w:szCs w:val="20"/>
              </w:rPr>
              <w:t>202</w:t>
            </w:r>
            <w:r w:rsidR="000B347C">
              <w:rPr>
                <w:rFonts w:ascii="Times New Roman" w:hAnsi="Times New Roman" w:cs="Times New Roman"/>
                <w:sz w:val="20"/>
                <w:szCs w:val="20"/>
              </w:rPr>
              <w:t>2</w:t>
            </w:r>
          </w:p>
          <w:p w:rsidR="007653C6" w:rsidRPr="007653C6" w:rsidRDefault="007653C6" w:rsidP="007653C6">
            <w:pPr>
              <w:jc w:val="center"/>
              <w:rPr>
                <w:rFonts w:ascii="Times New Roman" w:hAnsi="Times New Roman" w:cs="Times New Roman"/>
                <w:sz w:val="20"/>
                <w:szCs w:val="20"/>
              </w:rPr>
            </w:pPr>
            <w:r>
              <w:rPr>
                <w:rFonts w:ascii="Times New Roman" w:hAnsi="Times New Roman" w:cs="Times New Roman"/>
                <w:sz w:val="20"/>
                <w:szCs w:val="20"/>
              </w:rPr>
              <w:t>факт</w:t>
            </w:r>
          </w:p>
        </w:tc>
        <w:tc>
          <w:tcPr>
            <w:tcW w:w="956" w:type="dxa"/>
            <w:tcMar>
              <w:left w:w="28" w:type="dxa"/>
              <w:right w:w="28" w:type="dxa"/>
            </w:tcMar>
            <w:vAlign w:val="center"/>
          </w:tcPr>
          <w:p w:rsidR="007653C6" w:rsidRDefault="007653C6" w:rsidP="007653C6">
            <w:pPr>
              <w:jc w:val="center"/>
              <w:rPr>
                <w:rFonts w:ascii="Times New Roman" w:hAnsi="Times New Roman" w:cs="Times New Roman"/>
                <w:sz w:val="20"/>
                <w:szCs w:val="20"/>
              </w:rPr>
            </w:pPr>
            <w:r>
              <w:rPr>
                <w:rFonts w:ascii="Times New Roman" w:hAnsi="Times New Roman" w:cs="Times New Roman"/>
                <w:sz w:val="20"/>
                <w:szCs w:val="20"/>
              </w:rPr>
              <w:t>202</w:t>
            </w:r>
            <w:r w:rsidR="000B347C">
              <w:rPr>
                <w:rFonts w:ascii="Times New Roman" w:hAnsi="Times New Roman" w:cs="Times New Roman"/>
                <w:sz w:val="20"/>
                <w:szCs w:val="20"/>
              </w:rPr>
              <w:t>3</w:t>
            </w:r>
          </w:p>
          <w:p w:rsidR="007653C6" w:rsidRPr="007653C6" w:rsidRDefault="007653C6" w:rsidP="007653C6">
            <w:pPr>
              <w:jc w:val="center"/>
              <w:rPr>
                <w:rFonts w:ascii="Times New Roman" w:hAnsi="Times New Roman" w:cs="Times New Roman"/>
                <w:sz w:val="20"/>
                <w:szCs w:val="20"/>
              </w:rPr>
            </w:pPr>
            <w:r>
              <w:rPr>
                <w:rFonts w:ascii="Times New Roman" w:hAnsi="Times New Roman" w:cs="Times New Roman"/>
                <w:sz w:val="20"/>
                <w:szCs w:val="20"/>
              </w:rPr>
              <w:t>оценка</w:t>
            </w:r>
          </w:p>
        </w:tc>
        <w:tc>
          <w:tcPr>
            <w:tcW w:w="879" w:type="dxa"/>
            <w:tcMar>
              <w:left w:w="28" w:type="dxa"/>
              <w:right w:w="28" w:type="dxa"/>
            </w:tcMar>
            <w:vAlign w:val="center"/>
          </w:tcPr>
          <w:p w:rsidR="007653C6" w:rsidRPr="007653C6" w:rsidRDefault="007653C6" w:rsidP="007653C6">
            <w:pPr>
              <w:jc w:val="center"/>
              <w:rPr>
                <w:rFonts w:ascii="Times New Roman" w:hAnsi="Times New Roman" w:cs="Times New Roman"/>
                <w:sz w:val="20"/>
                <w:szCs w:val="20"/>
              </w:rPr>
            </w:pPr>
            <w:r>
              <w:rPr>
                <w:rFonts w:ascii="Times New Roman" w:hAnsi="Times New Roman" w:cs="Times New Roman"/>
                <w:sz w:val="20"/>
                <w:szCs w:val="20"/>
              </w:rPr>
              <w:t>Темп роста, %</w:t>
            </w:r>
          </w:p>
        </w:tc>
      </w:tr>
      <w:tr w:rsidR="002E07C8" w:rsidRPr="007653C6" w:rsidTr="002E07C8">
        <w:tc>
          <w:tcPr>
            <w:tcW w:w="5567" w:type="dxa"/>
            <w:tcMar>
              <w:left w:w="28" w:type="dxa"/>
              <w:right w:w="28" w:type="dxa"/>
            </w:tcMar>
            <w:vAlign w:val="center"/>
          </w:tcPr>
          <w:p w:rsidR="007653C6" w:rsidRPr="007653C6" w:rsidRDefault="007653C6" w:rsidP="007653C6">
            <w:pPr>
              <w:jc w:val="both"/>
              <w:rPr>
                <w:rFonts w:ascii="Times New Roman" w:hAnsi="Times New Roman" w:cs="Times New Roman"/>
                <w:sz w:val="20"/>
                <w:szCs w:val="20"/>
              </w:rPr>
            </w:pPr>
            <w:r>
              <w:rPr>
                <w:rFonts w:ascii="Times New Roman" w:hAnsi="Times New Roman" w:cs="Times New Roman"/>
                <w:sz w:val="20"/>
                <w:szCs w:val="20"/>
              </w:rPr>
              <w:t>Численность занятых всеми видами экономической деятельности</w:t>
            </w:r>
          </w:p>
        </w:tc>
        <w:tc>
          <w:tcPr>
            <w:tcW w:w="1090" w:type="dxa"/>
            <w:tcMar>
              <w:left w:w="28" w:type="dxa"/>
              <w:right w:w="28" w:type="dxa"/>
            </w:tcMar>
            <w:vAlign w:val="center"/>
          </w:tcPr>
          <w:p w:rsidR="007653C6" w:rsidRPr="007653C6" w:rsidRDefault="007653C6" w:rsidP="007653C6">
            <w:pPr>
              <w:jc w:val="center"/>
              <w:rPr>
                <w:rFonts w:ascii="Times New Roman" w:hAnsi="Times New Roman" w:cs="Times New Roman"/>
                <w:sz w:val="20"/>
                <w:szCs w:val="20"/>
              </w:rPr>
            </w:pPr>
            <w:r>
              <w:rPr>
                <w:rFonts w:ascii="Times New Roman" w:hAnsi="Times New Roman" w:cs="Times New Roman"/>
                <w:sz w:val="20"/>
                <w:szCs w:val="20"/>
              </w:rPr>
              <w:t>человек</w:t>
            </w:r>
          </w:p>
        </w:tc>
        <w:tc>
          <w:tcPr>
            <w:tcW w:w="956" w:type="dxa"/>
            <w:tcMar>
              <w:left w:w="28" w:type="dxa"/>
              <w:right w:w="28" w:type="dxa"/>
            </w:tcMar>
            <w:vAlign w:val="center"/>
          </w:tcPr>
          <w:p w:rsidR="007653C6" w:rsidRPr="007653C6" w:rsidRDefault="002E07C8" w:rsidP="007653C6">
            <w:pPr>
              <w:jc w:val="center"/>
              <w:rPr>
                <w:rFonts w:ascii="Times New Roman" w:hAnsi="Times New Roman" w:cs="Times New Roman"/>
                <w:sz w:val="20"/>
                <w:szCs w:val="20"/>
              </w:rPr>
            </w:pPr>
            <w:r>
              <w:rPr>
                <w:rFonts w:ascii="Times New Roman" w:hAnsi="Times New Roman" w:cs="Times New Roman"/>
                <w:sz w:val="20"/>
                <w:szCs w:val="20"/>
              </w:rPr>
              <w:t>22 294</w:t>
            </w:r>
          </w:p>
        </w:tc>
        <w:tc>
          <w:tcPr>
            <w:tcW w:w="956" w:type="dxa"/>
            <w:tcMar>
              <w:left w:w="28" w:type="dxa"/>
              <w:right w:w="28" w:type="dxa"/>
            </w:tcMar>
            <w:vAlign w:val="center"/>
          </w:tcPr>
          <w:p w:rsidR="007653C6" w:rsidRPr="007653C6" w:rsidRDefault="007653C6" w:rsidP="007653C6">
            <w:pPr>
              <w:jc w:val="center"/>
              <w:rPr>
                <w:rFonts w:ascii="Times New Roman" w:hAnsi="Times New Roman" w:cs="Times New Roman"/>
                <w:sz w:val="20"/>
                <w:szCs w:val="20"/>
              </w:rPr>
            </w:pPr>
            <w:r>
              <w:rPr>
                <w:rFonts w:ascii="Times New Roman" w:hAnsi="Times New Roman" w:cs="Times New Roman"/>
                <w:sz w:val="20"/>
                <w:szCs w:val="20"/>
              </w:rPr>
              <w:t>23 366</w:t>
            </w:r>
          </w:p>
        </w:tc>
        <w:tc>
          <w:tcPr>
            <w:tcW w:w="879" w:type="dxa"/>
            <w:tcMar>
              <w:left w:w="28" w:type="dxa"/>
              <w:right w:w="28" w:type="dxa"/>
            </w:tcMar>
            <w:vAlign w:val="center"/>
          </w:tcPr>
          <w:p w:rsidR="007653C6" w:rsidRPr="007653C6" w:rsidRDefault="002E07C8" w:rsidP="007653C6">
            <w:pPr>
              <w:jc w:val="center"/>
              <w:rPr>
                <w:rFonts w:ascii="Times New Roman" w:hAnsi="Times New Roman" w:cs="Times New Roman"/>
                <w:sz w:val="20"/>
                <w:szCs w:val="20"/>
              </w:rPr>
            </w:pPr>
            <w:r>
              <w:rPr>
                <w:rFonts w:ascii="Times New Roman" w:hAnsi="Times New Roman" w:cs="Times New Roman"/>
                <w:sz w:val="20"/>
                <w:szCs w:val="20"/>
              </w:rPr>
              <w:t>104,8</w:t>
            </w:r>
          </w:p>
        </w:tc>
      </w:tr>
      <w:tr w:rsidR="002E07C8" w:rsidRPr="007653C6" w:rsidTr="002E07C8">
        <w:tc>
          <w:tcPr>
            <w:tcW w:w="5567" w:type="dxa"/>
            <w:tcMar>
              <w:left w:w="28" w:type="dxa"/>
              <w:right w:w="28" w:type="dxa"/>
            </w:tcMar>
            <w:vAlign w:val="center"/>
          </w:tcPr>
          <w:p w:rsidR="007653C6" w:rsidRPr="007653C6" w:rsidRDefault="007653C6" w:rsidP="007653C6">
            <w:pPr>
              <w:jc w:val="both"/>
              <w:rPr>
                <w:rFonts w:ascii="Times New Roman" w:hAnsi="Times New Roman" w:cs="Times New Roman"/>
                <w:sz w:val="20"/>
                <w:szCs w:val="20"/>
              </w:rPr>
            </w:pPr>
            <w:r>
              <w:rPr>
                <w:rFonts w:ascii="Times New Roman" w:hAnsi="Times New Roman" w:cs="Times New Roman"/>
                <w:sz w:val="20"/>
                <w:szCs w:val="20"/>
              </w:rPr>
              <w:t>Численность занятых на предприятиях и организациях</w:t>
            </w:r>
          </w:p>
        </w:tc>
        <w:tc>
          <w:tcPr>
            <w:tcW w:w="1090" w:type="dxa"/>
            <w:tcMar>
              <w:left w:w="28" w:type="dxa"/>
              <w:right w:w="28" w:type="dxa"/>
            </w:tcMar>
            <w:vAlign w:val="center"/>
          </w:tcPr>
          <w:p w:rsidR="007653C6" w:rsidRPr="007653C6" w:rsidRDefault="007653C6" w:rsidP="007653C6">
            <w:pPr>
              <w:jc w:val="center"/>
              <w:rPr>
                <w:rFonts w:ascii="Times New Roman" w:hAnsi="Times New Roman" w:cs="Times New Roman"/>
                <w:sz w:val="20"/>
                <w:szCs w:val="20"/>
              </w:rPr>
            </w:pPr>
            <w:r>
              <w:rPr>
                <w:rFonts w:ascii="Times New Roman" w:hAnsi="Times New Roman" w:cs="Times New Roman"/>
                <w:sz w:val="20"/>
                <w:szCs w:val="20"/>
              </w:rPr>
              <w:t>человек</w:t>
            </w:r>
          </w:p>
        </w:tc>
        <w:tc>
          <w:tcPr>
            <w:tcW w:w="956" w:type="dxa"/>
            <w:tcMar>
              <w:left w:w="28" w:type="dxa"/>
              <w:right w:w="28" w:type="dxa"/>
            </w:tcMar>
            <w:vAlign w:val="center"/>
          </w:tcPr>
          <w:p w:rsidR="007653C6" w:rsidRPr="007653C6" w:rsidRDefault="002E07C8" w:rsidP="007653C6">
            <w:pPr>
              <w:jc w:val="center"/>
              <w:rPr>
                <w:rFonts w:ascii="Times New Roman" w:hAnsi="Times New Roman" w:cs="Times New Roman"/>
                <w:sz w:val="20"/>
                <w:szCs w:val="20"/>
              </w:rPr>
            </w:pPr>
            <w:r>
              <w:rPr>
                <w:rFonts w:ascii="Times New Roman" w:hAnsi="Times New Roman" w:cs="Times New Roman"/>
                <w:sz w:val="20"/>
                <w:szCs w:val="20"/>
              </w:rPr>
              <w:t>20 174</w:t>
            </w:r>
          </w:p>
        </w:tc>
        <w:tc>
          <w:tcPr>
            <w:tcW w:w="956" w:type="dxa"/>
            <w:tcMar>
              <w:left w:w="28" w:type="dxa"/>
              <w:right w:w="28" w:type="dxa"/>
            </w:tcMar>
            <w:vAlign w:val="center"/>
          </w:tcPr>
          <w:p w:rsidR="007653C6" w:rsidRPr="007653C6" w:rsidRDefault="002E07C8" w:rsidP="007653C6">
            <w:pPr>
              <w:jc w:val="center"/>
              <w:rPr>
                <w:rFonts w:ascii="Times New Roman" w:hAnsi="Times New Roman" w:cs="Times New Roman"/>
                <w:sz w:val="20"/>
                <w:szCs w:val="20"/>
              </w:rPr>
            </w:pPr>
            <w:r>
              <w:rPr>
                <w:rFonts w:ascii="Times New Roman" w:hAnsi="Times New Roman" w:cs="Times New Roman"/>
                <w:sz w:val="20"/>
                <w:szCs w:val="20"/>
              </w:rPr>
              <w:t>21 186</w:t>
            </w:r>
          </w:p>
        </w:tc>
        <w:tc>
          <w:tcPr>
            <w:tcW w:w="879" w:type="dxa"/>
            <w:tcMar>
              <w:left w:w="28" w:type="dxa"/>
              <w:right w:w="28" w:type="dxa"/>
            </w:tcMar>
            <w:vAlign w:val="center"/>
          </w:tcPr>
          <w:p w:rsidR="007653C6" w:rsidRPr="007653C6" w:rsidRDefault="002E07C8" w:rsidP="007653C6">
            <w:pPr>
              <w:jc w:val="center"/>
              <w:rPr>
                <w:rFonts w:ascii="Times New Roman" w:hAnsi="Times New Roman" w:cs="Times New Roman"/>
                <w:sz w:val="20"/>
                <w:szCs w:val="20"/>
              </w:rPr>
            </w:pPr>
            <w:r>
              <w:rPr>
                <w:rFonts w:ascii="Times New Roman" w:hAnsi="Times New Roman" w:cs="Times New Roman"/>
                <w:sz w:val="20"/>
                <w:szCs w:val="20"/>
              </w:rPr>
              <w:t>105,0</w:t>
            </w:r>
          </w:p>
        </w:tc>
      </w:tr>
      <w:tr w:rsidR="002E07C8" w:rsidRPr="007653C6" w:rsidTr="002E07C8">
        <w:tc>
          <w:tcPr>
            <w:tcW w:w="5567" w:type="dxa"/>
            <w:tcMar>
              <w:left w:w="28" w:type="dxa"/>
              <w:right w:w="28" w:type="dxa"/>
            </w:tcMar>
            <w:vAlign w:val="center"/>
          </w:tcPr>
          <w:p w:rsidR="007653C6" w:rsidRPr="007653C6" w:rsidRDefault="007653C6" w:rsidP="007653C6">
            <w:pPr>
              <w:jc w:val="both"/>
              <w:rPr>
                <w:rFonts w:ascii="Times New Roman" w:hAnsi="Times New Roman" w:cs="Times New Roman"/>
                <w:sz w:val="20"/>
                <w:szCs w:val="20"/>
              </w:rPr>
            </w:pPr>
            <w:r>
              <w:rPr>
                <w:rFonts w:ascii="Times New Roman" w:hAnsi="Times New Roman" w:cs="Times New Roman"/>
                <w:sz w:val="20"/>
                <w:szCs w:val="20"/>
              </w:rPr>
              <w:t>Признано в официальном порядке безработными</w:t>
            </w:r>
          </w:p>
        </w:tc>
        <w:tc>
          <w:tcPr>
            <w:tcW w:w="1090" w:type="dxa"/>
            <w:tcMar>
              <w:left w:w="28" w:type="dxa"/>
              <w:right w:w="28" w:type="dxa"/>
            </w:tcMar>
            <w:vAlign w:val="center"/>
          </w:tcPr>
          <w:p w:rsidR="007653C6" w:rsidRPr="007653C6" w:rsidRDefault="007653C6" w:rsidP="007653C6">
            <w:pPr>
              <w:jc w:val="center"/>
              <w:rPr>
                <w:rFonts w:ascii="Times New Roman" w:hAnsi="Times New Roman" w:cs="Times New Roman"/>
                <w:sz w:val="20"/>
                <w:szCs w:val="20"/>
              </w:rPr>
            </w:pPr>
            <w:r>
              <w:rPr>
                <w:rFonts w:ascii="Times New Roman" w:hAnsi="Times New Roman" w:cs="Times New Roman"/>
                <w:sz w:val="20"/>
                <w:szCs w:val="20"/>
              </w:rPr>
              <w:t>человек</w:t>
            </w:r>
          </w:p>
        </w:tc>
        <w:tc>
          <w:tcPr>
            <w:tcW w:w="956" w:type="dxa"/>
            <w:tcMar>
              <w:left w:w="28" w:type="dxa"/>
              <w:right w:w="28" w:type="dxa"/>
            </w:tcMar>
            <w:vAlign w:val="center"/>
          </w:tcPr>
          <w:p w:rsidR="007653C6" w:rsidRPr="007653C6" w:rsidRDefault="002E07C8" w:rsidP="007653C6">
            <w:pPr>
              <w:jc w:val="center"/>
              <w:rPr>
                <w:rFonts w:ascii="Times New Roman" w:hAnsi="Times New Roman" w:cs="Times New Roman"/>
                <w:sz w:val="20"/>
                <w:szCs w:val="20"/>
              </w:rPr>
            </w:pPr>
            <w:r>
              <w:rPr>
                <w:rFonts w:ascii="Times New Roman" w:hAnsi="Times New Roman" w:cs="Times New Roman"/>
                <w:sz w:val="20"/>
                <w:szCs w:val="20"/>
              </w:rPr>
              <w:t>351</w:t>
            </w:r>
          </w:p>
        </w:tc>
        <w:tc>
          <w:tcPr>
            <w:tcW w:w="956" w:type="dxa"/>
            <w:tcMar>
              <w:left w:w="28" w:type="dxa"/>
              <w:right w:w="28" w:type="dxa"/>
            </w:tcMar>
            <w:vAlign w:val="center"/>
          </w:tcPr>
          <w:p w:rsidR="007653C6" w:rsidRPr="007653C6" w:rsidRDefault="002E07C8" w:rsidP="007653C6">
            <w:pPr>
              <w:jc w:val="center"/>
              <w:rPr>
                <w:rFonts w:ascii="Times New Roman" w:hAnsi="Times New Roman" w:cs="Times New Roman"/>
                <w:sz w:val="20"/>
                <w:szCs w:val="20"/>
              </w:rPr>
            </w:pPr>
            <w:r>
              <w:rPr>
                <w:rFonts w:ascii="Times New Roman" w:hAnsi="Times New Roman" w:cs="Times New Roman"/>
                <w:sz w:val="20"/>
                <w:szCs w:val="20"/>
              </w:rPr>
              <w:t>270</w:t>
            </w:r>
          </w:p>
        </w:tc>
        <w:tc>
          <w:tcPr>
            <w:tcW w:w="879" w:type="dxa"/>
            <w:tcMar>
              <w:left w:w="28" w:type="dxa"/>
              <w:right w:w="28" w:type="dxa"/>
            </w:tcMar>
            <w:vAlign w:val="center"/>
          </w:tcPr>
          <w:p w:rsidR="007653C6" w:rsidRPr="007653C6" w:rsidRDefault="002E07C8" w:rsidP="007653C6">
            <w:pPr>
              <w:jc w:val="center"/>
              <w:rPr>
                <w:rFonts w:ascii="Times New Roman" w:hAnsi="Times New Roman" w:cs="Times New Roman"/>
                <w:sz w:val="20"/>
                <w:szCs w:val="20"/>
              </w:rPr>
            </w:pPr>
            <w:r>
              <w:rPr>
                <w:rFonts w:ascii="Times New Roman" w:hAnsi="Times New Roman" w:cs="Times New Roman"/>
                <w:sz w:val="20"/>
                <w:szCs w:val="20"/>
              </w:rPr>
              <w:t>76,9</w:t>
            </w:r>
          </w:p>
        </w:tc>
      </w:tr>
      <w:tr w:rsidR="002E07C8" w:rsidRPr="007653C6" w:rsidTr="002E07C8">
        <w:tc>
          <w:tcPr>
            <w:tcW w:w="5567" w:type="dxa"/>
            <w:tcMar>
              <w:left w:w="28" w:type="dxa"/>
              <w:right w:w="28" w:type="dxa"/>
            </w:tcMar>
            <w:vAlign w:val="center"/>
          </w:tcPr>
          <w:p w:rsidR="007653C6" w:rsidRPr="007653C6" w:rsidRDefault="007653C6" w:rsidP="007653C6">
            <w:pPr>
              <w:jc w:val="both"/>
              <w:rPr>
                <w:rFonts w:ascii="Times New Roman" w:hAnsi="Times New Roman" w:cs="Times New Roman"/>
                <w:sz w:val="20"/>
                <w:szCs w:val="20"/>
              </w:rPr>
            </w:pPr>
            <w:r>
              <w:rPr>
                <w:rFonts w:ascii="Times New Roman" w:hAnsi="Times New Roman" w:cs="Times New Roman"/>
                <w:sz w:val="20"/>
                <w:szCs w:val="20"/>
              </w:rPr>
              <w:t>Среднемесячная заработная плата работников предприятий и организаций</w:t>
            </w:r>
          </w:p>
        </w:tc>
        <w:tc>
          <w:tcPr>
            <w:tcW w:w="1090" w:type="dxa"/>
            <w:tcMar>
              <w:left w:w="28" w:type="dxa"/>
              <w:right w:w="28" w:type="dxa"/>
            </w:tcMar>
            <w:vAlign w:val="center"/>
          </w:tcPr>
          <w:p w:rsidR="007653C6" w:rsidRPr="007653C6" w:rsidRDefault="007653C6" w:rsidP="007653C6">
            <w:pPr>
              <w:jc w:val="center"/>
              <w:rPr>
                <w:rFonts w:ascii="Times New Roman" w:hAnsi="Times New Roman" w:cs="Times New Roman"/>
                <w:sz w:val="20"/>
                <w:szCs w:val="20"/>
              </w:rPr>
            </w:pPr>
            <w:r>
              <w:rPr>
                <w:rFonts w:ascii="Times New Roman" w:hAnsi="Times New Roman" w:cs="Times New Roman"/>
                <w:sz w:val="20"/>
                <w:szCs w:val="20"/>
              </w:rPr>
              <w:t>рублей</w:t>
            </w:r>
          </w:p>
        </w:tc>
        <w:tc>
          <w:tcPr>
            <w:tcW w:w="956" w:type="dxa"/>
            <w:tcMar>
              <w:left w:w="28" w:type="dxa"/>
              <w:right w:w="28" w:type="dxa"/>
            </w:tcMar>
            <w:vAlign w:val="center"/>
          </w:tcPr>
          <w:p w:rsidR="007653C6" w:rsidRPr="007653C6" w:rsidRDefault="002E07C8" w:rsidP="007653C6">
            <w:pPr>
              <w:jc w:val="right"/>
              <w:rPr>
                <w:rFonts w:ascii="Times New Roman" w:hAnsi="Times New Roman" w:cs="Times New Roman"/>
                <w:sz w:val="20"/>
                <w:szCs w:val="20"/>
              </w:rPr>
            </w:pPr>
            <w:r>
              <w:rPr>
                <w:rFonts w:ascii="Times New Roman" w:hAnsi="Times New Roman" w:cs="Times New Roman"/>
                <w:sz w:val="20"/>
                <w:szCs w:val="20"/>
              </w:rPr>
              <w:t>110 300,00</w:t>
            </w:r>
          </w:p>
        </w:tc>
        <w:tc>
          <w:tcPr>
            <w:tcW w:w="956" w:type="dxa"/>
            <w:tcMar>
              <w:left w:w="28" w:type="dxa"/>
              <w:right w:w="28" w:type="dxa"/>
            </w:tcMar>
            <w:vAlign w:val="center"/>
          </w:tcPr>
          <w:p w:rsidR="007653C6" w:rsidRPr="007653C6" w:rsidRDefault="007653C6" w:rsidP="007653C6">
            <w:pPr>
              <w:jc w:val="right"/>
              <w:rPr>
                <w:rFonts w:ascii="Times New Roman" w:hAnsi="Times New Roman" w:cs="Times New Roman"/>
                <w:sz w:val="20"/>
                <w:szCs w:val="20"/>
              </w:rPr>
            </w:pPr>
            <w:r>
              <w:rPr>
                <w:rFonts w:ascii="Times New Roman" w:hAnsi="Times New Roman" w:cs="Times New Roman"/>
                <w:sz w:val="20"/>
                <w:szCs w:val="20"/>
              </w:rPr>
              <w:t>115 002,18</w:t>
            </w:r>
          </w:p>
        </w:tc>
        <w:tc>
          <w:tcPr>
            <w:tcW w:w="879" w:type="dxa"/>
            <w:tcMar>
              <w:left w:w="28" w:type="dxa"/>
              <w:right w:w="28" w:type="dxa"/>
            </w:tcMar>
            <w:vAlign w:val="center"/>
          </w:tcPr>
          <w:p w:rsidR="007653C6" w:rsidRPr="007653C6" w:rsidRDefault="002E07C8" w:rsidP="007653C6">
            <w:pPr>
              <w:jc w:val="right"/>
              <w:rPr>
                <w:rFonts w:ascii="Times New Roman" w:hAnsi="Times New Roman" w:cs="Times New Roman"/>
                <w:sz w:val="20"/>
                <w:szCs w:val="20"/>
              </w:rPr>
            </w:pPr>
            <w:r>
              <w:rPr>
                <w:rFonts w:ascii="Times New Roman" w:hAnsi="Times New Roman" w:cs="Times New Roman"/>
                <w:sz w:val="20"/>
                <w:szCs w:val="20"/>
              </w:rPr>
              <w:t>104,3</w:t>
            </w:r>
          </w:p>
        </w:tc>
      </w:tr>
    </w:tbl>
    <w:p w:rsidR="00880D34" w:rsidRDefault="00880D34" w:rsidP="00880D34">
      <w:pPr>
        <w:ind w:firstLine="567"/>
        <w:jc w:val="both"/>
        <w:rPr>
          <w:rFonts w:cs="Times New Roman"/>
          <w:b/>
        </w:rPr>
      </w:pPr>
    </w:p>
    <w:p w:rsidR="00122776" w:rsidRPr="007653C6" w:rsidRDefault="005E00BE" w:rsidP="007653C6">
      <w:pPr>
        <w:pStyle w:val="aff0"/>
        <w:keepNext/>
        <w:keepLines/>
        <w:ind w:left="0" w:firstLine="709"/>
        <w:jc w:val="both"/>
        <w:rPr>
          <w:rFonts w:eastAsiaTheme="minorHAnsi" w:cs="Times New Roman"/>
          <w:b/>
          <w:lang w:val="ru-RU"/>
        </w:rPr>
      </w:pPr>
      <w:r w:rsidRPr="005E00BE">
        <w:rPr>
          <w:rFonts w:eastAsiaTheme="minorHAnsi" w:cs="Times New Roman"/>
          <w:b/>
          <w:lang w:val="ru-RU"/>
        </w:rPr>
        <w:t xml:space="preserve">Таблица </w:t>
      </w:r>
      <w:r w:rsidRPr="005E00BE">
        <w:rPr>
          <w:rFonts w:eastAsiaTheme="minorHAnsi" w:cs="Times New Roman"/>
          <w:b/>
          <w:lang w:val="ru-RU"/>
        </w:rPr>
        <w:fldChar w:fldCharType="begin"/>
      </w:r>
      <w:r w:rsidRPr="005E00BE">
        <w:rPr>
          <w:rFonts w:eastAsiaTheme="minorHAnsi" w:cs="Times New Roman"/>
          <w:b/>
          <w:lang w:val="ru-RU"/>
        </w:rPr>
        <w:instrText xml:space="preserve"> SEQ Таблица \* ARABIC </w:instrText>
      </w:r>
      <w:r w:rsidRPr="005E00BE">
        <w:rPr>
          <w:rFonts w:eastAsiaTheme="minorHAnsi" w:cs="Times New Roman"/>
          <w:b/>
          <w:lang w:val="ru-RU"/>
        </w:rPr>
        <w:fldChar w:fldCharType="separate"/>
      </w:r>
      <w:r w:rsidR="002023CD">
        <w:rPr>
          <w:rFonts w:eastAsiaTheme="minorHAnsi" w:cs="Times New Roman"/>
          <w:b/>
          <w:noProof/>
          <w:lang w:val="ru-RU"/>
        </w:rPr>
        <w:t>49</w:t>
      </w:r>
      <w:r w:rsidRPr="005E00BE">
        <w:rPr>
          <w:rFonts w:eastAsiaTheme="minorHAnsi" w:cs="Times New Roman"/>
          <w:b/>
          <w:lang w:val="ru-RU"/>
        </w:rPr>
        <w:fldChar w:fldCharType="end"/>
      </w:r>
      <w:r w:rsidRPr="005E00BE">
        <w:rPr>
          <w:rFonts w:eastAsiaTheme="minorHAnsi" w:cs="Times New Roman"/>
          <w:b/>
          <w:lang w:val="ru-RU"/>
        </w:rPr>
        <w:t xml:space="preserve"> – </w:t>
      </w:r>
      <w:r w:rsidR="007653C6" w:rsidRPr="007653C6">
        <w:rPr>
          <w:rFonts w:eastAsiaTheme="minorHAnsi" w:cs="Times New Roman"/>
          <w:b/>
          <w:lang w:val="ru-RU"/>
        </w:rPr>
        <w:t>Доля расходов на коммунальные услуги в совокупном доходе семьи</w:t>
      </w:r>
    </w:p>
    <w:tbl>
      <w:tblPr>
        <w:tblW w:w="5000" w:type="pct"/>
        <w:tblLook w:val="04A0" w:firstRow="1" w:lastRow="0" w:firstColumn="1" w:lastColumn="0" w:noHBand="0" w:noVBand="1"/>
      </w:tblPr>
      <w:tblGrid>
        <w:gridCol w:w="599"/>
        <w:gridCol w:w="1747"/>
        <w:gridCol w:w="1011"/>
        <w:gridCol w:w="963"/>
        <w:gridCol w:w="843"/>
        <w:gridCol w:w="660"/>
        <w:gridCol w:w="726"/>
        <w:gridCol w:w="727"/>
        <w:gridCol w:w="727"/>
        <w:gridCol w:w="734"/>
        <w:gridCol w:w="608"/>
      </w:tblGrid>
      <w:tr w:rsidR="005E00BE" w:rsidRPr="007653C6" w:rsidTr="005E00BE">
        <w:trPr>
          <w:trHeight w:val="20"/>
          <w:tblHeader/>
        </w:trPr>
        <w:tc>
          <w:tcPr>
            <w:tcW w:w="599"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E00BE" w:rsidRPr="007653C6" w:rsidRDefault="005E00BE" w:rsidP="0075132E">
            <w:pPr>
              <w:spacing w:after="0"/>
              <w:jc w:val="center"/>
              <w:rPr>
                <w:rFonts w:ascii="Times New Roman" w:eastAsia="Times New Roman" w:hAnsi="Times New Roman" w:cs="Times New Roman"/>
                <w:b/>
                <w:bCs/>
                <w:sz w:val="18"/>
                <w:szCs w:val="18"/>
                <w:lang w:eastAsia="ru-RU"/>
              </w:rPr>
            </w:pPr>
            <w:r w:rsidRPr="007653C6">
              <w:rPr>
                <w:rFonts w:ascii="Times New Roman" w:eastAsia="Times New Roman" w:hAnsi="Times New Roman" w:cs="Times New Roman"/>
                <w:b/>
                <w:bCs/>
                <w:sz w:val="18"/>
                <w:szCs w:val="18"/>
                <w:lang w:eastAsia="ru-RU"/>
              </w:rPr>
              <w:t>№ п/п</w:t>
            </w:r>
          </w:p>
        </w:tc>
        <w:tc>
          <w:tcPr>
            <w:tcW w:w="174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E00BE" w:rsidRPr="007653C6" w:rsidRDefault="005E00BE" w:rsidP="0075132E">
            <w:pPr>
              <w:spacing w:after="0"/>
              <w:jc w:val="center"/>
              <w:rPr>
                <w:rFonts w:ascii="Times New Roman" w:eastAsia="Times New Roman" w:hAnsi="Times New Roman" w:cs="Times New Roman"/>
                <w:b/>
                <w:bCs/>
                <w:sz w:val="18"/>
                <w:szCs w:val="18"/>
                <w:lang w:eastAsia="ru-RU"/>
              </w:rPr>
            </w:pPr>
            <w:r w:rsidRPr="007653C6">
              <w:rPr>
                <w:rFonts w:ascii="Times New Roman" w:eastAsia="Times New Roman" w:hAnsi="Times New Roman" w:cs="Times New Roman"/>
                <w:b/>
                <w:bCs/>
                <w:sz w:val="18"/>
                <w:szCs w:val="18"/>
                <w:lang w:eastAsia="ru-RU"/>
              </w:rPr>
              <w:t>Наименование показателей</w:t>
            </w:r>
          </w:p>
        </w:tc>
        <w:tc>
          <w:tcPr>
            <w:tcW w:w="101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E00BE" w:rsidRPr="007653C6" w:rsidRDefault="005E00BE" w:rsidP="0075132E">
            <w:pPr>
              <w:spacing w:after="0"/>
              <w:jc w:val="center"/>
              <w:rPr>
                <w:rFonts w:ascii="Times New Roman" w:eastAsia="Times New Roman" w:hAnsi="Times New Roman" w:cs="Times New Roman"/>
                <w:b/>
                <w:bCs/>
                <w:sz w:val="18"/>
                <w:szCs w:val="18"/>
                <w:lang w:eastAsia="ru-RU"/>
              </w:rPr>
            </w:pPr>
            <w:r w:rsidRPr="007653C6">
              <w:rPr>
                <w:rFonts w:ascii="Times New Roman" w:eastAsia="Times New Roman" w:hAnsi="Times New Roman" w:cs="Times New Roman"/>
                <w:b/>
                <w:bCs/>
                <w:sz w:val="18"/>
                <w:szCs w:val="18"/>
                <w:lang w:eastAsia="ru-RU"/>
              </w:rPr>
              <w:t>Ед. изм.</w:t>
            </w:r>
          </w:p>
        </w:tc>
        <w:tc>
          <w:tcPr>
            <w:tcW w:w="96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5E00BE" w:rsidRPr="007653C6" w:rsidRDefault="005E00BE" w:rsidP="000B347C">
            <w:pPr>
              <w:spacing w:after="0"/>
              <w:jc w:val="center"/>
              <w:rPr>
                <w:rFonts w:ascii="Times New Roman" w:eastAsia="Times New Roman" w:hAnsi="Times New Roman" w:cs="Times New Roman"/>
                <w:b/>
                <w:bCs/>
                <w:sz w:val="18"/>
                <w:szCs w:val="18"/>
                <w:lang w:eastAsia="ru-RU"/>
              </w:rPr>
            </w:pPr>
            <w:r w:rsidRPr="007653C6">
              <w:rPr>
                <w:rFonts w:ascii="Times New Roman" w:eastAsia="Times New Roman" w:hAnsi="Times New Roman" w:cs="Times New Roman"/>
                <w:b/>
                <w:bCs/>
                <w:sz w:val="18"/>
                <w:szCs w:val="18"/>
                <w:lang w:eastAsia="ru-RU"/>
              </w:rPr>
              <w:t>202</w:t>
            </w:r>
            <w:r w:rsidR="000B347C">
              <w:rPr>
                <w:rFonts w:ascii="Times New Roman" w:eastAsia="Times New Roman" w:hAnsi="Times New Roman" w:cs="Times New Roman"/>
                <w:b/>
                <w:bCs/>
                <w:sz w:val="18"/>
                <w:szCs w:val="18"/>
                <w:lang w:eastAsia="ru-RU"/>
              </w:rPr>
              <w:t>2</w:t>
            </w:r>
            <w:r w:rsidRPr="007653C6">
              <w:rPr>
                <w:rFonts w:ascii="Times New Roman" w:eastAsia="Times New Roman" w:hAnsi="Times New Roman" w:cs="Times New Roman"/>
                <w:b/>
                <w:bCs/>
                <w:sz w:val="18"/>
                <w:szCs w:val="18"/>
                <w:lang w:eastAsia="ru-RU"/>
              </w:rPr>
              <w:t xml:space="preserve"> (базовый)</w:t>
            </w:r>
          </w:p>
        </w:tc>
        <w:tc>
          <w:tcPr>
            <w:tcW w:w="84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5E00BE" w:rsidRPr="007653C6" w:rsidRDefault="005E00BE" w:rsidP="000B347C">
            <w:pPr>
              <w:spacing w:after="0"/>
              <w:jc w:val="center"/>
              <w:rPr>
                <w:rFonts w:ascii="Times New Roman" w:eastAsia="Times New Roman" w:hAnsi="Times New Roman" w:cs="Times New Roman"/>
                <w:b/>
                <w:bCs/>
                <w:sz w:val="18"/>
                <w:szCs w:val="18"/>
                <w:lang w:eastAsia="ru-RU"/>
              </w:rPr>
            </w:pPr>
            <w:r w:rsidRPr="007653C6">
              <w:rPr>
                <w:rFonts w:ascii="Times New Roman" w:eastAsia="Times New Roman" w:hAnsi="Times New Roman" w:cs="Times New Roman"/>
                <w:b/>
                <w:bCs/>
                <w:color w:val="000000"/>
                <w:sz w:val="18"/>
                <w:szCs w:val="18"/>
                <w:lang w:eastAsia="ru-RU"/>
              </w:rPr>
              <w:t>202</w:t>
            </w:r>
            <w:r w:rsidR="000B347C">
              <w:rPr>
                <w:rFonts w:ascii="Times New Roman" w:eastAsia="Times New Roman" w:hAnsi="Times New Roman" w:cs="Times New Roman"/>
                <w:b/>
                <w:bCs/>
                <w:color w:val="000000"/>
                <w:sz w:val="18"/>
                <w:szCs w:val="18"/>
                <w:lang w:eastAsia="ru-RU"/>
              </w:rPr>
              <w:t>3</w:t>
            </w:r>
          </w:p>
        </w:tc>
        <w:tc>
          <w:tcPr>
            <w:tcW w:w="66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5E00BE" w:rsidRPr="007653C6" w:rsidRDefault="005E00BE" w:rsidP="000B347C">
            <w:pPr>
              <w:spacing w:after="0"/>
              <w:jc w:val="center"/>
              <w:rPr>
                <w:rFonts w:ascii="Times New Roman" w:eastAsia="Times New Roman" w:hAnsi="Times New Roman" w:cs="Times New Roman"/>
                <w:b/>
                <w:bCs/>
                <w:sz w:val="18"/>
                <w:szCs w:val="18"/>
                <w:lang w:eastAsia="ru-RU"/>
              </w:rPr>
            </w:pPr>
            <w:r w:rsidRPr="007653C6">
              <w:rPr>
                <w:rFonts w:ascii="Times New Roman" w:eastAsia="Times New Roman" w:hAnsi="Times New Roman" w:cs="Times New Roman"/>
                <w:b/>
                <w:bCs/>
                <w:color w:val="000000"/>
                <w:sz w:val="18"/>
                <w:szCs w:val="18"/>
                <w:lang w:eastAsia="ru-RU"/>
              </w:rPr>
              <w:t>202</w:t>
            </w:r>
            <w:r w:rsidR="000B347C">
              <w:rPr>
                <w:rFonts w:ascii="Times New Roman" w:eastAsia="Times New Roman" w:hAnsi="Times New Roman" w:cs="Times New Roman"/>
                <w:b/>
                <w:bCs/>
                <w:color w:val="000000"/>
                <w:sz w:val="18"/>
                <w:szCs w:val="18"/>
                <w:lang w:eastAsia="ru-RU"/>
              </w:rPr>
              <w:t>4</w:t>
            </w:r>
          </w:p>
        </w:tc>
        <w:tc>
          <w:tcPr>
            <w:tcW w:w="72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5E00BE" w:rsidRPr="007653C6" w:rsidRDefault="005E00BE" w:rsidP="000B347C">
            <w:pPr>
              <w:spacing w:after="0"/>
              <w:jc w:val="center"/>
              <w:rPr>
                <w:rFonts w:ascii="Times New Roman" w:eastAsia="Times New Roman" w:hAnsi="Times New Roman" w:cs="Times New Roman"/>
                <w:b/>
                <w:bCs/>
                <w:sz w:val="18"/>
                <w:szCs w:val="18"/>
                <w:lang w:eastAsia="ru-RU"/>
              </w:rPr>
            </w:pPr>
            <w:r w:rsidRPr="007653C6">
              <w:rPr>
                <w:rFonts w:ascii="Times New Roman" w:eastAsia="Times New Roman" w:hAnsi="Times New Roman" w:cs="Times New Roman"/>
                <w:b/>
                <w:bCs/>
                <w:sz w:val="18"/>
                <w:szCs w:val="18"/>
                <w:lang w:eastAsia="ru-RU"/>
              </w:rPr>
              <w:t>202</w:t>
            </w:r>
            <w:r w:rsidR="000B347C">
              <w:rPr>
                <w:rFonts w:ascii="Times New Roman" w:eastAsia="Times New Roman" w:hAnsi="Times New Roman" w:cs="Times New Roman"/>
                <w:b/>
                <w:bCs/>
                <w:sz w:val="18"/>
                <w:szCs w:val="18"/>
                <w:lang w:eastAsia="ru-RU"/>
              </w:rPr>
              <w:t>5</w:t>
            </w:r>
          </w:p>
        </w:tc>
        <w:tc>
          <w:tcPr>
            <w:tcW w:w="72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5E00BE" w:rsidRPr="007653C6" w:rsidRDefault="005E00BE" w:rsidP="000B347C">
            <w:pPr>
              <w:spacing w:after="0"/>
              <w:jc w:val="center"/>
              <w:rPr>
                <w:rFonts w:ascii="Times New Roman" w:eastAsia="Times New Roman" w:hAnsi="Times New Roman" w:cs="Times New Roman"/>
                <w:b/>
                <w:bCs/>
                <w:sz w:val="18"/>
                <w:szCs w:val="18"/>
                <w:lang w:eastAsia="ru-RU"/>
              </w:rPr>
            </w:pPr>
            <w:r w:rsidRPr="007653C6">
              <w:rPr>
                <w:rFonts w:ascii="Times New Roman" w:eastAsia="Times New Roman" w:hAnsi="Times New Roman" w:cs="Times New Roman"/>
                <w:b/>
                <w:bCs/>
                <w:sz w:val="18"/>
                <w:szCs w:val="18"/>
                <w:lang w:eastAsia="ru-RU"/>
              </w:rPr>
              <w:t>202</w:t>
            </w:r>
            <w:r w:rsidR="000B347C">
              <w:rPr>
                <w:rFonts w:ascii="Times New Roman" w:eastAsia="Times New Roman" w:hAnsi="Times New Roman" w:cs="Times New Roman"/>
                <w:b/>
                <w:bCs/>
                <w:sz w:val="18"/>
                <w:szCs w:val="18"/>
                <w:lang w:eastAsia="ru-RU"/>
              </w:rPr>
              <w:t>6</w:t>
            </w:r>
          </w:p>
        </w:tc>
        <w:tc>
          <w:tcPr>
            <w:tcW w:w="72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5E00BE" w:rsidRPr="007653C6" w:rsidRDefault="005E00BE" w:rsidP="000B347C">
            <w:pPr>
              <w:spacing w:after="0"/>
              <w:jc w:val="center"/>
              <w:rPr>
                <w:rFonts w:ascii="Times New Roman" w:eastAsia="Times New Roman" w:hAnsi="Times New Roman" w:cs="Times New Roman"/>
                <w:b/>
                <w:bCs/>
                <w:sz w:val="18"/>
                <w:szCs w:val="18"/>
                <w:lang w:eastAsia="ru-RU"/>
              </w:rPr>
            </w:pPr>
            <w:r w:rsidRPr="007653C6">
              <w:rPr>
                <w:rFonts w:ascii="Times New Roman" w:eastAsia="Times New Roman" w:hAnsi="Times New Roman" w:cs="Times New Roman"/>
                <w:b/>
                <w:bCs/>
                <w:sz w:val="18"/>
                <w:szCs w:val="18"/>
                <w:lang w:eastAsia="ru-RU"/>
              </w:rPr>
              <w:t>202</w:t>
            </w:r>
            <w:r w:rsidR="000B347C">
              <w:rPr>
                <w:rFonts w:ascii="Times New Roman" w:eastAsia="Times New Roman" w:hAnsi="Times New Roman" w:cs="Times New Roman"/>
                <w:b/>
                <w:bCs/>
                <w:sz w:val="18"/>
                <w:szCs w:val="18"/>
                <w:lang w:eastAsia="ru-RU"/>
              </w:rPr>
              <w:t>7</w:t>
            </w:r>
          </w:p>
        </w:tc>
        <w:tc>
          <w:tcPr>
            <w:tcW w:w="73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5E00BE" w:rsidRPr="007653C6" w:rsidRDefault="005E00BE" w:rsidP="000B347C">
            <w:pPr>
              <w:spacing w:after="0"/>
              <w:jc w:val="center"/>
              <w:rPr>
                <w:rFonts w:ascii="Times New Roman" w:eastAsia="Times New Roman" w:hAnsi="Times New Roman" w:cs="Times New Roman"/>
                <w:b/>
                <w:bCs/>
                <w:sz w:val="18"/>
                <w:szCs w:val="18"/>
                <w:lang w:eastAsia="ru-RU"/>
              </w:rPr>
            </w:pPr>
            <w:r w:rsidRPr="007653C6">
              <w:rPr>
                <w:rFonts w:ascii="Times New Roman" w:eastAsia="Times New Roman" w:hAnsi="Times New Roman" w:cs="Times New Roman"/>
                <w:b/>
                <w:bCs/>
                <w:sz w:val="18"/>
                <w:szCs w:val="18"/>
                <w:lang w:eastAsia="ru-RU"/>
              </w:rPr>
              <w:t>202</w:t>
            </w:r>
            <w:r w:rsidR="000B347C">
              <w:rPr>
                <w:rFonts w:ascii="Times New Roman" w:eastAsia="Times New Roman" w:hAnsi="Times New Roman" w:cs="Times New Roman"/>
                <w:b/>
                <w:bCs/>
                <w:sz w:val="18"/>
                <w:szCs w:val="18"/>
                <w:lang w:eastAsia="ru-RU"/>
              </w:rPr>
              <w:t>8</w:t>
            </w:r>
            <w:r w:rsidRPr="007653C6">
              <w:rPr>
                <w:rFonts w:ascii="Times New Roman" w:eastAsia="Times New Roman" w:hAnsi="Times New Roman" w:cs="Times New Roman"/>
                <w:b/>
                <w:bCs/>
                <w:sz w:val="18"/>
                <w:szCs w:val="18"/>
                <w:lang w:eastAsia="ru-RU"/>
              </w:rPr>
              <w:t>-2031</w:t>
            </w:r>
          </w:p>
        </w:tc>
        <w:tc>
          <w:tcPr>
            <w:tcW w:w="60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b/>
                <w:bCs/>
                <w:sz w:val="18"/>
                <w:szCs w:val="18"/>
                <w:lang w:eastAsia="ru-RU"/>
              </w:rPr>
              <w:t>2032-2035</w:t>
            </w:r>
          </w:p>
        </w:tc>
      </w:tr>
      <w:tr w:rsidR="005E00BE" w:rsidRPr="007653C6" w:rsidTr="005E00BE">
        <w:trPr>
          <w:trHeight w:val="20"/>
        </w:trPr>
        <w:tc>
          <w:tcPr>
            <w:tcW w:w="599" w:type="dxa"/>
            <w:tcBorders>
              <w:top w:val="nil"/>
              <w:left w:val="single" w:sz="4" w:space="0" w:color="000000"/>
              <w:bottom w:val="single" w:sz="4" w:space="0" w:color="000000"/>
              <w:right w:val="single" w:sz="4" w:space="0" w:color="000000"/>
            </w:tcBorders>
            <w:shd w:val="clear" w:color="auto" w:fill="auto"/>
            <w:tcMar>
              <w:left w:w="28" w:type="dxa"/>
              <w:right w:w="28" w:type="dxa"/>
            </w:tcMar>
            <w:vAlign w:val="center"/>
          </w:tcPr>
          <w:p w:rsidR="005E00BE" w:rsidRPr="007653C6" w:rsidRDefault="005E00BE" w:rsidP="0075132E">
            <w:pPr>
              <w:spacing w:after="0"/>
              <w:jc w:val="center"/>
              <w:rPr>
                <w:rFonts w:ascii="Times New Roman" w:eastAsia="Times New Roman" w:hAnsi="Times New Roman" w:cs="Times New Roman"/>
                <w:b/>
                <w:bCs/>
                <w:color w:val="000000"/>
                <w:sz w:val="18"/>
                <w:szCs w:val="18"/>
                <w:lang w:eastAsia="ru-RU"/>
              </w:rPr>
            </w:pPr>
            <w:r w:rsidRPr="007653C6">
              <w:rPr>
                <w:rFonts w:ascii="Times New Roman" w:eastAsia="Times New Roman" w:hAnsi="Times New Roman" w:cs="Times New Roman"/>
                <w:b/>
                <w:bCs/>
                <w:color w:val="000000"/>
                <w:sz w:val="18"/>
                <w:szCs w:val="18"/>
                <w:lang w:eastAsia="ru-RU"/>
              </w:rPr>
              <w:t>1</w:t>
            </w:r>
          </w:p>
        </w:tc>
        <w:tc>
          <w:tcPr>
            <w:tcW w:w="8746" w:type="dxa"/>
            <w:gridSpan w:val="10"/>
            <w:tcBorders>
              <w:top w:val="nil"/>
              <w:left w:val="nil"/>
              <w:bottom w:val="single" w:sz="4" w:space="0" w:color="000000"/>
              <w:right w:val="single" w:sz="4" w:space="0" w:color="auto"/>
            </w:tcBorders>
            <w:tcMar>
              <w:left w:w="28" w:type="dxa"/>
              <w:right w:w="28" w:type="dxa"/>
            </w:tcMar>
            <w:vAlign w:val="center"/>
          </w:tcPr>
          <w:p w:rsidR="005E00BE" w:rsidRPr="007653C6" w:rsidRDefault="005E00BE" w:rsidP="0075132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b/>
                <w:bCs/>
                <w:sz w:val="18"/>
                <w:szCs w:val="18"/>
                <w:lang w:eastAsia="ru-RU"/>
              </w:rPr>
              <w:t>Критерии доступности для населения коммунальных услуг</w:t>
            </w:r>
          </w:p>
        </w:tc>
      </w:tr>
      <w:tr w:rsidR="005E00BE" w:rsidRPr="007653C6" w:rsidTr="005E00BE">
        <w:trPr>
          <w:trHeight w:val="20"/>
        </w:trPr>
        <w:tc>
          <w:tcPr>
            <w:tcW w:w="599" w:type="dxa"/>
            <w:tcBorders>
              <w:top w:val="nil"/>
              <w:left w:val="single" w:sz="4" w:space="0" w:color="000000"/>
              <w:bottom w:val="single" w:sz="4" w:space="0" w:color="000000"/>
              <w:right w:val="single" w:sz="4" w:space="0" w:color="000000"/>
            </w:tcBorders>
            <w:shd w:val="clear" w:color="auto" w:fill="auto"/>
            <w:tcMar>
              <w:left w:w="28" w:type="dxa"/>
              <w:right w:w="28" w:type="dxa"/>
            </w:tcMar>
            <w:vAlign w:val="center"/>
          </w:tcPr>
          <w:p w:rsidR="005E00BE" w:rsidRPr="007653C6" w:rsidRDefault="005E00BE" w:rsidP="0075132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1.1</w:t>
            </w:r>
          </w:p>
        </w:tc>
        <w:tc>
          <w:tcPr>
            <w:tcW w:w="8746" w:type="dxa"/>
            <w:gridSpan w:val="10"/>
            <w:tcBorders>
              <w:top w:val="nil"/>
              <w:left w:val="nil"/>
              <w:bottom w:val="single" w:sz="4" w:space="0" w:color="000000"/>
              <w:right w:val="single" w:sz="4" w:space="0" w:color="auto"/>
            </w:tcBorders>
            <w:tcMar>
              <w:left w:w="28" w:type="dxa"/>
              <w:right w:w="28" w:type="dxa"/>
            </w:tcMar>
            <w:vAlign w:val="center"/>
          </w:tcPr>
          <w:p w:rsidR="005E00BE" w:rsidRPr="007653C6" w:rsidRDefault="005E00BE" w:rsidP="0075132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sz w:val="18"/>
                <w:szCs w:val="18"/>
                <w:lang w:eastAsia="ru-RU"/>
              </w:rPr>
              <w:t>Доля расходов на коммунальные услуги в совокупном доходе семьи</w:t>
            </w:r>
          </w:p>
        </w:tc>
      </w:tr>
      <w:tr w:rsidR="005E00BE" w:rsidRPr="007653C6" w:rsidTr="005E00BE">
        <w:trPr>
          <w:trHeight w:val="20"/>
        </w:trPr>
        <w:tc>
          <w:tcPr>
            <w:tcW w:w="599" w:type="dxa"/>
            <w:tcBorders>
              <w:top w:val="nil"/>
              <w:left w:val="single" w:sz="4" w:space="0" w:color="000000"/>
              <w:bottom w:val="single" w:sz="4" w:space="0" w:color="000000"/>
              <w:right w:val="single" w:sz="4" w:space="0" w:color="000000"/>
            </w:tcBorders>
            <w:shd w:val="clear" w:color="auto" w:fill="auto"/>
            <w:tcMar>
              <w:left w:w="28" w:type="dxa"/>
              <w:right w:w="28" w:type="dxa"/>
            </w:tcMar>
            <w:vAlign w:val="center"/>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1.1.1</w:t>
            </w:r>
          </w:p>
        </w:tc>
        <w:tc>
          <w:tcPr>
            <w:tcW w:w="1747" w:type="dxa"/>
            <w:tcBorders>
              <w:top w:val="nil"/>
              <w:left w:val="nil"/>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sz w:val="18"/>
                <w:szCs w:val="18"/>
                <w:lang w:eastAsia="ru-RU"/>
              </w:rPr>
              <w:t>- однокомнатная квартира (1 чел.)</w:t>
            </w:r>
          </w:p>
        </w:tc>
        <w:tc>
          <w:tcPr>
            <w:tcW w:w="101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sz w:val="18"/>
                <w:szCs w:val="18"/>
                <w:lang w:eastAsia="ru-RU"/>
              </w:rPr>
            </w:pPr>
            <w:r w:rsidRPr="007653C6">
              <w:rPr>
                <w:rFonts w:ascii="Times New Roman" w:eastAsia="Times New Roman" w:hAnsi="Times New Roman" w:cs="Times New Roman"/>
                <w:sz w:val="18"/>
                <w:szCs w:val="18"/>
                <w:lang w:eastAsia="ru-RU"/>
              </w:rPr>
              <w:t>%</w:t>
            </w:r>
          </w:p>
        </w:tc>
        <w:tc>
          <w:tcPr>
            <w:tcW w:w="963" w:type="dxa"/>
            <w:tcBorders>
              <w:top w:val="nil"/>
              <w:left w:val="single" w:sz="4" w:space="0" w:color="000000"/>
              <w:bottom w:val="single" w:sz="4" w:space="0" w:color="000000"/>
              <w:right w:val="single" w:sz="4" w:space="0" w:color="000000"/>
            </w:tcBorders>
            <w:tcMar>
              <w:left w:w="28" w:type="dxa"/>
              <w:right w:w="28" w:type="dxa"/>
            </w:tcMar>
            <w:vAlign w:val="center"/>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5,66</w:t>
            </w:r>
          </w:p>
        </w:tc>
        <w:tc>
          <w:tcPr>
            <w:tcW w:w="843"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5,65</w:t>
            </w:r>
          </w:p>
        </w:tc>
        <w:tc>
          <w:tcPr>
            <w:tcW w:w="660"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5,65</w:t>
            </w:r>
          </w:p>
        </w:tc>
        <w:tc>
          <w:tcPr>
            <w:tcW w:w="726"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5,65</w:t>
            </w:r>
          </w:p>
        </w:tc>
        <w:tc>
          <w:tcPr>
            <w:tcW w:w="727" w:type="dxa"/>
            <w:tcBorders>
              <w:top w:val="nil"/>
              <w:left w:val="single" w:sz="4" w:space="0" w:color="000000"/>
              <w:bottom w:val="single" w:sz="4" w:space="0" w:color="000000"/>
              <w:right w:val="nil"/>
            </w:tcBorders>
            <w:shd w:val="clear" w:color="auto" w:fill="auto"/>
            <w:tcMar>
              <w:left w:w="28" w:type="dxa"/>
              <w:right w:w="28" w:type="dxa"/>
            </w:tcMar>
            <w:vAlign w:val="center"/>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5,65</w:t>
            </w:r>
          </w:p>
        </w:tc>
        <w:tc>
          <w:tcPr>
            <w:tcW w:w="727" w:type="dxa"/>
            <w:tcBorders>
              <w:top w:val="nil"/>
              <w:left w:val="single" w:sz="4" w:space="0" w:color="000000"/>
              <w:bottom w:val="single" w:sz="4" w:space="0" w:color="000000"/>
              <w:right w:val="nil"/>
            </w:tcBorders>
            <w:shd w:val="clear" w:color="auto" w:fill="auto"/>
            <w:tcMar>
              <w:left w:w="28" w:type="dxa"/>
              <w:right w:w="28" w:type="dxa"/>
            </w:tcMar>
            <w:vAlign w:val="center"/>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5,65</w:t>
            </w:r>
          </w:p>
        </w:tc>
        <w:tc>
          <w:tcPr>
            <w:tcW w:w="734" w:type="dxa"/>
            <w:tcBorders>
              <w:top w:val="nil"/>
              <w:left w:val="single" w:sz="4" w:space="0" w:color="auto"/>
              <w:bottom w:val="single" w:sz="4" w:space="0" w:color="auto"/>
              <w:right w:val="single" w:sz="4" w:space="0" w:color="auto"/>
            </w:tcBorders>
            <w:tcMar>
              <w:left w:w="28" w:type="dxa"/>
              <w:right w:w="28" w:type="dxa"/>
            </w:tcMar>
            <w:vAlign w:val="center"/>
          </w:tcPr>
          <w:p w:rsidR="005E00BE" w:rsidRPr="007653C6" w:rsidRDefault="007653C6"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5,62</w:t>
            </w:r>
          </w:p>
        </w:tc>
        <w:tc>
          <w:tcPr>
            <w:tcW w:w="60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5,58</w:t>
            </w:r>
          </w:p>
        </w:tc>
      </w:tr>
      <w:tr w:rsidR="005E00BE" w:rsidRPr="007653C6" w:rsidTr="002A0A8E">
        <w:trPr>
          <w:trHeight w:val="20"/>
        </w:trPr>
        <w:tc>
          <w:tcPr>
            <w:tcW w:w="599" w:type="dxa"/>
            <w:tcBorders>
              <w:top w:val="nil"/>
              <w:left w:val="single" w:sz="4" w:space="0" w:color="000000"/>
              <w:bottom w:val="single" w:sz="4" w:space="0" w:color="000000"/>
              <w:right w:val="single" w:sz="4" w:space="0" w:color="000000"/>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1.1.2</w:t>
            </w:r>
          </w:p>
        </w:tc>
        <w:tc>
          <w:tcPr>
            <w:tcW w:w="1747" w:type="dxa"/>
            <w:tcBorders>
              <w:top w:val="nil"/>
              <w:left w:val="nil"/>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sz w:val="18"/>
                <w:szCs w:val="18"/>
                <w:lang w:eastAsia="ru-RU"/>
              </w:rPr>
              <w:t xml:space="preserve">- двухкомнатная </w:t>
            </w:r>
            <w:proofErr w:type="gramStart"/>
            <w:r w:rsidRPr="007653C6">
              <w:rPr>
                <w:rFonts w:ascii="Times New Roman" w:eastAsia="Times New Roman" w:hAnsi="Times New Roman" w:cs="Times New Roman"/>
                <w:sz w:val="18"/>
                <w:szCs w:val="18"/>
                <w:lang w:eastAsia="ru-RU"/>
              </w:rPr>
              <w:t>квартира</w:t>
            </w:r>
            <w:r w:rsidRPr="007653C6">
              <w:rPr>
                <w:rFonts w:ascii="Times New Roman" w:eastAsia="Times New Roman" w:hAnsi="Times New Roman" w:cs="Times New Roman"/>
                <w:sz w:val="18"/>
                <w:szCs w:val="18"/>
                <w:lang w:eastAsia="ru-RU"/>
              </w:rPr>
              <w:br/>
              <w:t>(</w:t>
            </w:r>
            <w:proofErr w:type="gramEnd"/>
            <w:r w:rsidRPr="007653C6">
              <w:rPr>
                <w:rFonts w:ascii="Times New Roman" w:eastAsia="Times New Roman" w:hAnsi="Times New Roman" w:cs="Times New Roman"/>
                <w:sz w:val="18"/>
                <w:szCs w:val="18"/>
                <w:lang w:eastAsia="ru-RU"/>
              </w:rPr>
              <w:t>2 чел., оба работающие)</w:t>
            </w:r>
          </w:p>
        </w:tc>
        <w:tc>
          <w:tcPr>
            <w:tcW w:w="101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sz w:val="18"/>
                <w:szCs w:val="18"/>
                <w:lang w:eastAsia="ru-RU"/>
              </w:rPr>
            </w:pPr>
            <w:r w:rsidRPr="007653C6">
              <w:rPr>
                <w:rFonts w:ascii="Times New Roman" w:eastAsia="Times New Roman" w:hAnsi="Times New Roman" w:cs="Times New Roman"/>
                <w:sz w:val="18"/>
                <w:szCs w:val="18"/>
                <w:lang w:eastAsia="ru-RU"/>
              </w:rPr>
              <w:t>%</w:t>
            </w:r>
          </w:p>
        </w:tc>
        <w:tc>
          <w:tcPr>
            <w:tcW w:w="963" w:type="dxa"/>
            <w:tcBorders>
              <w:top w:val="nil"/>
              <w:left w:val="single" w:sz="4" w:space="0" w:color="000000"/>
              <w:bottom w:val="single" w:sz="4" w:space="0" w:color="000000"/>
              <w:right w:val="single" w:sz="4" w:space="0" w:color="000000"/>
            </w:tcBorders>
            <w:tcMar>
              <w:left w:w="28" w:type="dxa"/>
              <w:right w:w="28" w:type="dxa"/>
            </w:tcMar>
            <w:vAlign w:val="center"/>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4,82</w:t>
            </w:r>
          </w:p>
        </w:tc>
        <w:tc>
          <w:tcPr>
            <w:tcW w:w="843"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4,81</w:t>
            </w:r>
          </w:p>
        </w:tc>
        <w:tc>
          <w:tcPr>
            <w:tcW w:w="660"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4,81</w:t>
            </w:r>
          </w:p>
        </w:tc>
        <w:tc>
          <w:tcPr>
            <w:tcW w:w="726"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4,81</w:t>
            </w:r>
          </w:p>
        </w:tc>
        <w:tc>
          <w:tcPr>
            <w:tcW w:w="727" w:type="dxa"/>
            <w:tcBorders>
              <w:top w:val="nil"/>
              <w:left w:val="single" w:sz="4" w:space="0" w:color="000000"/>
              <w:bottom w:val="single" w:sz="4" w:space="0" w:color="000000"/>
              <w:right w:val="nil"/>
            </w:tcBorders>
            <w:shd w:val="clear" w:color="auto" w:fill="auto"/>
            <w:tcMar>
              <w:left w:w="28" w:type="dxa"/>
              <w:right w:w="28" w:type="dxa"/>
            </w:tcMar>
            <w:vAlign w:val="center"/>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4,81</w:t>
            </w:r>
          </w:p>
        </w:tc>
        <w:tc>
          <w:tcPr>
            <w:tcW w:w="727" w:type="dxa"/>
            <w:tcBorders>
              <w:top w:val="nil"/>
              <w:left w:val="single" w:sz="4" w:space="0" w:color="000000"/>
              <w:bottom w:val="single" w:sz="4" w:space="0" w:color="000000"/>
              <w:right w:val="nil"/>
            </w:tcBorders>
            <w:shd w:val="clear" w:color="auto" w:fill="auto"/>
            <w:tcMar>
              <w:left w:w="28" w:type="dxa"/>
              <w:right w:w="28" w:type="dxa"/>
            </w:tcMar>
            <w:vAlign w:val="center"/>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4,81</w:t>
            </w:r>
          </w:p>
        </w:tc>
        <w:tc>
          <w:tcPr>
            <w:tcW w:w="734" w:type="dxa"/>
            <w:tcBorders>
              <w:top w:val="nil"/>
              <w:left w:val="single" w:sz="4" w:space="0" w:color="auto"/>
              <w:bottom w:val="single" w:sz="4" w:space="0" w:color="auto"/>
              <w:right w:val="single" w:sz="4" w:space="0" w:color="auto"/>
            </w:tcBorders>
            <w:tcMar>
              <w:left w:w="28" w:type="dxa"/>
              <w:right w:w="28" w:type="dxa"/>
            </w:tcMar>
            <w:vAlign w:val="center"/>
          </w:tcPr>
          <w:p w:rsidR="005E00BE" w:rsidRPr="007653C6" w:rsidRDefault="007653C6"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4,79</w:t>
            </w:r>
          </w:p>
        </w:tc>
        <w:tc>
          <w:tcPr>
            <w:tcW w:w="60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4,76</w:t>
            </w:r>
          </w:p>
        </w:tc>
      </w:tr>
      <w:tr w:rsidR="005E00BE" w:rsidRPr="007653C6" w:rsidTr="002A0A8E">
        <w:trPr>
          <w:trHeight w:val="20"/>
        </w:trPr>
        <w:tc>
          <w:tcPr>
            <w:tcW w:w="599" w:type="dxa"/>
            <w:tcBorders>
              <w:top w:val="nil"/>
              <w:left w:val="single" w:sz="4" w:space="0" w:color="000000"/>
              <w:bottom w:val="single" w:sz="4" w:space="0" w:color="000000"/>
              <w:right w:val="single" w:sz="4" w:space="0" w:color="000000"/>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1.1.3</w:t>
            </w:r>
          </w:p>
        </w:tc>
        <w:tc>
          <w:tcPr>
            <w:tcW w:w="1747" w:type="dxa"/>
            <w:tcBorders>
              <w:top w:val="nil"/>
              <w:left w:val="nil"/>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sz w:val="18"/>
                <w:szCs w:val="18"/>
                <w:lang w:eastAsia="ru-RU"/>
              </w:rPr>
              <w:t xml:space="preserve">- трехкомнатная </w:t>
            </w:r>
            <w:proofErr w:type="gramStart"/>
            <w:r w:rsidRPr="007653C6">
              <w:rPr>
                <w:rFonts w:ascii="Times New Roman" w:eastAsia="Times New Roman" w:hAnsi="Times New Roman" w:cs="Times New Roman"/>
                <w:sz w:val="18"/>
                <w:szCs w:val="18"/>
                <w:lang w:eastAsia="ru-RU"/>
              </w:rPr>
              <w:t>квартира</w:t>
            </w:r>
            <w:r w:rsidRPr="007653C6">
              <w:rPr>
                <w:rFonts w:ascii="Times New Roman" w:eastAsia="Times New Roman" w:hAnsi="Times New Roman" w:cs="Times New Roman"/>
                <w:sz w:val="18"/>
                <w:szCs w:val="18"/>
                <w:lang w:eastAsia="ru-RU"/>
              </w:rPr>
              <w:br/>
              <w:t>(</w:t>
            </w:r>
            <w:proofErr w:type="gramEnd"/>
            <w:r w:rsidRPr="007653C6">
              <w:rPr>
                <w:rFonts w:ascii="Times New Roman" w:eastAsia="Times New Roman" w:hAnsi="Times New Roman" w:cs="Times New Roman"/>
                <w:sz w:val="18"/>
                <w:szCs w:val="18"/>
                <w:lang w:eastAsia="ru-RU"/>
              </w:rPr>
              <w:t>3 чел., 2 работающих)</w:t>
            </w:r>
          </w:p>
        </w:tc>
        <w:tc>
          <w:tcPr>
            <w:tcW w:w="101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sz w:val="18"/>
                <w:szCs w:val="18"/>
                <w:lang w:eastAsia="ru-RU"/>
              </w:rPr>
            </w:pPr>
            <w:r w:rsidRPr="007653C6">
              <w:rPr>
                <w:rFonts w:ascii="Times New Roman" w:eastAsia="Times New Roman" w:hAnsi="Times New Roman" w:cs="Times New Roman"/>
                <w:sz w:val="18"/>
                <w:szCs w:val="18"/>
                <w:lang w:eastAsia="ru-RU"/>
              </w:rPr>
              <w:t>%</w:t>
            </w:r>
          </w:p>
        </w:tc>
        <w:tc>
          <w:tcPr>
            <w:tcW w:w="963" w:type="dxa"/>
            <w:tcBorders>
              <w:top w:val="nil"/>
              <w:left w:val="single" w:sz="4" w:space="0" w:color="000000"/>
              <w:bottom w:val="single" w:sz="4" w:space="0" w:color="000000"/>
              <w:right w:val="single" w:sz="4" w:space="0" w:color="000000"/>
            </w:tcBorders>
            <w:tcMar>
              <w:left w:w="28" w:type="dxa"/>
              <w:right w:w="28" w:type="dxa"/>
            </w:tcMar>
            <w:vAlign w:val="center"/>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6,81</w:t>
            </w:r>
          </w:p>
        </w:tc>
        <w:tc>
          <w:tcPr>
            <w:tcW w:w="843"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6,80</w:t>
            </w:r>
          </w:p>
        </w:tc>
        <w:tc>
          <w:tcPr>
            <w:tcW w:w="660"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6,79</w:t>
            </w:r>
          </w:p>
        </w:tc>
        <w:tc>
          <w:tcPr>
            <w:tcW w:w="726"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6,79</w:t>
            </w:r>
          </w:p>
        </w:tc>
        <w:tc>
          <w:tcPr>
            <w:tcW w:w="727" w:type="dxa"/>
            <w:tcBorders>
              <w:top w:val="nil"/>
              <w:left w:val="single" w:sz="4" w:space="0" w:color="000000"/>
              <w:bottom w:val="single" w:sz="4" w:space="0" w:color="000000"/>
              <w:right w:val="nil"/>
            </w:tcBorders>
            <w:shd w:val="clear" w:color="auto" w:fill="auto"/>
            <w:tcMar>
              <w:left w:w="28" w:type="dxa"/>
              <w:right w:w="28" w:type="dxa"/>
            </w:tcMar>
            <w:vAlign w:val="center"/>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6,79</w:t>
            </w:r>
          </w:p>
        </w:tc>
        <w:tc>
          <w:tcPr>
            <w:tcW w:w="727" w:type="dxa"/>
            <w:tcBorders>
              <w:top w:val="nil"/>
              <w:left w:val="single" w:sz="4" w:space="0" w:color="000000"/>
              <w:bottom w:val="single" w:sz="4" w:space="0" w:color="000000"/>
              <w:right w:val="nil"/>
            </w:tcBorders>
            <w:shd w:val="clear" w:color="auto" w:fill="auto"/>
            <w:tcMar>
              <w:left w:w="28" w:type="dxa"/>
              <w:right w:w="28" w:type="dxa"/>
            </w:tcMar>
            <w:vAlign w:val="center"/>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6,79</w:t>
            </w:r>
          </w:p>
        </w:tc>
        <w:tc>
          <w:tcPr>
            <w:tcW w:w="734" w:type="dxa"/>
            <w:tcBorders>
              <w:top w:val="nil"/>
              <w:left w:val="single" w:sz="4" w:space="0" w:color="auto"/>
              <w:bottom w:val="single" w:sz="4" w:space="0" w:color="auto"/>
              <w:right w:val="single" w:sz="4" w:space="0" w:color="auto"/>
            </w:tcBorders>
            <w:tcMar>
              <w:left w:w="28" w:type="dxa"/>
              <w:right w:w="28" w:type="dxa"/>
            </w:tcMar>
            <w:vAlign w:val="center"/>
          </w:tcPr>
          <w:p w:rsidR="005E00BE" w:rsidRPr="007653C6" w:rsidRDefault="007653C6"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6,76</w:t>
            </w:r>
          </w:p>
        </w:tc>
        <w:tc>
          <w:tcPr>
            <w:tcW w:w="60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6,72</w:t>
            </w:r>
          </w:p>
        </w:tc>
      </w:tr>
      <w:tr w:rsidR="005E00BE" w:rsidRPr="007653C6" w:rsidTr="002A0A8E">
        <w:trPr>
          <w:trHeight w:val="20"/>
        </w:trPr>
        <w:tc>
          <w:tcPr>
            <w:tcW w:w="599" w:type="dxa"/>
            <w:tcBorders>
              <w:top w:val="nil"/>
              <w:left w:val="single" w:sz="4" w:space="0" w:color="000000"/>
              <w:bottom w:val="single" w:sz="4" w:space="0" w:color="000000"/>
              <w:right w:val="single" w:sz="4" w:space="0" w:color="000000"/>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1.2</w:t>
            </w:r>
          </w:p>
        </w:tc>
        <w:tc>
          <w:tcPr>
            <w:tcW w:w="1747" w:type="dxa"/>
            <w:tcBorders>
              <w:top w:val="nil"/>
              <w:left w:val="nil"/>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sz w:val="18"/>
                <w:szCs w:val="18"/>
                <w:lang w:eastAsia="ru-RU"/>
              </w:rPr>
            </w:pPr>
            <w:r w:rsidRPr="007653C6">
              <w:rPr>
                <w:rFonts w:ascii="Times New Roman" w:eastAsia="Times New Roman" w:hAnsi="Times New Roman" w:cs="Times New Roman"/>
                <w:sz w:val="18"/>
                <w:szCs w:val="18"/>
                <w:lang w:eastAsia="ru-RU"/>
              </w:rPr>
              <w:t>Уровень собираемости платежей за коммунальные услуги</w:t>
            </w:r>
          </w:p>
        </w:tc>
        <w:tc>
          <w:tcPr>
            <w:tcW w:w="101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sz w:val="18"/>
                <w:szCs w:val="18"/>
                <w:lang w:eastAsia="ru-RU"/>
              </w:rPr>
            </w:pPr>
            <w:r w:rsidRPr="007653C6">
              <w:rPr>
                <w:rFonts w:ascii="Times New Roman" w:eastAsia="Times New Roman" w:hAnsi="Times New Roman" w:cs="Times New Roman"/>
                <w:sz w:val="18"/>
                <w:szCs w:val="18"/>
                <w:lang w:eastAsia="ru-RU"/>
              </w:rPr>
              <w:t>%</w:t>
            </w:r>
          </w:p>
        </w:tc>
        <w:tc>
          <w:tcPr>
            <w:tcW w:w="963" w:type="dxa"/>
            <w:tcBorders>
              <w:top w:val="nil"/>
              <w:left w:val="single" w:sz="4" w:space="0" w:color="000000"/>
              <w:bottom w:val="single" w:sz="4" w:space="0" w:color="000000"/>
              <w:right w:val="single" w:sz="4" w:space="0" w:color="000000"/>
            </w:tcBorders>
            <w:tcMar>
              <w:left w:w="28" w:type="dxa"/>
              <w:right w:w="28" w:type="dxa"/>
            </w:tcMar>
            <w:vAlign w:val="center"/>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95,0</w:t>
            </w:r>
          </w:p>
        </w:tc>
        <w:tc>
          <w:tcPr>
            <w:tcW w:w="843"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95,5</w:t>
            </w:r>
          </w:p>
        </w:tc>
        <w:tc>
          <w:tcPr>
            <w:tcW w:w="660"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96,0</w:t>
            </w:r>
          </w:p>
        </w:tc>
        <w:tc>
          <w:tcPr>
            <w:tcW w:w="726"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96,0</w:t>
            </w:r>
          </w:p>
        </w:tc>
        <w:tc>
          <w:tcPr>
            <w:tcW w:w="727" w:type="dxa"/>
            <w:tcBorders>
              <w:top w:val="nil"/>
              <w:left w:val="single" w:sz="4" w:space="0" w:color="000000"/>
              <w:bottom w:val="single" w:sz="4" w:space="0" w:color="000000"/>
              <w:right w:val="nil"/>
            </w:tcBorders>
            <w:shd w:val="clear" w:color="auto" w:fill="auto"/>
            <w:tcMar>
              <w:left w:w="28" w:type="dxa"/>
              <w:right w:w="28" w:type="dxa"/>
            </w:tcMar>
            <w:vAlign w:val="center"/>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96,0</w:t>
            </w:r>
          </w:p>
        </w:tc>
        <w:tc>
          <w:tcPr>
            <w:tcW w:w="727" w:type="dxa"/>
            <w:tcBorders>
              <w:top w:val="nil"/>
              <w:left w:val="single" w:sz="4" w:space="0" w:color="000000"/>
              <w:bottom w:val="single" w:sz="4" w:space="0" w:color="000000"/>
              <w:right w:val="nil"/>
            </w:tcBorders>
            <w:shd w:val="clear" w:color="auto" w:fill="auto"/>
            <w:tcMar>
              <w:left w:w="28" w:type="dxa"/>
              <w:right w:w="28" w:type="dxa"/>
            </w:tcMar>
            <w:vAlign w:val="center"/>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96,0</w:t>
            </w:r>
          </w:p>
        </w:tc>
        <w:tc>
          <w:tcPr>
            <w:tcW w:w="734" w:type="dxa"/>
            <w:tcBorders>
              <w:top w:val="nil"/>
              <w:left w:val="single" w:sz="4" w:space="0" w:color="auto"/>
              <w:bottom w:val="single" w:sz="4" w:space="0" w:color="auto"/>
              <w:right w:val="single" w:sz="4" w:space="0" w:color="auto"/>
            </w:tcBorders>
            <w:tcMar>
              <w:left w:w="28" w:type="dxa"/>
              <w:right w:w="28" w:type="dxa"/>
            </w:tcMar>
            <w:vAlign w:val="center"/>
          </w:tcPr>
          <w:p w:rsidR="005E00BE" w:rsidRPr="007653C6" w:rsidRDefault="007653C6"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97</w:t>
            </w:r>
          </w:p>
        </w:tc>
        <w:tc>
          <w:tcPr>
            <w:tcW w:w="60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98,0</w:t>
            </w:r>
          </w:p>
        </w:tc>
      </w:tr>
      <w:tr w:rsidR="005E00BE" w:rsidRPr="007653C6" w:rsidTr="002A0A8E">
        <w:trPr>
          <w:trHeight w:val="20"/>
        </w:trPr>
        <w:tc>
          <w:tcPr>
            <w:tcW w:w="599" w:type="dxa"/>
            <w:tcBorders>
              <w:top w:val="nil"/>
              <w:left w:val="single" w:sz="4" w:space="0" w:color="000000"/>
              <w:bottom w:val="single" w:sz="4" w:space="0" w:color="000000"/>
              <w:right w:val="single" w:sz="4" w:space="0" w:color="000000"/>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1.3</w:t>
            </w:r>
          </w:p>
        </w:tc>
        <w:tc>
          <w:tcPr>
            <w:tcW w:w="1747" w:type="dxa"/>
            <w:tcBorders>
              <w:top w:val="nil"/>
              <w:left w:val="nil"/>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sz w:val="18"/>
                <w:szCs w:val="18"/>
                <w:lang w:eastAsia="ru-RU"/>
              </w:rPr>
            </w:pPr>
            <w:r w:rsidRPr="007653C6">
              <w:rPr>
                <w:rFonts w:ascii="Times New Roman" w:eastAsia="Times New Roman" w:hAnsi="Times New Roman" w:cs="Times New Roman"/>
                <w:sz w:val="18"/>
                <w:szCs w:val="18"/>
                <w:lang w:eastAsia="ru-RU"/>
              </w:rPr>
              <w:t>Доля получателей субсидий на оплату коммунальных услуг в общей численности населения</w:t>
            </w:r>
          </w:p>
        </w:tc>
        <w:tc>
          <w:tcPr>
            <w:tcW w:w="1011"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sz w:val="18"/>
                <w:szCs w:val="18"/>
                <w:lang w:eastAsia="ru-RU"/>
              </w:rPr>
            </w:pPr>
            <w:r w:rsidRPr="007653C6">
              <w:rPr>
                <w:rFonts w:ascii="Times New Roman" w:eastAsia="Times New Roman" w:hAnsi="Times New Roman" w:cs="Times New Roman"/>
                <w:sz w:val="18"/>
                <w:szCs w:val="18"/>
                <w:lang w:eastAsia="ru-RU"/>
              </w:rPr>
              <w:t>%</w:t>
            </w:r>
          </w:p>
        </w:tc>
        <w:tc>
          <w:tcPr>
            <w:tcW w:w="963" w:type="dxa"/>
            <w:tcBorders>
              <w:top w:val="nil"/>
              <w:left w:val="single" w:sz="4" w:space="0" w:color="000000"/>
              <w:bottom w:val="single" w:sz="4" w:space="0" w:color="000000"/>
              <w:right w:val="single" w:sz="4" w:space="0" w:color="000000"/>
            </w:tcBorders>
            <w:tcMar>
              <w:left w:w="28" w:type="dxa"/>
              <w:right w:w="28" w:type="dxa"/>
            </w:tcMar>
            <w:vAlign w:val="center"/>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16,0</w:t>
            </w:r>
          </w:p>
        </w:tc>
        <w:tc>
          <w:tcPr>
            <w:tcW w:w="843"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15,5</w:t>
            </w:r>
          </w:p>
        </w:tc>
        <w:tc>
          <w:tcPr>
            <w:tcW w:w="660"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15,2</w:t>
            </w:r>
          </w:p>
        </w:tc>
        <w:tc>
          <w:tcPr>
            <w:tcW w:w="726" w:type="dxa"/>
            <w:tcBorders>
              <w:top w:val="nil"/>
              <w:left w:val="single" w:sz="4" w:space="0" w:color="000000"/>
              <w:bottom w:val="single" w:sz="4" w:space="0" w:color="000000"/>
              <w:right w:val="nil"/>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15,2</w:t>
            </w:r>
          </w:p>
        </w:tc>
        <w:tc>
          <w:tcPr>
            <w:tcW w:w="727" w:type="dxa"/>
            <w:tcBorders>
              <w:top w:val="nil"/>
              <w:left w:val="single" w:sz="4" w:space="0" w:color="000000"/>
              <w:bottom w:val="single" w:sz="4" w:space="0" w:color="000000"/>
              <w:right w:val="nil"/>
            </w:tcBorders>
            <w:shd w:val="clear" w:color="auto" w:fill="auto"/>
            <w:tcMar>
              <w:left w:w="28" w:type="dxa"/>
              <w:right w:w="28" w:type="dxa"/>
            </w:tcMar>
            <w:vAlign w:val="center"/>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15,2</w:t>
            </w:r>
          </w:p>
        </w:tc>
        <w:tc>
          <w:tcPr>
            <w:tcW w:w="727" w:type="dxa"/>
            <w:tcBorders>
              <w:top w:val="nil"/>
              <w:left w:val="single" w:sz="4" w:space="0" w:color="000000"/>
              <w:bottom w:val="single" w:sz="4" w:space="0" w:color="000000"/>
              <w:right w:val="nil"/>
            </w:tcBorders>
            <w:shd w:val="clear" w:color="auto" w:fill="auto"/>
            <w:tcMar>
              <w:left w:w="28" w:type="dxa"/>
              <w:right w:w="28" w:type="dxa"/>
            </w:tcMar>
            <w:vAlign w:val="center"/>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15,2</w:t>
            </w:r>
          </w:p>
        </w:tc>
        <w:tc>
          <w:tcPr>
            <w:tcW w:w="734" w:type="dxa"/>
            <w:tcBorders>
              <w:top w:val="nil"/>
              <w:left w:val="single" w:sz="4" w:space="0" w:color="auto"/>
              <w:bottom w:val="single" w:sz="4" w:space="0" w:color="auto"/>
              <w:right w:val="single" w:sz="4" w:space="0" w:color="auto"/>
            </w:tcBorders>
            <w:tcMar>
              <w:left w:w="28" w:type="dxa"/>
              <w:right w:w="28" w:type="dxa"/>
            </w:tcMar>
            <w:vAlign w:val="center"/>
          </w:tcPr>
          <w:p w:rsidR="005E00BE" w:rsidRPr="007653C6" w:rsidRDefault="007653C6"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13,9</w:t>
            </w:r>
          </w:p>
        </w:tc>
        <w:tc>
          <w:tcPr>
            <w:tcW w:w="608"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5E00BE" w:rsidRPr="007653C6" w:rsidRDefault="005E00BE" w:rsidP="005E00BE">
            <w:pPr>
              <w:spacing w:after="0"/>
              <w:jc w:val="center"/>
              <w:rPr>
                <w:rFonts w:ascii="Times New Roman" w:eastAsia="Times New Roman" w:hAnsi="Times New Roman" w:cs="Times New Roman"/>
                <w:color w:val="000000"/>
                <w:sz w:val="18"/>
                <w:szCs w:val="18"/>
                <w:lang w:eastAsia="ru-RU"/>
              </w:rPr>
            </w:pPr>
            <w:r w:rsidRPr="007653C6">
              <w:rPr>
                <w:rFonts w:ascii="Times New Roman" w:eastAsia="Times New Roman" w:hAnsi="Times New Roman" w:cs="Times New Roman"/>
                <w:color w:val="000000"/>
                <w:sz w:val="18"/>
                <w:szCs w:val="18"/>
                <w:lang w:eastAsia="ru-RU"/>
              </w:rPr>
              <w:t>12,6</w:t>
            </w:r>
          </w:p>
        </w:tc>
      </w:tr>
    </w:tbl>
    <w:p w:rsidR="00C52F24" w:rsidRDefault="00C52F24" w:rsidP="00122776">
      <w:pPr>
        <w:pStyle w:val="aff0"/>
        <w:jc w:val="both"/>
        <w:rPr>
          <w:rFonts w:eastAsiaTheme="minorHAnsi"/>
          <w:lang w:val="ru-RU"/>
        </w:rPr>
      </w:pPr>
    </w:p>
    <w:p w:rsidR="00122776" w:rsidRPr="00111230" w:rsidRDefault="00122776" w:rsidP="00122776">
      <w:pPr>
        <w:pStyle w:val="aff0"/>
        <w:jc w:val="both"/>
        <w:rPr>
          <w:rFonts w:eastAsiaTheme="minorHAnsi"/>
          <w:lang w:val="ru-RU"/>
        </w:rPr>
      </w:pPr>
      <w:r w:rsidRPr="00111230">
        <w:rPr>
          <w:rFonts w:eastAsiaTheme="minorHAnsi"/>
          <w:lang w:val="ru-RU"/>
        </w:rPr>
        <w:t>Критерии доступности</w:t>
      </w:r>
      <w:r w:rsidR="004B1C03">
        <w:rPr>
          <w:rFonts w:eastAsiaTheme="minorHAnsi"/>
          <w:lang w:val="ru-RU"/>
        </w:rPr>
        <w:t xml:space="preserve"> </w:t>
      </w:r>
      <w:r w:rsidR="004B1C03" w:rsidRPr="00111230">
        <w:rPr>
          <w:rFonts w:eastAsiaTheme="minorHAnsi"/>
          <w:lang w:val="ru-RU"/>
        </w:rPr>
        <w:t>коммунальных услуг</w:t>
      </w:r>
      <w:r w:rsidRPr="00111230">
        <w:rPr>
          <w:rFonts w:eastAsiaTheme="minorHAnsi"/>
          <w:lang w:val="ru-RU"/>
        </w:rPr>
        <w:t xml:space="preserve"> для населения </w:t>
      </w:r>
    </w:p>
    <w:p w:rsidR="00122776" w:rsidRDefault="00122776" w:rsidP="00B86F91">
      <w:pPr>
        <w:pStyle w:val="aff0"/>
        <w:numPr>
          <w:ilvl w:val="0"/>
          <w:numId w:val="39"/>
        </w:numPr>
        <w:jc w:val="both"/>
        <w:rPr>
          <w:rFonts w:eastAsiaTheme="minorHAnsi"/>
          <w:lang w:val="ru-RU"/>
        </w:rPr>
      </w:pPr>
      <w:r w:rsidRPr="00BC0CB2">
        <w:rPr>
          <w:rFonts w:eastAsiaTheme="minorHAnsi"/>
          <w:lang w:val="ru-RU"/>
        </w:rPr>
        <w:t xml:space="preserve">сокращение доли расходов на коммунальные услуги в совокупном доходе семьи </w:t>
      </w:r>
      <w:r w:rsidR="005E00BE">
        <w:rPr>
          <w:rFonts w:eastAsiaTheme="minorHAnsi"/>
          <w:lang w:val="ru-RU"/>
        </w:rPr>
        <w:t>в</w:t>
      </w:r>
      <w:r w:rsidRPr="00BC0CB2">
        <w:rPr>
          <w:rFonts w:eastAsiaTheme="minorHAnsi"/>
          <w:lang w:val="ru-RU"/>
        </w:rPr>
        <w:t xml:space="preserve"> 202</w:t>
      </w:r>
      <w:r w:rsidR="000B347C">
        <w:rPr>
          <w:rFonts w:eastAsiaTheme="minorHAnsi"/>
          <w:lang w:val="ru-RU"/>
        </w:rPr>
        <w:t>2</w:t>
      </w:r>
      <w:r w:rsidRPr="00BC0CB2">
        <w:rPr>
          <w:rFonts w:eastAsiaTheme="minorHAnsi"/>
          <w:lang w:val="ru-RU"/>
        </w:rPr>
        <w:t xml:space="preserve"> году до среднего уровня 4,81-6,79% в зависимости от площади жилого помещения и состава семьи, к 2035 году – 4,76%-6,72%;</w:t>
      </w:r>
    </w:p>
    <w:p w:rsidR="00122776" w:rsidRDefault="00122776" w:rsidP="00B86F91">
      <w:pPr>
        <w:pStyle w:val="aff0"/>
        <w:numPr>
          <w:ilvl w:val="0"/>
          <w:numId w:val="39"/>
        </w:numPr>
        <w:jc w:val="both"/>
        <w:rPr>
          <w:rFonts w:eastAsiaTheme="minorHAnsi"/>
          <w:lang w:val="ru-RU"/>
        </w:rPr>
      </w:pPr>
      <w:r>
        <w:rPr>
          <w:rFonts w:eastAsiaTheme="minorHAnsi"/>
          <w:lang w:val="ru-RU"/>
        </w:rPr>
        <w:t>у</w:t>
      </w:r>
      <w:r w:rsidRPr="00BC0CB2">
        <w:rPr>
          <w:rFonts w:eastAsiaTheme="minorHAnsi"/>
          <w:lang w:val="ru-RU"/>
        </w:rPr>
        <w:t xml:space="preserve">величение уровня собираемости платежей за коммунальные услуги </w:t>
      </w:r>
      <w:r w:rsidR="005E00BE">
        <w:rPr>
          <w:rFonts w:eastAsiaTheme="minorHAnsi"/>
          <w:lang w:val="ru-RU"/>
        </w:rPr>
        <w:t>в</w:t>
      </w:r>
      <w:r w:rsidRPr="00BC0CB2">
        <w:rPr>
          <w:rFonts w:eastAsiaTheme="minorHAnsi"/>
          <w:lang w:val="ru-RU"/>
        </w:rPr>
        <w:t xml:space="preserve"> 202</w:t>
      </w:r>
      <w:r w:rsidR="000B347C">
        <w:rPr>
          <w:rFonts w:eastAsiaTheme="minorHAnsi"/>
          <w:lang w:val="ru-RU"/>
        </w:rPr>
        <w:t>2</w:t>
      </w:r>
      <w:r w:rsidRPr="00BC0CB2">
        <w:rPr>
          <w:rFonts w:eastAsiaTheme="minorHAnsi"/>
          <w:lang w:val="ru-RU"/>
        </w:rPr>
        <w:t xml:space="preserve"> году до 96,0%, к 2035 году – до 98,0%;</w:t>
      </w:r>
    </w:p>
    <w:p w:rsidR="00122776" w:rsidRDefault="00122776" w:rsidP="00B86F91">
      <w:pPr>
        <w:pStyle w:val="aff0"/>
        <w:numPr>
          <w:ilvl w:val="0"/>
          <w:numId w:val="39"/>
        </w:numPr>
        <w:jc w:val="both"/>
        <w:rPr>
          <w:rFonts w:eastAsiaTheme="minorHAnsi"/>
          <w:lang w:val="ru-RU"/>
        </w:rPr>
      </w:pPr>
      <w:r w:rsidRPr="00BC0CB2">
        <w:rPr>
          <w:rFonts w:eastAsiaTheme="minorHAnsi"/>
          <w:lang w:val="ru-RU"/>
        </w:rPr>
        <w:t xml:space="preserve">сокращение доли получателей субсидий на оплату коммунальных услуг </w:t>
      </w:r>
      <w:r w:rsidR="005E00BE">
        <w:rPr>
          <w:rFonts w:eastAsiaTheme="minorHAnsi"/>
          <w:lang w:val="ru-RU"/>
        </w:rPr>
        <w:t>в</w:t>
      </w:r>
      <w:r w:rsidRPr="00BC0CB2">
        <w:rPr>
          <w:rFonts w:eastAsiaTheme="minorHAnsi"/>
          <w:lang w:val="ru-RU"/>
        </w:rPr>
        <w:t xml:space="preserve"> 202</w:t>
      </w:r>
      <w:r w:rsidR="000B347C">
        <w:rPr>
          <w:rFonts w:eastAsiaTheme="minorHAnsi"/>
          <w:lang w:val="ru-RU"/>
        </w:rPr>
        <w:t>2</w:t>
      </w:r>
      <w:r w:rsidRPr="00BC0CB2">
        <w:rPr>
          <w:rFonts w:eastAsiaTheme="minorHAnsi"/>
          <w:lang w:val="ru-RU"/>
        </w:rPr>
        <w:t xml:space="preserve"> году до 15,3%, к 2035 году – до 12,6%.</w:t>
      </w:r>
    </w:p>
    <w:p w:rsidR="005E00BE" w:rsidRDefault="005E00BE" w:rsidP="005E00BE">
      <w:pPr>
        <w:pStyle w:val="aff0"/>
        <w:jc w:val="both"/>
        <w:rPr>
          <w:rFonts w:eastAsiaTheme="minorHAnsi"/>
          <w:lang w:val="ru-RU"/>
        </w:rPr>
      </w:pPr>
    </w:p>
    <w:p w:rsidR="005E00BE" w:rsidRPr="00BC0CB2" w:rsidRDefault="005E00BE" w:rsidP="005E00BE">
      <w:pPr>
        <w:pStyle w:val="aff0"/>
        <w:jc w:val="both"/>
        <w:rPr>
          <w:rFonts w:eastAsiaTheme="minorHAnsi"/>
          <w:lang w:val="ru-RU"/>
        </w:rPr>
        <w:sectPr w:rsidR="005E00BE" w:rsidRPr="00BC0CB2">
          <w:pgSz w:w="11906" w:h="16838"/>
          <w:pgMar w:top="1134" w:right="850" w:bottom="1134" w:left="1701" w:header="708" w:footer="708" w:gutter="0"/>
          <w:cols w:space="708"/>
          <w:docGrid w:linePitch="360"/>
        </w:sectPr>
      </w:pPr>
    </w:p>
    <w:p w:rsidR="00C926D4" w:rsidRPr="008839DE" w:rsidRDefault="003735B3" w:rsidP="008839DE">
      <w:pPr>
        <w:pStyle w:val="1b"/>
        <w:pageBreakBefore/>
        <w:spacing w:before="0" w:line="276" w:lineRule="auto"/>
        <w:ind w:firstLine="709"/>
        <w:jc w:val="both"/>
        <w:rPr>
          <w:rFonts w:ascii="Times New Roman" w:hAnsi="Times New Roman" w:cs="Times New Roman"/>
          <w:b/>
          <w:color w:val="000000" w:themeColor="text1"/>
          <w:sz w:val="24"/>
          <w:szCs w:val="24"/>
        </w:rPr>
      </w:pPr>
      <w:bookmarkStart w:id="59" w:name="_Toc104052559"/>
      <w:r w:rsidRPr="008839DE">
        <w:rPr>
          <w:rFonts w:ascii="Times New Roman" w:hAnsi="Times New Roman" w:cs="Times New Roman"/>
          <w:b/>
          <w:color w:val="000000" w:themeColor="text1"/>
          <w:sz w:val="24"/>
          <w:szCs w:val="24"/>
        </w:rPr>
        <w:t>Раздел 10. Прогнозируемые расходы бюджетов всех уровней на оказание мер социальной поддержки, в том числе предоставление отдельным категориям граждан субсидий на оплату жилого помещения и коммунальных услуг по каждому виду коммунальных ресурсов</w:t>
      </w:r>
      <w:bookmarkEnd w:id="59"/>
    </w:p>
    <w:p w:rsidR="007552E6" w:rsidRPr="007552E6" w:rsidRDefault="007552E6" w:rsidP="007552E6">
      <w:pPr>
        <w:spacing w:after="0"/>
        <w:ind w:firstLine="567"/>
        <w:jc w:val="both"/>
        <w:rPr>
          <w:rFonts w:ascii="Times New Roman" w:hAnsi="Times New Roman" w:cs="Times New Roman"/>
          <w:sz w:val="24"/>
        </w:rPr>
      </w:pPr>
      <w:r w:rsidRPr="007552E6">
        <w:rPr>
          <w:rFonts w:ascii="Times New Roman" w:hAnsi="Times New Roman" w:cs="Times New Roman"/>
          <w:sz w:val="24"/>
        </w:rPr>
        <w:t>Социальная защита населения – это система мероприятий, о</w:t>
      </w:r>
      <w:r>
        <w:rPr>
          <w:rFonts w:ascii="Times New Roman" w:hAnsi="Times New Roman" w:cs="Times New Roman"/>
          <w:sz w:val="24"/>
        </w:rPr>
        <w:t xml:space="preserve">существляемых государственными </w:t>
      </w:r>
      <w:r w:rsidRPr="007552E6">
        <w:rPr>
          <w:rFonts w:ascii="Times New Roman" w:hAnsi="Times New Roman" w:cs="Times New Roman"/>
          <w:sz w:val="24"/>
        </w:rPr>
        <w:t>и общественными организациями по обеспечению гарантированных минимальных достаточных условий жизни, поддержанию жизни и деятельного существования человека. Основные принципы социальной з</w:t>
      </w:r>
      <w:r>
        <w:rPr>
          <w:rFonts w:ascii="Times New Roman" w:hAnsi="Times New Roman" w:cs="Times New Roman"/>
          <w:sz w:val="24"/>
        </w:rPr>
        <w:t xml:space="preserve">ащиты: гуманность, адресность, </w:t>
      </w:r>
      <w:r w:rsidRPr="007552E6">
        <w:rPr>
          <w:rFonts w:ascii="Times New Roman" w:hAnsi="Times New Roman" w:cs="Times New Roman"/>
          <w:sz w:val="24"/>
        </w:rPr>
        <w:t>комплексность, обеспечение прав и свобод личности. С 2005 года система социальной защиты граждан приведена в соответствие принципу разграничения полномочий между федеральными органами государственной власти, органами государственной власти субъектов Российской Федерации и органами местного самоуправления, льготы натуральной формы заменены денежными выплатами.</w:t>
      </w:r>
    </w:p>
    <w:p w:rsidR="007552E6" w:rsidRPr="007552E6" w:rsidRDefault="007552E6" w:rsidP="007552E6">
      <w:pPr>
        <w:spacing w:after="0"/>
        <w:ind w:firstLine="567"/>
        <w:jc w:val="both"/>
        <w:rPr>
          <w:rFonts w:ascii="Times New Roman" w:hAnsi="Times New Roman" w:cs="Times New Roman"/>
          <w:sz w:val="24"/>
        </w:rPr>
      </w:pPr>
      <w:r w:rsidRPr="007552E6">
        <w:rPr>
          <w:rFonts w:ascii="Times New Roman" w:hAnsi="Times New Roman" w:cs="Times New Roman"/>
          <w:sz w:val="24"/>
        </w:rPr>
        <w:t xml:space="preserve">В настоящее время сохраняется достаточное количество семей, которые по уровню своих доходов относятся к категории малообеспеченных. Причины для этого различны: это и многодетные семьи, где в итоге среднедушевой доход оказывается ниже уровня прожиточного минимума, это и неполные семьи, где одинокий родитель зачастую не в состоянии обеспечить достойное существование для себя и ребенка, это и семьи, где трудоспособные члены внезапно теряют работу либо возможность работать вследствие, например, тяжелых заболеваний и т.д. </w:t>
      </w:r>
    </w:p>
    <w:p w:rsidR="007552E6" w:rsidRPr="007552E6" w:rsidRDefault="007552E6" w:rsidP="007552E6">
      <w:pPr>
        <w:spacing w:after="0"/>
        <w:ind w:firstLine="567"/>
        <w:jc w:val="both"/>
        <w:rPr>
          <w:rFonts w:ascii="Times New Roman" w:hAnsi="Times New Roman" w:cs="Times New Roman"/>
          <w:sz w:val="24"/>
        </w:rPr>
      </w:pPr>
      <w:r w:rsidRPr="007552E6">
        <w:rPr>
          <w:rFonts w:ascii="Times New Roman" w:hAnsi="Times New Roman" w:cs="Times New Roman"/>
          <w:sz w:val="24"/>
        </w:rPr>
        <w:t xml:space="preserve">На </w:t>
      </w:r>
      <w:r w:rsidR="000B6CD0">
        <w:rPr>
          <w:rFonts w:ascii="Times New Roman" w:hAnsi="Times New Roman" w:cs="Times New Roman"/>
          <w:sz w:val="24"/>
        </w:rPr>
        <w:t>момент актуализации Программы</w:t>
      </w:r>
      <w:r w:rsidRPr="007552E6">
        <w:rPr>
          <w:rFonts w:ascii="Times New Roman" w:hAnsi="Times New Roman" w:cs="Times New Roman"/>
          <w:sz w:val="24"/>
        </w:rPr>
        <w:t xml:space="preserve"> в Мирном (по информации общества многодетных семей) проживают 345 многодетных семей: 257 семей имеют 3 детей, 57 семей - 4 детей, в 20 семьях воспитываются по 5 детей, 8 семей имеют 6 детей, в 2 семьях по 7 детей, 1 семья имеет 22 ребёнка. 38 семей являются неполными, в том числе 4 неполные семьи, в которых воспитанием детей занимаются отцы.</w:t>
      </w:r>
    </w:p>
    <w:p w:rsidR="007552E6" w:rsidRPr="007552E6" w:rsidRDefault="007552E6" w:rsidP="007552E6">
      <w:pPr>
        <w:spacing w:after="0"/>
        <w:ind w:firstLine="567"/>
        <w:jc w:val="both"/>
        <w:rPr>
          <w:rFonts w:ascii="Times New Roman" w:hAnsi="Times New Roman" w:cs="Times New Roman"/>
          <w:sz w:val="24"/>
        </w:rPr>
      </w:pPr>
      <w:r w:rsidRPr="007552E6">
        <w:rPr>
          <w:rFonts w:ascii="Times New Roman" w:hAnsi="Times New Roman" w:cs="Times New Roman"/>
          <w:sz w:val="24"/>
        </w:rPr>
        <w:t>По статистике наибольшее количество заявлений об оказании материальной помощи подают безработные граждане. За последний год ситуация существенно у</w:t>
      </w:r>
      <w:r w:rsidR="000B6CD0">
        <w:rPr>
          <w:rFonts w:ascii="Times New Roman" w:hAnsi="Times New Roman" w:cs="Times New Roman"/>
          <w:sz w:val="24"/>
        </w:rPr>
        <w:t>л</w:t>
      </w:r>
      <w:r w:rsidRPr="007552E6">
        <w:rPr>
          <w:rFonts w:ascii="Times New Roman" w:hAnsi="Times New Roman" w:cs="Times New Roman"/>
          <w:sz w:val="24"/>
        </w:rPr>
        <w:t>у</w:t>
      </w:r>
      <w:r w:rsidR="000B6CD0">
        <w:rPr>
          <w:rFonts w:ascii="Times New Roman" w:hAnsi="Times New Roman" w:cs="Times New Roman"/>
          <w:sz w:val="24"/>
        </w:rPr>
        <w:t>ч</w:t>
      </w:r>
      <w:r w:rsidRPr="007552E6">
        <w:rPr>
          <w:rFonts w:ascii="Times New Roman" w:hAnsi="Times New Roman" w:cs="Times New Roman"/>
          <w:sz w:val="24"/>
        </w:rPr>
        <w:t>шилась. Так, если в конце 20</w:t>
      </w:r>
      <w:r w:rsidR="000B6CD0">
        <w:rPr>
          <w:rFonts w:ascii="Times New Roman" w:hAnsi="Times New Roman" w:cs="Times New Roman"/>
          <w:sz w:val="24"/>
        </w:rPr>
        <w:t>20</w:t>
      </w:r>
      <w:r w:rsidRPr="007552E6">
        <w:rPr>
          <w:rFonts w:ascii="Times New Roman" w:hAnsi="Times New Roman" w:cs="Times New Roman"/>
          <w:sz w:val="24"/>
        </w:rPr>
        <w:t xml:space="preserve"> года количество безработных составляло </w:t>
      </w:r>
      <w:r w:rsidR="000B6CD0">
        <w:rPr>
          <w:rFonts w:ascii="Times New Roman" w:hAnsi="Times New Roman" w:cs="Times New Roman"/>
          <w:sz w:val="24"/>
        </w:rPr>
        <w:t>878</w:t>
      </w:r>
      <w:r w:rsidRPr="007552E6">
        <w:rPr>
          <w:rFonts w:ascii="Times New Roman" w:hAnsi="Times New Roman" w:cs="Times New Roman"/>
          <w:sz w:val="24"/>
        </w:rPr>
        <w:t xml:space="preserve"> человек, то в декабре 20</w:t>
      </w:r>
      <w:r w:rsidR="000B6CD0">
        <w:rPr>
          <w:rFonts w:ascii="Times New Roman" w:hAnsi="Times New Roman" w:cs="Times New Roman"/>
          <w:sz w:val="24"/>
        </w:rPr>
        <w:t>21</w:t>
      </w:r>
      <w:r w:rsidRPr="007552E6">
        <w:rPr>
          <w:rFonts w:ascii="Times New Roman" w:hAnsi="Times New Roman" w:cs="Times New Roman"/>
          <w:sz w:val="24"/>
        </w:rPr>
        <w:t xml:space="preserve"> года безработных граждан было зарегистрировано </w:t>
      </w:r>
      <w:r w:rsidR="000B6CD0">
        <w:rPr>
          <w:rFonts w:ascii="Times New Roman" w:hAnsi="Times New Roman" w:cs="Times New Roman"/>
          <w:sz w:val="24"/>
        </w:rPr>
        <w:t>351</w:t>
      </w:r>
      <w:r w:rsidRPr="007552E6">
        <w:rPr>
          <w:rFonts w:ascii="Times New Roman" w:hAnsi="Times New Roman" w:cs="Times New Roman"/>
          <w:sz w:val="24"/>
        </w:rPr>
        <w:t xml:space="preserve"> человека. Это связано и с тем, что достаточное количество предприятий проводят мероприятия по сокращению штатной численности, при этом заявленная работодателями потребность в работниках снизилась в разы. Вполне ожидаемо, что это повлечет за собой увеличение количества обращений об оказании единовременной материальной помощи.</w:t>
      </w:r>
    </w:p>
    <w:p w:rsidR="007552E6" w:rsidRPr="007552E6" w:rsidRDefault="007552E6" w:rsidP="007552E6">
      <w:pPr>
        <w:spacing w:after="0"/>
        <w:ind w:firstLine="567"/>
        <w:jc w:val="both"/>
        <w:rPr>
          <w:rFonts w:ascii="Times New Roman" w:hAnsi="Times New Roman" w:cs="Times New Roman"/>
          <w:sz w:val="24"/>
        </w:rPr>
      </w:pPr>
      <w:r w:rsidRPr="007552E6">
        <w:rPr>
          <w:rFonts w:ascii="Times New Roman" w:hAnsi="Times New Roman" w:cs="Times New Roman"/>
          <w:sz w:val="24"/>
        </w:rPr>
        <w:t xml:space="preserve">В Мирном проживают по состоянию </w:t>
      </w:r>
      <w:r w:rsidRPr="000530CA">
        <w:rPr>
          <w:rFonts w:ascii="Times New Roman" w:hAnsi="Times New Roman" w:cs="Times New Roman"/>
          <w:sz w:val="24"/>
        </w:rPr>
        <w:t>на 01.01.20</w:t>
      </w:r>
      <w:r w:rsidR="000B6CD0">
        <w:rPr>
          <w:rFonts w:ascii="Times New Roman" w:hAnsi="Times New Roman" w:cs="Times New Roman"/>
          <w:sz w:val="24"/>
        </w:rPr>
        <w:t>2</w:t>
      </w:r>
      <w:r w:rsidR="000B347C">
        <w:rPr>
          <w:rFonts w:ascii="Times New Roman" w:hAnsi="Times New Roman" w:cs="Times New Roman"/>
          <w:sz w:val="24"/>
        </w:rPr>
        <w:t>3</w:t>
      </w:r>
      <w:r w:rsidRPr="000530CA">
        <w:rPr>
          <w:rFonts w:ascii="Times New Roman" w:hAnsi="Times New Roman" w:cs="Times New Roman"/>
          <w:sz w:val="24"/>
        </w:rPr>
        <w:t xml:space="preserve"> г. </w:t>
      </w:r>
      <w:r w:rsidR="000B347C">
        <w:rPr>
          <w:rFonts w:ascii="Times New Roman" w:hAnsi="Times New Roman" w:cs="Times New Roman"/>
          <w:sz w:val="24"/>
        </w:rPr>
        <w:t>34013</w:t>
      </w:r>
      <w:r w:rsidRPr="000530CA">
        <w:rPr>
          <w:rFonts w:ascii="Times New Roman" w:hAnsi="Times New Roman" w:cs="Times New Roman"/>
          <w:sz w:val="24"/>
        </w:rPr>
        <w:t xml:space="preserve"> че</w:t>
      </w:r>
      <w:r w:rsidRPr="007552E6">
        <w:rPr>
          <w:rFonts w:ascii="Times New Roman" w:hAnsi="Times New Roman" w:cs="Times New Roman"/>
          <w:sz w:val="24"/>
        </w:rPr>
        <w:t xml:space="preserve">ловек. Общее количество пенсионеров – </w:t>
      </w:r>
      <w:r w:rsidR="0075092E">
        <w:rPr>
          <w:rFonts w:ascii="Times New Roman" w:hAnsi="Times New Roman" w:cs="Times New Roman"/>
          <w:sz w:val="24"/>
        </w:rPr>
        <w:t>30%</w:t>
      </w:r>
      <w:r w:rsidRPr="007552E6">
        <w:rPr>
          <w:rFonts w:ascii="Times New Roman" w:hAnsi="Times New Roman" w:cs="Times New Roman"/>
          <w:sz w:val="24"/>
        </w:rPr>
        <w:t xml:space="preserve">, из них работающих – </w:t>
      </w:r>
      <w:r w:rsidR="0075092E">
        <w:rPr>
          <w:rFonts w:ascii="Times New Roman" w:hAnsi="Times New Roman" w:cs="Times New Roman"/>
          <w:sz w:val="24"/>
        </w:rPr>
        <w:t>54%</w:t>
      </w:r>
      <w:r w:rsidRPr="007552E6">
        <w:rPr>
          <w:rFonts w:ascii="Times New Roman" w:hAnsi="Times New Roman" w:cs="Times New Roman"/>
          <w:sz w:val="24"/>
        </w:rPr>
        <w:t xml:space="preserve">, а неработающих – </w:t>
      </w:r>
      <w:r w:rsidR="0075092E">
        <w:rPr>
          <w:rFonts w:ascii="Times New Roman" w:hAnsi="Times New Roman" w:cs="Times New Roman"/>
          <w:sz w:val="24"/>
        </w:rPr>
        <w:t>46%</w:t>
      </w:r>
      <w:r w:rsidRPr="007552E6">
        <w:rPr>
          <w:rFonts w:ascii="Times New Roman" w:hAnsi="Times New Roman" w:cs="Times New Roman"/>
          <w:sz w:val="24"/>
        </w:rPr>
        <w:t xml:space="preserve"> (14% от общего количества проживающих), т.е. это те люди, которые помимо пенсионных выплат не имеют более источников дохода. А ведь именно пожилым гражданам присущи специфические проблемы: общее ухудшение состояния здоровья, снижение трудоспособности не только на производстве, но и в домашнем хозяйстве, в быту, в том числе и в отношении самообслуживания, утрата адаптационных способностей, необходимых для выживания в условиях постоянно и резко изменяющейся социально-экономической среды. Необходимо отметить, что ежегодно общее количество пенсионеров увеличиваетс</w:t>
      </w:r>
      <w:r w:rsidR="00915E87">
        <w:rPr>
          <w:rFonts w:ascii="Times New Roman" w:hAnsi="Times New Roman" w:cs="Times New Roman"/>
          <w:sz w:val="24"/>
        </w:rPr>
        <w:t>я</w:t>
      </w:r>
      <w:r w:rsidRPr="007552E6">
        <w:rPr>
          <w:rFonts w:ascii="Times New Roman" w:hAnsi="Times New Roman" w:cs="Times New Roman"/>
          <w:sz w:val="24"/>
        </w:rPr>
        <w:t>. Анализ социально-демографической ситуации в Республике Саха (Якутия) за последние годы показывает, что в республике, как и в России в целом, отмечается устойчивая тенденция к увеличению численности лиц пожилого возраста, что связано со старением населения. Повышение уровня и качества жизни пожилых граждан, предоставление социальных услуг и адресной помощи, способствующих обеспечению нормальной жизнедеятельности и активному долголетию, остаются одними из основных целей государственной социальной политики. На местном уровне также обязательна поддержка пожилых граждан. В соответствии с Положением о порядке оказания материальной помощи отдельным категориям граждан получателями данного вида поддержки также являются одиноко проживающие пенсионеры или одиноко проживающие супружеские пары, являющиеся пенсионерами, доход которых не превышает 1,5-кратной величины прожиточного минимума, находящиеся в трудной жизненной ситуации.</w:t>
      </w:r>
    </w:p>
    <w:p w:rsidR="007552E6" w:rsidRPr="007552E6" w:rsidRDefault="007552E6" w:rsidP="007552E6">
      <w:pPr>
        <w:spacing w:after="0"/>
        <w:ind w:firstLine="567"/>
        <w:jc w:val="both"/>
        <w:rPr>
          <w:rFonts w:ascii="Times New Roman" w:hAnsi="Times New Roman" w:cs="Times New Roman"/>
          <w:sz w:val="24"/>
        </w:rPr>
      </w:pPr>
      <w:r w:rsidRPr="007552E6">
        <w:rPr>
          <w:rFonts w:ascii="Times New Roman" w:hAnsi="Times New Roman" w:cs="Times New Roman"/>
          <w:sz w:val="24"/>
        </w:rPr>
        <w:t>С 2009 года городской Администрацией реализуются мероприятия, направленные на социальную поддержку жителей города Мирного, систематизированные в рамках муниципальных целевых программ. Сейчас действ</w:t>
      </w:r>
      <w:r w:rsidR="00E5221D">
        <w:rPr>
          <w:rFonts w:ascii="Times New Roman" w:hAnsi="Times New Roman" w:cs="Times New Roman"/>
          <w:sz w:val="24"/>
        </w:rPr>
        <w:t>у</w:t>
      </w:r>
      <w:r w:rsidRPr="007552E6">
        <w:rPr>
          <w:rFonts w:ascii="Times New Roman" w:hAnsi="Times New Roman" w:cs="Times New Roman"/>
          <w:sz w:val="24"/>
        </w:rPr>
        <w:t>е</w:t>
      </w:r>
      <w:r w:rsidR="00E5221D">
        <w:rPr>
          <w:rFonts w:ascii="Times New Roman" w:hAnsi="Times New Roman" w:cs="Times New Roman"/>
          <w:sz w:val="24"/>
        </w:rPr>
        <w:t>т</w:t>
      </w:r>
      <w:r w:rsidRPr="007552E6">
        <w:rPr>
          <w:rFonts w:ascii="Times New Roman" w:hAnsi="Times New Roman" w:cs="Times New Roman"/>
          <w:sz w:val="24"/>
        </w:rPr>
        <w:t xml:space="preserve"> подпрограмма МЦП </w:t>
      </w:r>
      <w:r w:rsidR="00B74853">
        <w:rPr>
          <w:rFonts w:ascii="Times New Roman" w:hAnsi="Times New Roman" w:cs="Times New Roman"/>
          <w:sz w:val="24"/>
        </w:rPr>
        <w:t>«</w:t>
      </w:r>
      <w:r w:rsidR="00E5221D" w:rsidRPr="00E5221D">
        <w:rPr>
          <w:rFonts w:ascii="Times New Roman" w:hAnsi="Times New Roman" w:cs="Times New Roman"/>
          <w:sz w:val="24"/>
        </w:rPr>
        <w:t>«Социальная поддержка граждан на 2018-2023 годы»</w:t>
      </w:r>
      <w:r w:rsidRPr="007552E6">
        <w:rPr>
          <w:rFonts w:ascii="Times New Roman" w:hAnsi="Times New Roman" w:cs="Times New Roman"/>
          <w:sz w:val="24"/>
        </w:rPr>
        <w:t xml:space="preserve">, посредством мероприятий которой на постоянной основе жителям города Мирного предоставляются различные меры поддержки. Так, например, ежегодно ко Дню Победы в Великой Отечественной войне все ветераны ВОВ, проживающие в городе, получают материальную помощь, семьи с невысоким уровнем дохода получают адресную материальную помощь на проезд в городском пассажирском транспорте, малоимущим и попавшим в трудную жизненную ситуацию гражданам оказывается материальная помощь – решения принимаются специально созданной комиссией по оказанию материальной помощи, которая индивидуально подходит к рассмотрению каждого заявления. </w:t>
      </w:r>
    </w:p>
    <w:p w:rsidR="007552E6" w:rsidRPr="007552E6" w:rsidRDefault="007552E6" w:rsidP="007552E6">
      <w:pPr>
        <w:spacing w:after="0"/>
        <w:ind w:firstLine="567"/>
        <w:jc w:val="both"/>
        <w:rPr>
          <w:rFonts w:ascii="Times New Roman" w:hAnsi="Times New Roman" w:cs="Times New Roman"/>
          <w:sz w:val="24"/>
        </w:rPr>
      </w:pPr>
      <w:r w:rsidRPr="007552E6">
        <w:rPr>
          <w:rFonts w:ascii="Times New Roman" w:hAnsi="Times New Roman" w:cs="Times New Roman"/>
          <w:sz w:val="24"/>
        </w:rPr>
        <w:t xml:space="preserve">Помимо материальной помощи различным категориям семей (многодетные, неблагополучные, неполные, семьи с детьми-инвалидами) оказывается и натуральная помощь. Это возможно не только благодаря реализации действующей целевой программы, но и инициативе и помощи различных предприятий и организаций, индивидуальных предпринимателей, общественных формирований. </w:t>
      </w:r>
    </w:p>
    <w:p w:rsidR="007552E6" w:rsidRPr="007552E6" w:rsidRDefault="007552E6" w:rsidP="007552E6">
      <w:pPr>
        <w:spacing w:after="0"/>
        <w:ind w:firstLine="567"/>
        <w:jc w:val="both"/>
        <w:rPr>
          <w:rFonts w:ascii="Times New Roman" w:hAnsi="Times New Roman" w:cs="Times New Roman"/>
          <w:sz w:val="24"/>
        </w:rPr>
      </w:pPr>
      <w:r w:rsidRPr="007552E6">
        <w:rPr>
          <w:rFonts w:ascii="Times New Roman" w:hAnsi="Times New Roman" w:cs="Times New Roman"/>
          <w:sz w:val="24"/>
        </w:rPr>
        <w:t xml:space="preserve">Также уже систематической стала работа по оказанию финансовой поддержки социально ориентированным некоммерческим организациям, которые в свою очередь реализуют проекты социальной направленности на территории города с участием жителей Мирного.  С 2013 года некоммерческие организации 26 раз получали субсидии на реализацию социально значимых проектов. Работа в данном направлении будет продолжена в обязательном порядке. </w:t>
      </w:r>
    </w:p>
    <w:p w:rsidR="007552E6" w:rsidRPr="007552E6" w:rsidRDefault="007552E6" w:rsidP="007552E6">
      <w:pPr>
        <w:spacing w:after="0"/>
        <w:ind w:firstLine="567"/>
        <w:jc w:val="both"/>
        <w:rPr>
          <w:rFonts w:ascii="Times New Roman" w:hAnsi="Times New Roman" w:cs="Times New Roman"/>
          <w:sz w:val="24"/>
        </w:rPr>
      </w:pPr>
      <w:r w:rsidRPr="007552E6">
        <w:rPr>
          <w:rFonts w:ascii="Times New Roman" w:hAnsi="Times New Roman" w:cs="Times New Roman"/>
          <w:sz w:val="24"/>
        </w:rPr>
        <w:t>В целях упорядочения работы городской Администрации в сфере социальной поддержки населения были разработаны и приняты следующие нормативно-правовые акты:</w:t>
      </w:r>
    </w:p>
    <w:p w:rsidR="007552E6" w:rsidRDefault="007552E6" w:rsidP="00B86F91">
      <w:pPr>
        <w:pStyle w:val="afd"/>
        <w:numPr>
          <w:ilvl w:val="0"/>
          <w:numId w:val="30"/>
        </w:numPr>
        <w:spacing w:after="0"/>
        <w:jc w:val="both"/>
        <w:rPr>
          <w:rFonts w:ascii="Times New Roman" w:hAnsi="Times New Roman" w:cs="Times New Roman"/>
          <w:sz w:val="24"/>
        </w:rPr>
      </w:pPr>
      <w:r w:rsidRPr="007552E6">
        <w:rPr>
          <w:rFonts w:ascii="Times New Roman" w:hAnsi="Times New Roman" w:cs="Times New Roman"/>
          <w:sz w:val="24"/>
        </w:rPr>
        <w:t>Положение о порядке оказания материальной помощи отдельным категориям граждан, утвержденное Постановлением городской Администрации от 20.02.2017 № 244;</w:t>
      </w:r>
    </w:p>
    <w:p w:rsidR="007552E6" w:rsidRDefault="007552E6" w:rsidP="00B86F91">
      <w:pPr>
        <w:pStyle w:val="afd"/>
        <w:numPr>
          <w:ilvl w:val="0"/>
          <w:numId w:val="30"/>
        </w:numPr>
        <w:spacing w:after="0"/>
        <w:jc w:val="both"/>
        <w:rPr>
          <w:rFonts w:ascii="Times New Roman" w:hAnsi="Times New Roman" w:cs="Times New Roman"/>
          <w:sz w:val="24"/>
        </w:rPr>
      </w:pPr>
      <w:r w:rsidRPr="007552E6">
        <w:rPr>
          <w:rFonts w:ascii="Times New Roman" w:hAnsi="Times New Roman" w:cs="Times New Roman"/>
          <w:sz w:val="24"/>
        </w:rPr>
        <w:t xml:space="preserve">Административный регламент предоставления муниципальной услуги </w:t>
      </w:r>
      <w:r w:rsidR="00B74853">
        <w:rPr>
          <w:rFonts w:ascii="Times New Roman" w:hAnsi="Times New Roman" w:cs="Times New Roman"/>
          <w:sz w:val="24"/>
        </w:rPr>
        <w:t>«</w:t>
      </w:r>
      <w:r w:rsidRPr="007552E6">
        <w:rPr>
          <w:rFonts w:ascii="Times New Roman" w:hAnsi="Times New Roman" w:cs="Times New Roman"/>
          <w:sz w:val="24"/>
        </w:rPr>
        <w:t>Оказание материальной помощи отдельным категориям граждан</w:t>
      </w:r>
      <w:r w:rsidR="00B74853">
        <w:rPr>
          <w:rFonts w:ascii="Times New Roman" w:hAnsi="Times New Roman" w:cs="Times New Roman"/>
          <w:sz w:val="24"/>
        </w:rPr>
        <w:t>»</w:t>
      </w:r>
      <w:r w:rsidRPr="007552E6">
        <w:rPr>
          <w:rFonts w:ascii="Times New Roman" w:hAnsi="Times New Roman" w:cs="Times New Roman"/>
          <w:sz w:val="24"/>
        </w:rPr>
        <w:t>, утвержденный Постановлением городской Администрации от 11.04.2017 № 568;</w:t>
      </w:r>
    </w:p>
    <w:p w:rsidR="007552E6" w:rsidRPr="00A5196A" w:rsidRDefault="00A5196A" w:rsidP="00B86F91">
      <w:pPr>
        <w:pStyle w:val="afd"/>
        <w:numPr>
          <w:ilvl w:val="0"/>
          <w:numId w:val="30"/>
        </w:numPr>
        <w:spacing w:after="0"/>
        <w:jc w:val="both"/>
        <w:rPr>
          <w:rFonts w:ascii="Times New Roman" w:hAnsi="Times New Roman" w:cs="Times New Roman"/>
          <w:sz w:val="24"/>
        </w:rPr>
      </w:pPr>
      <w:r w:rsidRPr="00A5196A">
        <w:rPr>
          <w:rFonts w:ascii="Times New Roman" w:hAnsi="Times New Roman" w:cs="Times New Roman"/>
          <w:sz w:val="24"/>
        </w:rPr>
        <w:t>Административный регламент предоставления муниципальной услуги «Предоставление адресной материальной помощи отдельным категориям граждан на проезд в городском пассажирском транспорте (кроме такси) в границе города Мирного за счет средств местного бюджета»</w:t>
      </w:r>
      <w:r w:rsidR="007552E6" w:rsidRPr="00A5196A">
        <w:rPr>
          <w:rFonts w:ascii="Times New Roman" w:hAnsi="Times New Roman" w:cs="Times New Roman"/>
          <w:sz w:val="24"/>
        </w:rPr>
        <w:t xml:space="preserve">, утвержденное решением </w:t>
      </w:r>
      <w:r w:rsidRPr="00A5196A">
        <w:rPr>
          <w:rFonts w:ascii="Times New Roman" w:hAnsi="Times New Roman" w:cs="Times New Roman"/>
          <w:sz w:val="24"/>
        </w:rPr>
        <w:t>Администрации от 28.11.2017 № 1876 (в ред. Постановления от 14.04.2022 № 422)</w:t>
      </w:r>
      <w:r w:rsidR="007552E6" w:rsidRPr="00A5196A">
        <w:rPr>
          <w:rFonts w:ascii="Times New Roman" w:hAnsi="Times New Roman" w:cs="Times New Roman"/>
          <w:sz w:val="24"/>
        </w:rPr>
        <w:t>;</w:t>
      </w:r>
    </w:p>
    <w:p w:rsidR="007552E6" w:rsidRDefault="007552E6" w:rsidP="00B86F91">
      <w:pPr>
        <w:pStyle w:val="afd"/>
        <w:numPr>
          <w:ilvl w:val="0"/>
          <w:numId w:val="30"/>
        </w:numPr>
        <w:spacing w:after="0"/>
        <w:jc w:val="both"/>
        <w:rPr>
          <w:rFonts w:ascii="Times New Roman" w:hAnsi="Times New Roman" w:cs="Times New Roman"/>
          <w:sz w:val="24"/>
        </w:rPr>
      </w:pPr>
      <w:r w:rsidRPr="007552E6">
        <w:rPr>
          <w:rFonts w:ascii="Times New Roman" w:hAnsi="Times New Roman" w:cs="Times New Roman"/>
          <w:sz w:val="24"/>
        </w:rPr>
        <w:t xml:space="preserve">Положение о наградах и поощрениях МО </w:t>
      </w:r>
      <w:r w:rsidR="00B74853">
        <w:rPr>
          <w:rFonts w:ascii="Times New Roman" w:hAnsi="Times New Roman" w:cs="Times New Roman"/>
          <w:sz w:val="24"/>
        </w:rPr>
        <w:t>«</w:t>
      </w:r>
      <w:r w:rsidRPr="007552E6">
        <w:rPr>
          <w:rFonts w:ascii="Times New Roman" w:hAnsi="Times New Roman" w:cs="Times New Roman"/>
          <w:sz w:val="24"/>
        </w:rPr>
        <w:t>Город Мирный</w:t>
      </w:r>
      <w:r w:rsidR="00B74853">
        <w:rPr>
          <w:rFonts w:ascii="Times New Roman" w:hAnsi="Times New Roman" w:cs="Times New Roman"/>
          <w:sz w:val="24"/>
        </w:rPr>
        <w:t>»</w:t>
      </w:r>
      <w:r w:rsidRPr="007552E6">
        <w:rPr>
          <w:rFonts w:ascii="Times New Roman" w:hAnsi="Times New Roman" w:cs="Times New Roman"/>
          <w:sz w:val="24"/>
        </w:rPr>
        <w:t>, утвержденное решением городского Совета от 30.06.2014 № III–16-3;</w:t>
      </w:r>
    </w:p>
    <w:p w:rsidR="007552E6" w:rsidRPr="00A5196A" w:rsidRDefault="00A5196A" w:rsidP="00B86F91">
      <w:pPr>
        <w:pStyle w:val="afd"/>
        <w:numPr>
          <w:ilvl w:val="0"/>
          <w:numId w:val="30"/>
        </w:numPr>
        <w:spacing w:after="0"/>
        <w:jc w:val="both"/>
        <w:rPr>
          <w:rFonts w:ascii="Times New Roman" w:hAnsi="Times New Roman" w:cs="Times New Roman"/>
          <w:sz w:val="24"/>
        </w:rPr>
      </w:pPr>
      <w:r w:rsidRPr="00A5196A">
        <w:rPr>
          <w:rFonts w:ascii="Times New Roman" w:hAnsi="Times New Roman" w:cs="Times New Roman"/>
          <w:sz w:val="24"/>
        </w:rPr>
        <w:t>Порядок предоставления субсидий социально ориентированным некоммерческим организациям, не являющимся государственными (муниципальными) учреждениями, из бюджета МО «Город Мирный»</w:t>
      </w:r>
      <w:r w:rsidR="007552E6" w:rsidRPr="00A5196A">
        <w:rPr>
          <w:rFonts w:ascii="Times New Roman" w:hAnsi="Times New Roman" w:cs="Times New Roman"/>
          <w:sz w:val="24"/>
        </w:rPr>
        <w:t xml:space="preserve">, утвержденное Постановлением </w:t>
      </w:r>
      <w:r w:rsidRPr="00A5196A">
        <w:rPr>
          <w:rFonts w:ascii="Times New Roman" w:hAnsi="Times New Roman" w:cs="Times New Roman"/>
          <w:sz w:val="24"/>
        </w:rPr>
        <w:t xml:space="preserve">городской Администрации </w:t>
      </w:r>
      <w:r>
        <w:rPr>
          <w:rFonts w:ascii="Times New Roman" w:hAnsi="Times New Roman" w:cs="Times New Roman"/>
          <w:sz w:val="24"/>
        </w:rPr>
        <w:t>от 24.05.2021</w:t>
      </w:r>
      <w:r w:rsidRPr="00A5196A">
        <w:rPr>
          <w:rFonts w:ascii="Times New Roman" w:hAnsi="Times New Roman" w:cs="Times New Roman"/>
          <w:sz w:val="24"/>
        </w:rPr>
        <w:t xml:space="preserve"> № 589</w:t>
      </w:r>
      <w:r w:rsidR="007552E6" w:rsidRPr="00A5196A">
        <w:rPr>
          <w:rFonts w:ascii="Times New Roman" w:hAnsi="Times New Roman" w:cs="Times New Roman"/>
          <w:sz w:val="24"/>
        </w:rPr>
        <w:t>.</w:t>
      </w:r>
    </w:p>
    <w:p w:rsidR="007552E6" w:rsidRPr="007552E6" w:rsidRDefault="007552E6" w:rsidP="007552E6">
      <w:pPr>
        <w:spacing w:after="0"/>
        <w:ind w:firstLine="567"/>
        <w:jc w:val="both"/>
        <w:rPr>
          <w:rFonts w:ascii="Times New Roman" w:hAnsi="Times New Roman" w:cs="Times New Roman"/>
          <w:sz w:val="24"/>
        </w:rPr>
      </w:pPr>
      <w:r w:rsidRPr="007552E6">
        <w:rPr>
          <w:rFonts w:ascii="Times New Roman" w:hAnsi="Times New Roman" w:cs="Times New Roman"/>
          <w:sz w:val="24"/>
        </w:rPr>
        <w:t xml:space="preserve">Работа городской Администрации в сфере социальной политики строится на тесном взаимодействии с районной Администрацией, управлением Министерства труда и социального развития РС (Я) в </w:t>
      </w:r>
      <w:proofErr w:type="spellStart"/>
      <w:r w:rsidRPr="007552E6">
        <w:rPr>
          <w:rFonts w:ascii="Times New Roman" w:hAnsi="Times New Roman" w:cs="Times New Roman"/>
          <w:sz w:val="24"/>
        </w:rPr>
        <w:t>Мирнинском</w:t>
      </w:r>
      <w:proofErr w:type="spellEnd"/>
      <w:r w:rsidRPr="007552E6">
        <w:rPr>
          <w:rFonts w:ascii="Times New Roman" w:hAnsi="Times New Roman" w:cs="Times New Roman"/>
          <w:sz w:val="24"/>
        </w:rPr>
        <w:t xml:space="preserve"> районе, Центром занятости населения, социально ориентированными общественными организациями и др. </w:t>
      </w:r>
    </w:p>
    <w:p w:rsidR="007552E6" w:rsidRDefault="007552E6" w:rsidP="004A5FFE">
      <w:pPr>
        <w:ind w:firstLine="567"/>
        <w:jc w:val="both"/>
        <w:rPr>
          <w:rFonts w:ascii="Times New Roman" w:hAnsi="Times New Roman" w:cs="Times New Roman"/>
          <w:sz w:val="24"/>
        </w:rPr>
      </w:pPr>
      <w:r w:rsidRPr="007552E6">
        <w:rPr>
          <w:rFonts w:ascii="Times New Roman" w:hAnsi="Times New Roman" w:cs="Times New Roman"/>
          <w:sz w:val="24"/>
        </w:rPr>
        <w:t>Принят</w:t>
      </w:r>
      <w:r>
        <w:rPr>
          <w:rFonts w:ascii="Times New Roman" w:hAnsi="Times New Roman" w:cs="Times New Roman"/>
          <w:sz w:val="24"/>
        </w:rPr>
        <w:t>ая</w:t>
      </w:r>
      <w:r w:rsidRPr="007552E6">
        <w:rPr>
          <w:rFonts w:ascii="Times New Roman" w:hAnsi="Times New Roman" w:cs="Times New Roman"/>
          <w:sz w:val="24"/>
        </w:rPr>
        <w:t xml:space="preserve"> программ</w:t>
      </w:r>
      <w:r w:rsidR="007E554D">
        <w:rPr>
          <w:rFonts w:ascii="Times New Roman" w:hAnsi="Times New Roman" w:cs="Times New Roman"/>
          <w:sz w:val="24"/>
        </w:rPr>
        <w:t>а</w:t>
      </w:r>
      <w:r w:rsidRPr="007552E6">
        <w:rPr>
          <w:rFonts w:ascii="Times New Roman" w:hAnsi="Times New Roman" w:cs="Times New Roman"/>
          <w:sz w:val="24"/>
        </w:rPr>
        <w:t xml:space="preserve"> </w:t>
      </w:r>
      <w:r w:rsidR="00B74853">
        <w:rPr>
          <w:rFonts w:ascii="Times New Roman" w:hAnsi="Times New Roman" w:cs="Times New Roman"/>
          <w:sz w:val="24"/>
        </w:rPr>
        <w:t>«</w:t>
      </w:r>
      <w:r w:rsidRPr="007552E6">
        <w:rPr>
          <w:rFonts w:ascii="Times New Roman" w:hAnsi="Times New Roman" w:cs="Times New Roman"/>
          <w:sz w:val="24"/>
        </w:rPr>
        <w:t>Социальная поддержка граждан на 2018-2023 годы</w:t>
      </w:r>
      <w:r w:rsidR="00B74853">
        <w:rPr>
          <w:rFonts w:ascii="Times New Roman" w:hAnsi="Times New Roman" w:cs="Times New Roman"/>
          <w:sz w:val="24"/>
        </w:rPr>
        <w:t>»</w:t>
      </w:r>
      <w:r w:rsidRPr="007552E6">
        <w:rPr>
          <w:rFonts w:ascii="Times New Roman" w:hAnsi="Times New Roman" w:cs="Times New Roman"/>
          <w:sz w:val="24"/>
        </w:rPr>
        <w:t xml:space="preserve"> позвол</w:t>
      </w:r>
      <w:r>
        <w:rPr>
          <w:rFonts w:ascii="Times New Roman" w:hAnsi="Times New Roman" w:cs="Times New Roman"/>
          <w:sz w:val="24"/>
        </w:rPr>
        <w:t>яе</w:t>
      </w:r>
      <w:r w:rsidRPr="007552E6">
        <w:rPr>
          <w:rFonts w:ascii="Times New Roman" w:hAnsi="Times New Roman" w:cs="Times New Roman"/>
          <w:sz w:val="24"/>
        </w:rPr>
        <w:t xml:space="preserve">т так же, как и прежде, своевременно и оперативно реагировать на актуальные проблемы жителей г. Мирного, </w:t>
      </w:r>
      <w:r w:rsidR="007E554D" w:rsidRPr="007552E6">
        <w:rPr>
          <w:rFonts w:ascii="Times New Roman" w:hAnsi="Times New Roman" w:cs="Times New Roman"/>
          <w:sz w:val="24"/>
        </w:rPr>
        <w:t>оказывать различные</w:t>
      </w:r>
      <w:r w:rsidRPr="007552E6">
        <w:rPr>
          <w:rFonts w:ascii="Times New Roman" w:hAnsi="Times New Roman" w:cs="Times New Roman"/>
          <w:sz w:val="24"/>
        </w:rPr>
        <w:t xml:space="preserve"> виды социальной поддержки гражданам и их семьям, </w:t>
      </w:r>
      <w:r w:rsidR="007E554D" w:rsidRPr="007552E6">
        <w:rPr>
          <w:rFonts w:ascii="Times New Roman" w:hAnsi="Times New Roman" w:cs="Times New Roman"/>
          <w:sz w:val="24"/>
        </w:rPr>
        <w:t>снижая тем</w:t>
      </w:r>
      <w:r w:rsidRPr="007552E6">
        <w:rPr>
          <w:rFonts w:ascii="Times New Roman" w:hAnsi="Times New Roman" w:cs="Times New Roman"/>
          <w:sz w:val="24"/>
        </w:rPr>
        <w:t xml:space="preserve"> </w:t>
      </w:r>
      <w:r w:rsidR="007E554D" w:rsidRPr="007552E6">
        <w:rPr>
          <w:rFonts w:ascii="Times New Roman" w:hAnsi="Times New Roman" w:cs="Times New Roman"/>
          <w:sz w:val="24"/>
        </w:rPr>
        <w:t>самым социальную напряженность</w:t>
      </w:r>
      <w:r w:rsidRPr="007552E6">
        <w:rPr>
          <w:rFonts w:ascii="Times New Roman" w:hAnsi="Times New Roman" w:cs="Times New Roman"/>
          <w:sz w:val="24"/>
        </w:rPr>
        <w:t xml:space="preserve"> в обществе.</w:t>
      </w:r>
    </w:p>
    <w:p w:rsidR="004A5FFE" w:rsidRPr="00A5196A" w:rsidRDefault="00A5196A" w:rsidP="00A5196A">
      <w:pPr>
        <w:spacing w:after="0"/>
        <w:ind w:firstLine="709"/>
        <w:jc w:val="both"/>
        <w:rPr>
          <w:rFonts w:ascii="Times New Roman" w:hAnsi="Times New Roman" w:cs="Times New Roman"/>
          <w:b/>
          <w:sz w:val="24"/>
        </w:rPr>
      </w:pPr>
      <w:r w:rsidRPr="00A5196A">
        <w:rPr>
          <w:rFonts w:ascii="Times New Roman" w:hAnsi="Times New Roman" w:cs="Times New Roman"/>
          <w:b/>
          <w:sz w:val="24"/>
          <w:szCs w:val="24"/>
        </w:rPr>
        <w:t xml:space="preserve">Таблица </w:t>
      </w:r>
      <w:r w:rsidRPr="00A5196A">
        <w:rPr>
          <w:rFonts w:ascii="Times New Roman" w:hAnsi="Times New Roman" w:cs="Times New Roman"/>
          <w:b/>
          <w:sz w:val="24"/>
          <w:szCs w:val="24"/>
        </w:rPr>
        <w:fldChar w:fldCharType="begin"/>
      </w:r>
      <w:r w:rsidRPr="00A5196A">
        <w:rPr>
          <w:rFonts w:ascii="Times New Roman" w:hAnsi="Times New Roman" w:cs="Times New Roman"/>
          <w:b/>
          <w:sz w:val="24"/>
          <w:szCs w:val="24"/>
        </w:rPr>
        <w:instrText xml:space="preserve"> SEQ Таблица \* ARABIC </w:instrText>
      </w:r>
      <w:r w:rsidRPr="00A5196A">
        <w:rPr>
          <w:rFonts w:ascii="Times New Roman" w:hAnsi="Times New Roman" w:cs="Times New Roman"/>
          <w:b/>
          <w:sz w:val="24"/>
          <w:szCs w:val="24"/>
        </w:rPr>
        <w:fldChar w:fldCharType="separate"/>
      </w:r>
      <w:r w:rsidR="002023CD">
        <w:rPr>
          <w:rFonts w:ascii="Times New Roman" w:hAnsi="Times New Roman" w:cs="Times New Roman"/>
          <w:b/>
          <w:noProof/>
          <w:sz w:val="24"/>
          <w:szCs w:val="24"/>
        </w:rPr>
        <w:t>50</w:t>
      </w:r>
      <w:r w:rsidRPr="00A5196A">
        <w:rPr>
          <w:rFonts w:ascii="Times New Roman" w:hAnsi="Times New Roman" w:cs="Times New Roman"/>
          <w:b/>
          <w:sz w:val="24"/>
          <w:szCs w:val="24"/>
        </w:rPr>
        <w:fldChar w:fldCharType="end"/>
      </w:r>
      <w:r w:rsidRPr="00A5196A">
        <w:rPr>
          <w:rFonts w:ascii="Times New Roman" w:hAnsi="Times New Roman" w:cs="Times New Roman"/>
          <w:b/>
          <w:sz w:val="24"/>
          <w:szCs w:val="24"/>
        </w:rPr>
        <w:t xml:space="preserve"> - </w:t>
      </w:r>
      <w:r w:rsidR="00915E87" w:rsidRPr="00A5196A">
        <w:rPr>
          <w:rFonts w:ascii="Times New Roman" w:hAnsi="Times New Roman" w:cs="Times New Roman"/>
          <w:b/>
          <w:sz w:val="24"/>
        </w:rPr>
        <w:t xml:space="preserve">Финансирование </w:t>
      </w:r>
      <w:r w:rsidR="0037544B" w:rsidRPr="00A5196A">
        <w:rPr>
          <w:rFonts w:ascii="Times New Roman" w:hAnsi="Times New Roman" w:cs="Times New Roman"/>
          <w:b/>
          <w:sz w:val="24"/>
        </w:rPr>
        <w:t xml:space="preserve">программы </w:t>
      </w:r>
      <w:r w:rsidR="00915E87" w:rsidRPr="00A5196A">
        <w:rPr>
          <w:rFonts w:ascii="Times New Roman" w:hAnsi="Times New Roman" w:cs="Times New Roman"/>
          <w:b/>
          <w:sz w:val="24"/>
        </w:rPr>
        <w:t>социальной поддержки граждан</w:t>
      </w:r>
    </w:p>
    <w:tbl>
      <w:tblPr>
        <w:tblStyle w:val="afc"/>
        <w:tblW w:w="5000" w:type="pct"/>
        <w:tblLook w:val="04A0" w:firstRow="1" w:lastRow="0" w:firstColumn="1" w:lastColumn="0" w:noHBand="0" w:noVBand="1"/>
      </w:tblPr>
      <w:tblGrid>
        <w:gridCol w:w="2395"/>
        <w:gridCol w:w="2394"/>
        <w:gridCol w:w="2394"/>
        <w:gridCol w:w="2162"/>
      </w:tblGrid>
      <w:tr w:rsidR="000530CA" w:rsidRPr="00A5196A" w:rsidTr="00A5196A">
        <w:trPr>
          <w:trHeight w:val="20"/>
        </w:trPr>
        <w:tc>
          <w:tcPr>
            <w:tcW w:w="2390" w:type="dxa"/>
            <w:tcMar>
              <w:left w:w="28" w:type="dxa"/>
              <w:right w:w="28" w:type="dxa"/>
            </w:tcMar>
            <w:vAlign w:val="center"/>
          </w:tcPr>
          <w:p w:rsidR="000530CA" w:rsidRPr="00A5196A" w:rsidRDefault="000530CA" w:rsidP="00BC0CB2">
            <w:pPr>
              <w:pStyle w:val="aff6"/>
              <w:jc w:val="center"/>
              <w:rPr>
                <w:rFonts w:ascii="Times New Roman" w:hAnsi="Times New Roman" w:cs="Times New Roman"/>
                <w:b/>
                <w:sz w:val="20"/>
                <w:szCs w:val="20"/>
              </w:rPr>
            </w:pPr>
            <w:r w:rsidRPr="00A5196A">
              <w:rPr>
                <w:rFonts w:ascii="Times New Roman" w:hAnsi="Times New Roman" w:cs="Times New Roman"/>
                <w:b/>
                <w:sz w:val="20"/>
                <w:szCs w:val="20"/>
              </w:rPr>
              <w:t xml:space="preserve">2020, </w:t>
            </w:r>
          </w:p>
          <w:p w:rsidR="000530CA" w:rsidRPr="00A5196A" w:rsidRDefault="000530CA" w:rsidP="00BC0CB2">
            <w:pPr>
              <w:pStyle w:val="aff6"/>
              <w:jc w:val="center"/>
              <w:rPr>
                <w:rFonts w:ascii="Times New Roman" w:hAnsi="Times New Roman" w:cs="Times New Roman"/>
                <w:b/>
                <w:sz w:val="20"/>
                <w:szCs w:val="20"/>
              </w:rPr>
            </w:pPr>
            <w:r w:rsidRPr="00A5196A">
              <w:rPr>
                <w:rFonts w:ascii="Times New Roman" w:hAnsi="Times New Roman" w:cs="Times New Roman"/>
                <w:b/>
                <w:sz w:val="20"/>
                <w:szCs w:val="20"/>
              </w:rPr>
              <w:t>руб.</w:t>
            </w:r>
          </w:p>
        </w:tc>
        <w:tc>
          <w:tcPr>
            <w:tcW w:w="2390" w:type="dxa"/>
            <w:tcMar>
              <w:left w:w="28" w:type="dxa"/>
              <w:right w:w="28" w:type="dxa"/>
            </w:tcMar>
            <w:vAlign w:val="center"/>
          </w:tcPr>
          <w:p w:rsidR="000530CA" w:rsidRPr="00A5196A" w:rsidRDefault="000530CA" w:rsidP="00BC0CB2">
            <w:pPr>
              <w:pStyle w:val="aff6"/>
              <w:jc w:val="center"/>
              <w:rPr>
                <w:rFonts w:ascii="Times New Roman" w:hAnsi="Times New Roman" w:cs="Times New Roman"/>
                <w:b/>
                <w:sz w:val="20"/>
                <w:szCs w:val="20"/>
              </w:rPr>
            </w:pPr>
            <w:r w:rsidRPr="00A5196A">
              <w:rPr>
                <w:rFonts w:ascii="Times New Roman" w:hAnsi="Times New Roman" w:cs="Times New Roman"/>
                <w:b/>
                <w:sz w:val="20"/>
                <w:szCs w:val="20"/>
              </w:rPr>
              <w:t xml:space="preserve">2021, </w:t>
            </w:r>
          </w:p>
          <w:p w:rsidR="000530CA" w:rsidRPr="00A5196A" w:rsidRDefault="000530CA" w:rsidP="00BC0CB2">
            <w:pPr>
              <w:pStyle w:val="aff6"/>
              <w:jc w:val="center"/>
              <w:rPr>
                <w:rFonts w:ascii="Times New Roman" w:hAnsi="Times New Roman" w:cs="Times New Roman"/>
                <w:b/>
                <w:sz w:val="20"/>
                <w:szCs w:val="20"/>
              </w:rPr>
            </w:pPr>
            <w:r w:rsidRPr="00A5196A">
              <w:rPr>
                <w:rFonts w:ascii="Times New Roman" w:hAnsi="Times New Roman" w:cs="Times New Roman"/>
                <w:b/>
                <w:sz w:val="20"/>
                <w:szCs w:val="20"/>
              </w:rPr>
              <w:t>руб.</w:t>
            </w:r>
          </w:p>
        </w:tc>
        <w:tc>
          <w:tcPr>
            <w:tcW w:w="2390" w:type="dxa"/>
            <w:tcMar>
              <w:left w:w="28" w:type="dxa"/>
              <w:right w:w="28" w:type="dxa"/>
            </w:tcMar>
            <w:vAlign w:val="center"/>
          </w:tcPr>
          <w:p w:rsidR="000530CA" w:rsidRPr="00A5196A" w:rsidRDefault="000530CA" w:rsidP="00BC0CB2">
            <w:pPr>
              <w:pStyle w:val="aff6"/>
              <w:jc w:val="center"/>
              <w:rPr>
                <w:rFonts w:ascii="Times New Roman" w:hAnsi="Times New Roman" w:cs="Times New Roman"/>
                <w:b/>
                <w:sz w:val="20"/>
                <w:szCs w:val="20"/>
              </w:rPr>
            </w:pPr>
            <w:r w:rsidRPr="00A5196A">
              <w:rPr>
                <w:rFonts w:ascii="Times New Roman" w:hAnsi="Times New Roman" w:cs="Times New Roman"/>
                <w:b/>
                <w:sz w:val="20"/>
                <w:szCs w:val="20"/>
              </w:rPr>
              <w:t xml:space="preserve">2022, </w:t>
            </w:r>
          </w:p>
          <w:p w:rsidR="000530CA" w:rsidRPr="00A5196A" w:rsidRDefault="000530CA" w:rsidP="00BC0CB2">
            <w:pPr>
              <w:pStyle w:val="aff6"/>
              <w:jc w:val="center"/>
              <w:rPr>
                <w:rFonts w:ascii="Times New Roman" w:hAnsi="Times New Roman" w:cs="Times New Roman"/>
                <w:b/>
                <w:sz w:val="20"/>
                <w:szCs w:val="20"/>
              </w:rPr>
            </w:pPr>
            <w:r w:rsidRPr="00A5196A">
              <w:rPr>
                <w:rFonts w:ascii="Times New Roman" w:hAnsi="Times New Roman" w:cs="Times New Roman"/>
                <w:b/>
                <w:sz w:val="20"/>
                <w:szCs w:val="20"/>
              </w:rPr>
              <w:t>руб.</w:t>
            </w:r>
          </w:p>
        </w:tc>
        <w:tc>
          <w:tcPr>
            <w:tcW w:w="2158" w:type="dxa"/>
            <w:tcMar>
              <w:left w:w="28" w:type="dxa"/>
              <w:right w:w="28" w:type="dxa"/>
            </w:tcMar>
            <w:vAlign w:val="center"/>
          </w:tcPr>
          <w:p w:rsidR="000530CA" w:rsidRPr="00A5196A" w:rsidRDefault="000530CA" w:rsidP="00BC0CB2">
            <w:pPr>
              <w:pStyle w:val="aff6"/>
              <w:jc w:val="center"/>
              <w:rPr>
                <w:rFonts w:ascii="Times New Roman" w:hAnsi="Times New Roman" w:cs="Times New Roman"/>
                <w:b/>
                <w:sz w:val="20"/>
                <w:szCs w:val="20"/>
              </w:rPr>
            </w:pPr>
            <w:r w:rsidRPr="00A5196A">
              <w:rPr>
                <w:rFonts w:ascii="Times New Roman" w:hAnsi="Times New Roman" w:cs="Times New Roman"/>
                <w:b/>
                <w:sz w:val="20"/>
                <w:szCs w:val="20"/>
              </w:rPr>
              <w:t>2023,</w:t>
            </w:r>
          </w:p>
          <w:p w:rsidR="000530CA" w:rsidRPr="00A5196A" w:rsidRDefault="000530CA" w:rsidP="00BC0CB2">
            <w:pPr>
              <w:pStyle w:val="aff6"/>
              <w:jc w:val="center"/>
              <w:rPr>
                <w:rFonts w:ascii="Times New Roman" w:hAnsi="Times New Roman" w:cs="Times New Roman"/>
                <w:b/>
                <w:sz w:val="20"/>
                <w:szCs w:val="20"/>
              </w:rPr>
            </w:pPr>
            <w:r w:rsidRPr="00A5196A">
              <w:rPr>
                <w:rFonts w:ascii="Times New Roman" w:hAnsi="Times New Roman" w:cs="Times New Roman"/>
                <w:b/>
                <w:sz w:val="20"/>
                <w:szCs w:val="20"/>
              </w:rPr>
              <w:t>руб.</w:t>
            </w:r>
          </w:p>
        </w:tc>
      </w:tr>
      <w:tr w:rsidR="000530CA" w:rsidRPr="00A5196A" w:rsidTr="00A5196A">
        <w:trPr>
          <w:trHeight w:val="20"/>
        </w:trPr>
        <w:tc>
          <w:tcPr>
            <w:tcW w:w="2390" w:type="dxa"/>
            <w:tcMar>
              <w:left w:w="28" w:type="dxa"/>
              <w:right w:w="28" w:type="dxa"/>
            </w:tcMar>
            <w:vAlign w:val="center"/>
          </w:tcPr>
          <w:p w:rsidR="000530CA" w:rsidRPr="00A5196A" w:rsidRDefault="000530CA" w:rsidP="00BC0CB2">
            <w:pPr>
              <w:jc w:val="center"/>
              <w:rPr>
                <w:rFonts w:ascii="Times New Roman" w:hAnsi="Times New Roman" w:cs="Times New Roman"/>
                <w:bCs/>
                <w:sz w:val="20"/>
                <w:szCs w:val="20"/>
              </w:rPr>
            </w:pPr>
            <w:r w:rsidRPr="00A5196A">
              <w:rPr>
                <w:rFonts w:ascii="Times New Roman" w:hAnsi="Times New Roman" w:cs="Times New Roman"/>
                <w:bCs/>
                <w:sz w:val="20"/>
                <w:szCs w:val="20"/>
              </w:rPr>
              <w:t>7 883 757</w:t>
            </w:r>
          </w:p>
        </w:tc>
        <w:tc>
          <w:tcPr>
            <w:tcW w:w="2390" w:type="dxa"/>
            <w:tcMar>
              <w:left w:w="28" w:type="dxa"/>
              <w:right w:w="28" w:type="dxa"/>
            </w:tcMar>
            <w:vAlign w:val="center"/>
          </w:tcPr>
          <w:p w:rsidR="000530CA" w:rsidRPr="00A5196A" w:rsidRDefault="000530CA" w:rsidP="00BC0CB2">
            <w:pPr>
              <w:jc w:val="center"/>
              <w:rPr>
                <w:rFonts w:ascii="Times New Roman" w:hAnsi="Times New Roman" w:cs="Times New Roman"/>
                <w:bCs/>
                <w:sz w:val="20"/>
                <w:szCs w:val="20"/>
              </w:rPr>
            </w:pPr>
            <w:r w:rsidRPr="00A5196A">
              <w:rPr>
                <w:rFonts w:ascii="Times New Roman" w:hAnsi="Times New Roman" w:cs="Times New Roman"/>
                <w:bCs/>
                <w:sz w:val="20"/>
                <w:szCs w:val="20"/>
              </w:rPr>
              <w:t>8 277  944</w:t>
            </w:r>
          </w:p>
        </w:tc>
        <w:tc>
          <w:tcPr>
            <w:tcW w:w="2390" w:type="dxa"/>
            <w:tcMar>
              <w:left w:w="28" w:type="dxa"/>
              <w:right w:w="28" w:type="dxa"/>
            </w:tcMar>
            <w:vAlign w:val="center"/>
          </w:tcPr>
          <w:p w:rsidR="000530CA" w:rsidRPr="00A5196A" w:rsidRDefault="000530CA" w:rsidP="00BC0CB2">
            <w:pPr>
              <w:jc w:val="center"/>
              <w:rPr>
                <w:rFonts w:ascii="Times New Roman" w:hAnsi="Times New Roman" w:cs="Times New Roman"/>
                <w:bCs/>
                <w:sz w:val="20"/>
                <w:szCs w:val="20"/>
              </w:rPr>
            </w:pPr>
            <w:r w:rsidRPr="00A5196A">
              <w:rPr>
                <w:rFonts w:ascii="Times New Roman" w:hAnsi="Times New Roman" w:cs="Times New Roman"/>
                <w:bCs/>
                <w:sz w:val="20"/>
                <w:szCs w:val="20"/>
              </w:rPr>
              <w:t>8 691 842</w:t>
            </w:r>
          </w:p>
        </w:tc>
        <w:tc>
          <w:tcPr>
            <w:tcW w:w="2158" w:type="dxa"/>
            <w:tcMar>
              <w:left w:w="28" w:type="dxa"/>
              <w:right w:w="28" w:type="dxa"/>
            </w:tcMar>
            <w:vAlign w:val="center"/>
          </w:tcPr>
          <w:p w:rsidR="000530CA" w:rsidRPr="00A5196A" w:rsidRDefault="000530CA" w:rsidP="00BC0CB2">
            <w:pPr>
              <w:jc w:val="center"/>
              <w:rPr>
                <w:rFonts w:ascii="Times New Roman" w:hAnsi="Times New Roman" w:cs="Times New Roman"/>
                <w:bCs/>
                <w:sz w:val="20"/>
                <w:szCs w:val="20"/>
              </w:rPr>
            </w:pPr>
            <w:r w:rsidRPr="00A5196A">
              <w:rPr>
                <w:rFonts w:ascii="Times New Roman" w:hAnsi="Times New Roman" w:cs="Times New Roman"/>
                <w:bCs/>
                <w:sz w:val="20"/>
                <w:szCs w:val="20"/>
              </w:rPr>
              <w:t>9 126 434</w:t>
            </w:r>
          </w:p>
        </w:tc>
      </w:tr>
    </w:tbl>
    <w:p w:rsidR="00804C45" w:rsidRDefault="00804C45" w:rsidP="007552E6">
      <w:pPr>
        <w:spacing w:after="0"/>
        <w:ind w:firstLine="567"/>
        <w:jc w:val="both"/>
        <w:rPr>
          <w:rFonts w:ascii="Times New Roman" w:hAnsi="Times New Roman" w:cs="Times New Roman"/>
          <w:sz w:val="24"/>
        </w:rPr>
      </w:pPr>
    </w:p>
    <w:p w:rsidR="008E7CA1" w:rsidRPr="008E7CA1" w:rsidRDefault="008E7CA1" w:rsidP="008E7CA1">
      <w:pPr>
        <w:spacing w:after="0"/>
        <w:ind w:firstLine="567"/>
        <w:jc w:val="both"/>
        <w:rPr>
          <w:rFonts w:ascii="Times New Roman" w:hAnsi="Times New Roman" w:cs="Times New Roman"/>
          <w:sz w:val="24"/>
        </w:rPr>
      </w:pPr>
      <w:r w:rsidRPr="008E7CA1">
        <w:rPr>
          <w:rFonts w:ascii="Times New Roman" w:hAnsi="Times New Roman" w:cs="Times New Roman"/>
          <w:sz w:val="24"/>
        </w:rPr>
        <w:t xml:space="preserve">Из Республиканского бюджета денежные средства выделяются в форме лимитных обязательств Управлению Министерства труда и социального развития РС (Я) по </w:t>
      </w:r>
      <w:proofErr w:type="spellStart"/>
      <w:r w:rsidRPr="008E7CA1">
        <w:rPr>
          <w:rFonts w:ascii="Times New Roman" w:hAnsi="Times New Roman" w:cs="Times New Roman"/>
          <w:sz w:val="24"/>
        </w:rPr>
        <w:t>Мирнинскому</w:t>
      </w:r>
      <w:proofErr w:type="spellEnd"/>
      <w:r w:rsidRPr="008E7CA1">
        <w:rPr>
          <w:rFonts w:ascii="Times New Roman" w:hAnsi="Times New Roman" w:cs="Times New Roman"/>
          <w:sz w:val="24"/>
        </w:rPr>
        <w:t xml:space="preserve"> району. Единые денежные выплаты отдельным льготным категориям граждан, внесенных в федеральный и республиканский регистры, осуществляются на постоянной основе и являются мерами поддержки, отнесенными к государственным полномочиям.</w:t>
      </w:r>
    </w:p>
    <w:p w:rsidR="008E7CA1" w:rsidRPr="008E7CA1" w:rsidRDefault="008E7CA1" w:rsidP="008E7CA1">
      <w:pPr>
        <w:spacing w:after="0"/>
        <w:ind w:firstLine="567"/>
        <w:jc w:val="both"/>
        <w:rPr>
          <w:rFonts w:ascii="Times New Roman" w:hAnsi="Times New Roman" w:cs="Times New Roman"/>
          <w:sz w:val="24"/>
        </w:rPr>
      </w:pPr>
      <w:r w:rsidRPr="008E7CA1">
        <w:rPr>
          <w:rFonts w:ascii="Times New Roman" w:hAnsi="Times New Roman" w:cs="Times New Roman"/>
          <w:sz w:val="24"/>
        </w:rPr>
        <w:t xml:space="preserve">Помимо этого, на территории </w:t>
      </w:r>
      <w:proofErr w:type="spellStart"/>
      <w:r w:rsidRPr="008E7CA1">
        <w:rPr>
          <w:rFonts w:ascii="Times New Roman" w:hAnsi="Times New Roman" w:cs="Times New Roman"/>
          <w:sz w:val="24"/>
        </w:rPr>
        <w:t>Мирнинского</w:t>
      </w:r>
      <w:proofErr w:type="spellEnd"/>
      <w:r w:rsidRPr="008E7CA1">
        <w:rPr>
          <w:rFonts w:ascii="Times New Roman" w:hAnsi="Times New Roman" w:cs="Times New Roman"/>
          <w:sz w:val="24"/>
        </w:rPr>
        <w:t xml:space="preserve"> района и соответственно на территории муниципального образования </w:t>
      </w:r>
      <w:r w:rsidR="00B74853">
        <w:rPr>
          <w:rFonts w:ascii="Times New Roman" w:hAnsi="Times New Roman" w:cs="Times New Roman"/>
          <w:sz w:val="24"/>
        </w:rPr>
        <w:t>«</w:t>
      </w:r>
      <w:r w:rsidRPr="008E7CA1">
        <w:rPr>
          <w:rFonts w:ascii="Times New Roman" w:hAnsi="Times New Roman" w:cs="Times New Roman"/>
          <w:sz w:val="24"/>
        </w:rPr>
        <w:t>Город Мирный</w:t>
      </w:r>
      <w:r w:rsidR="00B74853">
        <w:rPr>
          <w:rFonts w:ascii="Times New Roman" w:hAnsi="Times New Roman" w:cs="Times New Roman"/>
          <w:sz w:val="24"/>
        </w:rPr>
        <w:t>»</w:t>
      </w:r>
      <w:r w:rsidRPr="008E7CA1">
        <w:rPr>
          <w:rFonts w:ascii="Times New Roman" w:hAnsi="Times New Roman" w:cs="Times New Roman"/>
          <w:sz w:val="24"/>
        </w:rPr>
        <w:t xml:space="preserve">, реализуются ведомственные целевые программы </w:t>
      </w:r>
      <w:r w:rsidR="00B74853">
        <w:rPr>
          <w:rFonts w:ascii="Times New Roman" w:hAnsi="Times New Roman" w:cs="Times New Roman"/>
          <w:sz w:val="24"/>
        </w:rPr>
        <w:t>«</w:t>
      </w:r>
      <w:proofErr w:type="spellStart"/>
      <w:r w:rsidRPr="008E7CA1">
        <w:rPr>
          <w:rFonts w:ascii="Times New Roman" w:hAnsi="Times New Roman" w:cs="Times New Roman"/>
          <w:sz w:val="24"/>
        </w:rPr>
        <w:t>Мирнинский</w:t>
      </w:r>
      <w:proofErr w:type="spellEnd"/>
      <w:r w:rsidRPr="008E7CA1">
        <w:rPr>
          <w:rFonts w:ascii="Times New Roman" w:hAnsi="Times New Roman" w:cs="Times New Roman"/>
          <w:sz w:val="24"/>
        </w:rPr>
        <w:t xml:space="preserve"> район, доброжелательный к детям</w:t>
      </w:r>
      <w:r w:rsidR="00B74853">
        <w:rPr>
          <w:rFonts w:ascii="Times New Roman" w:hAnsi="Times New Roman" w:cs="Times New Roman"/>
          <w:sz w:val="24"/>
        </w:rPr>
        <w:t>»</w:t>
      </w:r>
      <w:r w:rsidRPr="008E7CA1">
        <w:rPr>
          <w:rFonts w:ascii="Times New Roman" w:hAnsi="Times New Roman" w:cs="Times New Roman"/>
          <w:sz w:val="24"/>
        </w:rPr>
        <w:t xml:space="preserve">, </w:t>
      </w:r>
      <w:r w:rsidR="00B74853">
        <w:rPr>
          <w:rFonts w:ascii="Times New Roman" w:hAnsi="Times New Roman" w:cs="Times New Roman"/>
          <w:sz w:val="24"/>
        </w:rPr>
        <w:t>«</w:t>
      </w:r>
      <w:r w:rsidRPr="008E7CA1">
        <w:rPr>
          <w:rFonts w:ascii="Times New Roman" w:hAnsi="Times New Roman" w:cs="Times New Roman"/>
          <w:sz w:val="24"/>
        </w:rPr>
        <w:t xml:space="preserve">Социальная поддержка населения </w:t>
      </w:r>
      <w:proofErr w:type="spellStart"/>
      <w:r w:rsidRPr="008E7CA1">
        <w:rPr>
          <w:rFonts w:ascii="Times New Roman" w:hAnsi="Times New Roman" w:cs="Times New Roman"/>
          <w:sz w:val="24"/>
        </w:rPr>
        <w:t>Мирнинского</w:t>
      </w:r>
      <w:proofErr w:type="spellEnd"/>
      <w:r w:rsidRPr="008E7CA1">
        <w:rPr>
          <w:rFonts w:ascii="Times New Roman" w:hAnsi="Times New Roman" w:cs="Times New Roman"/>
          <w:sz w:val="24"/>
        </w:rPr>
        <w:t xml:space="preserve"> района на 20</w:t>
      </w:r>
      <w:r w:rsidR="00A5196A">
        <w:rPr>
          <w:rFonts w:ascii="Times New Roman" w:hAnsi="Times New Roman" w:cs="Times New Roman"/>
          <w:sz w:val="24"/>
        </w:rPr>
        <w:t>18</w:t>
      </w:r>
      <w:r w:rsidRPr="008E7CA1">
        <w:rPr>
          <w:rFonts w:ascii="Times New Roman" w:hAnsi="Times New Roman" w:cs="Times New Roman"/>
          <w:sz w:val="24"/>
        </w:rPr>
        <w:t>-20</w:t>
      </w:r>
      <w:r w:rsidR="00A5196A">
        <w:rPr>
          <w:rFonts w:ascii="Times New Roman" w:hAnsi="Times New Roman" w:cs="Times New Roman"/>
          <w:sz w:val="24"/>
        </w:rPr>
        <w:t>23</w:t>
      </w:r>
      <w:r w:rsidRPr="008E7CA1">
        <w:rPr>
          <w:rFonts w:ascii="Times New Roman" w:hAnsi="Times New Roman" w:cs="Times New Roman"/>
          <w:sz w:val="24"/>
        </w:rPr>
        <w:t xml:space="preserve"> годы</w:t>
      </w:r>
      <w:r w:rsidR="00B74853">
        <w:rPr>
          <w:rFonts w:ascii="Times New Roman" w:hAnsi="Times New Roman" w:cs="Times New Roman"/>
          <w:sz w:val="24"/>
        </w:rPr>
        <w:t>»</w:t>
      </w:r>
      <w:r w:rsidRPr="008E7CA1">
        <w:rPr>
          <w:rFonts w:ascii="Times New Roman" w:hAnsi="Times New Roman" w:cs="Times New Roman"/>
          <w:sz w:val="24"/>
        </w:rPr>
        <w:t>. В рамках данных программ:</w:t>
      </w:r>
    </w:p>
    <w:p w:rsidR="008E7CA1" w:rsidRPr="008E7CA1" w:rsidRDefault="004C44BF" w:rsidP="00B86F91">
      <w:pPr>
        <w:pStyle w:val="afd"/>
        <w:numPr>
          <w:ilvl w:val="0"/>
          <w:numId w:val="31"/>
        </w:numPr>
        <w:spacing w:after="0"/>
        <w:jc w:val="both"/>
        <w:rPr>
          <w:rFonts w:ascii="Times New Roman" w:hAnsi="Times New Roman" w:cs="Times New Roman"/>
          <w:sz w:val="24"/>
        </w:rPr>
      </w:pPr>
      <w:proofErr w:type="gramStart"/>
      <w:r w:rsidRPr="008E7CA1">
        <w:rPr>
          <w:rFonts w:ascii="Times New Roman" w:hAnsi="Times New Roman" w:cs="Times New Roman"/>
          <w:sz w:val="24"/>
        </w:rPr>
        <w:t>оказывается</w:t>
      </w:r>
      <w:proofErr w:type="gramEnd"/>
      <w:r>
        <w:rPr>
          <w:rFonts w:ascii="Times New Roman" w:hAnsi="Times New Roman" w:cs="Times New Roman"/>
          <w:sz w:val="24"/>
        </w:rPr>
        <w:t xml:space="preserve"> </w:t>
      </w:r>
      <w:r w:rsidR="008E7CA1" w:rsidRPr="008E7CA1">
        <w:rPr>
          <w:rFonts w:ascii="Times New Roman" w:hAnsi="Times New Roman" w:cs="Times New Roman"/>
          <w:sz w:val="24"/>
        </w:rPr>
        <w:t xml:space="preserve">материальная помощь малообеспеченным гражданам, семьям с детьми, в </w:t>
      </w:r>
      <w:proofErr w:type="spellStart"/>
      <w:r w:rsidR="008E7CA1" w:rsidRPr="008E7CA1">
        <w:rPr>
          <w:rFonts w:ascii="Times New Roman" w:hAnsi="Times New Roman" w:cs="Times New Roman"/>
          <w:sz w:val="24"/>
        </w:rPr>
        <w:t>т.ч</w:t>
      </w:r>
      <w:proofErr w:type="spellEnd"/>
      <w:r w:rsidR="008E7CA1" w:rsidRPr="008E7CA1">
        <w:rPr>
          <w:rFonts w:ascii="Times New Roman" w:hAnsi="Times New Roman" w:cs="Times New Roman"/>
          <w:sz w:val="24"/>
        </w:rPr>
        <w:t>. и жителям города;</w:t>
      </w:r>
    </w:p>
    <w:p w:rsidR="008E7CA1" w:rsidRPr="008E7CA1" w:rsidRDefault="0075092E" w:rsidP="00B86F91">
      <w:pPr>
        <w:pStyle w:val="afd"/>
        <w:numPr>
          <w:ilvl w:val="0"/>
          <w:numId w:val="31"/>
        </w:numPr>
        <w:spacing w:after="0"/>
        <w:jc w:val="both"/>
        <w:rPr>
          <w:rFonts w:ascii="Times New Roman" w:hAnsi="Times New Roman" w:cs="Times New Roman"/>
          <w:sz w:val="24"/>
        </w:rPr>
      </w:pPr>
      <w:proofErr w:type="gramStart"/>
      <w:r w:rsidRPr="008E7CA1">
        <w:rPr>
          <w:rFonts w:ascii="Times New Roman" w:hAnsi="Times New Roman" w:cs="Times New Roman"/>
          <w:sz w:val="24"/>
        </w:rPr>
        <w:t>оказывается</w:t>
      </w:r>
      <w:proofErr w:type="gramEnd"/>
      <w:r w:rsidR="008E7CA1" w:rsidRPr="008E7CA1">
        <w:rPr>
          <w:rFonts w:ascii="Times New Roman" w:hAnsi="Times New Roman" w:cs="Times New Roman"/>
          <w:sz w:val="24"/>
        </w:rPr>
        <w:t xml:space="preserve"> единовременная материальная помощь малоимущим гражданам на приобретение дорогостоящих лекарств;</w:t>
      </w:r>
    </w:p>
    <w:p w:rsidR="008E7CA1" w:rsidRDefault="008E7CA1" w:rsidP="00B86F91">
      <w:pPr>
        <w:pStyle w:val="afd"/>
        <w:numPr>
          <w:ilvl w:val="0"/>
          <w:numId w:val="31"/>
        </w:numPr>
        <w:spacing w:after="0"/>
        <w:jc w:val="both"/>
        <w:rPr>
          <w:rFonts w:ascii="Times New Roman" w:hAnsi="Times New Roman" w:cs="Times New Roman"/>
          <w:sz w:val="24"/>
        </w:rPr>
      </w:pPr>
      <w:r w:rsidRPr="008E7CA1">
        <w:rPr>
          <w:rFonts w:ascii="Times New Roman" w:hAnsi="Times New Roman" w:cs="Times New Roman"/>
          <w:sz w:val="24"/>
        </w:rPr>
        <w:t>некоторым жителям города, вынужденным пользоваться автомобильным пассажирским транспортом и авиатранспортом для поездок в другие населенные пункты района, оказывается также поддержка в виде льготного проезда (в г. Мирном адресная материальная помощь оказывается гражданам на проезд только в границах города);</w:t>
      </w:r>
    </w:p>
    <w:p w:rsidR="008E7CA1" w:rsidRDefault="008E7CA1" w:rsidP="00B86F91">
      <w:pPr>
        <w:pStyle w:val="afd"/>
        <w:numPr>
          <w:ilvl w:val="0"/>
          <w:numId w:val="31"/>
        </w:numPr>
        <w:spacing w:after="0"/>
        <w:jc w:val="both"/>
        <w:rPr>
          <w:rFonts w:ascii="Times New Roman" w:hAnsi="Times New Roman" w:cs="Times New Roman"/>
          <w:sz w:val="24"/>
        </w:rPr>
      </w:pPr>
      <w:r w:rsidRPr="008E7CA1">
        <w:rPr>
          <w:rFonts w:ascii="Times New Roman" w:hAnsi="Times New Roman" w:cs="Times New Roman"/>
          <w:sz w:val="24"/>
        </w:rPr>
        <w:t>приобретается жилье для остро нуждающихся малообеспеченных многодетных семей, семей с детьми-инвалидами;</w:t>
      </w:r>
    </w:p>
    <w:p w:rsidR="008E7CA1" w:rsidRPr="008E7CA1" w:rsidRDefault="008E7CA1" w:rsidP="00B86F91">
      <w:pPr>
        <w:pStyle w:val="afd"/>
        <w:numPr>
          <w:ilvl w:val="0"/>
          <w:numId w:val="31"/>
        </w:numPr>
        <w:spacing w:after="0"/>
        <w:jc w:val="both"/>
        <w:rPr>
          <w:rFonts w:ascii="Times New Roman" w:hAnsi="Times New Roman" w:cs="Times New Roman"/>
          <w:sz w:val="24"/>
        </w:rPr>
      </w:pPr>
      <w:r w:rsidRPr="008E7CA1">
        <w:rPr>
          <w:rFonts w:ascii="Times New Roman" w:hAnsi="Times New Roman" w:cs="Times New Roman"/>
          <w:sz w:val="24"/>
        </w:rPr>
        <w:t xml:space="preserve">на постоянной основе оказывается финансовая поддержка социально ориентированным некоммерческим организациям, действующим на территории района, в </w:t>
      </w:r>
      <w:proofErr w:type="spellStart"/>
      <w:r w:rsidRPr="008E7CA1">
        <w:rPr>
          <w:rFonts w:ascii="Times New Roman" w:hAnsi="Times New Roman" w:cs="Times New Roman"/>
          <w:sz w:val="24"/>
        </w:rPr>
        <w:t>т.ч</w:t>
      </w:r>
      <w:proofErr w:type="spellEnd"/>
      <w:r w:rsidRPr="008E7CA1">
        <w:rPr>
          <w:rFonts w:ascii="Times New Roman" w:hAnsi="Times New Roman" w:cs="Times New Roman"/>
          <w:sz w:val="24"/>
        </w:rPr>
        <w:t>. и на территории г. Мирного.</w:t>
      </w:r>
    </w:p>
    <w:p w:rsidR="008E7CA1" w:rsidRPr="008E7CA1" w:rsidRDefault="008E7CA1" w:rsidP="008E7CA1">
      <w:pPr>
        <w:spacing w:after="0"/>
        <w:ind w:firstLine="567"/>
        <w:jc w:val="both"/>
        <w:rPr>
          <w:rFonts w:ascii="Times New Roman" w:hAnsi="Times New Roman" w:cs="Times New Roman"/>
          <w:sz w:val="24"/>
        </w:rPr>
      </w:pPr>
      <w:r w:rsidRPr="008E7CA1">
        <w:rPr>
          <w:rFonts w:ascii="Times New Roman" w:hAnsi="Times New Roman" w:cs="Times New Roman"/>
          <w:sz w:val="24"/>
        </w:rPr>
        <w:t>Объем финансирования на реализацию программы уточняется ежегодно при формировании бюджета на очередной финансовый год.</w:t>
      </w:r>
    </w:p>
    <w:p w:rsidR="008E7CA1" w:rsidRPr="008E7CA1" w:rsidRDefault="008E7CA1" w:rsidP="008E7CA1">
      <w:pPr>
        <w:spacing w:after="0"/>
        <w:ind w:firstLine="567"/>
        <w:jc w:val="both"/>
        <w:rPr>
          <w:rFonts w:ascii="Times New Roman" w:hAnsi="Times New Roman" w:cs="Times New Roman"/>
          <w:sz w:val="24"/>
        </w:rPr>
      </w:pPr>
      <w:r w:rsidRPr="008E7CA1">
        <w:rPr>
          <w:rFonts w:ascii="Times New Roman" w:hAnsi="Times New Roman" w:cs="Times New Roman"/>
          <w:sz w:val="24"/>
        </w:rPr>
        <w:t>Основным механизмом реализации программы является реализация разработанных программных мероприятий по социальной поддержке населения города Мирного.</w:t>
      </w:r>
    </w:p>
    <w:p w:rsidR="008E7CA1" w:rsidRPr="008E7CA1" w:rsidRDefault="008E7CA1" w:rsidP="008E7CA1">
      <w:pPr>
        <w:spacing w:after="0"/>
        <w:ind w:firstLine="567"/>
        <w:jc w:val="both"/>
        <w:rPr>
          <w:rFonts w:ascii="Times New Roman" w:hAnsi="Times New Roman" w:cs="Times New Roman"/>
          <w:sz w:val="24"/>
        </w:rPr>
      </w:pPr>
      <w:r w:rsidRPr="008E7CA1">
        <w:rPr>
          <w:rFonts w:ascii="Times New Roman" w:hAnsi="Times New Roman" w:cs="Times New Roman"/>
          <w:sz w:val="24"/>
        </w:rPr>
        <w:t xml:space="preserve">Для работы в направлении оказания материальной помощи отдельным категориям граждан, необходимо взаимодействие с районной администрацией, управлением Министерства труда и социального развития РС (Я) по </w:t>
      </w:r>
      <w:proofErr w:type="spellStart"/>
      <w:r w:rsidRPr="008E7CA1">
        <w:rPr>
          <w:rFonts w:ascii="Times New Roman" w:hAnsi="Times New Roman" w:cs="Times New Roman"/>
          <w:sz w:val="24"/>
        </w:rPr>
        <w:t>Мирнинскому</w:t>
      </w:r>
      <w:proofErr w:type="spellEnd"/>
      <w:r w:rsidRPr="008E7CA1">
        <w:rPr>
          <w:rFonts w:ascii="Times New Roman" w:hAnsi="Times New Roman" w:cs="Times New Roman"/>
          <w:sz w:val="24"/>
        </w:rPr>
        <w:t xml:space="preserve"> району, с общественными формированиями, такими как общество инвалидов, общество многодетных семей </w:t>
      </w:r>
      <w:r w:rsidR="00B74853">
        <w:rPr>
          <w:rFonts w:ascii="Times New Roman" w:hAnsi="Times New Roman" w:cs="Times New Roman"/>
          <w:sz w:val="24"/>
        </w:rPr>
        <w:t>«</w:t>
      </w:r>
      <w:r w:rsidRPr="008E7CA1">
        <w:rPr>
          <w:rFonts w:ascii="Times New Roman" w:hAnsi="Times New Roman" w:cs="Times New Roman"/>
          <w:sz w:val="24"/>
        </w:rPr>
        <w:t>Надежда</w:t>
      </w:r>
      <w:r w:rsidR="00B74853">
        <w:rPr>
          <w:rFonts w:ascii="Times New Roman" w:hAnsi="Times New Roman" w:cs="Times New Roman"/>
          <w:sz w:val="24"/>
        </w:rPr>
        <w:t>»</w:t>
      </w:r>
      <w:r w:rsidRPr="008E7CA1">
        <w:rPr>
          <w:rFonts w:ascii="Times New Roman" w:hAnsi="Times New Roman" w:cs="Times New Roman"/>
          <w:sz w:val="24"/>
        </w:rPr>
        <w:t xml:space="preserve"> и др. </w:t>
      </w:r>
    </w:p>
    <w:p w:rsidR="008E7CA1" w:rsidRPr="008E7CA1" w:rsidRDefault="008E7CA1" w:rsidP="008E7CA1">
      <w:pPr>
        <w:spacing w:after="0"/>
        <w:ind w:firstLine="567"/>
        <w:jc w:val="both"/>
        <w:rPr>
          <w:rFonts w:ascii="Times New Roman" w:hAnsi="Times New Roman" w:cs="Times New Roman"/>
          <w:sz w:val="24"/>
        </w:rPr>
      </w:pPr>
      <w:r w:rsidRPr="008E7CA1">
        <w:rPr>
          <w:rFonts w:ascii="Times New Roman" w:hAnsi="Times New Roman" w:cs="Times New Roman"/>
          <w:sz w:val="24"/>
        </w:rPr>
        <w:t xml:space="preserve">Комиссия по оказанию материальной помощи осуществляет свои полномочия в соответствии с </w:t>
      </w:r>
      <w:r w:rsidR="00250602" w:rsidRPr="00250602">
        <w:rPr>
          <w:rFonts w:ascii="Times New Roman" w:hAnsi="Times New Roman" w:cs="Times New Roman"/>
          <w:sz w:val="24"/>
        </w:rPr>
        <w:t>Административны</w:t>
      </w:r>
      <w:r w:rsidR="00250602">
        <w:rPr>
          <w:rFonts w:ascii="Times New Roman" w:hAnsi="Times New Roman" w:cs="Times New Roman"/>
          <w:sz w:val="24"/>
        </w:rPr>
        <w:t>м</w:t>
      </w:r>
      <w:r w:rsidR="00250602" w:rsidRPr="00250602">
        <w:rPr>
          <w:rFonts w:ascii="Times New Roman" w:hAnsi="Times New Roman" w:cs="Times New Roman"/>
          <w:sz w:val="24"/>
        </w:rPr>
        <w:t xml:space="preserve"> регламент</w:t>
      </w:r>
      <w:r w:rsidR="00250602">
        <w:rPr>
          <w:rFonts w:ascii="Times New Roman" w:hAnsi="Times New Roman" w:cs="Times New Roman"/>
          <w:sz w:val="24"/>
        </w:rPr>
        <w:t>ом</w:t>
      </w:r>
      <w:r w:rsidR="00250602" w:rsidRPr="00250602">
        <w:rPr>
          <w:rFonts w:ascii="Times New Roman" w:hAnsi="Times New Roman" w:cs="Times New Roman"/>
          <w:sz w:val="24"/>
        </w:rPr>
        <w:t xml:space="preserve"> предоставления муниципальной услуги «Оказание материальной помощи отдельным категориям граждан», утвержденны</w:t>
      </w:r>
      <w:r w:rsidR="00250602">
        <w:rPr>
          <w:rFonts w:ascii="Times New Roman" w:hAnsi="Times New Roman" w:cs="Times New Roman"/>
          <w:sz w:val="24"/>
        </w:rPr>
        <w:t>м</w:t>
      </w:r>
      <w:r w:rsidR="00250602" w:rsidRPr="00250602">
        <w:rPr>
          <w:rFonts w:ascii="Times New Roman" w:hAnsi="Times New Roman" w:cs="Times New Roman"/>
          <w:sz w:val="24"/>
        </w:rPr>
        <w:t xml:space="preserve"> Постановлением городской Администрации от 11.04.2017 № 568</w:t>
      </w:r>
      <w:r w:rsidRPr="008E7CA1">
        <w:rPr>
          <w:rFonts w:ascii="Times New Roman" w:hAnsi="Times New Roman" w:cs="Times New Roman"/>
          <w:sz w:val="24"/>
        </w:rPr>
        <w:t xml:space="preserve">. Также на рассмотрение комиссии представляются заявления граждан об оказании адресной материальной помощи на проезд в городском пассажирском транспорте (кроме такси) в границах города Мирного. Для реализации данного направления был разработан </w:t>
      </w:r>
      <w:r w:rsidR="00250602" w:rsidRPr="00250602">
        <w:rPr>
          <w:rFonts w:ascii="Times New Roman" w:hAnsi="Times New Roman" w:cs="Times New Roman"/>
          <w:sz w:val="24"/>
        </w:rPr>
        <w:t>Административный регламент предоставления муниципальной услуги «Предоставление адресной материальной помощи отдельным категориям граждан на проезд в городском пассажирском транспорте (кроме такси) в границе города Мирного за счет средств местного бюджета», утвержденное решением Администрации от 28.11.2017 № 1876 (в ред. Постановления от 14.04.2022 № 422)</w:t>
      </w:r>
      <w:r w:rsidRPr="008E7CA1">
        <w:rPr>
          <w:rFonts w:ascii="Times New Roman" w:hAnsi="Times New Roman" w:cs="Times New Roman"/>
          <w:sz w:val="24"/>
        </w:rPr>
        <w:t xml:space="preserve">. Указанные виды социальной поддержки оказываются населению посредством предоставления муниципальных услуг, для чего были своевременно разработаны и утверждены Административные регламенты. </w:t>
      </w:r>
    </w:p>
    <w:p w:rsidR="008E7CA1" w:rsidRPr="008E7CA1" w:rsidRDefault="008E7CA1" w:rsidP="008E7CA1">
      <w:pPr>
        <w:spacing w:after="0"/>
        <w:ind w:firstLine="567"/>
        <w:jc w:val="both"/>
        <w:rPr>
          <w:rFonts w:ascii="Times New Roman" w:hAnsi="Times New Roman" w:cs="Times New Roman"/>
          <w:sz w:val="24"/>
        </w:rPr>
      </w:pPr>
      <w:r w:rsidRPr="008E7CA1">
        <w:rPr>
          <w:rFonts w:ascii="Times New Roman" w:hAnsi="Times New Roman" w:cs="Times New Roman"/>
          <w:sz w:val="24"/>
        </w:rPr>
        <w:t xml:space="preserve">Организация и проведение городских социальных акций, проводимых на безвозмездной основе, предусматривает постоянную поддержку различных коммерческих организаций, индивидуальных предпринимателей города. В тесном сотрудничестве возможно привлечение дополнительных ресурсов для оказания помощи как материальной, так и натуральной определенным категориям населения. При этом также необходимо содействие и организационная помощь общественных организаций, членами которых являются участники социальных акций (общество инвалидов, общество многодетных семей, совет союза пенсионеров, совет ветеранов войны, благотворительные фонды), а также различных ведомств (служба уполномоченных участковых, органы опеки и попечительства, управление образования, службы Министерства труда и социального развития РС (Я) по </w:t>
      </w:r>
      <w:proofErr w:type="spellStart"/>
      <w:r w:rsidRPr="008E7CA1">
        <w:rPr>
          <w:rFonts w:ascii="Times New Roman" w:hAnsi="Times New Roman" w:cs="Times New Roman"/>
          <w:sz w:val="24"/>
        </w:rPr>
        <w:t>Мирнинскому</w:t>
      </w:r>
      <w:proofErr w:type="spellEnd"/>
      <w:r w:rsidRPr="008E7CA1">
        <w:rPr>
          <w:rFonts w:ascii="Times New Roman" w:hAnsi="Times New Roman" w:cs="Times New Roman"/>
          <w:sz w:val="24"/>
        </w:rPr>
        <w:t xml:space="preserve"> району и т.д.).</w:t>
      </w:r>
    </w:p>
    <w:p w:rsidR="008E7CA1" w:rsidRPr="008E7CA1" w:rsidRDefault="008E7CA1" w:rsidP="008E7CA1">
      <w:pPr>
        <w:spacing w:after="0"/>
        <w:ind w:firstLine="567"/>
        <w:jc w:val="both"/>
        <w:rPr>
          <w:rFonts w:ascii="Times New Roman" w:hAnsi="Times New Roman" w:cs="Times New Roman"/>
          <w:sz w:val="24"/>
        </w:rPr>
      </w:pPr>
      <w:r w:rsidRPr="008E7CA1">
        <w:rPr>
          <w:rFonts w:ascii="Times New Roman" w:hAnsi="Times New Roman" w:cs="Times New Roman"/>
          <w:sz w:val="24"/>
        </w:rPr>
        <w:t xml:space="preserve">Предоставление субсидий социально ориентированным некоммерческим организациям для реализации значимых проектов на территории города проводится посредством проведения конкурсного отбора среди участников заявителей. По сложившейся практике предусмотрен прием заявок от организаций на предоставление субсидий и отбор лучших проектов в первом квартале каждого календарного года. По итогам конкурсного отбора победителям перечисляются денежные средства на реализацию заявленных проектов строго по целевому назначению. При этом до конца календарного года каждая организация, получившая субсидию, представляет полный финансовый отчет об использовании бюджетных средств. </w:t>
      </w:r>
    </w:p>
    <w:p w:rsidR="008E7CA1" w:rsidRDefault="00250602" w:rsidP="00250602">
      <w:pPr>
        <w:spacing w:after="0"/>
        <w:ind w:firstLine="567"/>
        <w:jc w:val="both"/>
        <w:rPr>
          <w:rFonts w:ascii="Times New Roman" w:hAnsi="Times New Roman" w:cs="Times New Roman"/>
          <w:sz w:val="24"/>
        </w:rPr>
      </w:pPr>
      <w:r w:rsidRPr="008E7CA1">
        <w:rPr>
          <w:rFonts w:ascii="Times New Roman" w:hAnsi="Times New Roman" w:cs="Times New Roman"/>
          <w:sz w:val="24"/>
        </w:rPr>
        <w:t xml:space="preserve">В соответствии с </w:t>
      </w:r>
      <w:r w:rsidR="008E7CA1" w:rsidRPr="008E7CA1">
        <w:rPr>
          <w:rFonts w:ascii="Times New Roman" w:hAnsi="Times New Roman" w:cs="Times New Roman"/>
          <w:sz w:val="24"/>
        </w:rPr>
        <w:t>Решением городского Совета депутатов от 27.</w:t>
      </w:r>
      <w:r>
        <w:rPr>
          <w:rFonts w:ascii="Times New Roman" w:hAnsi="Times New Roman" w:cs="Times New Roman"/>
          <w:sz w:val="24"/>
        </w:rPr>
        <w:t>03.</w:t>
      </w:r>
      <w:r w:rsidR="008E7CA1" w:rsidRPr="008E7CA1">
        <w:rPr>
          <w:rFonts w:ascii="Times New Roman" w:hAnsi="Times New Roman" w:cs="Times New Roman"/>
          <w:sz w:val="24"/>
        </w:rPr>
        <w:t>201</w:t>
      </w:r>
      <w:r>
        <w:rPr>
          <w:rFonts w:ascii="Times New Roman" w:hAnsi="Times New Roman" w:cs="Times New Roman"/>
          <w:sz w:val="24"/>
        </w:rPr>
        <w:t>3</w:t>
      </w:r>
      <w:r w:rsidR="008E7CA1" w:rsidRPr="008E7CA1">
        <w:rPr>
          <w:rFonts w:ascii="Times New Roman" w:hAnsi="Times New Roman" w:cs="Times New Roman"/>
          <w:sz w:val="24"/>
        </w:rPr>
        <w:t xml:space="preserve"> № </w:t>
      </w:r>
      <w:r w:rsidRPr="00250602">
        <w:rPr>
          <w:rFonts w:ascii="Times New Roman" w:hAnsi="Times New Roman" w:cs="Times New Roman"/>
          <w:sz w:val="24"/>
        </w:rPr>
        <w:t>III – 4-5</w:t>
      </w:r>
      <w:r w:rsidR="008E7CA1" w:rsidRPr="008E7CA1">
        <w:rPr>
          <w:rFonts w:ascii="Times New Roman" w:hAnsi="Times New Roman" w:cs="Times New Roman"/>
          <w:sz w:val="24"/>
        </w:rPr>
        <w:t xml:space="preserve"> </w:t>
      </w:r>
      <w:r w:rsidRPr="00250602">
        <w:rPr>
          <w:rFonts w:ascii="Times New Roman" w:hAnsi="Times New Roman" w:cs="Times New Roman"/>
          <w:sz w:val="24"/>
        </w:rPr>
        <w:t xml:space="preserve">О внесении изменений в решение городского Совета депутатов «О пенсии за выслугу лет лицам, замещавшим муниципальные должности и должности муниципальной службы МО «Город Мирный» </w:t>
      </w:r>
      <w:proofErr w:type="spellStart"/>
      <w:r w:rsidRPr="00250602">
        <w:rPr>
          <w:rFonts w:ascii="Times New Roman" w:hAnsi="Times New Roman" w:cs="Times New Roman"/>
          <w:sz w:val="24"/>
        </w:rPr>
        <w:t>Мирнинского</w:t>
      </w:r>
      <w:proofErr w:type="spellEnd"/>
      <w:r w:rsidRPr="00250602">
        <w:rPr>
          <w:rFonts w:ascii="Times New Roman" w:hAnsi="Times New Roman" w:cs="Times New Roman"/>
          <w:sz w:val="24"/>
        </w:rPr>
        <w:t xml:space="preserve"> района Республики Саха (Якутия)»</w:t>
      </w:r>
      <w:r w:rsidR="008E7CA1" w:rsidRPr="008E7CA1">
        <w:rPr>
          <w:rFonts w:ascii="Times New Roman" w:hAnsi="Times New Roman" w:cs="Times New Roman"/>
          <w:sz w:val="24"/>
        </w:rPr>
        <w:t xml:space="preserve"> производится расчет и начисление пенси</w:t>
      </w:r>
      <w:r w:rsidR="00B54EF7">
        <w:rPr>
          <w:rFonts w:ascii="Times New Roman" w:hAnsi="Times New Roman" w:cs="Times New Roman"/>
          <w:sz w:val="24"/>
        </w:rPr>
        <w:t xml:space="preserve">и лицам, имеющим на это право. </w:t>
      </w:r>
    </w:p>
    <w:p w:rsidR="00EC6B0A" w:rsidRDefault="00EC6B0A" w:rsidP="008E7CA1">
      <w:pPr>
        <w:spacing w:after="0"/>
        <w:ind w:firstLine="567"/>
        <w:jc w:val="both"/>
        <w:rPr>
          <w:rFonts w:ascii="Times New Roman" w:hAnsi="Times New Roman" w:cs="Times New Roman"/>
          <w:sz w:val="24"/>
        </w:rPr>
      </w:pPr>
      <w:r>
        <w:rPr>
          <w:rFonts w:ascii="Times New Roman" w:hAnsi="Times New Roman" w:cs="Times New Roman"/>
          <w:sz w:val="24"/>
        </w:rPr>
        <w:t>Постановлени</w:t>
      </w:r>
      <w:r w:rsidR="00250602">
        <w:rPr>
          <w:rFonts w:ascii="Times New Roman" w:hAnsi="Times New Roman" w:cs="Times New Roman"/>
          <w:sz w:val="24"/>
        </w:rPr>
        <w:t>ем</w:t>
      </w:r>
      <w:r>
        <w:rPr>
          <w:rFonts w:ascii="Times New Roman" w:hAnsi="Times New Roman" w:cs="Times New Roman"/>
          <w:sz w:val="24"/>
        </w:rPr>
        <w:t xml:space="preserve"> Государственного комитета </w:t>
      </w:r>
      <w:r w:rsidR="00BC11D1">
        <w:rPr>
          <w:rFonts w:ascii="Times New Roman" w:hAnsi="Times New Roman" w:cs="Times New Roman"/>
          <w:sz w:val="24"/>
        </w:rPr>
        <w:t>по ценовой политике Республики Саха (Якутия)</w:t>
      </w:r>
      <w:r w:rsidR="00E25363">
        <w:rPr>
          <w:rFonts w:ascii="Times New Roman" w:hAnsi="Times New Roman" w:cs="Times New Roman"/>
          <w:sz w:val="24"/>
        </w:rPr>
        <w:t xml:space="preserve"> </w:t>
      </w:r>
      <w:r w:rsidR="00B74853">
        <w:rPr>
          <w:rFonts w:ascii="Times New Roman" w:hAnsi="Times New Roman" w:cs="Times New Roman"/>
          <w:sz w:val="24"/>
        </w:rPr>
        <w:t>«</w:t>
      </w:r>
      <w:r w:rsidR="00E25363">
        <w:rPr>
          <w:rFonts w:ascii="Times New Roman" w:hAnsi="Times New Roman" w:cs="Times New Roman"/>
          <w:sz w:val="24"/>
        </w:rPr>
        <w:t xml:space="preserve">Об установлении льготных тарифов для населения МО </w:t>
      </w:r>
      <w:r w:rsidR="00B74853">
        <w:rPr>
          <w:rFonts w:ascii="Times New Roman" w:hAnsi="Times New Roman" w:cs="Times New Roman"/>
          <w:sz w:val="24"/>
        </w:rPr>
        <w:t>«</w:t>
      </w:r>
      <w:proofErr w:type="spellStart"/>
      <w:r w:rsidR="00E25363">
        <w:rPr>
          <w:rFonts w:ascii="Times New Roman" w:hAnsi="Times New Roman" w:cs="Times New Roman"/>
          <w:sz w:val="24"/>
        </w:rPr>
        <w:t>Мирнинского</w:t>
      </w:r>
      <w:proofErr w:type="spellEnd"/>
      <w:r w:rsidR="00E25363">
        <w:rPr>
          <w:rFonts w:ascii="Times New Roman" w:hAnsi="Times New Roman" w:cs="Times New Roman"/>
          <w:sz w:val="24"/>
        </w:rPr>
        <w:t xml:space="preserve"> района</w:t>
      </w:r>
      <w:r w:rsidR="00B74853">
        <w:rPr>
          <w:rFonts w:ascii="Times New Roman" w:hAnsi="Times New Roman" w:cs="Times New Roman"/>
          <w:sz w:val="24"/>
        </w:rPr>
        <w:t>»</w:t>
      </w:r>
      <w:r w:rsidR="00E25363">
        <w:rPr>
          <w:rFonts w:ascii="Times New Roman" w:hAnsi="Times New Roman" w:cs="Times New Roman"/>
          <w:sz w:val="24"/>
        </w:rPr>
        <w:t xml:space="preserve"> Республики Саха (Якутия) на услуги отопления, водоснабжения и водоотведения</w:t>
      </w:r>
      <w:r w:rsidR="00B74853">
        <w:rPr>
          <w:rFonts w:ascii="Times New Roman" w:hAnsi="Times New Roman" w:cs="Times New Roman"/>
          <w:sz w:val="24"/>
        </w:rPr>
        <w:t>»</w:t>
      </w:r>
      <w:r w:rsidR="00E25363">
        <w:rPr>
          <w:rFonts w:ascii="Times New Roman" w:hAnsi="Times New Roman" w:cs="Times New Roman"/>
          <w:sz w:val="24"/>
        </w:rPr>
        <w:t xml:space="preserve"> </w:t>
      </w:r>
      <w:r w:rsidR="00250602">
        <w:rPr>
          <w:rFonts w:ascii="Times New Roman" w:hAnsi="Times New Roman" w:cs="Times New Roman"/>
          <w:sz w:val="24"/>
        </w:rPr>
        <w:t>ежегодно утверждаются</w:t>
      </w:r>
      <w:r w:rsidR="00E25363">
        <w:rPr>
          <w:rFonts w:ascii="Times New Roman" w:hAnsi="Times New Roman" w:cs="Times New Roman"/>
          <w:sz w:val="24"/>
        </w:rPr>
        <w:t xml:space="preserve"> льготные тарифы.</w:t>
      </w:r>
    </w:p>
    <w:p w:rsidR="00B115B8" w:rsidRDefault="00B115B8" w:rsidP="00B115B8">
      <w:pPr>
        <w:spacing w:after="0"/>
        <w:ind w:firstLine="567"/>
        <w:jc w:val="both"/>
        <w:rPr>
          <w:rFonts w:ascii="Times New Roman" w:hAnsi="Times New Roman" w:cs="Times New Roman"/>
          <w:sz w:val="24"/>
        </w:rPr>
      </w:pPr>
      <w:r w:rsidRPr="00B115B8">
        <w:rPr>
          <w:rFonts w:ascii="Times New Roman" w:hAnsi="Times New Roman" w:cs="Times New Roman"/>
          <w:sz w:val="24"/>
        </w:rPr>
        <w:t xml:space="preserve">В соответствии постановлением Правления ГКЦ-РЭК РС(Я) от </w:t>
      </w:r>
      <w:r w:rsidR="00F16C8B">
        <w:rPr>
          <w:rFonts w:ascii="Times New Roman" w:hAnsi="Times New Roman" w:cs="Times New Roman"/>
          <w:sz w:val="24"/>
        </w:rPr>
        <w:t>06.06.</w:t>
      </w:r>
      <w:r w:rsidRPr="00B115B8">
        <w:rPr>
          <w:rFonts w:ascii="Times New Roman" w:hAnsi="Times New Roman" w:cs="Times New Roman"/>
          <w:sz w:val="24"/>
        </w:rPr>
        <w:t>20</w:t>
      </w:r>
      <w:r w:rsidR="00F16C8B">
        <w:rPr>
          <w:rFonts w:ascii="Times New Roman" w:hAnsi="Times New Roman" w:cs="Times New Roman"/>
          <w:sz w:val="24"/>
        </w:rPr>
        <w:t>21</w:t>
      </w:r>
      <w:r w:rsidRPr="00B115B8">
        <w:rPr>
          <w:rFonts w:ascii="Times New Roman" w:hAnsi="Times New Roman" w:cs="Times New Roman"/>
          <w:sz w:val="24"/>
        </w:rPr>
        <w:t xml:space="preserve"> № </w:t>
      </w:r>
      <w:r w:rsidR="00F16C8B">
        <w:rPr>
          <w:rFonts w:ascii="Times New Roman" w:hAnsi="Times New Roman" w:cs="Times New Roman"/>
          <w:sz w:val="24"/>
        </w:rPr>
        <w:t>61</w:t>
      </w:r>
      <w:r w:rsidRPr="00B115B8">
        <w:rPr>
          <w:rFonts w:ascii="Times New Roman" w:hAnsi="Times New Roman" w:cs="Times New Roman"/>
          <w:sz w:val="24"/>
        </w:rPr>
        <w:t xml:space="preserve"> </w:t>
      </w:r>
      <w:r w:rsidR="00B74853">
        <w:rPr>
          <w:rFonts w:ascii="Times New Roman" w:hAnsi="Times New Roman" w:cs="Times New Roman"/>
          <w:sz w:val="24"/>
        </w:rPr>
        <w:t>«</w:t>
      </w:r>
      <w:r w:rsidRPr="00B115B8">
        <w:rPr>
          <w:rFonts w:ascii="Times New Roman" w:hAnsi="Times New Roman" w:cs="Times New Roman"/>
          <w:sz w:val="24"/>
        </w:rPr>
        <w:t>О розничных ценах на газ пр</w:t>
      </w:r>
      <w:r>
        <w:rPr>
          <w:rFonts w:ascii="Times New Roman" w:hAnsi="Times New Roman" w:cs="Times New Roman"/>
          <w:sz w:val="24"/>
        </w:rPr>
        <w:t xml:space="preserve">иродный (сетевой), поставляемый </w:t>
      </w:r>
      <w:r w:rsidRPr="00B115B8">
        <w:rPr>
          <w:rFonts w:ascii="Times New Roman" w:hAnsi="Times New Roman" w:cs="Times New Roman"/>
          <w:sz w:val="24"/>
        </w:rPr>
        <w:t xml:space="preserve">АО </w:t>
      </w:r>
      <w:r w:rsidR="00B74853">
        <w:rPr>
          <w:rFonts w:ascii="Times New Roman" w:hAnsi="Times New Roman" w:cs="Times New Roman"/>
          <w:sz w:val="24"/>
        </w:rPr>
        <w:t>«</w:t>
      </w:r>
      <w:r w:rsidRPr="00B115B8">
        <w:rPr>
          <w:rFonts w:ascii="Times New Roman" w:hAnsi="Times New Roman" w:cs="Times New Roman"/>
          <w:sz w:val="24"/>
        </w:rPr>
        <w:t>АЛРОСА-Газ</w:t>
      </w:r>
      <w:r w:rsidR="00B74853">
        <w:rPr>
          <w:rFonts w:ascii="Times New Roman" w:hAnsi="Times New Roman" w:cs="Times New Roman"/>
          <w:sz w:val="24"/>
        </w:rPr>
        <w:t>»</w:t>
      </w:r>
      <w:r w:rsidRPr="00B115B8">
        <w:rPr>
          <w:rFonts w:ascii="Times New Roman" w:hAnsi="Times New Roman" w:cs="Times New Roman"/>
          <w:sz w:val="24"/>
        </w:rPr>
        <w:t xml:space="preserve"> населению </w:t>
      </w:r>
      <w:proofErr w:type="spellStart"/>
      <w:r w:rsidRPr="00B115B8">
        <w:rPr>
          <w:rFonts w:ascii="Times New Roman" w:hAnsi="Times New Roman" w:cs="Times New Roman"/>
          <w:sz w:val="24"/>
        </w:rPr>
        <w:t>Мирнинского</w:t>
      </w:r>
      <w:proofErr w:type="spellEnd"/>
      <w:r w:rsidRPr="00B115B8">
        <w:rPr>
          <w:rFonts w:ascii="Times New Roman" w:hAnsi="Times New Roman" w:cs="Times New Roman"/>
          <w:sz w:val="24"/>
        </w:rPr>
        <w:t xml:space="preserve"> </w:t>
      </w:r>
      <w:r>
        <w:rPr>
          <w:rFonts w:ascii="Times New Roman" w:hAnsi="Times New Roman" w:cs="Times New Roman"/>
          <w:sz w:val="24"/>
        </w:rPr>
        <w:t xml:space="preserve">района Республики Саха (Якутия) </w:t>
      </w:r>
      <w:r w:rsidRPr="00B115B8">
        <w:rPr>
          <w:rFonts w:ascii="Times New Roman" w:hAnsi="Times New Roman" w:cs="Times New Roman"/>
          <w:sz w:val="24"/>
        </w:rPr>
        <w:t>на коммунально-бытовые нужды</w:t>
      </w:r>
      <w:r w:rsidR="00B74853">
        <w:rPr>
          <w:rFonts w:ascii="Times New Roman" w:hAnsi="Times New Roman" w:cs="Times New Roman"/>
          <w:sz w:val="24"/>
        </w:rPr>
        <w:t>»</w:t>
      </w:r>
      <w:r w:rsidRPr="00B115B8">
        <w:rPr>
          <w:rFonts w:ascii="Times New Roman" w:hAnsi="Times New Roman" w:cs="Times New Roman"/>
          <w:sz w:val="24"/>
        </w:rPr>
        <w:t xml:space="preserve"> установлены розничные цены на газ, поставляемый АО </w:t>
      </w:r>
      <w:r w:rsidR="00B74853">
        <w:rPr>
          <w:rFonts w:ascii="Times New Roman" w:hAnsi="Times New Roman" w:cs="Times New Roman"/>
          <w:sz w:val="24"/>
        </w:rPr>
        <w:t>«</w:t>
      </w:r>
      <w:r w:rsidRPr="00B115B8">
        <w:rPr>
          <w:rFonts w:ascii="Times New Roman" w:hAnsi="Times New Roman" w:cs="Times New Roman"/>
          <w:sz w:val="24"/>
        </w:rPr>
        <w:t>АЛРОСА-Газ</w:t>
      </w:r>
      <w:r w:rsidR="00B74853">
        <w:rPr>
          <w:rFonts w:ascii="Times New Roman" w:hAnsi="Times New Roman" w:cs="Times New Roman"/>
          <w:sz w:val="24"/>
        </w:rPr>
        <w:t>»</w:t>
      </w:r>
      <w:r w:rsidRPr="00B115B8">
        <w:rPr>
          <w:rFonts w:ascii="Times New Roman" w:hAnsi="Times New Roman" w:cs="Times New Roman"/>
          <w:sz w:val="24"/>
        </w:rPr>
        <w:t xml:space="preserve"> населению.</w:t>
      </w:r>
    </w:p>
    <w:p w:rsidR="00467E0E" w:rsidRDefault="00467E0E" w:rsidP="00B115B8">
      <w:pPr>
        <w:spacing w:after="0"/>
        <w:ind w:firstLine="567"/>
        <w:jc w:val="both"/>
        <w:rPr>
          <w:rFonts w:ascii="Times New Roman" w:hAnsi="Times New Roman" w:cs="Times New Roman"/>
          <w:sz w:val="24"/>
        </w:rPr>
      </w:pPr>
      <w:r w:rsidRPr="00467E0E">
        <w:rPr>
          <w:rFonts w:ascii="Times New Roman" w:hAnsi="Times New Roman" w:cs="Times New Roman"/>
          <w:sz w:val="24"/>
        </w:rPr>
        <w:t>Постановлени</w:t>
      </w:r>
      <w:r w:rsidR="00F16C8B">
        <w:rPr>
          <w:rFonts w:ascii="Times New Roman" w:hAnsi="Times New Roman" w:cs="Times New Roman"/>
          <w:sz w:val="24"/>
        </w:rPr>
        <w:t>ем</w:t>
      </w:r>
      <w:r w:rsidRPr="00467E0E">
        <w:rPr>
          <w:rFonts w:ascii="Times New Roman" w:hAnsi="Times New Roman" w:cs="Times New Roman"/>
          <w:sz w:val="24"/>
        </w:rPr>
        <w:t xml:space="preserve"> от </w:t>
      </w:r>
      <w:r w:rsidR="00F16C8B">
        <w:rPr>
          <w:rFonts w:ascii="Times New Roman" w:hAnsi="Times New Roman" w:cs="Times New Roman"/>
          <w:sz w:val="24"/>
        </w:rPr>
        <w:t>30.12.2020</w:t>
      </w:r>
      <w:r w:rsidRPr="00467E0E">
        <w:rPr>
          <w:rFonts w:ascii="Times New Roman" w:hAnsi="Times New Roman" w:cs="Times New Roman"/>
          <w:sz w:val="24"/>
        </w:rPr>
        <w:t xml:space="preserve"> </w:t>
      </w:r>
      <w:r w:rsidR="00F16C8B" w:rsidRPr="00467E0E">
        <w:rPr>
          <w:rFonts w:ascii="Times New Roman" w:hAnsi="Times New Roman" w:cs="Times New Roman"/>
          <w:sz w:val="24"/>
        </w:rPr>
        <w:t xml:space="preserve">№ </w:t>
      </w:r>
      <w:r w:rsidR="00F16C8B">
        <w:rPr>
          <w:rFonts w:ascii="Times New Roman" w:hAnsi="Times New Roman" w:cs="Times New Roman"/>
          <w:sz w:val="24"/>
        </w:rPr>
        <w:t>360</w:t>
      </w:r>
      <w:r w:rsidR="00F16C8B" w:rsidRPr="00467E0E">
        <w:rPr>
          <w:rFonts w:ascii="Times New Roman" w:hAnsi="Times New Roman" w:cs="Times New Roman"/>
          <w:sz w:val="24"/>
        </w:rPr>
        <w:t xml:space="preserve"> </w:t>
      </w:r>
      <w:r w:rsidRPr="00467E0E">
        <w:rPr>
          <w:rFonts w:ascii="Times New Roman" w:hAnsi="Times New Roman" w:cs="Times New Roman"/>
          <w:sz w:val="24"/>
        </w:rPr>
        <w:t xml:space="preserve">Государственного комитета по ценовой политике Республики Саха (Якутия) </w:t>
      </w:r>
      <w:r w:rsidR="00B74853">
        <w:rPr>
          <w:rFonts w:ascii="Times New Roman" w:hAnsi="Times New Roman" w:cs="Times New Roman"/>
          <w:sz w:val="24"/>
        </w:rPr>
        <w:t>«</w:t>
      </w:r>
      <w:r w:rsidRPr="00467E0E">
        <w:rPr>
          <w:rFonts w:ascii="Times New Roman" w:hAnsi="Times New Roman" w:cs="Times New Roman"/>
          <w:sz w:val="24"/>
        </w:rPr>
        <w:t xml:space="preserve">Об установлении тарифов </w:t>
      </w:r>
      <w:r w:rsidR="00794979">
        <w:rPr>
          <w:rFonts w:ascii="Times New Roman" w:hAnsi="Times New Roman" w:cs="Times New Roman"/>
          <w:sz w:val="24"/>
        </w:rPr>
        <w:t xml:space="preserve">на электрическую энергию </w:t>
      </w:r>
      <w:r w:rsidRPr="00467E0E">
        <w:rPr>
          <w:rFonts w:ascii="Times New Roman" w:hAnsi="Times New Roman" w:cs="Times New Roman"/>
          <w:sz w:val="24"/>
        </w:rPr>
        <w:t>для населения</w:t>
      </w:r>
      <w:r w:rsidR="00794979">
        <w:rPr>
          <w:rFonts w:ascii="Times New Roman" w:hAnsi="Times New Roman" w:cs="Times New Roman"/>
          <w:sz w:val="24"/>
        </w:rPr>
        <w:t xml:space="preserve"> и приравненных к нему категориям потребителей</w:t>
      </w:r>
      <w:r w:rsidRPr="00467E0E">
        <w:rPr>
          <w:rFonts w:ascii="Times New Roman" w:hAnsi="Times New Roman" w:cs="Times New Roman"/>
          <w:sz w:val="24"/>
        </w:rPr>
        <w:t xml:space="preserve"> </w:t>
      </w:r>
      <w:r w:rsidR="00794979">
        <w:rPr>
          <w:rFonts w:ascii="Times New Roman" w:hAnsi="Times New Roman" w:cs="Times New Roman"/>
          <w:sz w:val="24"/>
        </w:rPr>
        <w:t>по</w:t>
      </w:r>
      <w:r w:rsidRPr="00467E0E">
        <w:rPr>
          <w:rFonts w:ascii="Times New Roman" w:hAnsi="Times New Roman" w:cs="Times New Roman"/>
          <w:sz w:val="24"/>
        </w:rPr>
        <w:t xml:space="preserve"> Республик</w:t>
      </w:r>
      <w:r w:rsidR="00794979">
        <w:rPr>
          <w:rFonts w:ascii="Times New Roman" w:hAnsi="Times New Roman" w:cs="Times New Roman"/>
          <w:sz w:val="24"/>
        </w:rPr>
        <w:t>е</w:t>
      </w:r>
      <w:r w:rsidRPr="00467E0E">
        <w:rPr>
          <w:rFonts w:ascii="Times New Roman" w:hAnsi="Times New Roman" w:cs="Times New Roman"/>
          <w:sz w:val="24"/>
        </w:rPr>
        <w:t xml:space="preserve"> Саха (Якутия)</w:t>
      </w:r>
      <w:r w:rsidR="00B74853">
        <w:rPr>
          <w:rFonts w:ascii="Times New Roman" w:hAnsi="Times New Roman" w:cs="Times New Roman"/>
          <w:sz w:val="24"/>
        </w:rPr>
        <w:t>»</w:t>
      </w:r>
      <w:r w:rsidR="00A47401">
        <w:rPr>
          <w:rFonts w:ascii="Times New Roman" w:hAnsi="Times New Roman" w:cs="Times New Roman"/>
          <w:sz w:val="24"/>
        </w:rPr>
        <w:t xml:space="preserve"> утверждены тарифы</w:t>
      </w:r>
      <w:r w:rsidRPr="00467E0E">
        <w:rPr>
          <w:rFonts w:ascii="Times New Roman" w:hAnsi="Times New Roman" w:cs="Times New Roman"/>
          <w:sz w:val="24"/>
        </w:rPr>
        <w:t xml:space="preserve"> </w:t>
      </w:r>
      <w:r w:rsidR="00F16C8B">
        <w:rPr>
          <w:rFonts w:ascii="Times New Roman" w:hAnsi="Times New Roman" w:cs="Times New Roman"/>
          <w:sz w:val="24"/>
        </w:rPr>
        <w:t>на электрическую энергию</w:t>
      </w:r>
      <w:r w:rsidRPr="00467E0E">
        <w:rPr>
          <w:rFonts w:ascii="Times New Roman" w:hAnsi="Times New Roman" w:cs="Times New Roman"/>
          <w:sz w:val="24"/>
        </w:rPr>
        <w:t>.</w:t>
      </w:r>
    </w:p>
    <w:p w:rsidR="00733260" w:rsidRDefault="00A470F8" w:rsidP="008E7CA1">
      <w:pPr>
        <w:spacing w:after="0"/>
        <w:ind w:firstLine="567"/>
        <w:jc w:val="both"/>
        <w:rPr>
          <w:rFonts w:ascii="Times New Roman" w:hAnsi="Times New Roman" w:cs="Times New Roman"/>
          <w:sz w:val="24"/>
        </w:rPr>
      </w:pPr>
      <w:r w:rsidRPr="00A470F8">
        <w:rPr>
          <w:rFonts w:ascii="Times New Roman" w:hAnsi="Times New Roman" w:cs="Times New Roman"/>
          <w:sz w:val="24"/>
        </w:rPr>
        <w:t xml:space="preserve">Предельные единые тарифы на услуги регионального оператора ООО </w:t>
      </w:r>
      <w:r w:rsidR="00B74853">
        <w:rPr>
          <w:rFonts w:ascii="Times New Roman" w:hAnsi="Times New Roman" w:cs="Times New Roman"/>
          <w:sz w:val="24"/>
        </w:rPr>
        <w:t>«</w:t>
      </w:r>
      <w:proofErr w:type="spellStart"/>
      <w:r w:rsidRPr="00A470F8">
        <w:rPr>
          <w:rFonts w:ascii="Times New Roman" w:hAnsi="Times New Roman" w:cs="Times New Roman"/>
          <w:sz w:val="24"/>
        </w:rPr>
        <w:t>Мирнинское</w:t>
      </w:r>
      <w:proofErr w:type="spellEnd"/>
      <w:r w:rsidRPr="00A470F8">
        <w:rPr>
          <w:rFonts w:ascii="Times New Roman" w:hAnsi="Times New Roman" w:cs="Times New Roman"/>
          <w:sz w:val="24"/>
        </w:rPr>
        <w:t xml:space="preserve"> предприятие жилищного хозяйства</w:t>
      </w:r>
      <w:r w:rsidR="00B74853">
        <w:rPr>
          <w:rFonts w:ascii="Times New Roman" w:hAnsi="Times New Roman" w:cs="Times New Roman"/>
          <w:sz w:val="24"/>
        </w:rPr>
        <w:t>»</w:t>
      </w:r>
      <w:r w:rsidRPr="00A470F8">
        <w:rPr>
          <w:rFonts w:ascii="Times New Roman" w:hAnsi="Times New Roman" w:cs="Times New Roman"/>
          <w:sz w:val="24"/>
        </w:rPr>
        <w:t xml:space="preserve"> по обращению с твердыми коммунальными отходами на территории Республики Саха (Якутия) на 2020-2022 гг. приложение №4 к постановлению Правления ГКЦ РС (Я</w:t>
      </w:r>
      <w:r>
        <w:rPr>
          <w:rFonts w:ascii="Times New Roman" w:hAnsi="Times New Roman" w:cs="Times New Roman"/>
          <w:sz w:val="24"/>
        </w:rPr>
        <w:t>) от 17 декабря 2019 года № 217.</w:t>
      </w:r>
    </w:p>
    <w:p w:rsidR="00B74853" w:rsidRDefault="00B74853">
      <w:pPr>
        <w:pStyle w:val="aff0"/>
        <w:ind w:left="0" w:firstLine="0"/>
        <w:rPr>
          <w:lang w:val="ru-RU"/>
        </w:rPr>
      </w:pPr>
    </w:p>
    <w:sectPr w:rsidR="00B74853" w:rsidSect="00E76C3E">
      <w:pgSz w:w="11906" w:h="16838" w:code="9"/>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86F91" w:rsidRDefault="00B86F91">
      <w:pPr>
        <w:spacing w:after="0" w:line="240" w:lineRule="auto"/>
      </w:pPr>
      <w:r>
        <w:separator/>
      </w:r>
    </w:p>
  </w:endnote>
  <w:endnote w:type="continuationSeparator" w:id="0">
    <w:p w:rsidR="00B86F91" w:rsidRDefault="00B86F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2.">
    <w:altName w:val="Times New Roman"/>
    <w:panose1 w:val="00000000000000000000"/>
    <w:charset w:val="00"/>
    <w:family w:val="roman"/>
    <w:notTrueType/>
    <w:pitch w:val="default"/>
  </w:font>
  <w:font w:name="3.2.1">
    <w:altName w:val="Times New Roman"/>
    <w:panose1 w:val="00000000000000000000"/>
    <w:charset w:val="00"/>
    <w:family w:val="roman"/>
    <w:notTrueType/>
    <w:pitch w:val="default"/>
  </w:font>
  <w:font w:name="Swis721 LtCn BT">
    <w:charset w:val="00"/>
    <w:family w:val="swiss"/>
    <w:pitch w:val="variable"/>
    <w:sig w:usb0="00000087" w:usb1="00000000" w:usb2="00000000" w:usb3="00000000" w:csb0="0000001B"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ISOCPEUR">
    <w:charset w:val="CC"/>
    <w:family w:val="swiss"/>
    <w:pitch w:val="variable"/>
    <w:sig w:usb0="00000287" w:usb1="00000000" w:usb2="00000000" w:usb3="00000000" w:csb0="0000009F" w:csb1="00000000"/>
  </w:font>
  <w:font w:name="ГОСТ тип А">
    <w:altName w:val="Arial"/>
    <w:charset w:val="CC"/>
    <w:family w:val="swiss"/>
    <w:pitch w:val="variable"/>
    <w:sig w:usb0="00000001" w:usb1="00000000" w:usb2="00000000" w:usb3="00000000" w:csb0="0000009F" w:csb1="00000000"/>
  </w:font>
  <w:font w:name="Franklin Gothic Demi">
    <w:charset w:val="CC"/>
    <w:family w:val="swiss"/>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MS Mincho">
    <w:altName w:val="MS Gothic"/>
    <w:panose1 w:val="02020609040205080304"/>
    <w:charset w:val="80"/>
    <w:family w:val="roman"/>
    <w:notTrueType/>
    <w:pitch w:val="fixed"/>
    <w:sig w:usb0="00000000" w:usb1="08070000" w:usb2="00000010" w:usb3="00000000" w:csb0="00020000" w:csb1="00000000"/>
  </w:font>
  <w:font w:name="Trebuchet MS">
    <w:panose1 w:val="020B0603020202020204"/>
    <w:charset w:val="CC"/>
    <w:family w:val="swiss"/>
    <w:pitch w:val="variable"/>
    <w:sig w:usb0="00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Bookman Old Style">
    <w:panose1 w:val="02050604050505020204"/>
    <w:charset w:val="CC"/>
    <w:family w:val="roman"/>
    <w:pitch w:val="variable"/>
    <w:sig w:usb0="00000287" w:usb1="00000000" w:usb2="00000000" w:usb3="00000000" w:csb0="0000009F" w:csb1="00000000"/>
  </w:font>
  <w:font w:name="PragmaticaC">
    <w:altName w:val="Yu Gothic UI"/>
    <w:panose1 w:val="00000000000000000000"/>
    <w:charset w:val="80"/>
    <w:family w:val="auto"/>
    <w:notTrueType/>
    <w:pitch w:val="default"/>
    <w:sig w:usb0="00000201" w:usb1="08070000" w:usb2="00000010" w:usb3="00000000" w:csb0="00020004" w:csb1="00000000"/>
  </w:font>
  <w:font w:name="Arial Unicode MS">
    <w:panose1 w:val="020B0604020202020204"/>
    <w:charset w:val="80"/>
    <w:family w:val="swiss"/>
    <w:pitch w:val="variable"/>
    <w:sig w:usb0="F7FFAFFF" w:usb1="E9DFFFFF" w:usb2="0000003F" w:usb3="00000000" w:csb0="003F01FF" w:csb1="00000000"/>
  </w:font>
  <w:font w:name="MS Serif">
    <w:altName w:val="Times New Roman"/>
    <w:panose1 w:val="00000000000000000000"/>
    <w:charset w:val="00"/>
    <w:family w:val="roman"/>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EFF" w:usb1="C000785B" w:usb2="00000009" w:usb3="00000000" w:csb0="000001FF" w:csb1="00000000"/>
  </w:font>
  <w:font w:name="StarSymbol">
    <w:altName w:val="Arial Unicode MS"/>
    <w:charset w:val="CC"/>
    <w:family w:val="auto"/>
    <w:pitch w:val="default"/>
  </w:font>
  <w:font w:name="Arial Narrow">
    <w:panose1 w:val="020B0606020202030204"/>
    <w:charset w:val="CC"/>
    <w:family w:val="swiss"/>
    <w:pitch w:val="variable"/>
    <w:sig w:usb0="00000287" w:usb1="00000800" w:usb2="00000000" w:usb3="00000000" w:csb0="0000009F" w:csb1="00000000"/>
  </w:font>
  <w:font w:name="Andale Sans UI">
    <w:altName w:val="Times New Roman"/>
    <w:charset w:val="00"/>
    <w:family w:val="auto"/>
    <w:pitch w:val="variable"/>
  </w:font>
  <w:font w:name="Times New Roman Полужирный">
    <w:panose1 w:val="00000000000000000000"/>
    <w:charset w:val="00"/>
    <w:family w:val="roman"/>
    <w:notTrueType/>
    <w:pitch w:val="default"/>
  </w:font>
  <w:font w:name="Peterburg">
    <w:altName w:val="Times New Roman"/>
    <w:charset w:val="00"/>
    <w:family w:val="auto"/>
    <w:pitch w:val="variable"/>
    <w:sig w:usb0="00000203" w:usb1="00000000" w:usb2="00000000" w:usb3="00000000" w:csb0="00000005" w:csb1="00000000"/>
  </w:font>
  <w:font w:name="Sylfaen">
    <w:panose1 w:val="010A0502050306030303"/>
    <w:charset w:val="CC"/>
    <w:family w:val="roman"/>
    <w:pitch w:val="variable"/>
    <w:sig w:usb0="04000687" w:usb1="00000000" w:usb2="00000000" w:usb3="00000000" w:csb0="0000009F" w:csb1="00000000"/>
  </w:font>
  <w:font w:name="Franklin Gothic Book">
    <w:charset w:val="CC"/>
    <w:family w:val="swiss"/>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entury">
    <w:panose1 w:val="02040604050505020304"/>
    <w:charset w:val="CC"/>
    <w:family w:val="roman"/>
    <w:pitch w:val="variable"/>
    <w:sig w:usb0="00000287" w:usb1="00000000" w:usb2="00000000" w:usb3="00000000" w:csb0="0000009F" w:csb1="00000000"/>
  </w:font>
  <w:font w:name="AcademyACTT">
    <w:altName w:val="Times New Roman"/>
    <w:charset w:val="00"/>
    <w:family w:val="auto"/>
    <w:pitch w:val="variable"/>
    <w:sig w:usb0="00000003" w:usb1="00000000" w:usb2="00000000" w:usb3="00000000" w:csb0="00000001" w:csb1="00000000"/>
  </w:font>
  <w:font w:name="Times New Roman CYR">
    <w:altName w:val="Cambria"/>
    <w:panose1 w:val="02020603050405020304"/>
    <w:charset w:val="CC"/>
    <w:family w:val="roman"/>
    <w:pitch w:val="variable"/>
    <w:sig w:usb0="E0002EFF" w:usb1="C000785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Franklin Gothic Heavy">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Impact">
    <w:panose1 w:val="020B0806030902050204"/>
    <w:charset w:val="CC"/>
    <w:family w:val="swiss"/>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David">
    <w:charset w:val="B1"/>
    <w:family w:val="swiss"/>
    <w:pitch w:val="variable"/>
    <w:sig w:usb0="00000803" w:usb1="00000000" w:usb2="00000000" w:usb3="00000000" w:csb0="00000021" w:csb1="00000000"/>
  </w:font>
  <w:font w:name="Microsoft Sans Serif">
    <w:panose1 w:val="020B0604020202020204"/>
    <w:charset w:val="CC"/>
    <w:family w:val="swiss"/>
    <w:pitch w:val="variable"/>
    <w:sig w:usb0="E5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8009481"/>
      <w:docPartObj>
        <w:docPartGallery w:val="Page Numbers (Bottom of Page)"/>
        <w:docPartUnique/>
      </w:docPartObj>
    </w:sdtPr>
    <w:sdtEndPr>
      <w:rPr>
        <w:rFonts w:ascii="Times New Roman" w:hAnsi="Times New Roman" w:cs="Times New Roman"/>
        <w:sz w:val="20"/>
      </w:rPr>
    </w:sdtEndPr>
    <w:sdtContent>
      <w:p w:rsidR="001F5178" w:rsidRPr="00482B7E" w:rsidRDefault="001F5178" w:rsidP="00004A13">
        <w:pPr>
          <w:pStyle w:val="af6"/>
          <w:tabs>
            <w:tab w:val="clear" w:pos="9355"/>
            <w:tab w:val="right" w:pos="9637"/>
          </w:tabs>
          <w:jc w:val="right"/>
          <w:rPr>
            <w:rFonts w:ascii="Times New Roman" w:hAnsi="Times New Roman" w:cs="Times New Roman"/>
            <w:sz w:val="20"/>
          </w:rPr>
        </w:pPr>
        <w:r w:rsidRPr="00482B7E">
          <w:rPr>
            <w:rFonts w:ascii="Times New Roman" w:hAnsi="Times New Roman" w:cs="Times New Roman"/>
            <w:sz w:val="20"/>
          </w:rPr>
          <w:fldChar w:fldCharType="begin"/>
        </w:r>
        <w:r w:rsidRPr="00482B7E">
          <w:rPr>
            <w:rFonts w:ascii="Times New Roman" w:hAnsi="Times New Roman" w:cs="Times New Roman"/>
            <w:sz w:val="20"/>
          </w:rPr>
          <w:instrText>PAGE   \* MERGEFORMAT</w:instrText>
        </w:r>
        <w:r w:rsidRPr="00482B7E">
          <w:rPr>
            <w:rFonts w:ascii="Times New Roman" w:hAnsi="Times New Roman" w:cs="Times New Roman"/>
            <w:sz w:val="20"/>
          </w:rPr>
          <w:fldChar w:fldCharType="separate"/>
        </w:r>
        <w:r w:rsidR="002B218D">
          <w:rPr>
            <w:rFonts w:ascii="Times New Roman" w:hAnsi="Times New Roman" w:cs="Times New Roman"/>
            <w:noProof/>
            <w:sz w:val="20"/>
          </w:rPr>
          <w:t>2</w:t>
        </w:r>
        <w:r w:rsidRPr="00482B7E">
          <w:rPr>
            <w:rFonts w:ascii="Times New Roman" w:hAnsi="Times New Roman" w:cs="Times New Roman"/>
            <w:sz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86F91" w:rsidRDefault="00B86F91">
      <w:pPr>
        <w:spacing w:after="0" w:line="240" w:lineRule="auto"/>
      </w:pPr>
      <w:r>
        <w:separator/>
      </w:r>
    </w:p>
  </w:footnote>
  <w:footnote w:type="continuationSeparator" w:id="0">
    <w:p w:rsidR="00B86F91" w:rsidRDefault="00B86F9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2"/>
    <w:multiLevelType w:val="singleLevel"/>
    <w:tmpl w:val="6A7C8802"/>
    <w:styleLink w:val="143"/>
    <w:lvl w:ilvl="0">
      <w:start w:val="1"/>
      <w:numFmt w:val="bullet"/>
      <w:lvlText w:val=""/>
      <w:lvlJc w:val="left"/>
      <w:pPr>
        <w:tabs>
          <w:tab w:val="num" w:pos="926"/>
        </w:tabs>
        <w:ind w:left="926" w:hanging="360"/>
      </w:pPr>
      <w:rPr>
        <w:rFonts w:ascii="Symbol" w:hAnsi="Symbol" w:hint="default"/>
      </w:rPr>
    </w:lvl>
  </w:abstractNum>
  <w:abstractNum w:abstractNumId="1" w15:restartNumberingAfterBreak="0">
    <w:nsid w:val="000A326C"/>
    <w:multiLevelType w:val="multilevel"/>
    <w:tmpl w:val="373667EA"/>
    <w:lvl w:ilvl="0">
      <w:start w:val="1"/>
      <w:numFmt w:val="decimal"/>
      <w:pStyle w:val="a"/>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2" w15:restartNumberingAfterBreak="0">
    <w:nsid w:val="0129301E"/>
    <w:multiLevelType w:val="hybridMultilevel"/>
    <w:tmpl w:val="F68ABD70"/>
    <w:styleLink w:val="56"/>
    <w:lvl w:ilvl="0" w:tplc="C2C8F36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1A12374"/>
    <w:multiLevelType w:val="hybridMultilevel"/>
    <w:tmpl w:val="795088B6"/>
    <w:styleLink w:val="53"/>
    <w:lvl w:ilvl="0" w:tplc="E83CDCC6">
      <w:start w:val="1"/>
      <w:numFmt w:val="bullet"/>
      <w:pStyle w:val="a0"/>
      <w:lvlText w:val=""/>
      <w:lvlJc w:val="left"/>
      <w:pPr>
        <w:tabs>
          <w:tab w:val="num" w:pos="6480"/>
        </w:tabs>
        <w:ind w:left="6480" w:hanging="360"/>
      </w:pPr>
      <w:rPr>
        <w:rFonts w:ascii="Symbol" w:hAnsi="Symbol" w:hint="default"/>
      </w:rPr>
    </w:lvl>
    <w:lvl w:ilvl="1" w:tplc="32541E20" w:tentative="1">
      <w:start w:val="1"/>
      <w:numFmt w:val="bullet"/>
      <w:lvlText w:val="o"/>
      <w:lvlJc w:val="left"/>
      <w:pPr>
        <w:tabs>
          <w:tab w:val="num" w:pos="1440"/>
        </w:tabs>
        <w:ind w:left="1440" w:hanging="360"/>
      </w:pPr>
      <w:rPr>
        <w:rFonts w:ascii="Courier New" w:hAnsi="Courier New" w:hint="default"/>
      </w:rPr>
    </w:lvl>
    <w:lvl w:ilvl="2" w:tplc="06261B4A" w:tentative="1">
      <w:start w:val="1"/>
      <w:numFmt w:val="bullet"/>
      <w:lvlText w:val=""/>
      <w:lvlJc w:val="left"/>
      <w:pPr>
        <w:tabs>
          <w:tab w:val="num" w:pos="2160"/>
        </w:tabs>
        <w:ind w:left="2160" w:hanging="360"/>
      </w:pPr>
      <w:rPr>
        <w:rFonts w:ascii="Wingdings" w:hAnsi="Wingdings" w:hint="default"/>
      </w:rPr>
    </w:lvl>
    <w:lvl w:ilvl="3" w:tplc="49523564" w:tentative="1">
      <w:start w:val="1"/>
      <w:numFmt w:val="bullet"/>
      <w:lvlText w:val=""/>
      <w:lvlJc w:val="left"/>
      <w:pPr>
        <w:tabs>
          <w:tab w:val="num" w:pos="2880"/>
        </w:tabs>
        <w:ind w:left="2880" w:hanging="360"/>
      </w:pPr>
      <w:rPr>
        <w:rFonts w:ascii="Symbol" w:hAnsi="Symbol" w:hint="default"/>
      </w:rPr>
    </w:lvl>
    <w:lvl w:ilvl="4" w:tplc="9C88A9DC" w:tentative="1">
      <w:start w:val="1"/>
      <w:numFmt w:val="bullet"/>
      <w:lvlText w:val="o"/>
      <w:lvlJc w:val="left"/>
      <w:pPr>
        <w:tabs>
          <w:tab w:val="num" w:pos="3600"/>
        </w:tabs>
        <w:ind w:left="3600" w:hanging="360"/>
      </w:pPr>
      <w:rPr>
        <w:rFonts w:ascii="Courier New" w:hAnsi="Courier New" w:hint="default"/>
      </w:rPr>
    </w:lvl>
    <w:lvl w:ilvl="5" w:tplc="0DB098F8" w:tentative="1">
      <w:start w:val="1"/>
      <w:numFmt w:val="bullet"/>
      <w:lvlText w:val=""/>
      <w:lvlJc w:val="left"/>
      <w:pPr>
        <w:tabs>
          <w:tab w:val="num" w:pos="4320"/>
        </w:tabs>
        <w:ind w:left="4320" w:hanging="360"/>
      </w:pPr>
      <w:rPr>
        <w:rFonts w:ascii="Wingdings" w:hAnsi="Wingdings" w:hint="default"/>
      </w:rPr>
    </w:lvl>
    <w:lvl w:ilvl="6" w:tplc="12BAE3C4" w:tentative="1">
      <w:start w:val="1"/>
      <w:numFmt w:val="bullet"/>
      <w:lvlText w:val=""/>
      <w:lvlJc w:val="left"/>
      <w:pPr>
        <w:tabs>
          <w:tab w:val="num" w:pos="5040"/>
        </w:tabs>
        <w:ind w:left="5040" w:hanging="360"/>
      </w:pPr>
      <w:rPr>
        <w:rFonts w:ascii="Symbol" w:hAnsi="Symbol" w:hint="default"/>
      </w:rPr>
    </w:lvl>
    <w:lvl w:ilvl="7" w:tplc="97F41A46" w:tentative="1">
      <w:start w:val="1"/>
      <w:numFmt w:val="bullet"/>
      <w:lvlText w:val="o"/>
      <w:lvlJc w:val="left"/>
      <w:pPr>
        <w:tabs>
          <w:tab w:val="num" w:pos="5760"/>
        </w:tabs>
        <w:ind w:left="5760" w:hanging="360"/>
      </w:pPr>
      <w:rPr>
        <w:rFonts w:ascii="Courier New" w:hAnsi="Courier New" w:hint="default"/>
      </w:rPr>
    </w:lvl>
    <w:lvl w:ilvl="8" w:tplc="5DF29E26"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28A0843"/>
    <w:multiLevelType w:val="hybridMultilevel"/>
    <w:tmpl w:val="4D1C8014"/>
    <w:lvl w:ilvl="0" w:tplc="872E55D4">
      <w:numFmt w:val="bullet"/>
      <w:lvlText w:val="–"/>
      <w:lvlJc w:val="left"/>
      <w:pPr>
        <w:ind w:left="822" w:hanging="360"/>
      </w:pPr>
      <w:rPr>
        <w:rFonts w:ascii="Times New Roman" w:eastAsia="Times New Roman" w:hAnsi="Times New Roman" w:cs="Times New Roman" w:hint="default"/>
        <w:w w:val="99"/>
        <w:sz w:val="24"/>
        <w:szCs w:val="24"/>
      </w:rPr>
    </w:lvl>
    <w:lvl w:ilvl="1" w:tplc="04190003" w:tentative="1">
      <w:start w:val="1"/>
      <w:numFmt w:val="bullet"/>
      <w:lvlText w:val="o"/>
      <w:lvlJc w:val="left"/>
      <w:pPr>
        <w:ind w:left="1542" w:hanging="360"/>
      </w:pPr>
      <w:rPr>
        <w:rFonts w:ascii="Courier New" w:hAnsi="Courier New" w:cs="Courier New" w:hint="default"/>
      </w:rPr>
    </w:lvl>
    <w:lvl w:ilvl="2" w:tplc="04190005" w:tentative="1">
      <w:start w:val="1"/>
      <w:numFmt w:val="bullet"/>
      <w:lvlText w:val=""/>
      <w:lvlJc w:val="left"/>
      <w:pPr>
        <w:ind w:left="2262" w:hanging="360"/>
      </w:pPr>
      <w:rPr>
        <w:rFonts w:ascii="Wingdings" w:hAnsi="Wingdings" w:hint="default"/>
      </w:rPr>
    </w:lvl>
    <w:lvl w:ilvl="3" w:tplc="04190001" w:tentative="1">
      <w:start w:val="1"/>
      <w:numFmt w:val="bullet"/>
      <w:lvlText w:val=""/>
      <w:lvlJc w:val="left"/>
      <w:pPr>
        <w:ind w:left="2982" w:hanging="360"/>
      </w:pPr>
      <w:rPr>
        <w:rFonts w:ascii="Symbol" w:hAnsi="Symbol" w:hint="default"/>
      </w:rPr>
    </w:lvl>
    <w:lvl w:ilvl="4" w:tplc="04190003" w:tentative="1">
      <w:start w:val="1"/>
      <w:numFmt w:val="bullet"/>
      <w:lvlText w:val="o"/>
      <w:lvlJc w:val="left"/>
      <w:pPr>
        <w:ind w:left="3702" w:hanging="360"/>
      </w:pPr>
      <w:rPr>
        <w:rFonts w:ascii="Courier New" w:hAnsi="Courier New" w:cs="Courier New" w:hint="default"/>
      </w:rPr>
    </w:lvl>
    <w:lvl w:ilvl="5" w:tplc="04190005" w:tentative="1">
      <w:start w:val="1"/>
      <w:numFmt w:val="bullet"/>
      <w:lvlText w:val=""/>
      <w:lvlJc w:val="left"/>
      <w:pPr>
        <w:ind w:left="4422" w:hanging="360"/>
      </w:pPr>
      <w:rPr>
        <w:rFonts w:ascii="Wingdings" w:hAnsi="Wingdings" w:hint="default"/>
      </w:rPr>
    </w:lvl>
    <w:lvl w:ilvl="6" w:tplc="04190001" w:tentative="1">
      <w:start w:val="1"/>
      <w:numFmt w:val="bullet"/>
      <w:lvlText w:val=""/>
      <w:lvlJc w:val="left"/>
      <w:pPr>
        <w:ind w:left="5142" w:hanging="360"/>
      </w:pPr>
      <w:rPr>
        <w:rFonts w:ascii="Symbol" w:hAnsi="Symbol" w:hint="default"/>
      </w:rPr>
    </w:lvl>
    <w:lvl w:ilvl="7" w:tplc="04190003" w:tentative="1">
      <w:start w:val="1"/>
      <w:numFmt w:val="bullet"/>
      <w:lvlText w:val="o"/>
      <w:lvlJc w:val="left"/>
      <w:pPr>
        <w:ind w:left="5862" w:hanging="360"/>
      </w:pPr>
      <w:rPr>
        <w:rFonts w:ascii="Courier New" w:hAnsi="Courier New" w:cs="Courier New" w:hint="default"/>
      </w:rPr>
    </w:lvl>
    <w:lvl w:ilvl="8" w:tplc="04190005" w:tentative="1">
      <w:start w:val="1"/>
      <w:numFmt w:val="bullet"/>
      <w:lvlText w:val=""/>
      <w:lvlJc w:val="left"/>
      <w:pPr>
        <w:ind w:left="6582" w:hanging="360"/>
      </w:pPr>
      <w:rPr>
        <w:rFonts w:ascii="Wingdings" w:hAnsi="Wingdings" w:hint="default"/>
      </w:rPr>
    </w:lvl>
  </w:abstractNum>
  <w:abstractNum w:abstractNumId="5" w15:restartNumberingAfterBreak="0">
    <w:nsid w:val="03186D86"/>
    <w:multiLevelType w:val="hybridMultilevel"/>
    <w:tmpl w:val="10587F32"/>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3352EAF"/>
    <w:multiLevelType w:val="hybridMultilevel"/>
    <w:tmpl w:val="4D5AE002"/>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3D411D7"/>
    <w:multiLevelType w:val="hybridMultilevel"/>
    <w:tmpl w:val="1F52DB50"/>
    <w:styleLink w:val="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8" w15:restartNumberingAfterBreak="0">
    <w:nsid w:val="043812B8"/>
    <w:multiLevelType w:val="multilevel"/>
    <w:tmpl w:val="4DE6BF8E"/>
    <w:styleLink w:val="36"/>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9" w15:restartNumberingAfterBreak="0">
    <w:nsid w:val="046D7436"/>
    <w:multiLevelType w:val="multilevel"/>
    <w:tmpl w:val="0406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0" w15:restartNumberingAfterBreak="0">
    <w:nsid w:val="05814BCF"/>
    <w:multiLevelType w:val="multilevel"/>
    <w:tmpl w:val="0419001D"/>
    <w:styleLink w:val="11111121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05B47B7E"/>
    <w:multiLevelType w:val="hybridMultilevel"/>
    <w:tmpl w:val="41A02310"/>
    <w:lvl w:ilvl="0" w:tplc="7A50BC16">
      <w:start w:val="1"/>
      <w:numFmt w:val="decimal"/>
      <w:pStyle w:val="1"/>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15:restartNumberingAfterBreak="0">
    <w:nsid w:val="06B32E45"/>
    <w:multiLevelType w:val="hybridMultilevel"/>
    <w:tmpl w:val="8362ACCE"/>
    <w:styleLink w:val="11111123"/>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07185976"/>
    <w:multiLevelType w:val="hybridMultilevel"/>
    <w:tmpl w:val="2EEA5684"/>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07A323C4"/>
    <w:multiLevelType w:val="hybridMultilevel"/>
    <w:tmpl w:val="0419000F"/>
    <w:styleLink w:val="CowiBulletList2"/>
    <w:lvl w:ilvl="0" w:tplc="0419000F">
      <w:start w:val="1"/>
      <w:numFmt w:val="decimal"/>
      <w:lvlText w:val="%1."/>
      <w:lvlJc w:val="left"/>
      <w:pPr>
        <w:ind w:left="2149" w:hanging="360"/>
      </w:p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15" w15:restartNumberingAfterBreak="0">
    <w:nsid w:val="091179FB"/>
    <w:multiLevelType w:val="hybridMultilevel"/>
    <w:tmpl w:val="B09A8C2E"/>
    <w:lvl w:ilvl="0" w:tplc="FA529E9A">
      <w:start w:val="1"/>
      <w:numFmt w:val="decimal"/>
      <w:pStyle w:val="1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AFF07D0"/>
    <w:multiLevelType w:val="hybridMultilevel"/>
    <w:tmpl w:val="E8E2B84A"/>
    <w:styleLink w:val="1111112"/>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7" w15:restartNumberingAfterBreak="0">
    <w:nsid w:val="0CFD7AD9"/>
    <w:multiLevelType w:val="multilevel"/>
    <w:tmpl w:val="A6DCF772"/>
    <w:styleLink w:val="CowiBulletList"/>
    <w:lvl w:ilvl="0">
      <w:start w:val="1"/>
      <w:numFmt w:val="bullet"/>
      <w:lvlText w:val="›"/>
      <w:lvlJc w:val="left"/>
      <w:pPr>
        <w:tabs>
          <w:tab w:val="num" w:pos="425"/>
        </w:tabs>
        <w:ind w:left="425" w:hanging="425"/>
      </w:pPr>
      <w:rPr>
        <w:rFonts w:hint="default"/>
        <w:color w:val="F04E23"/>
        <w:position w:val="1"/>
        <w:sz w:val="24"/>
      </w:rPr>
    </w:lvl>
    <w:lvl w:ilvl="1">
      <w:start w:val="1"/>
      <w:numFmt w:val="bullet"/>
      <w:pStyle w:val="20"/>
      <w:lvlText w:val="›"/>
      <w:lvlJc w:val="left"/>
      <w:pPr>
        <w:tabs>
          <w:tab w:val="num" w:pos="851"/>
        </w:tabs>
        <w:ind w:left="851" w:hanging="426"/>
      </w:pPr>
      <w:rPr>
        <w:rFonts w:hint="default"/>
        <w:color w:val="333333"/>
        <w:position w:val="1"/>
        <w:sz w:val="24"/>
      </w:rPr>
    </w:lvl>
    <w:lvl w:ilvl="2">
      <w:start w:val="1"/>
      <w:numFmt w:val="bullet"/>
      <w:pStyle w:val="3"/>
      <w:lvlText w:val="›"/>
      <w:lvlJc w:val="left"/>
      <w:pPr>
        <w:tabs>
          <w:tab w:val="num" w:pos="1276"/>
        </w:tabs>
        <w:ind w:left="1276" w:hanging="425"/>
      </w:pPr>
      <w:rPr>
        <w:rFonts w:hint="default"/>
        <w:color w:val="333333"/>
        <w:position w:val="1"/>
        <w:sz w:val="24"/>
      </w:rPr>
    </w:lvl>
    <w:lvl w:ilvl="3">
      <w:start w:val="1"/>
      <w:numFmt w:val="bullet"/>
      <w:pStyle w:val="4"/>
      <w:lvlText w:val="-"/>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cs="Times New Roman" w:hint="default"/>
      </w:rPr>
    </w:lvl>
    <w:lvl w:ilvl="5">
      <w:start w:val="1"/>
      <w:numFmt w:val="lowerRoman"/>
      <w:lvlText w:val="(%6)"/>
      <w:lvlJc w:val="left"/>
      <w:pPr>
        <w:tabs>
          <w:tab w:val="num" w:pos="0"/>
        </w:tabs>
        <w:ind w:left="2160" w:hanging="360"/>
      </w:pPr>
      <w:rPr>
        <w:rFonts w:cs="Times New Roman" w:hint="default"/>
      </w:rPr>
    </w:lvl>
    <w:lvl w:ilvl="6">
      <w:start w:val="1"/>
      <w:numFmt w:val="decimal"/>
      <w:lvlText w:val="%7."/>
      <w:lvlJc w:val="left"/>
      <w:pPr>
        <w:tabs>
          <w:tab w:val="num" w:pos="0"/>
        </w:tabs>
        <w:ind w:left="2520" w:hanging="360"/>
      </w:pPr>
      <w:rPr>
        <w:rFonts w:cs="Times New Roman" w:hint="default"/>
      </w:rPr>
    </w:lvl>
    <w:lvl w:ilvl="7">
      <w:start w:val="1"/>
      <w:numFmt w:val="lowerLetter"/>
      <w:lvlText w:val="%8."/>
      <w:lvlJc w:val="left"/>
      <w:pPr>
        <w:tabs>
          <w:tab w:val="num" w:pos="0"/>
        </w:tabs>
        <w:ind w:left="2880" w:hanging="360"/>
      </w:pPr>
      <w:rPr>
        <w:rFonts w:cs="Times New Roman" w:hint="default"/>
      </w:rPr>
    </w:lvl>
    <w:lvl w:ilvl="8">
      <w:start w:val="1"/>
      <w:numFmt w:val="lowerRoman"/>
      <w:lvlText w:val="%9."/>
      <w:lvlJc w:val="left"/>
      <w:pPr>
        <w:tabs>
          <w:tab w:val="num" w:pos="0"/>
        </w:tabs>
        <w:ind w:left="3240" w:hanging="360"/>
      </w:pPr>
      <w:rPr>
        <w:rFonts w:cs="Times New Roman" w:hint="default"/>
      </w:rPr>
    </w:lvl>
  </w:abstractNum>
  <w:abstractNum w:abstractNumId="18" w15:restartNumberingAfterBreak="0">
    <w:nsid w:val="0DAB1220"/>
    <w:multiLevelType w:val="multilevel"/>
    <w:tmpl w:val="357ADF2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0E102579"/>
    <w:multiLevelType w:val="multilevel"/>
    <w:tmpl w:val="B924381C"/>
    <w:lvl w:ilvl="0">
      <w:start w:val="1"/>
      <w:numFmt w:val="decimal"/>
      <w:lvlText w:val="%1."/>
      <w:lvlJc w:val="left"/>
      <w:pPr>
        <w:ind w:left="360" w:hanging="360"/>
      </w:pPr>
      <w:rPr>
        <w:rFonts w:hint="default"/>
      </w:rPr>
    </w:lvl>
    <w:lvl w:ilvl="1">
      <w:start w:val="1"/>
      <w:numFmt w:val="decimal"/>
      <w:pStyle w:val="13"/>
      <w:lvlText w:val="%2.%1"/>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0EDB0FFC"/>
    <w:multiLevelType w:val="hybridMultilevel"/>
    <w:tmpl w:val="D8A26650"/>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10762241"/>
    <w:multiLevelType w:val="hybridMultilevel"/>
    <w:tmpl w:val="0F0A6F86"/>
    <w:lvl w:ilvl="0" w:tplc="BF36F33E">
      <w:start w:val="1"/>
      <w:numFmt w:val="decimal"/>
      <w:pStyle w:val="S"/>
      <w:lvlText w:val="Таблица %1"/>
      <w:lvlJc w:val="right"/>
      <w:pPr>
        <w:tabs>
          <w:tab w:val="num" w:pos="9640"/>
        </w:tabs>
        <w:ind w:left="9753" w:hanging="113"/>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tplc="04190003" w:tentative="1">
      <w:start w:val="1"/>
      <w:numFmt w:val="lowerLetter"/>
      <w:lvlText w:val="%2."/>
      <w:lvlJc w:val="left"/>
      <w:pPr>
        <w:tabs>
          <w:tab w:val="num" w:pos="2080"/>
        </w:tabs>
        <w:ind w:left="2080" w:hanging="360"/>
      </w:pPr>
    </w:lvl>
    <w:lvl w:ilvl="2" w:tplc="04190005" w:tentative="1">
      <w:start w:val="1"/>
      <w:numFmt w:val="lowerRoman"/>
      <w:lvlText w:val="%3."/>
      <w:lvlJc w:val="right"/>
      <w:pPr>
        <w:tabs>
          <w:tab w:val="num" w:pos="2800"/>
        </w:tabs>
        <w:ind w:left="2800" w:hanging="180"/>
      </w:pPr>
    </w:lvl>
    <w:lvl w:ilvl="3" w:tplc="04190001" w:tentative="1">
      <w:start w:val="1"/>
      <w:numFmt w:val="decimal"/>
      <w:lvlText w:val="%4."/>
      <w:lvlJc w:val="left"/>
      <w:pPr>
        <w:tabs>
          <w:tab w:val="num" w:pos="3520"/>
        </w:tabs>
        <w:ind w:left="3520" w:hanging="360"/>
      </w:pPr>
    </w:lvl>
    <w:lvl w:ilvl="4" w:tplc="04190003" w:tentative="1">
      <w:start w:val="1"/>
      <w:numFmt w:val="lowerLetter"/>
      <w:lvlText w:val="%5."/>
      <w:lvlJc w:val="left"/>
      <w:pPr>
        <w:tabs>
          <w:tab w:val="num" w:pos="4240"/>
        </w:tabs>
        <w:ind w:left="4240" w:hanging="360"/>
      </w:pPr>
    </w:lvl>
    <w:lvl w:ilvl="5" w:tplc="04190005" w:tentative="1">
      <w:start w:val="1"/>
      <w:numFmt w:val="lowerRoman"/>
      <w:lvlText w:val="%6."/>
      <w:lvlJc w:val="right"/>
      <w:pPr>
        <w:tabs>
          <w:tab w:val="num" w:pos="4960"/>
        </w:tabs>
        <w:ind w:left="4960" w:hanging="180"/>
      </w:pPr>
    </w:lvl>
    <w:lvl w:ilvl="6" w:tplc="04190001" w:tentative="1">
      <w:start w:val="1"/>
      <w:numFmt w:val="decimal"/>
      <w:lvlText w:val="%7."/>
      <w:lvlJc w:val="left"/>
      <w:pPr>
        <w:tabs>
          <w:tab w:val="num" w:pos="5680"/>
        </w:tabs>
        <w:ind w:left="5680" w:hanging="360"/>
      </w:pPr>
    </w:lvl>
    <w:lvl w:ilvl="7" w:tplc="04190003" w:tentative="1">
      <w:start w:val="1"/>
      <w:numFmt w:val="lowerLetter"/>
      <w:lvlText w:val="%8."/>
      <w:lvlJc w:val="left"/>
      <w:pPr>
        <w:tabs>
          <w:tab w:val="num" w:pos="6400"/>
        </w:tabs>
        <w:ind w:left="6400" w:hanging="360"/>
      </w:pPr>
    </w:lvl>
    <w:lvl w:ilvl="8" w:tplc="04190005" w:tentative="1">
      <w:start w:val="1"/>
      <w:numFmt w:val="lowerRoman"/>
      <w:lvlText w:val="%9."/>
      <w:lvlJc w:val="right"/>
      <w:pPr>
        <w:tabs>
          <w:tab w:val="num" w:pos="7120"/>
        </w:tabs>
        <w:ind w:left="7120" w:hanging="180"/>
      </w:pPr>
    </w:lvl>
  </w:abstractNum>
  <w:abstractNum w:abstractNumId="22" w15:restartNumberingAfterBreak="0">
    <w:nsid w:val="11547527"/>
    <w:multiLevelType w:val="hybridMultilevel"/>
    <w:tmpl w:val="43AA2BBC"/>
    <w:lvl w:ilvl="0" w:tplc="D99261D8">
      <w:start w:val="1"/>
      <w:numFmt w:val="bullet"/>
      <w:pStyle w:val="11"/>
      <w:lvlText w:val="-"/>
      <w:lvlJc w:val="left"/>
      <w:pPr>
        <w:tabs>
          <w:tab w:val="num" w:pos="360"/>
        </w:tabs>
        <w:ind w:left="360" w:hanging="360"/>
      </w:pPr>
      <w:rPr>
        <w:rFonts w:ascii="Courier New" w:hAnsi="Courier New" w:hint="default"/>
      </w:rPr>
    </w:lvl>
    <w:lvl w:ilvl="1" w:tplc="04190003">
      <w:start w:val="1"/>
      <w:numFmt w:val="bullet"/>
      <w:pStyle w:val="21"/>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171470C"/>
    <w:multiLevelType w:val="hybridMultilevel"/>
    <w:tmpl w:val="B69AB58A"/>
    <w:styleLink w:val="CowiNumberList1"/>
    <w:lvl w:ilvl="0" w:tplc="87F898FC">
      <w:start w:val="1"/>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4" w15:restartNumberingAfterBreak="0">
    <w:nsid w:val="12B61271"/>
    <w:multiLevelType w:val="multilevel"/>
    <w:tmpl w:val="EFEE0900"/>
    <w:styleLink w:val="057"/>
    <w:lvl w:ilvl="0">
      <w:start w:val="1"/>
      <w:numFmt w:val="none"/>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upperRoman"/>
      <w:suff w:val="space"/>
      <w:lvlText w:val="Раздел %2."/>
      <w:lvlJc w:val="left"/>
      <w:pPr>
        <w:ind w:left="0" w:firstLine="709"/>
      </w:pPr>
      <w:rPr>
        <w:rFonts w:ascii="Times New Roman" w:hAnsi="Times New Roman" w:hint="default"/>
        <w:b/>
        <w:i w:val="0"/>
        <w:caps/>
        <w:smallCaps/>
        <w:strike w:val="0"/>
        <w:dstrike w:val="0"/>
        <w:vanish w:val="0"/>
        <w:color w:val="auto"/>
        <w:spacing w:val="20"/>
        <w:kern w:val="0"/>
        <w:sz w:val="28"/>
        <w:u w:val="none"/>
        <w:vertAlign w:val="baseline"/>
      </w:rPr>
    </w:lvl>
    <w:lvl w:ilvl="2">
      <w:start w:val="1"/>
      <w:numFmt w:val="decimal"/>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8"/>
        <w:u w:val="none"/>
        <w:vertAlign w:val="baseline"/>
      </w:rPr>
    </w:lvl>
    <w:lvl w:ilvl="3">
      <w:start w:val="1"/>
      <w:numFmt w:val="decimal"/>
      <w:suff w:val="space"/>
      <w:lvlText w:val="%2–%3.%4."/>
      <w:lvlJc w:val="left"/>
      <w:pPr>
        <w:ind w:left="0" w:firstLine="709"/>
      </w:pPr>
      <w:rPr>
        <w:rFonts w:ascii="Times New Roman" w:hAnsi="Times New Roman" w:hint="default"/>
        <w:b/>
        <w:i w:val="0"/>
        <w:caps w:val="0"/>
        <w:strike w:val="0"/>
        <w:dstrike w:val="0"/>
        <w:vanish w:val="0"/>
        <w:color w:val="auto"/>
        <w:spacing w:val="10"/>
        <w:kern w:val="0"/>
        <w:sz w:val="28"/>
        <w:u w:val="none"/>
        <w:vertAlign w:val="baseline"/>
      </w:rPr>
    </w:lvl>
    <w:lvl w:ilvl="4">
      <w:start w:val="1"/>
      <w:numFmt w:val="decimal"/>
      <w:suff w:val="space"/>
      <w:lvlText w:val="%2–%3.%4.%5."/>
      <w:lvlJc w:val="left"/>
      <w:pPr>
        <w:ind w:left="709" w:firstLine="709"/>
      </w:pPr>
      <w:rPr>
        <w:rFonts w:ascii="Times New Roman" w:hAnsi="Times New Roman" w:hint="default"/>
        <w:b/>
        <w:i/>
        <w:caps w:val="0"/>
        <w:strike w:val="0"/>
        <w:dstrike w:val="0"/>
        <w:vanish w:val="0"/>
        <w:color w:val="auto"/>
        <w:spacing w:val="20"/>
        <w:kern w:val="0"/>
        <w:sz w:val="28"/>
        <w:u w:val="none"/>
        <w:vertAlign w:val="baseline"/>
      </w:rPr>
    </w:lvl>
    <w:lvl w:ilvl="5">
      <w:start w:val="1"/>
      <w:numFmt w:val="decimal"/>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4"/>
      <w:suff w:val="space"/>
      <w:lvlText w:val="Рисунок %2–%3.%4.%7."/>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7">
      <w:start w:val="1"/>
      <w:numFmt w:val="decimal"/>
      <w:lvlRestart w:val="4"/>
      <w:suff w:val="space"/>
      <w:lvlText w:val="Таблица %2–%3.%4.%8."/>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8">
      <w:start w:val="1"/>
      <w:numFmt w:val="decimal"/>
      <w:lvlRestart w:val="4"/>
      <w:lvlText w:val="%9."/>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25" w15:restartNumberingAfterBreak="0">
    <w:nsid w:val="12BA154F"/>
    <w:multiLevelType w:val="hybridMultilevel"/>
    <w:tmpl w:val="999EF0AE"/>
    <w:lvl w:ilvl="0" w:tplc="5E1CEEDE">
      <w:start w:val="1"/>
      <w:numFmt w:val="bullet"/>
      <w:pStyle w:val="a1"/>
      <w:lvlText w:val=""/>
      <w:lvlJc w:val="left"/>
      <w:pPr>
        <w:tabs>
          <w:tab w:val="num" w:pos="1429"/>
        </w:tabs>
        <w:ind w:left="360" w:firstLine="709"/>
      </w:pPr>
      <w:rPr>
        <w:rFonts w:ascii="Symbol" w:hAnsi="Symbol" w:hint="default"/>
      </w:rPr>
    </w:lvl>
    <w:lvl w:ilvl="1" w:tplc="3AFC575A" w:tentative="1">
      <w:start w:val="1"/>
      <w:numFmt w:val="bullet"/>
      <w:lvlText w:val="o"/>
      <w:lvlJc w:val="left"/>
      <w:pPr>
        <w:tabs>
          <w:tab w:val="num" w:pos="2149"/>
        </w:tabs>
        <w:ind w:left="2149" w:hanging="360"/>
      </w:pPr>
      <w:rPr>
        <w:rFonts w:ascii="Courier New" w:hAnsi="Courier New" w:cs="Courier New" w:hint="default"/>
      </w:rPr>
    </w:lvl>
    <w:lvl w:ilvl="2" w:tplc="6ABE82FC" w:tentative="1">
      <w:start w:val="1"/>
      <w:numFmt w:val="bullet"/>
      <w:lvlText w:val=""/>
      <w:lvlJc w:val="left"/>
      <w:pPr>
        <w:tabs>
          <w:tab w:val="num" w:pos="2869"/>
        </w:tabs>
        <w:ind w:left="2869" w:hanging="360"/>
      </w:pPr>
      <w:rPr>
        <w:rFonts w:ascii="Wingdings" w:hAnsi="Wingdings" w:hint="default"/>
      </w:rPr>
    </w:lvl>
    <w:lvl w:ilvl="3" w:tplc="606CAEF2" w:tentative="1">
      <w:start w:val="1"/>
      <w:numFmt w:val="bullet"/>
      <w:lvlText w:val=""/>
      <w:lvlJc w:val="left"/>
      <w:pPr>
        <w:tabs>
          <w:tab w:val="num" w:pos="3589"/>
        </w:tabs>
        <w:ind w:left="3589" w:hanging="360"/>
      </w:pPr>
      <w:rPr>
        <w:rFonts w:ascii="Symbol" w:hAnsi="Symbol" w:hint="default"/>
      </w:rPr>
    </w:lvl>
    <w:lvl w:ilvl="4" w:tplc="F79491CE" w:tentative="1">
      <w:start w:val="1"/>
      <w:numFmt w:val="bullet"/>
      <w:lvlText w:val="o"/>
      <w:lvlJc w:val="left"/>
      <w:pPr>
        <w:tabs>
          <w:tab w:val="num" w:pos="4309"/>
        </w:tabs>
        <w:ind w:left="4309" w:hanging="360"/>
      </w:pPr>
      <w:rPr>
        <w:rFonts w:ascii="Courier New" w:hAnsi="Courier New" w:cs="Courier New" w:hint="default"/>
      </w:rPr>
    </w:lvl>
    <w:lvl w:ilvl="5" w:tplc="115AF1B6" w:tentative="1">
      <w:start w:val="1"/>
      <w:numFmt w:val="bullet"/>
      <w:lvlText w:val=""/>
      <w:lvlJc w:val="left"/>
      <w:pPr>
        <w:tabs>
          <w:tab w:val="num" w:pos="5029"/>
        </w:tabs>
        <w:ind w:left="5029" w:hanging="360"/>
      </w:pPr>
      <w:rPr>
        <w:rFonts w:ascii="Wingdings" w:hAnsi="Wingdings" w:hint="default"/>
      </w:rPr>
    </w:lvl>
    <w:lvl w:ilvl="6" w:tplc="669CFF44" w:tentative="1">
      <w:start w:val="1"/>
      <w:numFmt w:val="bullet"/>
      <w:lvlText w:val=""/>
      <w:lvlJc w:val="left"/>
      <w:pPr>
        <w:tabs>
          <w:tab w:val="num" w:pos="5749"/>
        </w:tabs>
        <w:ind w:left="5749" w:hanging="360"/>
      </w:pPr>
      <w:rPr>
        <w:rFonts w:ascii="Symbol" w:hAnsi="Symbol" w:hint="default"/>
      </w:rPr>
    </w:lvl>
    <w:lvl w:ilvl="7" w:tplc="7F22AC80" w:tentative="1">
      <w:start w:val="1"/>
      <w:numFmt w:val="bullet"/>
      <w:lvlText w:val="o"/>
      <w:lvlJc w:val="left"/>
      <w:pPr>
        <w:tabs>
          <w:tab w:val="num" w:pos="6469"/>
        </w:tabs>
        <w:ind w:left="6469" w:hanging="360"/>
      </w:pPr>
      <w:rPr>
        <w:rFonts w:ascii="Courier New" w:hAnsi="Courier New" w:cs="Courier New" w:hint="default"/>
      </w:rPr>
    </w:lvl>
    <w:lvl w:ilvl="8" w:tplc="269A3BC2" w:tentative="1">
      <w:start w:val="1"/>
      <w:numFmt w:val="bullet"/>
      <w:lvlText w:val=""/>
      <w:lvlJc w:val="left"/>
      <w:pPr>
        <w:tabs>
          <w:tab w:val="num" w:pos="7189"/>
        </w:tabs>
        <w:ind w:left="7189" w:hanging="360"/>
      </w:pPr>
      <w:rPr>
        <w:rFonts w:ascii="Wingdings" w:hAnsi="Wingdings" w:hint="default"/>
      </w:rPr>
    </w:lvl>
  </w:abstractNum>
  <w:abstractNum w:abstractNumId="26" w15:restartNumberingAfterBreak="0">
    <w:nsid w:val="13834C18"/>
    <w:multiLevelType w:val="hybridMultilevel"/>
    <w:tmpl w:val="19D20C9E"/>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16557B68"/>
    <w:multiLevelType w:val="hybridMultilevel"/>
    <w:tmpl w:val="0EEE3088"/>
    <w:lvl w:ilvl="0" w:tplc="04190001">
      <w:start w:val="1"/>
      <w:numFmt w:val="bullet"/>
      <w:pStyle w:val="110"/>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171B2996"/>
    <w:multiLevelType w:val="multilevel"/>
    <w:tmpl w:val="3E1E5AD6"/>
    <w:lvl w:ilvl="0">
      <w:start w:val="1"/>
      <w:numFmt w:val="bullet"/>
      <w:pStyle w:val="a2"/>
      <w:lvlText w:val=""/>
      <w:lvlJc w:val="left"/>
      <w:pPr>
        <w:tabs>
          <w:tab w:val="num" w:pos="360"/>
        </w:tabs>
        <w:ind w:left="360" w:hanging="360"/>
      </w:pPr>
      <w:rPr>
        <w:rFonts w:ascii="Symbol" w:hAnsi="Symbol" w:hint="default"/>
        <w:b/>
      </w:rPr>
    </w:lvl>
    <w:lvl w:ilvl="1">
      <w:start w:val="1"/>
      <w:numFmt w:val="none"/>
      <w:lvlText w:val=""/>
      <w:lvlJc w:val="left"/>
      <w:pPr>
        <w:tabs>
          <w:tab w:val="num" w:pos="792"/>
        </w:tabs>
        <w:ind w:left="792" w:hanging="432"/>
      </w:pPr>
      <w:rPr>
        <w:rFonts w:cs="Times New Roman" w:hint="default"/>
      </w:rPr>
    </w:lvl>
    <w:lvl w:ilvl="2">
      <w:start w:val="1"/>
      <w:numFmt w:val="decimal"/>
      <w:lvlText w:val="%2%3"/>
      <w:lvlJc w:val="left"/>
      <w:pPr>
        <w:tabs>
          <w:tab w:val="num" w:pos="1440"/>
        </w:tabs>
        <w:ind w:left="1224" w:hanging="504"/>
      </w:pPr>
      <w:rPr>
        <w:rFonts w:cs="Times New Roman" w:hint="default"/>
        <w:b w:val="0"/>
        <w:sz w:val="32"/>
        <w:szCs w:val="32"/>
      </w:rPr>
    </w:lvl>
    <w:lvl w:ilvl="3">
      <w:start w:val="1"/>
      <w:numFmt w:val="decimal"/>
      <w:lvlText w:val="%2%3.%4"/>
      <w:lvlJc w:val="left"/>
      <w:pPr>
        <w:tabs>
          <w:tab w:val="num" w:pos="1800"/>
        </w:tabs>
        <w:ind w:left="1728" w:hanging="648"/>
      </w:pPr>
      <w:rPr>
        <w:rFonts w:cs="Times New Roman" w:hint="default"/>
        <w:b/>
        <w:sz w:val="28"/>
        <w:szCs w:val="28"/>
      </w:rPr>
    </w:lvl>
    <w:lvl w:ilvl="4">
      <w:start w:val="1"/>
      <w:numFmt w:val="decimal"/>
      <w:lvlText w:val="%2%3.%4.%5"/>
      <w:lvlJc w:val="left"/>
      <w:pPr>
        <w:tabs>
          <w:tab w:val="num" w:pos="2520"/>
        </w:tabs>
        <w:ind w:left="2232" w:hanging="792"/>
      </w:pPr>
      <w:rPr>
        <w:rFonts w:cs="Times New Roman" w:hint="default"/>
        <w:b/>
        <w:sz w:val="28"/>
        <w:szCs w:val="28"/>
      </w:rPr>
    </w:lvl>
    <w:lvl w:ilvl="5">
      <w:start w:val="1"/>
      <w:numFmt w:val="decimal"/>
      <w:lvlText w:val="%2%3.%4.%5.%6"/>
      <w:lvlJc w:val="left"/>
      <w:pPr>
        <w:tabs>
          <w:tab w:val="num" w:pos="3060"/>
        </w:tabs>
        <w:ind w:left="2916" w:hanging="936"/>
      </w:pPr>
      <w:rPr>
        <w:rFonts w:cs="Times New Roman" w:hint="default"/>
        <w:sz w:val="28"/>
        <w:szCs w:val="28"/>
      </w:rPr>
    </w:lvl>
    <w:lvl w:ilvl="6">
      <w:start w:val="1"/>
      <w:numFmt w:val="decimal"/>
      <w:lvlText w:val="%2%3.%4.%5.%6.%7"/>
      <w:lvlJc w:val="left"/>
      <w:pPr>
        <w:tabs>
          <w:tab w:val="num" w:pos="3600"/>
        </w:tabs>
        <w:ind w:left="3240" w:hanging="1080"/>
      </w:pPr>
      <w:rPr>
        <w:rFonts w:cs="Times New Roman" w:hint="default"/>
        <w:b/>
      </w:rPr>
    </w:lvl>
    <w:lvl w:ilvl="7">
      <w:start w:val="1"/>
      <w:numFmt w:val="bullet"/>
      <w:lvlText w:val=""/>
      <w:lvlJc w:val="left"/>
      <w:pPr>
        <w:tabs>
          <w:tab w:val="num" w:pos="5940"/>
        </w:tabs>
        <w:ind w:left="5724" w:hanging="1224"/>
      </w:pPr>
      <w:rPr>
        <w:rFonts w:ascii="Symbol" w:hAnsi="Symbol" w:hint="default"/>
      </w:rPr>
    </w:lvl>
    <w:lvl w:ilvl="8">
      <w:start w:val="1"/>
      <w:numFmt w:val="decimal"/>
      <w:lvlText w:val="%2%3.%4.%5.%6.%7.%8.%9."/>
      <w:lvlJc w:val="left"/>
      <w:pPr>
        <w:tabs>
          <w:tab w:val="num" w:pos="4680"/>
        </w:tabs>
        <w:ind w:left="4320" w:hanging="1440"/>
      </w:pPr>
      <w:rPr>
        <w:rFonts w:cs="Times New Roman" w:hint="default"/>
      </w:rPr>
    </w:lvl>
  </w:abstractNum>
  <w:abstractNum w:abstractNumId="29" w15:restartNumberingAfterBreak="0">
    <w:nsid w:val="18D853EA"/>
    <w:multiLevelType w:val="hybridMultilevel"/>
    <w:tmpl w:val="018211A4"/>
    <w:styleLink w:val="CowiBulletList11"/>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1B0D7A83"/>
    <w:multiLevelType w:val="multilevel"/>
    <w:tmpl w:val="DB725200"/>
    <w:styleLink w:val="CowiNumberList"/>
    <w:lvl w:ilvl="0">
      <w:start w:val="1"/>
      <w:numFmt w:val="decimal"/>
      <w:lvlText w:val="%1"/>
      <w:lvlJc w:val="left"/>
      <w:pPr>
        <w:tabs>
          <w:tab w:val="num" w:pos="425"/>
        </w:tabs>
        <w:ind w:left="425" w:hanging="425"/>
      </w:pPr>
      <w:rPr>
        <w:rFonts w:cs="Times New Roman" w:hint="default"/>
      </w:rPr>
    </w:lvl>
    <w:lvl w:ilvl="1">
      <w:start w:val="1"/>
      <w:numFmt w:val="decimal"/>
      <w:lvlText w:val="%1.%2"/>
      <w:lvlJc w:val="left"/>
      <w:pPr>
        <w:tabs>
          <w:tab w:val="num" w:pos="851"/>
        </w:tabs>
        <w:ind w:left="851" w:hanging="426"/>
      </w:pPr>
      <w:rPr>
        <w:rFonts w:cs="Times New Roman" w:hint="default"/>
      </w:rPr>
    </w:lvl>
    <w:lvl w:ilvl="2">
      <w:start w:val="1"/>
      <w:numFmt w:val="lowerLetter"/>
      <w:lvlText w:val="%3)"/>
      <w:lvlJc w:val="left"/>
      <w:pPr>
        <w:tabs>
          <w:tab w:val="num" w:pos="1276"/>
        </w:tabs>
        <w:ind w:left="1276" w:hanging="425"/>
      </w:pPr>
      <w:rPr>
        <w:rFonts w:cs="Times New Roman" w:hint="default"/>
      </w:rPr>
    </w:lvl>
    <w:lvl w:ilvl="3">
      <w:start w:val="1"/>
      <w:numFmt w:val="lowerRoman"/>
      <w:lvlText w:val="%4)"/>
      <w:lvlJc w:val="left"/>
      <w:pPr>
        <w:tabs>
          <w:tab w:val="num" w:pos="1701"/>
        </w:tabs>
        <w:ind w:left="1701" w:hanging="425"/>
      </w:pPr>
      <w:rPr>
        <w:rFonts w:cs="Times New Roman" w:hint="default"/>
      </w:rPr>
    </w:lvl>
    <w:lvl w:ilvl="4">
      <w:start w:val="1"/>
      <w:numFmt w:val="lowerLetter"/>
      <w:lvlText w:val="(%5)"/>
      <w:lvlJc w:val="left"/>
      <w:pPr>
        <w:tabs>
          <w:tab w:val="num" w:pos="0"/>
        </w:tabs>
        <w:ind w:left="1800" w:hanging="360"/>
      </w:pPr>
      <w:rPr>
        <w:rFonts w:cs="Times New Roman" w:hint="default"/>
      </w:rPr>
    </w:lvl>
    <w:lvl w:ilvl="5">
      <w:start w:val="1"/>
      <w:numFmt w:val="lowerRoman"/>
      <w:lvlText w:val="(%6)"/>
      <w:lvlJc w:val="left"/>
      <w:pPr>
        <w:tabs>
          <w:tab w:val="num" w:pos="0"/>
        </w:tabs>
        <w:ind w:left="2160" w:hanging="360"/>
      </w:pPr>
      <w:rPr>
        <w:rFonts w:cs="Times New Roman" w:hint="default"/>
      </w:rPr>
    </w:lvl>
    <w:lvl w:ilvl="6">
      <w:start w:val="1"/>
      <w:numFmt w:val="decimal"/>
      <w:lvlText w:val="%7."/>
      <w:lvlJc w:val="left"/>
      <w:pPr>
        <w:tabs>
          <w:tab w:val="num" w:pos="0"/>
        </w:tabs>
        <w:ind w:left="2520" w:hanging="360"/>
      </w:pPr>
      <w:rPr>
        <w:rFonts w:cs="Times New Roman" w:hint="default"/>
      </w:rPr>
    </w:lvl>
    <w:lvl w:ilvl="7">
      <w:start w:val="1"/>
      <w:numFmt w:val="lowerLetter"/>
      <w:lvlText w:val="%8."/>
      <w:lvlJc w:val="left"/>
      <w:pPr>
        <w:tabs>
          <w:tab w:val="num" w:pos="0"/>
        </w:tabs>
        <w:ind w:left="2880" w:hanging="360"/>
      </w:pPr>
      <w:rPr>
        <w:rFonts w:cs="Times New Roman" w:hint="default"/>
      </w:rPr>
    </w:lvl>
    <w:lvl w:ilvl="8">
      <w:start w:val="1"/>
      <w:numFmt w:val="lowerRoman"/>
      <w:lvlText w:val="%9."/>
      <w:lvlJc w:val="left"/>
      <w:pPr>
        <w:tabs>
          <w:tab w:val="num" w:pos="0"/>
        </w:tabs>
        <w:ind w:left="3240" w:hanging="360"/>
      </w:pPr>
      <w:rPr>
        <w:rFonts w:cs="Times New Roman" w:hint="default"/>
      </w:rPr>
    </w:lvl>
  </w:abstractNum>
  <w:abstractNum w:abstractNumId="31" w15:restartNumberingAfterBreak="0">
    <w:nsid w:val="1B287C7B"/>
    <w:multiLevelType w:val="hybridMultilevel"/>
    <w:tmpl w:val="7D32515E"/>
    <w:styleLink w:val="1ai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2" w15:restartNumberingAfterBreak="0">
    <w:nsid w:val="1C0B7994"/>
    <w:multiLevelType w:val="multilevel"/>
    <w:tmpl w:val="04190023"/>
    <w:styleLink w:val="1ai211"/>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3" w15:restartNumberingAfterBreak="0">
    <w:nsid w:val="1D3F2C1C"/>
    <w:multiLevelType w:val="hybridMultilevel"/>
    <w:tmpl w:val="59847884"/>
    <w:lvl w:ilvl="0" w:tplc="FFFFFFFF">
      <w:start w:val="1"/>
      <w:numFmt w:val="bullet"/>
      <w:pStyle w:val="a3"/>
      <w:lvlText w:val=""/>
      <w:lvlJc w:val="left"/>
      <w:pPr>
        <w:tabs>
          <w:tab w:val="num" w:pos="644"/>
        </w:tabs>
        <w:ind w:left="567" w:hanging="283"/>
      </w:pPr>
      <w:rPr>
        <w:rFonts w:ascii="Wingdings" w:hAnsi="Wingdings" w:hint="default"/>
      </w:rPr>
    </w:lvl>
    <w:lvl w:ilvl="1" w:tplc="FFFFFFFF">
      <w:start w:val="1"/>
      <w:numFmt w:val="bullet"/>
      <w:lvlText w:val="o"/>
      <w:lvlJc w:val="left"/>
      <w:pPr>
        <w:tabs>
          <w:tab w:val="num" w:pos="2214"/>
        </w:tabs>
        <w:ind w:left="2214" w:hanging="360"/>
      </w:pPr>
      <w:rPr>
        <w:rFonts w:ascii="Courier New" w:hAnsi="Courier New" w:hint="default"/>
      </w:rPr>
    </w:lvl>
    <w:lvl w:ilvl="2" w:tplc="FFFFFFFF" w:tentative="1">
      <w:start w:val="1"/>
      <w:numFmt w:val="bullet"/>
      <w:lvlText w:val=""/>
      <w:lvlJc w:val="left"/>
      <w:pPr>
        <w:tabs>
          <w:tab w:val="num" w:pos="2934"/>
        </w:tabs>
        <w:ind w:left="2934" w:hanging="360"/>
      </w:pPr>
      <w:rPr>
        <w:rFonts w:ascii="Wingdings" w:hAnsi="Wingdings" w:hint="default"/>
      </w:rPr>
    </w:lvl>
    <w:lvl w:ilvl="3" w:tplc="FFFFFFFF" w:tentative="1">
      <w:start w:val="1"/>
      <w:numFmt w:val="bullet"/>
      <w:lvlText w:val=""/>
      <w:lvlJc w:val="left"/>
      <w:pPr>
        <w:tabs>
          <w:tab w:val="num" w:pos="3654"/>
        </w:tabs>
        <w:ind w:left="3654" w:hanging="360"/>
      </w:pPr>
      <w:rPr>
        <w:rFonts w:ascii="Symbol" w:hAnsi="Symbol" w:hint="default"/>
      </w:rPr>
    </w:lvl>
    <w:lvl w:ilvl="4" w:tplc="FFFFFFFF" w:tentative="1">
      <w:start w:val="1"/>
      <w:numFmt w:val="bullet"/>
      <w:lvlText w:val="o"/>
      <w:lvlJc w:val="left"/>
      <w:pPr>
        <w:tabs>
          <w:tab w:val="num" w:pos="4374"/>
        </w:tabs>
        <w:ind w:left="4374" w:hanging="360"/>
      </w:pPr>
      <w:rPr>
        <w:rFonts w:ascii="Courier New" w:hAnsi="Courier New" w:hint="default"/>
      </w:rPr>
    </w:lvl>
    <w:lvl w:ilvl="5" w:tplc="FFFFFFFF" w:tentative="1">
      <w:start w:val="1"/>
      <w:numFmt w:val="bullet"/>
      <w:lvlText w:val=""/>
      <w:lvlJc w:val="left"/>
      <w:pPr>
        <w:tabs>
          <w:tab w:val="num" w:pos="5094"/>
        </w:tabs>
        <w:ind w:left="5094" w:hanging="360"/>
      </w:pPr>
      <w:rPr>
        <w:rFonts w:ascii="Wingdings" w:hAnsi="Wingdings" w:hint="default"/>
      </w:rPr>
    </w:lvl>
    <w:lvl w:ilvl="6" w:tplc="FFFFFFFF" w:tentative="1">
      <w:start w:val="1"/>
      <w:numFmt w:val="bullet"/>
      <w:lvlText w:val=""/>
      <w:lvlJc w:val="left"/>
      <w:pPr>
        <w:tabs>
          <w:tab w:val="num" w:pos="5814"/>
        </w:tabs>
        <w:ind w:left="5814" w:hanging="360"/>
      </w:pPr>
      <w:rPr>
        <w:rFonts w:ascii="Symbol" w:hAnsi="Symbol" w:hint="default"/>
      </w:rPr>
    </w:lvl>
    <w:lvl w:ilvl="7" w:tplc="FFFFFFFF" w:tentative="1">
      <w:start w:val="1"/>
      <w:numFmt w:val="bullet"/>
      <w:lvlText w:val="o"/>
      <w:lvlJc w:val="left"/>
      <w:pPr>
        <w:tabs>
          <w:tab w:val="num" w:pos="6534"/>
        </w:tabs>
        <w:ind w:left="6534" w:hanging="360"/>
      </w:pPr>
      <w:rPr>
        <w:rFonts w:ascii="Courier New" w:hAnsi="Courier New" w:hint="default"/>
      </w:rPr>
    </w:lvl>
    <w:lvl w:ilvl="8" w:tplc="FFFFFFFF" w:tentative="1">
      <w:start w:val="1"/>
      <w:numFmt w:val="bullet"/>
      <w:lvlText w:val=""/>
      <w:lvlJc w:val="left"/>
      <w:pPr>
        <w:tabs>
          <w:tab w:val="num" w:pos="7254"/>
        </w:tabs>
        <w:ind w:left="7254" w:hanging="360"/>
      </w:pPr>
      <w:rPr>
        <w:rFonts w:ascii="Wingdings" w:hAnsi="Wingdings" w:hint="default"/>
      </w:rPr>
    </w:lvl>
  </w:abstractNum>
  <w:abstractNum w:abstractNumId="34" w15:restartNumberingAfterBreak="0">
    <w:nsid w:val="1D6D1414"/>
    <w:multiLevelType w:val="multilevel"/>
    <w:tmpl w:val="04060023"/>
    <w:styleLink w:val="a4"/>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35" w15:restartNumberingAfterBreak="0">
    <w:nsid w:val="1DC833FB"/>
    <w:multiLevelType w:val="hybridMultilevel"/>
    <w:tmpl w:val="DF72B440"/>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1E0146C6"/>
    <w:multiLevelType w:val="multilevel"/>
    <w:tmpl w:val="6E3451EA"/>
    <w:styleLink w:val="146"/>
    <w:lvl w:ilvl="0">
      <w:start w:val="1"/>
      <w:numFmt w:val="decimal"/>
      <w:lvlText w:val="%1."/>
      <w:lvlJc w:val="left"/>
      <w:pPr>
        <w:tabs>
          <w:tab w:val="num" w:pos="360"/>
        </w:tabs>
        <w:ind w:left="851" w:hanging="851"/>
      </w:pPr>
      <w:rPr>
        <w:rFonts w:ascii="2." w:hAnsi="2." w:hint="default"/>
      </w:rPr>
    </w:lvl>
    <w:lvl w:ilvl="1">
      <w:start w:val="1"/>
      <w:numFmt w:val="decimal"/>
      <w:lvlText w:val="2.%2."/>
      <w:lvlJc w:val="left"/>
      <w:pPr>
        <w:tabs>
          <w:tab w:val="num" w:pos="1474"/>
        </w:tabs>
        <w:ind w:left="2552" w:hanging="1701"/>
      </w:pPr>
      <w:rPr>
        <w:b/>
        <w:bCs/>
        <w:sz w:val="28"/>
      </w:rPr>
    </w:lvl>
    <w:lvl w:ilvl="2">
      <w:start w:val="1"/>
      <w:numFmt w:val="decimal"/>
      <w:lvlText w:val="%1.%2."/>
      <w:lvlJc w:val="left"/>
      <w:pPr>
        <w:tabs>
          <w:tab w:val="num" w:pos="1440"/>
        </w:tabs>
        <w:ind w:left="1224" w:hanging="504"/>
      </w:pPr>
      <w:rPr>
        <w:rFonts w:ascii="3.2.1" w:hAnsi="3.2.1" w:hint="default"/>
        <w:sz w:val="28"/>
      </w:rPr>
    </w:lvl>
    <w:lvl w:ilvl="3">
      <w:start w:val="1"/>
      <w:numFmt w:val="decimal"/>
      <w:lvlText w:val="%1.%2.%3.%4."/>
      <w:lvlJc w:val="left"/>
      <w:pPr>
        <w:tabs>
          <w:tab w:val="num" w:pos="1800"/>
        </w:tabs>
        <w:ind w:left="1728" w:hanging="648"/>
      </w:pPr>
      <w:rPr>
        <w:rFonts w:hint="default"/>
        <w:sz w:val="28"/>
      </w:rPr>
    </w:lvl>
    <w:lvl w:ilvl="4">
      <w:start w:val="1"/>
      <w:numFmt w:val="decimal"/>
      <w:lvlText w:val="%1.%2.%3.%4.%5."/>
      <w:lvlJc w:val="left"/>
      <w:pPr>
        <w:tabs>
          <w:tab w:val="num" w:pos="2520"/>
        </w:tabs>
        <w:ind w:left="2232" w:hanging="792"/>
      </w:pPr>
      <w:rPr>
        <w:rFonts w:hint="default"/>
        <w:sz w:val="28"/>
      </w:rPr>
    </w:lvl>
    <w:lvl w:ilvl="5">
      <w:start w:val="1"/>
      <w:numFmt w:val="decimal"/>
      <w:lvlText w:val="%1.%2.%3.%4.%5.%6."/>
      <w:lvlJc w:val="left"/>
      <w:pPr>
        <w:tabs>
          <w:tab w:val="num" w:pos="2880"/>
        </w:tabs>
        <w:ind w:left="2736" w:hanging="936"/>
      </w:pPr>
      <w:rPr>
        <w:rFonts w:hint="default"/>
        <w:sz w:val="28"/>
      </w:rPr>
    </w:lvl>
    <w:lvl w:ilvl="6">
      <w:start w:val="1"/>
      <w:numFmt w:val="decimal"/>
      <w:lvlText w:val="%1.%2.%3.%4.%5.%6.%7."/>
      <w:lvlJc w:val="left"/>
      <w:pPr>
        <w:tabs>
          <w:tab w:val="num" w:pos="3600"/>
        </w:tabs>
        <w:ind w:left="3240" w:hanging="1080"/>
      </w:pPr>
      <w:rPr>
        <w:rFonts w:hint="default"/>
        <w:sz w:val="28"/>
      </w:rPr>
    </w:lvl>
    <w:lvl w:ilvl="7">
      <w:start w:val="1"/>
      <w:numFmt w:val="decimal"/>
      <w:lvlText w:val="%1.%2.%3.%4.%5.%6.%7.%8."/>
      <w:lvlJc w:val="left"/>
      <w:pPr>
        <w:tabs>
          <w:tab w:val="num" w:pos="3960"/>
        </w:tabs>
        <w:ind w:left="3744" w:hanging="1224"/>
      </w:pPr>
      <w:rPr>
        <w:rFonts w:hint="default"/>
        <w:sz w:val="28"/>
      </w:rPr>
    </w:lvl>
    <w:lvl w:ilvl="8">
      <w:start w:val="1"/>
      <w:numFmt w:val="decimal"/>
      <w:lvlText w:val="%1.%2.%3.%4.%5.%6.%7.%8.%9."/>
      <w:lvlJc w:val="left"/>
      <w:pPr>
        <w:tabs>
          <w:tab w:val="num" w:pos="4680"/>
        </w:tabs>
        <w:ind w:left="4320" w:hanging="1440"/>
      </w:pPr>
      <w:rPr>
        <w:rFonts w:hint="default"/>
        <w:sz w:val="28"/>
      </w:rPr>
    </w:lvl>
  </w:abstractNum>
  <w:abstractNum w:abstractNumId="37" w15:restartNumberingAfterBreak="0">
    <w:nsid w:val="1EB41B3F"/>
    <w:multiLevelType w:val="hybridMultilevel"/>
    <w:tmpl w:val="F75E8C08"/>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23331117"/>
    <w:multiLevelType w:val="multilevel"/>
    <w:tmpl w:val="5BDA225C"/>
    <w:styleLink w:val="CowiTableNumberList"/>
    <w:lvl w:ilvl="0">
      <w:start w:val="1"/>
      <w:numFmt w:val="decimal"/>
      <w:pStyle w:val="TableNumber"/>
      <w:lvlText w:val="%1"/>
      <w:lvlJc w:val="left"/>
      <w:pPr>
        <w:tabs>
          <w:tab w:val="num" w:pos="284"/>
        </w:tabs>
        <w:ind w:left="284" w:hanging="284"/>
      </w:pPr>
      <w:rPr>
        <w:rFonts w:cs="Times New Roman" w:hint="default"/>
      </w:rPr>
    </w:lvl>
    <w:lvl w:ilvl="1">
      <w:start w:val="1"/>
      <w:numFmt w:val="decimal"/>
      <w:pStyle w:val="TableNumber2"/>
      <w:lvlText w:val="%1.%2"/>
      <w:lvlJc w:val="left"/>
      <w:pPr>
        <w:tabs>
          <w:tab w:val="num" w:pos="567"/>
        </w:tabs>
        <w:ind w:left="567" w:hanging="283"/>
      </w:pPr>
      <w:rPr>
        <w:rFonts w:cs="Times New Roman" w:hint="default"/>
      </w:rPr>
    </w:lvl>
    <w:lvl w:ilvl="2">
      <w:start w:val="1"/>
      <w:numFmt w:val="lowerLetter"/>
      <w:pStyle w:val="TableNumber3"/>
      <w:lvlText w:val="%3)"/>
      <w:lvlJc w:val="left"/>
      <w:pPr>
        <w:tabs>
          <w:tab w:val="num" w:pos="851"/>
        </w:tabs>
        <w:ind w:left="851" w:hanging="284"/>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39" w15:restartNumberingAfterBreak="0">
    <w:nsid w:val="23B10635"/>
    <w:multiLevelType w:val="multilevel"/>
    <w:tmpl w:val="05FC16A4"/>
    <w:styleLink w:val="23"/>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0" w15:restartNumberingAfterBreak="0">
    <w:nsid w:val="23CE56F8"/>
    <w:multiLevelType w:val="hybridMultilevel"/>
    <w:tmpl w:val="74125C6A"/>
    <w:lvl w:ilvl="0" w:tplc="40A46404">
      <w:start w:val="1"/>
      <w:numFmt w:val="bullet"/>
      <w:pStyle w:val="a5"/>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41" w15:restartNumberingAfterBreak="0">
    <w:nsid w:val="24E117C9"/>
    <w:multiLevelType w:val="hybridMultilevel"/>
    <w:tmpl w:val="6AFA8BBC"/>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26F366D3"/>
    <w:multiLevelType w:val="hybridMultilevel"/>
    <w:tmpl w:val="D0AA9C14"/>
    <w:lvl w:ilvl="0" w:tplc="155837EA">
      <w:start w:val="1"/>
      <w:numFmt w:val="bullet"/>
      <w:lvlText w:val=""/>
      <w:lvlJc w:val="left"/>
      <w:pPr>
        <w:ind w:left="822" w:hanging="360"/>
      </w:pPr>
      <w:rPr>
        <w:rFonts w:ascii="Symbol" w:hAnsi="Symbol" w:hint="default"/>
      </w:rPr>
    </w:lvl>
    <w:lvl w:ilvl="1" w:tplc="04190003" w:tentative="1">
      <w:start w:val="1"/>
      <w:numFmt w:val="bullet"/>
      <w:lvlText w:val="o"/>
      <w:lvlJc w:val="left"/>
      <w:pPr>
        <w:ind w:left="1542" w:hanging="360"/>
      </w:pPr>
      <w:rPr>
        <w:rFonts w:ascii="Courier New" w:hAnsi="Courier New" w:cs="Courier New" w:hint="default"/>
      </w:rPr>
    </w:lvl>
    <w:lvl w:ilvl="2" w:tplc="04190005" w:tentative="1">
      <w:start w:val="1"/>
      <w:numFmt w:val="bullet"/>
      <w:lvlText w:val=""/>
      <w:lvlJc w:val="left"/>
      <w:pPr>
        <w:ind w:left="2262" w:hanging="360"/>
      </w:pPr>
      <w:rPr>
        <w:rFonts w:ascii="Wingdings" w:hAnsi="Wingdings" w:hint="default"/>
      </w:rPr>
    </w:lvl>
    <w:lvl w:ilvl="3" w:tplc="04190001" w:tentative="1">
      <w:start w:val="1"/>
      <w:numFmt w:val="bullet"/>
      <w:lvlText w:val=""/>
      <w:lvlJc w:val="left"/>
      <w:pPr>
        <w:ind w:left="2982" w:hanging="360"/>
      </w:pPr>
      <w:rPr>
        <w:rFonts w:ascii="Symbol" w:hAnsi="Symbol" w:hint="default"/>
      </w:rPr>
    </w:lvl>
    <w:lvl w:ilvl="4" w:tplc="04190003" w:tentative="1">
      <w:start w:val="1"/>
      <w:numFmt w:val="bullet"/>
      <w:lvlText w:val="o"/>
      <w:lvlJc w:val="left"/>
      <w:pPr>
        <w:ind w:left="3702" w:hanging="360"/>
      </w:pPr>
      <w:rPr>
        <w:rFonts w:ascii="Courier New" w:hAnsi="Courier New" w:cs="Courier New" w:hint="default"/>
      </w:rPr>
    </w:lvl>
    <w:lvl w:ilvl="5" w:tplc="04190005" w:tentative="1">
      <w:start w:val="1"/>
      <w:numFmt w:val="bullet"/>
      <w:lvlText w:val=""/>
      <w:lvlJc w:val="left"/>
      <w:pPr>
        <w:ind w:left="4422" w:hanging="360"/>
      </w:pPr>
      <w:rPr>
        <w:rFonts w:ascii="Wingdings" w:hAnsi="Wingdings" w:hint="default"/>
      </w:rPr>
    </w:lvl>
    <w:lvl w:ilvl="6" w:tplc="04190001" w:tentative="1">
      <w:start w:val="1"/>
      <w:numFmt w:val="bullet"/>
      <w:lvlText w:val=""/>
      <w:lvlJc w:val="left"/>
      <w:pPr>
        <w:ind w:left="5142" w:hanging="360"/>
      </w:pPr>
      <w:rPr>
        <w:rFonts w:ascii="Symbol" w:hAnsi="Symbol" w:hint="default"/>
      </w:rPr>
    </w:lvl>
    <w:lvl w:ilvl="7" w:tplc="04190003" w:tentative="1">
      <w:start w:val="1"/>
      <w:numFmt w:val="bullet"/>
      <w:lvlText w:val="o"/>
      <w:lvlJc w:val="left"/>
      <w:pPr>
        <w:ind w:left="5862" w:hanging="360"/>
      </w:pPr>
      <w:rPr>
        <w:rFonts w:ascii="Courier New" w:hAnsi="Courier New" w:cs="Courier New" w:hint="default"/>
      </w:rPr>
    </w:lvl>
    <w:lvl w:ilvl="8" w:tplc="04190005" w:tentative="1">
      <w:start w:val="1"/>
      <w:numFmt w:val="bullet"/>
      <w:lvlText w:val=""/>
      <w:lvlJc w:val="left"/>
      <w:pPr>
        <w:ind w:left="6582" w:hanging="360"/>
      </w:pPr>
      <w:rPr>
        <w:rFonts w:ascii="Wingdings" w:hAnsi="Wingdings" w:hint="default"/>
      </w:rPr>
    </w:lvl>
  </w:abstractNum>
  <w:abstractNum w:abstractNumId="43" w15:restartNumberingAfterBreak="0">
    <w:nsid w:val="27261CC7"/>
    <w:multiLevelType w:val="singleLevel"/>
    <w:tmpl w:val="05B4023E"/>
    <w:lvl w:ilvl="0">
      <w:start w:val="1"/>
      <w:numFmt w:val="bullet"/>
      <w:pStyle w:val="a6"/>
      <w:lvlText w:val=""/>
      <w:lvlJc w:val="left"/>
      <w:pPr>
        <w:tabs>
          <w:tab w:val="num" w:pos="360"/>
        </w:tabs>
        <w:ind w:left="360" w:hanging="360"/>
      </w:pPr>
      <w:rPr>
        <w:rFonts w:ascii="Symbol" w:hAnsi="Symbol" w:hint="default"/>
      </w:rPr>
    </w:lvl>
  </w:abstractNum>
  <w:abstractNum w:abstractNumId="44" w15:restartNumberingAfterBreak="0">
    <w:nsid w:val="275D5C45"/>
    <w:multiLevelType w:val="multilevel"/>
    <w:tmpl w:val="CD6C30CC"/>
    <w:lvl w:ilvl="0">
      <w:start w:val="1"/>
      <w:numFmt w:val="decimal"/>
      <w:pStyle w:val="StyleBodyTextIndent312ptJustifiedAfter0pt"/>
      <w:lvlText w:val="%1."/>
      <w:lvlJc w:val="left"/>
      <w:pPr>
        <w:ind w:left="720" w:hanging="360"/>
      </w:pPr>
      <w:rPr>
        <w:rFonts w:cs="Times New Roman" w:hint="default"/>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45" w15:restartNumberingAfterBreak="0">
    <w:nsid w:val="27BE706B"/>
    <w:multiLevelType w:val="hybridMultilevel"/>
    <w:tmpl w:val="EF1CCA18"/>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27ED57CE"/>
    <w:multiLevelType w:val="hybridMultilevel"/>
    <w:tmpl w:val="98127158"/>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28087D0A"/>
    <w:multiLevelType w:val="hybridMultilevel"/>
    <w:tmpl w:val="76E83044"/>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2AA11676"/>
    <w:multiLevelType w:val="hybridMultilevel"/>
    <w:tmpl w:val="E8ACCBEE"/>
    <w:styleLink w:val="12"/>
    <w:lvl w:ilvl="0" w:tplc="87F898F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2ACE5174"/>
    <w:multiLevelType w:val="hybridMultilevel"/>
    <w:tmpl w:val="FE5836F8"/>
    <w:styleLink w:val="43"/>
    <w:lvl w:ilvl="0" w:tplc="B64E6C46">
      <w:start w:val="1"/>
      <w:numFmt w:val="bullet"/>
      <w:pStyle w:val="a7"/>
      <w:lvlText w:val=""/>
      <w:lvlJc w:val="left"/>
      <w:pPr>
        <w:tabs>
          <w:tab w:val="num" w:pos="1211"/>
        </w:tabs>
        <w:ind w:left="1211" w:hanging="360"/>
      </w:pPr>
      <w:rPr>
        <w:rFonts w:ascii="Symbol" w:hAnsi="Symbol" w:hint="default"/>
      </w:rPr>
    </w:lvl>
    <w:lvl w:ilvl="1" w:tplc="2974ABBC">
      <w:start w:val="1"/>
      <w:numFmt w:val="bullet"/>
      <w:lvlText w:val="o"/>
      <w:lvlJc w:val="left"/>
      <w:pPr>
        <w:tabs>
          <w:tab w:val="num" w:pos="1789"/>
        </w:tabs>
        <w:ind w:left="1789" w:hanging="360"/>
      </w:pPr>
      <w:rPr>
        <w:rFonts w:ascii="Courier New" w:hAnsi="Courier New" w:cs="Courier New" w:hint="default"/>
      </w:rPr>
    </w:lvl>
    <w:lvl w:ilvl="2" w:tplc="DA965278">
      <w:start w:val="1"/>
      <w:numFmt w:val="bullet"/>
      <w:lvlText w:val=""/>
      <w:lvlJc w:val="left"/>
      <w:pPr>
        <w:tabs>
          <w:tab w:val="num" w:pos="2509"/>
        </w:tabs>
        <w:ind w:left="2509" w:hanging="360"/>
      </w:pPr>
      <w:rPr>
        <w:rFonts w:ascii="Wingdings" w:hAnsi="Wingdings" w:hint="default"/>
      </w:rPr>
    </w:lvl>
    <w:lvl w:ilvl="3" w:tplc="49129D2C" w:tentative="1">
      <w:start w:val="1"/>
      <w:numFmt w:val="bullet"/>
      <w:lvlText w:val=""/>
      <w:lvlJc w:val="left"/>
      <w:pPr>
        <w:tabs>
          <w:tab w:val="num" w:pos="3229"/>
        </w:tabs>
        <w:ind w:left="3229" w:hanging="360"/>
      </w:pPr>
      <w:rPr>
        <w:rFonts w:ascii="Symbol" w:hAnsi="Symbol" w:hint="default"/>
      </w:rPr>
    </w:lvl>
    <w:lvl w:ilvl="4" w:tplc="1362ED5E" w:tentative="1">
      <w:start w:val="1"/>
      <w:numFmt w:val="bullet"/>
      <w:lvlText w:val="o"/>
      <w:lvlJc w:val="left"/>
      <w:pPr>
        <w:tabs>
          <w:tab w:val="num" w:pos="3949"/>
        </w:tabs>
        <w:ind w:left="3949" w:hanging="360"/>
      </w:pPr>
      <w:rPr>
        <w:rFonts w:ascii="Courier New" w:hAnsi="Courier New" w:cs="Courier New" w:hint="default"/>
      </w:rPr>
    </w:lvl>
    <w:lvl w:ilvl="5" w:tplc="F6B419D4" w:tentative="1">
      <w:start w:val="1"/>
      <w:numFmt w:val="bullet"/>
      <w:lvlText w:val=""/>
      <w:lvlJc w:val="left"/>
      <w:pPr>
        <w:tabs>
          <w:tab w:val="num" w:pos="4669"/>
        </w:tabs>
        <w:ind w:left="4669" w:hanging="360"/>
      </w:pPr>
      <w:rPr>
        <w:rFonts w:ascii="Wingdings" w:hAnsi="Wingdings" w:hint="default"/>
      </w:rPr>
    </w:lvl>
    <w:lvl w:ilvl="6" w:tplc="5346049C" w:tentative="1">
      <w:start w:val="1"/>
      <w:numFmt w:val="bullet"/>
      <w:lvlText w:val=""/>
      <w:lvlJc w:val="left"/>
      <w:pPr>
        <w:tabs>
          <w:tab w:val="num" w:pos="5389"/>
        </w:tabs>
        <w:ind w:left="5389" w:hanging="360"/>
      </w:pPr>
      <w:rPr>
        <w:rFonts w:ascii="Symbol" w:hAnsi="Symbol" w:hint="default"/>
      </w:rPr>
    </w:lvl>
    <w:lvl w:ilvl="7" w:tplc="584AA76E" w:tentative="1">
      <w:start w:val="1"/>
      <w:numFmt w:val="bullet"/>
      <w:lvlText w:val="o"/>
      <w:lvlJc w:val="left"/>
      <w:pPr>
        <w:tabs>
          <w:tab w:val="num" w:pos="6109"/>
        </w:tabs>
        <w:ind w:left="6109" w:hanging="360"/>
      </w:pPr>
      <w:rPr>
        <w:rFonts w:ascii="Courier New" w:hAnsi="Courier New" w:cs="Courier New" w:hint="default"/>
      </w:rPr>
    </w:lvl>
    <w:lvl w:ilvl="8" w:tplc="9C2CE4CA" w:tentative="1">
      <w:start w:val="1"/>
      <w:numFmt w:val="bullet"/>
      <w:lvlText w:val=""/>
      <w:lvlJc w:val="left"/>
      <w:pPr>
        <w:tabs>
          <w:tab w:val="num" w:pos="6829"/>
        </w:tabs>
        <w:ind w:left="6829" w:hanging="360"/>
      </w:pPr>
      <w:rPr>
        <w:rFonts w:ascii="Wingdings" w:hAnsi="Wingdings" w:hint="default"/>
      </w:rPr>
    </w:lvl>
  </w:abstractNum>
  <w:abstractNum w:abstractNumId="50" w15:restartNumberingAfterBreak="0">
    <w:nsid w:val="2AFB186B"/>
    <w:multiLevelType w:val="multilevel"/>
    <w:tmpl w:val="EB02472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rPr>
    </w:lvl>
    <w:lvl w:ilvl="1">
      <w:start w:val="1"/>
      <w:numFmt w:val="decimal"/>
      <w:pStyle w:val="14"/>
      <w:lvlText w:val="%2."/>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rPr>
    </w:lvl>
    <w:lvl w:ilvl="2">
      <w:numFmt w:val="decimal"/>
      <w:pStyle w:val="22"/>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2C557F61"/>
    <w:multiLevelType w:val="hybridMultilevel"/>
    <w:tmpl w:val="6764E6CE"/>
    <w:lvl w:ilvl="0" w:tplc="1DDA9506">
      <w:start w:val="1"/>
      <w:numFmt w:val="decimal"/>
      <w:pStyle w:val="a8"/>
      <w:lvlText w:val="%1"/>
      <w:lvlJc w:val="left"/>
      <w:pPr>
        <w:tabs>
          <w:tab w:val="num" w:pos="340"/>
        </w:tabs>
        <w:ind w:left="0" w:firstLine="57"/>
      </w:pPr>
      <w:rPr>
        <w:rFonts w:hint="default"/>
      </w:rPr>
    </w:lvl>
    <w:lvl w:ilvl="1" w:tplc="04190011"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52" w15:restartNumberingAfterBreak="0">
    <w:nsid w:val="2E275334"/>
    <w:multiLevelType w:val="hybridMultilevel"/>
    <w:tmpl w:val="4C34F200"/>
    <w:lvl w:ilvl="0" w:tplc="155837EA">
      <w:start w:val="1"/>
      <w:numFmt w:val="bullet"/>
      <w:lvlText w:val=""/>
      <w:lvlJc w:val="left"/>
      <w:pPr>
        <w:ind w:left="822" w:hanging="360"/>
      </w:pPr>
      <w:rPr>
        <w:rFonts w:ascii="Symbol" w:hAnsi="Symbol" w:hint="default"/>
      </w:rPr>
    </w:lvl>
    <w:lvl w:ilvl="1" w:tplc="04190003" w:tentative="1">
      <w:start w:val="1"/>
      <w:numFmt w:val="bullet"/>
      <w:lvlText w:val="o"/>
      <w:lvlJc w:val="left"/>
      <w:pPr>
        <w:ind w:left="1542" w:hanging="360"/>
      </w:pPr>
      <w:rPr>
        <w:rFonts w:ascii="Courier New" w:hAnsi="Courier New" w:cs="Courier New" w:hint="default"/>
      </w:rPr>
    </w:lvl>
    <w:lvl w:ilvl="2" w:tplc="04190005" w:tentative="1">
      <w:start w:val="1"/>
      <w:numFmt w:val="bullet"/>
      <w:lvlText w:val=""/>
      <w:lvlJc w:val="left"/>
      <w:pPr>
        <w:ind w:left="2262" w:hanging="360"/>
      </w:pPr>
      <w:rPr>
        <w:rFonts w:ascii="Wingdings" w:hAnsi="Wingdings" w:hint="default"/>
      </w:rPr>
    </w:lvl>
    <w:lvl w:ilvl="3" w:tplc="04190001" w:tentative="1">
      <w:start w:val="1"/>
      <w:numFmt w:val="bullet"/>
      <w:lvlText w:val=""/>
      <w:lvlJc w:val="left"/>
      <w:pPr>
        <w:ind w:left="2982" w:hanging="360"/>
      </w:pPr>
      <w:rPr>
        <w:rFonts w:ascii="Symbol" w:hAnsi="Symbol" w:hint="default"/>
      </w:rPr>
    </w:lvl>
    <w:lvl w:ilvl="4" w:tplc="04190003" w:tentative="1">
      <w:start w:val="1"/>
      <w:numFmt w:val="bullet"/>
      <w:lvlText w:val="o"/>
      <w:lvlJc w:val="left"/>
      <w:pPr>
        <w:ind w:left="3702" w:hanging="360"/>
      </w:pPr>
      <w:rPr>
        <w:rFonts w:ascii="Courier New" w:hAnsi="Courier New" w:cs="Courier New" w:hint="default"/>
      </w:rPr>
    </w:lvl>
    <w:lvl w:ilvl="5" w:tplc="04190005" w:tentative="1">
      <w:start w:val="1"/>
      <w:numFmt w:val="bullet"/>
      <w:lvlText w:val=""/>
      <w:lvlJc w:val="left"/>
      <w:pPr>
        <w:ind w:left="4422" w:hanging="360"/>
      </w:pPr>
      <w:rPr>
        <w:rFonts w:ascii="Wingdings" w:hAnsi="Wingdings" w:hint="default"/>
      </w:rPr>
    </w:lvl>
    <w:lvl w:ilvl="6" w:tplc="04190001" w:tentative="1">
      <w:start w:val="1"/>
      <w:numFmt w:val="bullet"/>
      <w:lvlText w:val=""/>
      <w:lvlJc w:val="left"/>
      <w:pPr>
        <w:ind w:left="5142" w:hanging="360"/>
      </w:pPr>
      <w:rPr>
        <w:rFonts w:ascii="Symbol" w:hAnsi="Symbol" w:hint="default"/>
      </w:rPr>
    </w:lvl>
    <w:lvl w:ilvl="7" w:tplc="04190003" w:tentative="1">
      <w:start w:val="1"/>
      <w:numFmt w:val="bullet"/>
      <w:lvlText w:val="o"/>
      <w:lvlJc w:val="left"/>
      <w:pPr>
        <w:ind w:left="5862" w:hanging="360"/>
      </w:pPr>
      <w:rPr>
        <w:rFonts w:ascii="Courier New" w:hAnsi="Courier New" w:cs="Courier New" w:hint="default"/>
      </w:rPr>
    </w:lvl>
    <w:lvl w:ilvl="8" w:tplc="04190005" w:tentative="1">
      <w:start w:val="1"/>
      <w:numFmt w:val="bullet"/>
      <w:lvlText w:val=""/>
      <w:lvlJc w:val="left"/>
      <w:pPr>
        <w:ind w:left="6582" w:hanging="360"/>
      </w:pPr>
      <w:rPr>
        <w:rFonts w:ascii="Wingdings" w:hAnsi="Wingdings" w:hint="default"/>
      </w:rPr>
    </w:lvl>
  </w:abstractNum>
  <w:abstractNum w:abstractNumId="53" w15:restartNumberingAfterBreak="0">
    <w:nsid w:val="2F6F7976"/>
    <w:multiLevelType w:val="hybridMultilevel"/>
    <w:tmpl w:val="EB5A8548"/>
    <w:styleLink w:val="CowiTableBulletList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30211895"/>
    <w:multiLevelType w:val="hybridMultilevel"/>
    <w:tmpl w:val="95CC5D44"/>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33B0253F"/>
    <w:multiLevelType w:val="hybridMultilevel"/>
    <w:tmpl w:val="5036BAB0"/>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38345307"/>
    <w:multiLevelType w:val="multilevel"/>
    <w:tmpl w:val="42FAE676"/>
    <w:lvl w:ilvl="0">
      <w:start w:val="1"/>
      <w:numFmt w:val="decimal"/>
      <w:pStyle w:val="S1"/>
      <w:lvlText w:val="%1"/>
      <w:lvlJc w:val="left"/>
      <w:pPr>
        <w:tabs>
          <w:tab w:val="num" w:pos="360"/>
        </w:tabs>
        <w:ind w:left="360" w:hanging="360"/>
      </w:pPr>
      <w:rPr>
        <w:rFonts w:hint="default"/>
        <w:b/>
      </w:rPr>
    </w:lvl>
    <w:lvl w:ilvl="1">
      <w:start w:val="1"/>
      <w:numFmt w:val="decimal"/>
      <w:lvlText w:val="%1.%2"/>
      <w:lvlJc w:val="left"/>
      <w:pPr>
        <w:tabs>
          <w:tab w:val="num" w:pos="720"/>
        </w:tabs>
        <w:ind w:left="720" w:hanging="360"/>
      </w:pPr>
      <w:rPr>
        <w:rFonts w:hint="default"/>
        <w:b/>
      </w:rPr>
    </w:lvl>
    <w:lvl w:ilvl="2">
      <w:start w:val="1"/>
      <w:numFmt w:val="decimal"/>
      <w:pStyle w:val="S3"/>
      <w:lvlText w:val="%1.%2.%3"/>
      <w:lvlJc w:val="left"/>
      <w:pPr>
        <w:tabs>
          <w:tab w:val="num" w:pos="1800"/>
        </w:tabs>
        <w:ind w:left="1800" w:hanging="720"/>
      </w:pPr>
      <w:rPr>
        <w:rFonts w:hint="default"/>
      </w:rPr>
    </w:lvl>
    <w:lvl w:ilvl="3">
      <w:start w:val="1"/>
      <w:numFmt w:val="decimal"/>
      <w:pStyle w:val="S4"/>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57" w15:restartNumberingAfterBreak="0">
    <w:nsid w:val="390658CF"/>
    <w:multiLevelType w:val="hybridMultilevel"/>
    <w:tmpl w:val="9DE60D1C"/>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397F6ADB"/>
    <w:multiLevelType w:val="hybridMultilevel"/>
    <w:tmpl w:val="8662CC98"/>
    <w:lvl w:ilvl="0" w:tplc="96B06804">
      <w:numFmt w:val="bullet"/>
      <w:pStyle w:val="111"/>
      <w:lvlText w:val=""/>
      <w:lvlJc w:val="left"/>
      <w:pPr>
        <w:ind w:left="1522" w:hanging="360"/>
      </w:pPr>
      <w:rPr>
        <w:rFonts w:ascii="Symbol" w:eastAsia="Times New Roman" w:hAnsi="Symbol" w:cs="Times New Roman" w:hint="default"/>
      </w:rPr>
    </w:lvl>
    <w:lvl w:ilvl="1" w:tplc="04190003">
      <w:start w:val="1"/>
      <w:numFmt w:val="bullet"/>
      <w:lvlText w:val="o"/>
      <w:lvlJc w:val="left"/>
      <w:pPr>
        <w:ind w:left="2242" w:hanging="360"/>
      </w:pPr>
      <w:rPr>
        <w:rFonts w:ascii="Courier New" w:hAnsi="Courier New" w:cs="Courier New" w:hint="default"/>
      </w:rPr>
    </w:lvl>
    <w:lvl w:ilvl="2" w:tplc="04190005">
      <w:start w:val="1"/>
      <w:numFmt w:val="bullet"/>
      <w:lvlText w:val=""/>
      <w:lvlJc w:val="left"/>
      <w:pPr>
        <w:ind w:left="2962" w:hanging="360"/>
      </w:pPr>
      <w:rPr>
        <w:rFonts w:ascii="Wingdings" w:hAnsi="Wingdings" w:hint="default"/>
      </w:rPr>
    </w:lvl>
    <w:lvl w:ilvl="3" w:tplc="04190001">
      <w:start w:val="1"/>
      <w:numFmt w:val="bullet"/>
      <w:lvlText w:val=""/>
      <w:lvlJc w:val="left"/>
      <w:pPr>
        <w:ind w:left="3682" w:hanging="360"/>
      </w:pPr>
      <w:rPr>
        <w:rFonts w:ascii="Symbol" w:hAnsi="Symbol" w:hint="default"/>
      </w:rPr>
    </w:lvl>
    <w:lvl w:ilvl="4" w:tplc="04190003">
      <w:start w:val="1"/>
      <w:numFmt w:val="bullet"/>
      <w:lvlText w:val="o"/>
      <w:lvlJc w:val="left"/>
      <w:pPr>
        <w:ind w:left="4402" w:hanging="360"/>
      </w:pPr>
      <w:rPr>
        <w:rFonts w:ascii="Courier New" w:hAnsi="Courier New" w:cs="Courier New" w:hint="default"/>
      </w:rPr>
    </w:lvl>
    <w:lvl w:ilvl="5" w:tplc="04190005">
      <w:start w:val="1"/>
      <w:numFmt w:val="bullet"/>
      <w:lvlText w:val=""/>
      <w:lvlJc w:val="left"/>
      <w:pPr>
        <w:ind w:left="5122" w:hanging="360"/>
      </w:pPr>
      <w:rPr>
        <w:rFonts w:ascii="Wingdings" w:hAnsi="Wingdings" w:hint="default"/>
      </w:rPr>
    </w:lvl>
    <w:lvl w:ilvl="6" w:tplc="04190001">
      <w:start w:val="1"/>
      <w:numFmt w:val="bullet"/>
      <w:lvlText w:val=""/>
      <w:lvlJc w:val="left"/>
      <w:pPr>
        <w:ind w:left="5842" w:hanging="360"/>
      </w:pPr>
      <w:rPr>
        <w:rFonts w:ascii="Symbol" w:hAnsi="Symbol" w:hint="default"/>
      </w:rPr>
    </w:lvl>
    <w:lvl w:ilvl="7" w:tplc="04190003">
      <w:start w:val="1"/>
      <w:numFmt w:val="bullet"/>
      <w:lvlText w:val="o"/>
      <w:lvlJc w:val="left"/>
      <w:pPr>
        <w:ind w:left="6562" w:hanging="360"/>
      </w:pPr>
      <w:rPr>
        <w:rFonts w:ascii="Courier New" w:hAnsi="Courier New" w:cs="Courier New" w:hint="default"/>
      </w:rPr>
    </w:lvl>
    <w:lvl w:ilvl="8" w:tplc="04190005">
      <w:start w:val="1"/>
      <w:numFmt w:val="bullet"/>
      <w:lvlText w:val=""/>
      <w:lvlJc w:val="left"/>
      <w:pPr>
        <w:ind w:left="7282" w:hanging="360"/>
      </w:pPr>
      <w:rPr>
        <w:rFonts w:ascii="Wingdings" w:hAnsi="Wingdings" w:hint="default"/>
      </w:rPr>
    </w:lvl>
  </w:abstractNum>
  <w:abstractNum w:abstractNumId="59" w15:restartNumberingAfterBreak="0">
    <w:nsid w:val="39F114F5"/>
    <w:multiLevelType w:val="hybridMultilevel"/>
    <w:tmpl w:val="284EA96C"/>
    <w:lvl w:ilvl="0" w:tplc="FBA6B34E">
      <w:start w:val="1"/>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0" w15:restartNumberingAfterBreak="0">
    <w:nsid w:val="3A9653CB"/>
    <w:multiLevelType w:val="hybridMultilevel"/>
    <w:tmpl w:val="D9ECEAF2"/>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3BA13D5C"/>
    <w:multiLevelType w:val="hybridMultilevel"/>
    <w:tmpl w:val="8620215E"/>
    <w:lvl w:ilvl="0" w:tplc="155837EA">
      <w:start w:val="1"/>
      <w:numFmt w:val="bullet"/>
      <w:lvlText w:val=""/>
      <w:lvlJc w:val="left"/>
      <w:pPr>
        <w:ind w:left="822" w:hanging="360"/>
      </w:pPr>
      <w:rPr>
        <w:rFonts w:ascii="Symbol" w:hAnsi="Symbol" w:hint="default"/>
      </w:rPr>
    </w:lvl>
    <w:lvl w:ilvl="1" w:tplc="04190003" w:tentative="1">
      <w:start w:val="1"/>
      <w:numFmt w:val="bullet"/>
      <w:lvlText w:val="o"/>
      <w:lvlJc w:val="left"/>
      <w:pPr>
        <w:ind w:left="1542" w:hanging="360"/>
      </w:pPr>
      <w:rPr>
        <w:rFonts w:ascii="Courier New" w:hAnsi="Courier New" w:cs="Courier New" w:hint="default"/>
      </w:rPr>
    </w:lvl>
    <w:lvl w:ilvl="2" w:tplc="04190005" w:tentative="1">
      <w:start w:val="1"/>
      <w:numFmt w:val="bullet"/>
      <w:lvlText w:val=""/>
      <w:lvlJc w:val="left"/>
      <w:pPr>
        <w:ind w:left="2262" w:hanging="360"/>
      </w:pPr>
      <w:rPr>
        <w:rFonts w:ascii="Wingdings" w:hAnsi="Wingdings" w:hint="default"/>
      </w:rPr>
    </w:lvl>
    <w:lvl w:ilvl="3" w:tplc="04190001" w:tentative="1">
      <w:start w:val="1"/>
      <w:numFmt w:val="bullet"/>
      <w:lvlText w:val=""/>
      <w:lvlJc w:val="left"/>
      <w:pPr>
        <w:ind w:left="2982" w:hanging="360"/>
      </w:pPr>
      <w:rPr>
        <w:rFonts w:ascii="Symbol" w:hAnsi="Symbol" w:hint="default"/>
      </w:rPr>
    </w:lvl>
    <w:lvl w:ilvl="4" w:tplc="04190003" w:tentative="1">
      <w:start w:val="1"/>
      <w:numFmt w:val="bullet"/>
      <w:lvlText w:val="o"/>
      <w:lvlJc w:val="left"/>
      <w:pPr>
        <w:ind w:left="3702" w:hanging="360"/>
      </w:pPr>
      <w:rPr>
        <w:rFonts w:ascii="Courier New" w:hAnsi="Courier New" w:cs="Courier New" w:hint="default"/>
      </w:rPr>
    </w:lvl>
    <w:lvl w:ilvl="5" w:tplc="04190005" w:tentative="1">
      <w:start w:val="1"/>
      <w:numFmt w:val="bullet"/>
      <w:lvlText w:val=""/>
      <w:lvlJc w:val="left"/>
      <w:pPr>
        <w:ind w:left="4422" w:hanging="360"/>
      </w:pPr>
      <w:rPr>
        <w:rFonts w:ascii="Wingdings" w:hAnsi="Wingdings" w:hint="default"/>
      </w:rPr>
    </w:lvl>
    <w:lvl w:ilvl="6" w:tplc="04190001" w:tentative="1">
      <w:start w:val="1"/>
      <w:numFmt w:val="bullet"/>
      <w:lvlText w:val=""/>
      <w:lvlJc w:val="left"/>
      <w:pPr>
        <w:ind w:left="5142" w:hanging="360"/>
      </w:pPr>
      <w:rPr>
        <w:rFonts w:ascii="Symbol" w:hAnsi="Symbol" w:hint="default"/>
      </w:rPr>
    </w:lvl>
    <w:lvl w:ilvl="7" w:tplc="04190003" w:tentative="1">
      <w:start w:val="1"/>
      <w:numFmt w:val="bullet"/>
      <w:lvlText w:val="o"/>
      <w:lvlJc w:val="left"/>
      <w:pPr>
        <w:ind w:left="5862" w:hanging="360"/>
      </w:pPr>
      <w:rPr>
        <w:rFonts w:ascii="Courier New" w:hAnsi="Courier New" w:cs="Courier New" w:hint="default"/>
      </w:rPr>
    </w:lvl>
    <w:lvl w:ilvl="8" w:tplc="04190005" w:tentative="1">
      <w:start w:val="1"/>
      <w:numFmt w:val="bullet"/>
      <w:lvlText w:val=""/>
      <w:lvlJc w:val="left"/>
      <w:pPr>
        <w:ind w:left="6582" w:hanging="360"/>
      </w:pPr>
      <w:rPr>
        <w:rFonts w:ascii="Wingdings" w:hAnsi="Wingdings" w:hint="default"/>
      </w:rPr>
    </w:lvl>
  </w:abstractNum>
  <w:abstractNum w:abstractNumId="62" w15:restartNumberingAfterBreak="0">
    <w:nsid w:val="3D82679A"/>
    <w:multiLevelType w:val="hybridMultilevel"/>
    <w:tmpl w:val="73E212E4"/>
    <w:lvl w:ilvl="0" w:tplc="C41E30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3D854D1A"/>
    <w:multiLevelType w:val="hybridMultilevel"/>
    <w:tmpl w:val="49CEBC4C"/>
    <w:lvl w:ilvl="0" w:tplc="155837EA">
      <w:start w:val="1"/>
      <w:numFmt w:val="bullet"/>
      <w:lvlText w:val=""/>
      <w:lvlJc w:val="left"/>
      <w:pPr>
        <w:ind w:left="822" w:hanging="360"/>
      </w:pPr>
      <w:rPr>
        <w:rFonts w:ascii="Symbol" w:hAnsi="Symbol" w:hint="default"/>
      </w:rPr>
    </w:lvl>
    <w:lvl w:ilvl="1" w:tplc="04190003" w:tentative="1">
      <w:start w:val="1"/>
      <w:numFmt w:val="bullet"/>
      <w:lvlText w:val="o"/>
      <w:lvlJc w:val="left"/>
      <w:pPr>
        <w:ind w:left="1542" w:hanging="360"/>
      </w:pPr>
      <w:rPr>
        <w:rFonts w:ascii="Courier New" w:hAnsi="Courier New" w:cs="Courier New" w:hint="default"/>
      </w:rPr>
    </w:lvl>
    <w:lvl w:ilvl="2" w:tplc="04190005" w:tentative="1">
      <w:start w:val="1"/>
      <w:numFmt w:val="bullet"/>
      <w:lvlText w:val=""/>
      <w:lvlJc w:val="left"/>
      <w:pPr>
        <w:ind w:left="2262" w:hanging="360"/>
      </w:pPr>
      <w:rPr>
        <w:rFonts w:ascii="Wingdings" w:hAnsi="Wingdings" w:hint="default"/>
      </w:rPr>
    </w:lvl>
    <w:lvl w:ilvl="3" w:tplc="04190001" w:tentative="1">
      <w:start w:val="1"/>
      <w:numFmt w:val="bullet"/>
      <w:lvlText w:val=""/>
      <w:lvlJc w:val="left"/>
      <w:pPr>
        <w:ind w:left="2982" w:hanging="360"/>
      </w:pPr>
      <w:rPr>
        <w:rFonts w:ascii="Symbol" w:hAnsi="Symbol" w:hint="default"/>
      </w:rPr>
    </w:lvl>
    <w:lvl w:ilvl="4" w:tplc="04190003" w:tentative="1">
      <w:start w:val="1"/>
      <w:numFmt w:val="bullet"/>
      <w:lvlText w:val="o"/>
      <w:lvlJc w:val="left"/>
      <w:pPr>
        <w:ind w:left="3702" w:hanging="360"/>
      </w:pPr>
      <w:rPr>
        <w:rFonts w:ascii="Courier New" w:hAnsi="Courier New" w:cs="Courier New" w:hint="default"/>
      </w:rPr>
    </w:lvl>
    <w:lvl w:ilvl="5" w:tplc="04190005" w:tentative="1">
      <w:start w:val="1"/>
      <w:numFmt w:val="bullet"/>
      <w:lvlText w:val=""/>
      <w:lvlJc w:val="left"/>
      <w:pPr>
        <w:ind w:left="4422" w:hanging="360"/>
      </w:pPr>
      <w:rPr>
        <w:rFonts w:ascii="Wingdings" w:hAnsi="Wingdings" w:hint="default"/>
      </w:rPr>
    </w:lvl>
    <w:lvl w:ilvl="6" w:tplc="04190001" w:tentative="1">
      <w:start w:val="1"/>
      <w:numFmt w:val="bullet"/>
      <w:lvlText w:val=""/>
      <w:lvlJc w:val="left"/>
      <w:pPr>
        <w:ind w:left="5142" w:hanging="360"/>
      </w:pPr>
      <w:rPr>
        <w:rFonts w:ascii="Symbol" w:hAnsi="Symbol" w:hint="default"/>
      </w:rPr>
    </w:lvl>
    <w:lvl w:ilvl="7" w:tplc="04190003" w:tentative="1">
      <w:start w:val="1"/>
      <w:numFmt w:val="bullet"/>
      <w:lvlText w:val="o"/>
      <w:lvlJc w:val="left"/>
      <w:pPr>
        <w:ind w:left="5862" w:hanging="360"/>
      </w:pPr>
      <w:rPr>
        <w:rFonts w:ascii="Courier New" w:hAnsi="Courier New" w:cs="Courier New" w:hint="default"/>
      </w:rPr>
    </w:lvl>
    <w:lvl w:ilvl="8" w:tplc="04190005" w:tentative="1">
      <w:start w:val="1"/>
      <w:numFmt w:val="bullet"/>
      <w:lvlText w:val=""/>
      <w:lvlJc w:val="left"/>
      <w:pPr>
        <w:ind w:left="6582" w:hanging="360"/>
      </w:pPr>
      <w:rPr>
        <w:rFonts w:ascii="Wingdings" w:hAnsi="Wingdings" w:hint="default"/>
      </w:rPr>
    </w:lvl>
  </w:abstractNum>
  <w:abstractNum w:abstractNumId="64" w15:restartNumberingAfterBreak="0">
    <w:nsid w:val="3DB506A1"/>
    <w:multiLevelType w:val="hybridMultilevel"/>
    <w:tmpl w:val="706C3D80"/>
    <w:lvl w:ilvl="0" w:tplc="872E55D4">
      <w:numFmt w:val="bullet"/>
      <w:lvlText w:val="–"/>
      <w:lvlJc w:val="left"/>
      <w:pPr>
        <w:ind w:left="720" w:hanging="360"/>
      </w:pPr>
      <w:rPr>
        <w:rFonts w:ascii="Times New Roman" w:eastAsia="Times New Roman" w:hAnsi="Times New Roman" w:cs="Times New Roman" w:hint="default"/>
        <w:w w:val="99"/>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3DD31854"/>
    <w:multiLevelType w:val="hybridMultilevel"/>
    <w:tmpl w:val="A4AAAC7A"/>
    <w:styleLink w:val="051"/>
    <w:lvl w:ilvl="0" w:tplc="04190001">
      <w:start w:val="1"/>
      <w:numFmt w:val="bullet"/>
      <w:pStyle w:val="enkoMark"/>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15:restartNumberingAfterBreak="0">
    <w:nsid w:val="3DF8125C"/>
    <w:multiLevelType w:val="hybridMultilevel"/>
    <w:tmpl w:val="EEA023D8"/>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3E5F02F1"/>
    <w:multiLevelType w:val="hybridMultilevel"/>
    <w:tmpl w:val="2BE4376E"/>
    <w:styleLink w:val="1111111"/>
    <w:lvl w:ilvl="0" w:tplc="87F898F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15:restartNumberingAfterBreak="0">
    <w:nsid w:val="3F4911A6"/>
    <w:multiLevelType w:val="multilevel"/>
    <w:tmpl w:val="73A2AE8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3F962B7E"/>
    <w:multiLevelType w:val="hybridMultilevel"/>
    <w:tmpl w:val="858241F4"/>
    <w:lvl w:ilvl="0" w:tplc="04190001">
      <w:start w:val="1"/>
      <w:numFmt w:val="bullet"/>
      <w:pStyle w:val="a9"/>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15:restartNumberingAfterBreak="0">
    <w:nsid w:val="42625DE7"/>
    <w:multiLevelType w:val="hybridMultilevel"/>
    <w:tmpl w:val="1896BADC"/>
    <w:lvl w:ilvl="0" w:tplc="4216CF0A">
      <w:start w:val="1"/>
      <w:numFmt w:val="bullet"/>
      <w:pStyle w:val="04-"/>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15:restartNumberingAfterBreak="0">
    <w:nsid w:val="42A46263"/>
    <w:multiLevelType w:val="hybridMultilevel"/>
    <w:tmpl w:val="5652E250"/>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4325237F"/>
    <w:multiLevelType w:val="hybridMultilevel"/>
    <w:tmpl w:val="D576C552"/>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4352734C"/>
    <w:multiLevelType w:val="hybridMultilevel"/>
    <w:tmpl w:val="E4180F04"/>
    <w:lvl w:ilvl="0" w:tplc="155837EA">
      <w:start w:val="1"/>
      <w:numFmt w:val="bullet"/>
      <w:lvlText w:val=""/>
      <w:lvlJc w:val="left"/>
      <w:pPr>
        <w:ind w:left="822" w:hanging="360"/>
      </w:pPr>
      <w:rPr>
        <w:rFonts w:ascii="Symbol" w:hAnsi="Symbol" w:hint="default"/>
      </w:rPr>
    </w:lvl>
    <w:lvl w:ilvl="1" w:tplc="04190003" w:tentative="1">
      <w:start w:val="1"/>
      <w:numFmt w:val="bullet"/>
      <w:lvlText w:val="o"/>
      <w:lvlJc w:val="left"/>
      <w:pPr>
        <w:ind w:left="1542" w:hanging="360"/>
      </w:pPr>
      <w:rPr>
        <w:rFonts w:ascii="Courier New" w:hAnsi="Courier New" w:cs="Courier New" w:hint="default"/>
      </w:rPr>
    </w:lvl>
    <w:lvl w:ilvl="2" w:tplc="04190005" w:tentative="1">
      <w:start w:val="1"/>
      <w:numFmt w:val="bullet"/>
      <w:lvlText w:val=""/>
      <w:lvlJc w:val="left"/>
      <w:pPr>
        <w:ind w:left="2262" w:hanging="360"/>
      </w:pPr>
      <w:rPr>
        <w:rFonts w:ascii="Wingdings" w:hAnsi="Wingdings" w:hint="default"/>
      </w:rPr>
    </w:lvl>
    <w:lvl w:ilvl="3" w:tplc="04190001" w:tentative="1">
      <w:start w:val="1"/>
      <w:numFmt w:val="bullet"/>
      <w:lvlText w:val=""/>
      <w:lvlJc w:val="left"/>
      <w:pPr>
        <w:ind w:left="2982" w:hanging="360"/>
      </w:pPr>
      <w:rPr>
        <w:rFonts w:ascii="Symbol" w:hAnsi="Symbol" w:hint="default"/>
      </w:rPr>
    </w:lvl>
    <w:lvl w:ilvl="4" w:tplc="04190003" w:tentative="1">
      <w:start w:val="1"/>
      <w:numFmt w:val="bullet"/>
      <w:lvlText w:val="o"/>
      <w:lvlJc w:val="left"/>
      <w:pPr>
        <w:ind w:left="3702" w:hanging="360"/>
      </w:pPr>
      <w:rPr>
        <w:rFonts w:ascii="Courier New" w:hAnsi="Courier New" w:cs="Courier New" w:hint="default"/>
      </w:rPr>
    </w:lvl>
    <w:lvl w:ilvl="5" w:tplc="04190005" w:tentative="1">
      <w:start w:val="1"/>
      <w:numFmt w:val="bullet"/>
      <w:lvlText w:val=""/>
      <w:lvlJc w:val="left"/>
      <w:pPr>
        <w:ind w:left="4422" w:hanging="360"/>
      </w:pPr>
      <w:rPr>
        <w:rFonts w:ascii="Wingdings" w:hAnsi="Wingdings" w:hint="default"/>
      </w:rPr>
    </w:lvl>
    <w:lvl w:ilvl="6" w:tplc="04190001" w:tentative="1">
      <w:start w:val="1"/>
      <w:numFmt w:val="bullet"/>
      <w:lvlText w:val=""/>
      <w:lvlJc w:val="left"/>
      <w:pPr>
        <w:ind w:left="5142" w:hanging="360"/>
      </w:pPr>
      <w:rPr>
        <w:rFonts w:ascii="Symbol" w:hAnsi="Symbol" w:hint="default"/>
      </w:rPr>
    </w:lvl>
    <w:lvl w:ilvl="7" w:tplc="04190003" w:tentative="1">
      <w:start w:val="1"/>
      <w:numFmt w:val="bullet"/>
      <w:lvlText w:val="o"/>
      <w:lvlJc w:val="left"/>
      <w:pPr>
        <w:ind w:left="5862" w:hanging="360"/>
      </w:pPr>
      <w:rPr>
        <w:rFonts w:ascii="Courier New" w:hAnsi="Courier New" w:cs="Courier New" w:hint="default"/>
      </w:rPr>
    </w:lvl>
    <w:lvl w:ilvl="8" w:tplc="04190005" w:tentative="1">
      <w:start w:val="1"/>
      <w:numFmt w:val="bullet"/>
      <w:lvlText w:val=""/>
      <w:lvlJc w:val="left"/>
      <w:pPr>
        <w:ind w:left="6582" w:hanging="360"/>
      </w:pPr>
      <w:rPr>
        <w:rFonts w:ascii="Wingdings" w:hAnsi="Wingdings" w:hint="default"/>
      </w:rPr>
    </w:lvl>
  </w:abstractNum>
  <w:abstractNum w:abstractNumId="74" w15:restartNumberingAfterBreak="0">
    <w:nsid w:val="45A76032"/>
    <w:multiLevelType w:val="hybridMultilevel"/>
    <w:tmpl w:val="9D32FF46"/>
    <w:styleLink w:val="CowiNumberList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15:restartNumberingAfterBreak="0">
    <w:nsid w:val="472D3ADE"/>
    <w:multiLevelType w:val="hybridMultilevel"/>
    <w:tmpl w:val="3E94244C"/>
    <w:styleLink w:val="CowiTableNumberList1"/>
    <w:lvl w:ilvl="0" w:tplc="87F898F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15:restartNumberingAfterBreak="0">
    <w:nsid w:val="4755541B"/>
    <w:multiLevelType w:val="multilevel"/>
    <w:tmpl w:val="9258AEE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49382695"/>
    <w:multiLevelType w:val="hybridMultilevel"/>
    <w:tmpl w:val="18A497D4"/>
    <w:lvl w:ilvl="0" w:tplc="24AEA242">
      <w:start w:val="1"/>
      <w:numFmt w:val="bullet"/>
      <w:pStyle w:val="aa"/>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8" w15:restartNumberingAfterBreak="0">
    <w:nsid w:val="494634E1"/>
    <w:multiLevelType w:val="multilevel"/>
    <w:tmpl w:val="29AE71F0"/>
    <w:lvl w:ilvl="0">
      <w:start w:val="2"/>
      <w:numFmt w:val="decimal"/>
      <w:pStyle w:val="112"/>
      <w:lvlText w:val="%1"/>
      <w:lvlJc w:val="left"/>
      <w:pPr>
        <w:tabs>
          <w:tab w:val="num" w:pos="360"/>
        </w:tabs>
        <w:ind w:left="360" w:hanging="360"/>
      </w:pPr>
      <w:rPr>
        <w:rFonts w:hint="default"/>
      </w:rPr>
    </w:lvl>
    <w:lvl w:ilvl="1">
      <w:start w:val="1"/>
      <w:numFmt w:val="decimal"/>
      <w:lvlText w:val="4. %2"/>
      <w:lvlJc w:val="left"/>
      <w:pPr>
        <w:tabs>
          <w:tab w:val="num" w:pos="1236"/>
        </w:tabs>
        <w:ind w:left="1267" w:hanging="415"/>
      </w:pPr>
      <w:rPr>
        <w:rFonts w:hint="default"/>
        <w:b w:val="0"/>
      </w:rPr>
    </w:lvl>
    <w:lvl w:ilvl="2">
      <w:start w:val="1"/>
      <w:numFmt w:val="decimal"/>
      <w:lvlText w:val="%1.%2.%3"/>
      <w:lvlJc w:val="left"/>
      <w:pPr>
        <w:tabs>
          <w:tab w:val="num" w:pos="3272"/>
        </w:tabs>
        <w:ind w:left="3272" w:hanging="720"/>
      </w:pPr>
      <w:rPr>
        <w:rFonts w:hint="default"/>
      </w:rPr>
    </w:lvl>
    <w:lvl w:ilvl="3">
      <w:start w:val="1"/>
      <w:numFmt w:val="decimal"/>
      <w:lvlText w:val="%1.%2.%3.%4"/>
      <w:lvlJc w:val="left"/>
      <w:pPr>
        <w:tabs>
          <w:tab w:val="num" w:pos="4548"/>
        </w:tabs>
        <w:ind w:left="4548" w:hanging="720"/>
      </w:pPr>
      <w:rPr>
        <w:rFonts w:hint="default"/>
      </w:rPr>
    </w:lvl>
    <w:lvl w:ilvl="4">
      <w:start w:val="1"/>
      <w:numFmt w:val="decimal"/>
      <w:lvlText w:val="%1.%2.%3.%4.%5"/>
      <w:lvlJc w:val="left"/>
      <w:pPr>
        <w:tabs>
          <w:tab w:val="num" w:pos="6184"/>
        </w:tabs>
        <w:ind w:left="6184" w:hanging="1080"/>
      </w:pPr>
      <w:rPr>
        <w:rFonts w:hint="default"/>
      </w:rPr>
    </w:lvl>
    <w:lvl w:ilvl="5">
      <w:start w:val="1"/>
      <w:numFmt w:val="decimal"/>
      <w:lvlText w:val="%1.%2.%3.%4.%5.%6"/>
      <w:lvlJc w:val="left"/>
      <w:pPr>
        <w:tabs>
          <w:tab w:val="num" w:pos="7460"/>
        </w:tabs>
        <w:ind w:left="7460" w:hanging="1080"/>
      </w:pPr>
      <w:rPr>
        <w:rFonts w:hint="default"/>
      </w:rPr>
    </w:lvl>
    <w:lvl w:ilvl="6">
      <w:start w:val="1"/>
      <w:numFmt w:val="decimal"/>
      <w:lvlText w:val="%1.%2.%3.%4.%5.%6.%7"/>
      <w:lvlJc w:val="left"/>
      <w:pPr>
        <w:tabs>
          <w:tab w:val="num" w:pos="9096"/>
        </w:tabs>
        <w:ind w:left="9096" w:hanging="1440"/>
      </w:pPr>
      <w:rPr>
        <w:rFonts w:hint="default"/>
      </w:rPr>
    </w:lvl>
    <w:lvl w:ilvl="7">
      <w:start w:val="1"/>
      <w:numFmt w:val="decimal"/>
      <w:lvlText w:val="%1.%2.%3.%4.%5.%6.%7.%8"/>
      <w:lvlJc w:val="left"/>
      <w:pPr>
        <w:tabs>
          <w:tab w:val="num" w:pos="10372"/>
        </w:tabs>
        <w:ind w:left="10372" w:hanging="1440"/>
      </w:pPr>
      <w:rPr>
        <w:rFonts w:hint="default"/>
      </w:rPr>
    </w:lvl>
    <w:lvl w:ilvl="8">
      <w:start w:val="1"/>
      <w:numFmt w:val="decimal"/>
      <w:lvlText w:val="%1.%2.%3.%4.%5.%6.%7.%8.%9"/>
      <w:lvlJc w:val="left"/>
      <w:pPr>
        <w:tabs>
          <w:tab w:val="num" w:pos="12008"/>
        </w:tabs>
        <w:ind w:left="12008" w:hanging="1800"/>
      </w:pPr>
      <w:rPr>
        <w:rFonts w:hint="default"/>
      </w:rPr>
    </w:lvl>
  </w:abstractNum>
  <w:abstractNum w:abstractNumId="79" w15:restartNumberingAfterBreak="0">
    <w:nsid w:val="4A2F353E"/>
    <w:multiLevelType w:val="hybridMultilevel"/>
    <w:tmpl w:val="F72AC2F6"/>
    <w:lvl w:ilvl="0" w:tplc="DA347CEA">
      <w:start w:val="1"/>
      <w:numFmt w:val="decimal"/>
      <w:pStyle w:val="S0"/>
      <w:lvlText w:val="Рисунок %1"/>
      <w:lvlJc w:val="left"/>
      <w:pPr>
        <w:tabs>
          <w:tab w:val="num" w:pos="360"/>
        </w:tabs>
        <w:ind w:left="360" w:hanging="360"/>
      </w:pPr>
      <w:rPr>
        <w:rFonts w:hint="default"/>
        <w:color w:val="auto"/>
      </w:rPr>
    </w:lvl>
    <w:lvl w:ilvl="1" w:tplc="04190003" w:tentative="1">
      <w:start w:val="1"/>
      <w:numFmt w:val="lowerLetter"/>
      <w:lvlText w:val="%2."/>
      <w:lvlJc w:val="left"/>
      <w:pPr>
        <w:tabs>
          <w:tab w:val="num" w:pos="2149"/>
        </w:tabs>
        <w:ind w:left="2149" w:hanging="360"/>
      </w:pPr>
    </w:lvl>
    <w:lvl w:ilvl="2" w:tplc="04190005" w:tentative="1">
      <w:start w:val="1"/>
      <w:numFmt w:val="lowerRoman"/>
      <w:lvlText w:val="%3."/>
      <w:lvlJc w:val="right"/>
      <w:pPr>
        <w:tabs>
          <w:tab w:val="num" w:pos="2869"/>
        </w:tabs>
        <w:ind w:left="2869" w:hanging="180"/>
      </w:pPr>
    </w:lvl>
    <w:lvl w:ilvl="3" w:tplc="04190001" w:tentative="1">
      <w:start w:val="1"/>
      <w:numFmt w:val="decimal"/>
      <w:lvlText w:val="%4."/>
      <w:lvlJc w:val="left"/>
      <w:pPr>
        <w:tabs>
          <w:tab w:val="num" w:pos="3589"/>
        </w:tabs>
        <w:ind w:left="3589" w:hanging="360"/>
      </w:pPr>
    </w:lvl>
    <w:lvl w:ilvl="4" w:tplc="04190003" w:tentative="1">
      <w:start w:val="1"/>
      <w:numFmt w:val="lowerLetter"/>
      <w:lvlText w:val="%5."/>
      <w:lvlJc w:val="left"/>
      <w:pPr>
        <w:tabs>
          <w:tab w:val="num" w:pos="4309"/>
        </w:tabs>
        <w:ind w:left="4309" w:hanging="360"/>
      </w:pPr>
    </w:lvl>
    <w:lvl w:ilvl="5" w:tplc="04190005" w:tentative="1">
      <w:start w:val="1"/>
      <w:numFmt w:val="lowerRoman"/>
      <w:lvlText w:val="%6."/>
      <w:lvlJc w:val="right"/>
      <w:pPr>
        <w:tabs>
          <w:tab w:val="num" w:pos="5029"/>
        </w:tabs>
        <w:ind w:left="5029" w:hanging="180"/>
      </w:pPr>
    </w:lvl>
    <w:lvl w:ilvl="6" w:tplc="04190001" w:tentative="1">
      <w:start w:val="1"/>
      <w:numFmt w:val="decimal"/>
      <w:lvlText w:val="%7."/>
      <w:lvlJc w:val="left"/>
      <w:pPr>
        <w:tabs>
          <w:tab w:val="num" w:pos="5749"/>
        </w:tabs>
        <w:ind w:left="5749" w:hanging="360"/>
      </w:pPr>
    </w:lvl>
    <w:lvl w:ilvl="7" w:tplc="04190003" w:tentative="1">
      <w:start w:val="1"/>
      <w:numFmt w:val="lowerLetter"/>
      <w:lvlText w:val="%8."/>
      <w:lvlJc w:val="left"/>
      <w:pPr>
        <w:tabs>
          <w:tab w:val="num" w:pos="6469"/>
        </w:tabs>
        <w:ind w:left="6469" w:hanging="360"/>
      </w:pPr>
    </w:lvl>
    <w:lvl w:ilvl="8" w:tplc="04190005" w:tentative="1">
      <w:start w:val="1"/>
      <w:numFmt w:val="lowerRoman"/>
      <w:lvlText w:val="%9."/>
      <w:lvlJc w:val="right"/>
      <w:pPr>
        <w:tabs>
          <w:tab w:val="num" w:pos="7189"/>
        </w:tabs>
        <w:ind w:left="7189" w:hanging="180"/>
      </w:pPr>
    </w:lvl>
  </w:abstractNum>
  <w:abstractNum w:abstractNumId="80" w15:restartNumberingAfterBreak="0">
    <w:nsid w:val="4AF275B9"/>
    <w:multiLevelType w:val="hybridMultilevel"/>
    <w:tmpl w:val="09660258"/>
    <w:styleLink w:val="CowiTableNumberList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1" w15:restartNumberingAfterBreak="0">
    <w:nsid w:val="4B6402F5"/>
    <w:multiLevelType w:val="hybridMultilevel"/>
    <w:tmpl w:val="372C0AB8"/>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4B8321A8"/>
    <w:multiLevelType w:val="hybridMultilevel"/>
    <w:tmpl w:val="A3F698CC"/>
    <w:lvl w:ilvl="0" w:tplc="027A4CF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4BDF68B4"/>
    <w:multiLevelType w:val="multilevel"/>
    <w:tmpl w:val="0419001F"/>
    <w:styleLink w:val="1111112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84" w15:restartNumberingAfterBreak="0">
    <w:nsid w:val="4D295E45"/>
    <w:multiLevelType w:val="hybridMultilevel"/>
    <w:tmpl w:val="7612F0A2"/>
    <w:lvl w:ilvl="0" w:tplc="872E55D4">
      <w:numFmt w:val="bullet"/>
      <w:lvlText w:val="–"/>
      <w:lvlJc w:val="left"/>
      <w:pPr>
        <w:ind w:left="720" w:hanging="360"/>
      </w:pPr>
      <w:rPr>
        <w:rFonts w:ascii="Times New Roman" w:eastAsia="Times New Roman" w:hAnsi="Times New Roman" w:cs="Times New Roman" w:hint="default"/>
        <w:w w:val="99"/>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15:restartNumberingAfterBreak="0">
    <w:nsid w:val="4D8366EF"/>
    <w:multiLevelType w:val="hybridMultilevel"/>
    <w:tmpl w:val="5E425D62"/>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4E0C57CD"/>
    <w:multiLevelType w:val="hybridMultilevel"/>
    <w:tmpl w:val="583C5D2C"/>
    <w:styleLink w:val="CowiHeadings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7" w15:restartNumberingAfterBreak="0">
    <w:nsid w:val="4E11249A"/>
    <w:multiLevelType w:val="hybridMultilevel"/>
    <w:tmpl w:val="ABCE88A8"/>
    <w:styleLink w:val="CowiTableBulletList1"/>
    <w:lvl w:ilvl="0" w:tplc="87F898F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8" w15:restartNumberingAfterBreak="0">
    <w:nsid w:val="4F651843"/>
    <w:multiLevelType w:val="hybridMultilevel"/>
    <w:tmpl w:val="F07C7896"/>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15:restartNumberingAfterBreak="0">
    <w:nsid w:val="503C4BDE"/>
    <w:multiLevelType w:val="multilevel"/>
    <w:tmpl w:val="99A86B7C"/>
    <w:styleLink w:val="11111122"/>
    <w:lvl w:ilvl="0">
      <w:numFmt w:val="decimal"/>
      <w:lvlText w:val=""/>
      <w:lvlJc w:val="left"/>
    </w:lvl>
    <w:lvl w:ilvl="1">
      <w:numFmt w:val="decimal"/>
      <w:pStyle w:val="120"/>
      <w:lvlText w:val=""/>
      <w:lvlJc w:val="left"/>
    </w:lvl>
    <w:lvl w:ilvl="2">
      <w:numFmt w:val="decimal"/>
      <w:lvlText w:val=""/>
      <w:lvlJc w:val="left"/>
    </w:lvl>
    <w:lvl w:ilvl="3">
      <w:numFmt w:val="decimal"/>
      <w:lvlText w:val=""/>
      <w:lvlJc w:val="left"/>
    </w:lvl>
    <w:lvl w:ilvl="4">
      <w:numFmt w:val="decimal"/>
      <w:pStyle w:val="15"/>
      <w:lvlText w:val=""/>
      <w:lvlJc w:val="left"/>
    </w:lvl>
    <w:lvl w:ilvl="5">
      <w:numFmt w:val="decimal"/>
      <w:pStyle w:val="16"/>
      <w:lvlText w:val=""/>
      <w:lvlJc w:val="left"/>
    </w:lvl>
    <w:lvl w:ilvl="6">
      <w:numFmt w:val="decimal"/>
      <w:pStyle w:val="200"/>
      <w:lvlText w:val=""/>
      <w:lvlJc w:val="left"/>
    </w:lvl>
    <w:lvl w:ilvl="7">
      <w:numFmt w:val="decimal"/>
      <w:pStyle w:val="30"/>
      <w:lvlText w:val=""/>
      <w:lvlJc w:val="left"/>
    </w:lvl>
    <w:lvl w:ilvl="8">
      <w:numFmt w:val="decimal"/>
      <w:lvlText w:val=""/>
      <w:lvlJc w:val="left"/>
    </w:lvl>
  </w:abstractNum>
  <w:abstractNum w:abstractNumId="90" w15:restartNumberingAfterBreak="0">
    <w:nsid w:val="50441509"/>
    <w:multiLevelType w:val="hybridMultilevel"/>
    <w:tmpl w:val="1682BEEA"/>
    <w:lvl w:ilvl="0" w:tplc="9880054C">
      <w:start w:val="1"/>
      <w:numFmt w:val="bullet"/>
      <w:pStyle w:val="ab"/>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1" w15:restartNumberingAfterBreak="0">
    <w:nsid w:val="51B128C0"/>
    <w:multiLevelType w:val="multilevel"/>
    <w:tmpl w:val="04190025"/>
    <w:styleLink w:val="54"/>
    <w:lvl w:ilvl="0">
      <w:start w:val="1"/>
      <w:numFmt w:val="decimal"/>
      <w:lvlText w:val="%1"/>
      <w:lvlJc w:val="left"/>
      <w:pPr>
        <w:ind w:left="432" w:hanging="432"/>
      </w:pPr>
    </w:lvl>
    <w:lvl w:ilvl="1">
      <w:start w:val="1"/>
      <w:numFmt w:val="decimal"/>
      <w:lvlText w:val="%1.%2"/>
      <w:lvlJc w:val="left"/>
      <w:pPr>
        <w:ind w:left="1427"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2" w15:restartNumberingAfterBreak="0">
    <w:nsid w:val="538137B8"/>
    <w:multiLevelType w:val="hybridMultilevel"/>
    <w:tmpl w:val="9C561DBC"/>
    <w:styleLink w:val="05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3" w15:restartNumberingAfterBreak="0">
    <w:nsid w:val="538675B7"/>
    <w:multiLevelType w:val="hybridMultilevel"/>
    <w:tmpl w:val="1E38BE60"/>
    <w:lvl w:ilvl="0" w:tplc="1206D6B0">
      <w:start w:val="1"/>
      <w:numFmt w:val="decimal"/>
      <w:pStyle w:val="17"/>
      <w:lvlText w:val="%1."/>
      <w:lvlJc w:val="left"/>
      <w:pPr>
        <w:ind w:left="1134" w:hanging="425"/>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15:restartNumberingAfterBreak="0">
    <w:nsid w:val="566F2FB0"/>
    <w:multiLevelType w:val="hybridMultilevel"/>
    <w:tmpl w:val="39BEB3D2"/>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15:restartNumberingAfterBreak="0">
    <w:nsid w:val="59612EEA"/>
    <w:multiLevelType w:val="multilevel"/>
    <w:tmpl w:val="1CBE1FE8"/>
    <w:lvl w:ilvl="0">
      <w:start w:val="1"/>
      <w:numFmt w:val="decimal"/>
      <w:pStyle w:val="ac"/>
      <w:suff w:val="space"/>
      <w:lvlText w:val="Приложение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decimal"/>
      <w:lvlRestart w:val="1"/>
      <w:pStyle w:val="ad"/>
      <w:suff w:val="space"/>
      <w:lvlText w:val="Риснок П%1.%5"/>
      <w:lvlJc w:val="left"/>
      <w:pPr>
        <w:ind w:left="0" w:firstLine="0"/>
      </w:pPr>
      <w:rPr>
        <w:rFonts w:hint="default"/>
      </w:rPr>
    </w:lvl>
    <w:lvl w:ilvl="5">
      <w:start w:val="1"/>
      <w:numFmt w:val="decimal"/>
      <w:pStyle w:val="ae"/>
      <w:suff w:val="space"/>
      <w:lvlText w:val="Таблица П%1.%6"/>
      <w:lvlJc w:val="left"/>
      <w:pPr>
        <w:ind w:left="0"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6" w15:restartNumberingAfterBreak="0">
    <w:nsid w:val="5984623E"/>
    <w:multiLevelType w:val="hybridMultilevel"/>
    <w:tmpl w:val="507C1272"/>
    <w:lvl w:ilvl="0" w:tplc="155837EA">
      <w:start w:val="1"/>
      <w:numFmt w:val="bullet"/>
      <w:lvlText w:val=""/>
      <w:lvlJc w:val="left"/>
      <w:pPr>
        <w:ind w:left="822" w:hanging="360"/>
      </w:pPr>
      <w:rPr>
        <w:rFonts w:ascii="Symbol" w:hAnsi="Symbol" w:hint="default"/>
      </w:rPr>
    </w:lvl>
    <w:lvl w:ilvl="1" w:tplc="04190003" w:tentative="1">
      <w:start w:val="1"/>
      <w:numFmt w:val="bullet"/>
      <w:lvlText w:val="o"/>
      <w:lvlJc w:val="left"/>
      <w:pPr>
        <w:ind w:left="1542" w:hanging="360"/>
      </w:pPr>
      <w:rPr>
        <w:rFonts w:ascii="Courier New" w:hAnsi="Courier New" w:cs="Courier New" w:hint="default"/>
      </w:rPr>
    </w:lvl>
    <w:lvl w:ilvl="2" w:tplc="04190005" w:tentative="1">
      <w:start w:val="1"/>
      <w:numFmt w:val="bullet"/>
      <w:lvlText w:val=""/>
      <w:lvlJc w:val="left"/>
      <w:pPr>
        <w:ind w:left="2262" w:hanging="360"/>
      </w:pPr>
      <w:rPr>
        <w:rFonts w:ascii="Wingdings" w:hAnsi="Wingdings" w:hint="default"/>
      </w:rPr>
    </w:lvl>
    <w:lvl w:ilvl="3" w:tplc="04190001" w:tentative="1">
      <w:start w:val="1"/>
      <w:numFmt w:val="bullet"/>
      <w:lvlText w:val=""/>
      <w:lvlJc w:val="left"/>
      <w:pPr>
        <w:ind w:left="2982" w:hanging="360"/>
      </w:pPr>
      <w:rPr>
        <w:rFonts w:ascii="Symbol" w:hAnsi="Symbol" w:hint="default"/>
      </w:rPr>
    </w:lvl>
    <w:lvl w:ilvl="4" w:tplc="04190003" w:tentative="1">
      <w:start w:val="1"/>
      <w:numFmt w:val="bullet"/>
      <w:lvlText w:val="o"/>
      <w:lvlJc w:val="left"/>
      <w:pPr>
        <w:ind w:left="3702" w:hanging="360"/>
      </w:pPr>
      <w:rPr>
        <w:rFonts w:ascii="Courier New" w:hAnsi="Courier New" w:cs="Courier New" w:hint="default"/>
      </w:rPr>
    </w:lvl>
    <w:lvl w:ilvl="5" w:tplc="04190005" w:tentative="1">
      <w:start w:val="1"/>
      <w:numFmt w:val="bullet"/>
      <w:lvlText w:val=""/>
      <w:lvlJc w:val="left"/>
      <w:pPr>
        <w:ind w:left="4422" w:hanging="360"/>
      </w:pPr>
      <w:rPr>
        <w:rFonts w:ascii="Wingdings" w:hAnsi="Wingdings" w:hint="default"/>
      </w:rPr>
    </w:lvl>
    <w:lvl w:ilvl="6" w:tplc="04190001" w:tentative="1">
      <w:start w:val="1"/>
      <w:numFmt w:val="bullet"/>
      <w:lvlText w:val=""/>
      <w:lvlJc w:val="left"/>
      <w:pPr>
        <w:ind w:left="5142" w:hanging="360"/>
      </w:pPr>
      <w:rPr>
        <w:rFonts w:ascii="Symbol" w:hAnsi="Symbol" w:hint="default"/>
      </w:rPr>
    </w:lvl>
    <w:lvl w:ilvl="7" w:tplc="04190003" w:tentative="1">
      <w:start w:val="1"/>
      <w:numFmt w:val="bullet"/>
      <w:lvlText w:val="o"/>
      <w:lvlJc w:val="left"/>
      <w:pPr>
        <w:ind w:left="5862" w:hanging="360"/>
      </w:pPr>
      <w:rPr>
        <w:rFonts w:ascii="Courier New" w:hAnsi="Courier New" w:cs="Courier New" w:hint="default"/>
      </w:rPr>
    </w:lvl>
    <w:lvl w:ilvl="8" w:tplc="04190005" w:tentative="1">
      <w:start w:val="1"/>
      <w:numFmt w:val="bullet"/>
      <w:lvlText w:val=""/>
      <w:lvlJc w:val="left"/>
      <w:pPr>
        <w:ind w:left="6582" w:hanging="360"/>
      </w:pPr>
      <w:rPr>
        <w:rFonts w:ascii="Wingdings" w:hAnsi="Wingdings" w:hint="default"/>
      </w:rPr>
    </w:lvl>
  </w:abstractNum>
  <w:abstractNum w:abstractNumId="97" w15:restartNumberingAfterBreak="0">
    <w:nsid w:val="59D75209"/>
    <w:multiLevelType w:val="hybridMultilevel"/>
    <w:tmpl w:val="D23287C4"/>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15:restartNumberingAfterBreak="0">
    <w:nsid w:val="59E60585"/>
    <w:multiLevelType w:val="hybridMultilevel"/>
    <w:tmpl w:val="E78C7934"/>
    <w:lvl w:ilvl="0" w:tplc="0419000F">
      <w:start w:val="1"/>
      <w:numFmt w:val="bullet"/>
      <w:lvlText w:val=""/>
      <w:lvlJc w:val="left"/>
      <w:pPr>
        <w:tabs>
          <w:tab w:val="num" w:pos="3346"/>
        </w:tabs>
        <w:ind w:left="3346" w:hanging="360"/>
      </w:pPr>
      <w:rPr>
        <w:rFonts w:ascii="Symbol" w:hAnsi="Symbol" w:hint="default"/>
        <w:color w:val="auto"/>
      </w:rPr>
    </w:lvl>
    <w:lvl w:ilvl="1" w:tplc="04190001">
      <w:start w:val="1"/>
      <w:numFmt w:val="bullet"/>
      <w:pStyle w:val="18"/>
      <w:lvlText w:val=""/>
      <w:lvlJc w:val="left"/>
      <w:pPr>
        <w:tabs>
          <w:tab w:val="num" w:pos="2149"/>
        </w:tabs>
        <w:ind w:left="2149"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99" w15:restartNumberingAfterBreak="0">
    <w:nsid w:val="5A7460FC"/>
    <w:multiLevelType w:val="hybridMultilevel"/>
    <w:tmpl w:val="732A8444"/>
    <w:lvl w:ilvl="0" w:tplc="4D2A96AE">
      <w:start w:val="1"/>
      <w:numFmt w:val="decimal"/>
      <w:pStyle w:val="24"/>
      <w:lvlText w:val="%1."/>
      <w:lvlJc w:val="left"/>
      <w:pPr>
        <w:tabs>
          <w:tab w:val="num" w:pos="1080"/>
        </w:tabs>
        <w:ind w:left="1080" w:hanging="360"/>
      </w:pPr>
      <w:rPr>
        <w:rFonts w:ascii="Times New Roman" w:eastAsia="Times New Roman" w:hAnsi="Times New Roman" w:cs="Times New Roman"/>
      </w:rPr>
    </w:lvl>
    <w:lvl w:ilvl="1" w:tplc="8642FE06">
      <w:start w:val="1"/>
      <w:numFmt w:val="bullet"/>
      <w:lvlText w:val=""/>
      <w:lvlJc w:val="left"/>
      <w:pPr>
        <w:tabs>
          <w:tab w:val="num" w:pos="1800"/>
        </w:tabs>
        <w:ind w:left="1800" w:hanging="360"/>
      </w:pPr>
      <w:rPr>
        <w:rFonts w:ascii="Symbol" w:hAnsi="Symbol"/>
      </w:rPr>
    </w:lvl>
    <w:lvl w:ilvl="2" w:tplc="0419001B">
      <w:start w:val="1"/>
      <w:numFmt w:val="lowerRoman"/>
      <w:lvlText w:val="%3."/>
      <w:lvlJc w:val="right"/>
      <w:pPr>
        <w:tabs>
          <w:tab w:val="num" w:pos="2520"/>
        </w:tabs>
        <w:ind w:left="2520" w:hanging="180"/>
      </w:pPr>
    </w:lvl>
    <w:lvl w:ilvl="3" w:tplc="0419000F">
      <w:start w:val="1"/>
      <w:numFmt w:val="decimal"/>
      <w:lvlText w:val="%4."/>
      <w:lvlJc w:val="left"/>
      <w:pPr>
        <w:tabs>
          <w:tab w:val="num" w:pos="3240"/>
        </w:tabs>
        <w:ind w:left="3240" w:hanging="360"/>
      </w:pPr>
    </w:lvl>
    <w:lvl w:ilvl="4" w:tplc="04190019">
      <w:start w:val="1"/>
      <w:numFmt w:val="lowerLetter"/>
      <w:lvlText w:val="%5."/>
      <w:lvlJc w:val="left"/>
      <w:pPr>
        <w:tabs>
          <w:tab w:val="num" w:pos="3960"/>
        </w:tabs>
        <w:ind w:left="3960" w:hanging="360"/>
      </w:pPr>
    </w:lvl>
    <w:lvl w:ilvl="5" w:tplc="0419001B">
      <w:start w:val="1"/>
      <w:numFmt w:val="lowerRoman"/>
      <w:lvlText w:val="%6."/>
      <w:lvlJc w:val="right"/>
      <w:pPr>
        <w:tabs>
          <w:tab w:val="num" w:pos="4680"/>
        </w:tabs>
        <w:ind w:left="4680" w:hanging="180"/>
      </w:pPr>
    </w:lvl>
    <w:lvl w:ilvl="6" w:tplc="0419000F">
      <w:start w:val="1"/>
      <w:numFmt w:val="decimal"/>
      <w:lvlText w:val="%7."/>
      <w:lvlJc w:val="left"/>
      <w:pPr>
        <w:tabs>
          <w:tab w:val="num" w:pos="5400"/>
        </w:tabs>
        <w:ind w:left="5400" w:hanging="360"/>
      </w:pPr>
    </w:lvl>
    <w:lvl w:ilvl="7" w:tplc="04190019">
      <w:start w:val="1"/>
      <w:numFmt w:val="lowerLetter"/>
      <w:lvlText w:val="%8."/>
      <w:lvlJc w:val="left"/>
      <w:pPr>
        <w:tabs>
          <w:tab w:val="num" w:pos="6120"/>
        </w:tabs>
        <w:ind w:left="6120" w:hanging="360"/>
      </w:pPr>
    </w:lvl>
    <w:lvl w:ilvl="8" w:tplc="0419001B">
      <w:start w:val="1"/>
      <w:numFmt w:val="lowerRoman"/>
      <w:lvlText w:val="%9."/>
      <w:lvlJc w:val="right"/>
      <w:pPr>
        <w:tabs>
          <w:tab w:val="num" w:pos="6840"/>
        </w:tabs>
        <w:ind w:left="6840" w:hanging="180"/>
      </w:pPr>
    </w:lvl>
  </w:abstractNum>
  <w:abstractNum w:abstractNumId="100" w15:restartNumberingAfterBreak="0">
    <w:nsid w:val="5B022012"/>
    <w:multiLevelType w:val="hybridMultilevel"/>
    <w:tmpl w:val="33825F04"/>
    <w:styleLink w:val="CowiHeadings1"/>
    <w:lvl w:ilvl="0" w:tplc="87F898F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1" w15:restartNumberingAfterBreak="0">
    <w:nsid w:val="5D27776D"/>
    <w:multiLevelType w:val="hybridMultilevel"/>
    <w:tmpl w:val="5A2A639E"/>
    <w:lvl w:ilvl="0" w:tplc="42A2BDB2">
      <w:start w:val="1"/>
      <w:numFmt w:val="bullet"/>
      <w:pStyle w:val="19"/>
      <w:lvlText w:val=""/>
      <w:lvlJc w:val="left"/>
      <w:pPr>
        <w:ind w:left="1800" w:hanging="666"/>
      </w:pPr>
      <w:rPr>
        <w:rFonts w:ascii="Symbol" w:hAnsi="Symbol" w:hint="default"/>
      </w:rPr>
    </w:lvl>
    <w:lvl w:ilvl="1" w:tplc="04190003">
      <w:start w:val="1"/>
      <w:numFmt w:val="bullet"/>
      <w:lvlText w:val="o"/>
      <w:lvlJc w:val="left"/>
      <w:pPr>
        <w:ind w:left="2520" w:hanging="360"/>
      </w:pPr>
      <w:rPr>
        <w:rFonts w:ascii="Courier New" w:hAnsi="Courier New" w:cs="Courier New" w:hint="default"/>
      </w:rPr>
    </w:lvl>
    <w:lvl w:ilvl="2" w:tplc="04190005">
      <w:start w:val="1"/>
      <w:numFmt w:val="bullet"/>
      <w:lvlText w:val=""/>
      <w:lvlJc w:val="left"/>
      <w:pPr>
        <w:ind w:left="3240" w:hanging="360"/>
      </w:pPr>
      <w:rPr>
        <w:rFonts w:ascii="Wingdings" w:hAnsi="Wingdings" w:hint="default"/>
      </w:rPr>
    </w:lvl>
    <w:lvl w:ilvl="3" w:tplc="04190001">
      <w:start w:val="1"/>
      <w:numFmt w:val="bullet"/>
      <w:lvlText w:val=""/>
      <w:lvlJc w:val="left"/>
      <w:pPr>
        <w:ind w:left="3960" w:hanging="360"/>
      </w:pPr>
      <w:rPr>
        <w:rFonts w:ascii="Symbol" w:hAnsi="Symbol" w:hint="default"/>
      </w:rPr>
    </w:lvl>
    <w:lvl w:ilvl="4" w:tplc="04190003">
      <w:start w:val="1"/>
      <w:numFmt w:val="bullet"/>
      <w:lvlText w:val="o"/>
      <w:lvlJc w:val="left"/>
      <w:pPr>
        <w:ind w:left="4680" w:hanging="360"/>
      </w:pPr>
      <w:rPr>
        <w:rFonts w:ascii="Courier New" w:hAnsi="Courier New" w:cs="Courier New" w:hint="default"/>
      </w:rPr>
    </w:lvl>
    <w:lvl w:ilvl="5" w:tplc="04190005">
      <w:start w:val="1"/>
      <w:numFmt w:val="bullet"/>
      <w:lvlText w:val=""/>
      <w:lvlJc w:val="left"/>
      <w:pPr>
        <w:ind w:left="5400" w:hanging="360"/>
      </w:pPr>
      <w:rPr>
        <w:rFonts w:ascii="Wingdings" w:hAnsi="Wingdings" w:hint="default"/>
      </w:rPr>
    </w:lvl>
    <w:lvl w:ilvl="6" w:tplc="04190001">
      <w:start w:val="1"/>
      <w:numFmt w:val="bullet"/>
      <w:lvlText w:val=""/>
      <w:lvlJc w:val="left"/>
      <w:pPr>
        <w:ind w:left="6120" w:hanging="360"/>
      </w:pPr>
      <w:rPr>
        <w:rFonts w:ascii="Symbol" w:hAnsi="Symbol" w:hint="default"/>
      </w:rPr>
    </w:lvl>
    <w:lvl w:ilvl="7" w:tplc="04190003">
      <w:start w:val="1"/>
      <w:numFmt w:val="bullet"/>
      <w:lvlText w:val="o"/>
      <w:lvlJc w:val="left"/>
      <w:pPr>
        <w:ind w:left="6840" w:hanging="360"/>
      </w:pPr>
      <w:rPr>
        <w:rFonts w:ascii="Courier New" w:hAnsi="Courier New" w:cs="Courier New" w:hint="default"/>
      </w:rPr>
    </w:lvl>
    <w:lvl w:ilvl="8" w:tplc="04190005">
      <w:start w:val="1"/>
      <w:numFmt w:val="bullet"/>
      <w:lvlText w:val=""/>
      <w:lvlJc w:val="left"/>
      <w:pPr>
        <w:ind w:left="7560" w:hanging="360"/>
      </w:pPr>
      <w:rPr>
        <w:rFonts w:ascii="Wingdings" w:hAnsi="Wingdings" w:hint="default"/>
      </w:rPr>
    </w:lvl>
  </w:abstractNum>
  <w:abstractNum w:abstractNumId="102" w15:restartNumberingAfterBreak="0">
    <w:nsid w:val="5EA94484"/>
    <w:multiLevelType w:val="singleLevel"/>
    <w:tmpl w:val="3D207538"/>
    <w:styleLink w:val="31"/>
    <w:lvl w:ilvl="0">
      <w:start w:val="1"/>
      <w:numFmt w:val="bullet"/>
      <w:pStyle w:val="af"/>
      <w:lvlText w:val="-"/>
      <w:lvlJc w:val="left"/>
      <w:pPr>
        <w:tabs>
          <w:tab w:val="num" w:pos="1077"/>
        </w:tabs>
        <w:ind w:left="1077" w:hanging="368"/>
      </w:pPr>
      <w:rPr>
        <w:rFonts w:ascii="Times New Roman" w:hAnsi="Times New Roman" w:hint="default"/>
        <w:b/>
        <w:i w:val="0"/>
        <w:sz w:val="24"/>
      </w:rPr>
    </w:lvl>
  </w:abstractNum>
  <w:abstractNum w:abstractNumId="103" w15:restartNumberingAfterBreak="0">
    <w:nsid w:val="5EC441A1"/>
    <w:multiLevelType w:val="hybridMultilevel"/>
    <w:tmpl w:val="1BACDA78"/>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15:restartNumberingAfterBreak="0">
    <w:nsid w:val="60724CFF"/>
    <w:multiLevelType w:val="hybridMultilevel"/>
    <w:tmpl w:val="F1169FEC"/>
    <w:styleLink w:val="1ai1"/>
    <w:lvl w:ilvl="0" w:tplc="87F898F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5" w15:restartNumberingAfterBreak="0">
    <w:nsid w:val="63405100"/>
    <w:multiLevelType w:val="multilevel"/>
    <w:tmpl w:val="9574221E"/>
    <w:styleLink w:val="CowiTableBulletList"/>
    <w:lvl w:ilvl="0">
      <w:start w:val="1"/>
      <w:numFmt w:val="bullet"/>
      <w:pStyle w:val="TableBullet"/>
      <w:lvlText w:val="›"/>
      <w:lvlJc w:val="left"/>
      <w:pPr>
        <w:tabs>
          <w:tab w:val="num" w:pos="284"/>
        </w:tabs>
        <w:ind w:left="284" w:hanging="284"/>
      </w:pPr>
      <w:rPr>
        <w:rFonts w:hint="default"/>
        <w:color w:val="F04E23"/>
        <w:sz w:val="18"/>
      </w:rPr>
    </w:lvl>
    <w:lvl w:ilvl="1">
      <w:start w:val="1"/>
      <w:numFmt w:val="bullet"/>
      <w:pStyle w:val="TableBullet2"/>
      <w:lvlText w:val="›"/>
      <w:lvlJc w:val="left"/>
      <w:pPr>
        <w:tabs>
          <w:tab w:val="num" w:pos="567"/>
        </w:tabs>
        <w:ind w:left="567" w:hanging="283"/>
      </w:pPr>
      <w:rPr>
        <w:rFonts w:hint="default"/>
        <w:color w:val="333333"/>
      </w:rPr>
    </w:lvl>
    <w:lvl w:ilvl="2">
      <w:start w:val="1"/>
      <w:numFmt w:val="bullet"/>
      <w:pStyle w:val="TableBullet3"/>
      <w:lvlText w:val="›"/>
      <w:lvlJc w:val="left"/>
      <w:pPr>
        <w:tabs>
          <w:tab w:val="num" w:pos="851"/>
        </w:tabs>
        <w:ind w:left="851" w:hanging="284"/>
      </w:pPr>
      <w:rPr>
        <w:rFonts w:hint="default"/>
        <w:color w:val="333333"/>
      </w:rPr>
    </w:lvl>
    <w:lvl w:ilvl="3">
      <w:start w:val="1"/>
      <w:numFmt w:val="bullet"/>
      <w:lvlText w:val="-"/>
      <w:lvlJc w:val="left"/>
      <w:pPr>
        <w:tabs>
          <w:tab w:val="num" w:pos="1134"/>
        </w:tabs>
        <w:ind w:left="1134" w:hanging="283"/>
      </w:pPr>
      <w:rPr>
        <w:rFonts w:ascii="Times New Roman" w:hAnsi="Times New Roman" w:hint="default"/>
      </w:rPr>
    </w:lvl>
    <w:lvl w:ilvl="4">
      <w:start w:val="1"/>
      <w:numFmt w:val="lowerLetter"/>
      <w:lvlText w:val="(%5)"/>
      <w:lvlJc w:val="left"/>
      <w:pPr>
        <w:ind w:left="1418" w:hanging="284"/>
      </w:pPr>
      <w:rPr>
        <w:rFonts w:cs="Times New Roman" w:hint="default"/>
      </w:rPr>
    </w:lvl>
    <w:lvl w:ilvl="5">
      <w:start w:val="1"/>
      <w:numFmt w:val="lowerRoman"/>
      <w:pStyle w:val="6"/>
      <w:lvlText w:val="(%6)"/>
      <w:lvlJc w:val="left"/>
      <w:pPr>
        <w:ind w:left="2160" w:hanging="360"/>
      </w:pPr>
      <w:rPr>
        <w:rFonts w:cs="Times New Roman" w:hint="default"/>
      </w:rPr>
    </w:lvl>
    <w:lvl w:ilvl="6">
      <w:start w:val="1"/>
      <w:numFmt w:val="decimal"/>
      <w:pStyle w:val="7"/>
      <w:lvlText w:val="%7."/>
      <w:lvlJc w:val="left"/>
      <w:pPr>
        <w:ind w:left="2520" w:hanging="360"/>
      </w:pPr>
      <w:rPr>
        <w:rFonts w:cs="Times New Roman" w:hint="default"/>
      </w:rPr>
    </w:lvl>
    <w:lvl w:ilvl="7">
      <w:start w:val="1"/>
      <w:numFmt w:val="lowerLetter"/>
      <w:pStyle w:val="8"/>
      <w:lvlText w:val="%8."/>
      <w:lvlJc w:val="left"/>
      <w:pPr>
        <w:ind w:left="2880" w:hanging="360"/>
      </w:pPr>
      <w:rPr>
        <w:rFonts w:cs="Times New Roman" w:hint="default"/>
      </w:rPr>
    </w:lvl>
    <w:lvl w:ilvl="8">
      <w:start w:val="1"/>
      <w:numFmt w:val="lowerRoman"/>
      <w:pStyle w:val="9"/>
      <w:lvlText w:val="%9."/>
      <w:lvlJc w:val="left"/>
      <w:pPr>
        <w:ind w:left="3240" w:hanging="360"/>
      </w:pPr>
      <w:rPr>
        <w:rFonts w:cs="Times New Roman" w:hint="default"/>
      </w:rPr>
    </w:lvl>
  </w:abstractNum>
  <w:abstractNum w:abstractNumId="106" w15:restartNumberingAfterBreak="0">
    <w:nsid w:val="636D237D"/>
    <w:multiLevelType w:val="multilevel"/>
    <w:tmpl w:val="49C45B12"/>
    <w:lvl w:ilvl="0">
      <w:start w:val="1"/>
      <w:numFmt w:val="bullet"/>
      <w:pStyle w:val="af0"/>
      <w:suff w:val="space"/>
      <w:lvlText w:val="–"/>
      <w:lvlJc w:val="left"/>
      <w:pPr>
        <w:ind w:left="143" w:firstLine="567"/>
      </w:pPr>
      <w:rPr>
        <w:rFonts w:ascii="Times New Roman" w:hAnsi="Times New Roman" w:cs="Times New Roman" w:hint="default"/>
      </w:rPr>
    </w:lvl>
    <w:lvl w:ilvl="1">
      <w:start w:val="1"/>
      <w:numFmt w:val="bullet"/>
      <w:suff w:val="space"/>
      <w:lvlText w:val="–"/>
      <w:lvlJc w:val="left"/>
      <w:pPr>
        <w:ind w:left="143" w:firstLine="567"/>
      </w:pPr>
      <w:rPr>
        <w:rFonts w:ascii="Times New Roman" w:hAnsi="Times New Roman" w:cs="Times New Roman" w:hint="default"/>
      </w:rPr>
    </w:lvl>
    <w:lvl w:ilvl="2">
      <w:start w:val="1"/>
      <w:numFmt w:val="bullet"/>
      <w:suff w:val="space"/>
      <w:lvlText w:val=""/>
      <w:lvlJc w:val="left"/>
      <w:pPr>
        <w:ind w:left="143" w:firstLine="567"/>
      </w:pPr>
      <w:rPr>
        <w:rFonts w:ascii="Symbol" w:hAnsi="Symbol" w:hint="default"/>
      </w:rPr>
    </w:lvl>
    <w:lvl w:ilvl="3">
      <w:start w:val="1"/>
      <w:numFmt w:val="bullet"/>
      <w:suff w:val="space"/>
      <w:lvlText w:val="–"/>
      <w:lvlJc w:val="left"/>
      <w:pPr>
        <w:ind w:left="143" w:firstLine="567"/>
      </w:pPr>
      <w:rPr>
        <w:rFonts w:ascii="Times New Roman" w:hAnsi="Times New Roman" w:cs="Times New Roman" w:hint="default"/>
      </w:rPr>
    </w:lvl>
    <w:lvl w:ilvl="4">
      <w:start w:val="1"/>
      <w:numFmt w:val="bullet"/>
      <w:suff w:val="space"/>
      <w:lvlText w:val="–"/>
      <w:lvlJc w:val="left"/>
      <w:pPr>
        <w:ind w:left="143" w:firstLine="567"/>
      </w:pPr>
      <w:rPr>
        <w:rFonts w:ascii="Times New Roman" w:hAnsi="Times New Roman" w:cs="Times New Roman" w:hint="default"/>
      </w:rPr>
    </w:lvl>
    <w:lvl w:ilvl="5">
      <w:start w:val="1"/>
      <w:numFmt w:val="bullet"/>
      <w:suff w:val="space"/>
      <w:lvlText w:val="–"/>
      <w:lvlJc w:val="left"/>
      <w:pPr>
        <w:ind w:left="143" w:firstLine="567"/>
      </w:pPr>
      <w:rPr>
        <w:rFonts w:ascii="Times New Roman" w:hAnsi="Times New Roman" w:cs="Times New Roman" w:hint="default"/>
      </w:rPr>
    </w:lvl>
    <w:lvl w:ilvl="6">
      <w:start w:val="1"/>
      <w:numFmt w:val="bullet"/>
      <w:suff w:val="space"/>
      <w:lvlText w:val=""/>
      <w:lvlJc w:val="left"/>
      <w:pPr>
        <w:ind w:left="143" w:firstLine="567"/>
      </w:pPr>
      <w:rPr>
        <w:rFonts w:ascii="Symbol" w:hAnsi="Symbol" w:hint="default"/>
      </w:rPr>
    </w:lvl>
    <w:lvl w:ilvl="7">
      <w:start w:val="1"/>
      <w:numFmt w:val="bullet"/>
      <w:suff w:val="space"/>
      <w:lvlText w:val="–"/>
      <w:lvlJc w:val="left"/>
      <w:pPr>
        <w:ind w:left="143" w:firstLine="567"/>
      </w:pPr>
      <w:rPr>
        <w:rFonts w:ascii="Times New Roman" w:hAnsi="Times New Roman" w:cs="Times New Roman" w:hint="default"/>
      </w:rPr>
    </w:lvl>
    <w:lvl w:ilvl="8">
      <w:start w:val="1"/>
      <w:numFmt w:val="bullet"/>
      <w:suff w:val="space"/>
      <w:lvlText w:val=""/>
      <w:lvlJc w:val="left"/>
      <w:pPr>
        <w:ind w:left="143" w:firstLine="567"/>
      </w:pPr>
      <w:rPr>
        <w:rFonts w:ascii="Symbol" w:hAnsi="Symbol" w:hint="default"/>
      </w:rPr>
    </w:lvl>
  </w:abstractNum>
  <w:abstractNum w:abstractNumId="107" w15:restartNumberingAfterBreak="0">
    <w:nsid w:val="63A04A39"/>
    <w:multiLevelType w:val="hybridMultilevel"/>
    <w:tmpl w:val="4EA8D494"/>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15:restartNumberingAfterBreak="0">
    <w:nsid w:val="659B2C03"/>
    <w:multiLevelType w:val="hybridMultilevel"/>
    <w:tmpl w:val="3AA2AC32"/>
    <w:styleLink w:val="210"/>
    <w:lvl w:ilvl="0" w:tplc="8B4415FC">
      <w:start w:val="1"/>
      <w:numFmt w:val="bullet"/>
      <w:lvlText w:val="-"/>
      <w:lvlJc w:val="left"/>
      <w:pPr>
        <w:ind w:left="1429" w:hanging="360"/>
      </w:pPr>
      <w:rPr>
        <w:rFonts w:ascii="Swis721 LtCn BT" w:hAnsi="Swis721 LtCn BT"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9" w15:restartNumberingAfterBreak="0">
    <w:nsid w:val="65F1181A"/>
    <w:multiLevelType w:val="hybridMultilevel"/>
    <w:tmpl w:val="80F49D78"/>
    <w:lvl w:ilvl="0" w:tplc="155837EA">
      <w:start w:val="1"/>
      <w:numFmt w:val="bullet"/>
      <w:lvlText w:val=""/>
      <w:lvlJc w:val="left"/>
      <w:pPr>
        <w:ind w:left="822" w:hanging="360"/>
      </w:pPr>
      <w:rPr>
        <w:rFonts w:ascii="Symbol" w:hAnsi="Symbol" w:hint="default"/>
      </w:rPr>
    </w:lvl>
    <w:lvl w:ilvl="1" w:tplc="04190003" w:tentative="1">
      <w:start w:val="1"/>
      <w:numFmt w:val="bullet"/>
      <w:lvlText w:val="o"/>
      <w:lvlJc w:val="left"/>
      <w:pPr>
        <w:ind w:left="1542" w:hanging="360"/>
      </w:pPr>
      <w:rPr>
        <w:rFonts w:ascii="Courier New" w:hAnsi="Courier New" w:cs="Courier New" w:hint="default"/>
      </w:rPr>
    </w:lvl>
    <w:lvl w:ilvl="2" w:tplc="04190005" w:tentative="1">
      <w:start w:val="1"/>
      <w:numFmt w:val="bullet"/>
      <w:lvlText w:val=""/>
      <w:lvlJc w:val="left"/>
      <w:pPr>
        <w:ind w:left="2262" w:hanging="360"/>
      </w:pPr>
      <w:rPr>
        <w:rFonts w:ascii="Wingdings" w:hAnsi="Wingdings" w:hint="default"/>
      </w:rPr>
    </w:lvl>
    <w:lvl w:ilvl="3" w:tplc="04190001" w:tentative="1">
      <w:start w:val="1"/>
      <w:numFmt w:val="bullet"/>
      <w:lvlText w:val=""/>
      <w:lvlJc w:val="left"/>
      <w:pPr>
        <w:ind w:left="2982" w:hanging="360"/>
      </w:pPr>
      <w:rPr>
        <w:rFonts w:ascii="Symbol" w:hAnsi="Symbol" w:hint="default"/>
      </w:rPr>
    </w:lvl>
    <w:lvl w:ilvl="4" w:tplc="04190003" w:tentative="1">
      <w:start w:val="1"/>
      <w:numFmt w:val="bullet"/>
      <w:lvlText w:val="o"/>
      <w:lvlJc w:val="left"/>
      <w:pPr>
        <w:ind w:left="3702" w:hanging="360"/>
      </w:pPr>
      <w:rPr>
        <w:rFonts w:ascii="Courier New" w:hAnsi="Courier New" w:cs="Courier New" w:hint="default"/>
      </w:rPr>
    </w:lvl>
    <w:lvl w:ilvl="5" w:tplc="04190005" w:tentative="1">
      <w:start w:val="1"/>
      <w:numFmt w:val="bullet"/>
      <w:lvlText w:val=""/>
      <w:lvlJc w:val="left"/>
      <w:pPr>
        <w:ind w:left="4422" w:hanging="360"/>
      </w:pPr>
      <w:rPr>
        <w:rFonts w:ascii="Wingdings" w:hAnsi="Wingdings" w:hint="default"/>
      </w:rPr>
    </w:lvl>
    <w:lvl w:ilvl="6" w:tplc="04190001" w:tentative="1">
      <w:start w:val="1"/>
      <w:numFmt w:val="bullet"/>
      <w:lvlText w:val=""/>
      <w:lvlJc w:val="left"/>
      <w:pPr>
        <w:ind w:left="5142" w:hanging="360"/>
      </w:pPr>
      <w:rPr>
        <w:rFonts w:ascii="Symbol" w:hAnsi="Symbol" w:hint="default"/>
      </w:rPr>
    </w:lvl>
    <w:lvl w:ilvl="7" w:tplc="04190003" w:tentative="1">
      <w:start w:val="1"/>
      <w:numFmt w:val="bullet"/>
      <w:lvlText w:val="o"/>
      <w:lvlJc w:val="left"/>
      <w:pPr>
        <w:ind w:left="5862" w:hanging="360"/>
      </w:pPr>
      <w:rPr>
        <w:rFonts w:ascii="Courier New" w:hAnsi="Courier New" w:cs="Courier New" w:hint="default"/>
      </w:rPr>
    </w:lvl>
    <w:lvl w:ilvl="8" w:tplc="04190005" w:tentative="1">
      <w:start w:val="1"/>
      <w:numFmt w:val="bullet"/>
      <w:lvlText w:val=""/>
      <w:lvlJc w:val="left"/>
      <w:pPr>
        <w:ind w:left="6582" w:hanging="360"/>
      </w:pPr>
      <w:rPr>
        <w:rFonts w:ascii="Wingdings" w:hAnsi="Wingdings" w:hint="default"/>
      </w:rPr>
    </w:lvl>
  </w:abstractNum>
  <w:abstractNum w:abstractNumId="110" w15:restartNumberingAfterBreak="0">
    <w:nsid w:val="66620ADA"/>
    <w:multiLevelType w:val="hybridMultilevel"/>
    <w:tmpl w:val="154A04F4"/>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15:restartNumberingAfterBreak="0">
    <w:nsid w:val="66D5479F"/>
    <w:multiLevelType w:val="hybridMultilevel"/>
    <w:tmpl w:val="D6CA8CFC"/>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15:restartNumberingAfterBreak="0">
    <w:nsid w:val="676D1D94"/>
    <w:multiLevelType w:val="hybridMultilevel"/>
    <w:tmpl w:val="5E8EF71A"/>
    <w:lvl w:ilvl="0" w:tplc="68829FDE">
      <w:start w:val="1"/>
      <w:numFmt w:val="decimal"/>
      <w:pStyle w:val="af1"/>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3" w15:restartNumberingAfterBreak="0">
    <w:nsid w:val="69C90727"/>
    <w:multiLevelType w:val="multilevel"/>
    <w:tmpl w:val="F2309E50"/>
    <w:styleLink w:val="1111113"/>
    <w:lvl w:ilvl="0">
      <w:start w:val="1"/>
      <w:numFmt w:val="bullet"/>
      <w:suff w:val="space"/>
      <w:lvlText w:val=""/>
      <w:lvlJc w:val="left"/>
      <w:pPr>
        <w:ind w:left="426" w:firstLine="0"/>
      </w:pPr>
      <w:rPr>
        <w:rFonts w:ascii="Wingdings" w:hAnsi="Wingdings" w:hint="default"/>
      </w:rPr>
    </w:lvl>
    <w:lvl w:ilvl="1">
      <w:start w:val="1"/>
      <w:numFmt w:val="bullet"/>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114" w15:restartNumberingAfterBreak="0">
    <w:nsid w:val="6A383691"/>
    <w:multiLevelType w:val="multilevel"/>
    <w:tmpl w:val="3B2EE84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6CCB7D2F"/>
    <w:multiLevelType w:val="hybridMultilevel"/>
    <w:tmpl w:val="7A14B50A"/>
    <w:styleLink w:val="CowiNumberList11"/>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6" w15:restartNumberingAfterBreak="0">
    <w:nsid w:val="6D367607"/>
    <w:multiLevelType w:val="multilevel"/>
    <w:tmpl w:val="DFA2D794"/>
    <w:styleLink w:val="CowiHeadings"/>
    <w:lvl w:ilvl="0">
      <w:start w:val="1"/>
      <w:numFmt w:val="decimal"/>
      <w:lvlText w:val="%1"/>
      <w:lvlJc w:val="left"/>
      <w:pPr>
        <w:tabs>
          <w:tab w:val="num" w:pos="851"/>
        </w:tabs>
        <w:ind w:left="851" w:hanging="851"/>
      </w:pPr>
      <w:rPr>
        <w:rFonts w:cs="Times New Roman" w:hint="default"/>
      </w:rPr>
    </w:lvl>
    <w:lvl w:ilvl="1">
      <w:start w:val="1"/>
      <w:numFmt w:val="decimal"/>
      <w:lvlText w:val="%1.%2"/>
      <w:lvlJc w:val="left"/>
      <w:pPr>
        <w:tabs>
          <w:tab w:val="num" w:pos="851"/>
        </w:tabs>
        <w:ind w:left="851" w:hanging="851"/>
      </w:pPr>
      <w:rPr>
        <w:rFonts w:cs="Times New Roman" w:hint="default"/>
      </w:rPr>
    </w:lvl>
    <w:lvl w:ilvl="2">
      <w:start w:val="1"/>
      <w:numFmt w:val="decimal"/>
      <w:lvlText w:val="%1.%2.%3"/>
      <w:lvlJc w:val="left"/>
      <w:pPr>
        <w:tabs>
          <w:tab w:val="num" w:pos="851"/>
        </w:tabs>
        <w:ind w:left="851" w:hanging="851"/>
      </w:pPr>
      <w:rPr>
        <w:rFonts w:cs="Times New Roman" w:hint="default"/>
      </w:rPr>
    </w:lvl>
    <w:lvl w:ilvl="3">
      <w:start w:val="1"/>
      <w:numFmt w:val="decimal"/>
      <w:lvlText w:val="%1.%2.%3.%4"/>
      <w:lvlJc w:val="left"/>
      <w:pPr>
        <w:tabs>
          <w:tab w:val="num" w:pos="1276"/>
        </w:tabs>
        <w:ind w:left="1276" w:hanging="1276"/>
      </w:pPr>
      <w:rPr>
        <w:rFonts w:cs="Times New Roman" w:hint="default"/>
      </w:rPr>
    </w:lvl>
    <w:lvl w:ilvl="4">
      <w:start w:val="1"/>
      <w:numFmt w:val="decimal"/>
      <w:lvlText w:val="%1.%2.%3.%4.%5"/>
      <w:lvlJc w:val="left"/>
      <w:pPr>
        <w:tabs>
          <w:tab w:val="num" w:pos="1276"/>
        </w:tabs>
        <w:ind w:left="1276" w:hanging="1276"/>
      </w:pPr>
      <w:rPr>
        <w:rFonts w:cs="Times New Roman" w:hint="default"/>
      </w:rPr>
    </w:lvl>
    <w:lvl w:ilvl="5">
      <w:start w:val="1"/>
      <w:numFmt w:val="lowerRoman"/>
      <w:lvlText w:val="(%6)"/>
      <w:lvlJc w:val="left"/>
      <w:pPr>
        <w:tabs>
          <w:tab w:val="num" w:pos="851"/>
        </w:tabs>
        <w:ind w:left="851" w:hanging="851"/>
      </w:pPr>
      <w:rPr>
        <w:rFonts w:cs="Times New Roman" w:hint="default"/>
      </w:rPr>
    </w:lvl>
    <w:lvl w:ilvl="6">
      <w:start w:val="1"/>
      <w:numFmt w:val="upperLetter"/>
      <w:lvlRestart w:val="0"/>
      <w:lvlText w:val="Appendix %7"/>
      <w:lvlJc w:val="left"/>
      <w:rPr>
        <w:rFonts w:cs="Times New Roman" w:hint="default"/>
      </w:rPr>
    </w:lvl>
    <w:lvl w:ilvl="7">
      <w:start w:val="1"/>
      <w:numFmt w:val="decimal"/>
      <w:lvlText w:val="%7.%8"/>
      <w:lvlJc w:val="left"/>
      <w:pPr>
        <w:tabs>
          <w:tab w:val="num" w:pos="851"/>
        </w:tabs>
        <w:ind w:left="851" w:hanging="851"/>
      </w:pPr>
      <w:rPr>
        <w:rFonts w:cs="Times New Roman" w:hint="default"/>
      </w:rPr>
    </w:lvl>
    <w:lvl w:ilvl="8">
      <w:start w:val="1"/>
      <w:numFmt w:val="decimal"/>
      <w:lvlText w:val="%7.%8.%9"/>
      <w:lvlJc w:val="left"/>
      <w:pPr>
        <w:tabs>
          <w:tab w:val="num" w:pos="851"/>
        </w:tabs>
        <w:ind w:left="851" w:hanging="851"/>
      </w:pPr>
      <w:rPr>
        <w:rFonts w:cs="Times New Roman" w:hint="default"/>
      </w:rPr>
    </w:lvl>
  </w:abstractNum>
  <w:abstractNum w:abstractNumId="117" w15:restartNumberingAfterBreak="0">
    <w:nsid w:val="750477D0"/>
    <w:multiLevelType w:val="hybridMultilevel"/>
    <w:tmpl w:val="5AF4C506"/>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15:restartNumberingAfterBreak="0">
    <w:nsid w:val="75505ADC"/>
    <w:multiLevelType w:val="multilevel"/>
    <w:tmpl w:val="0406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1080"/>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88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68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19" w15:restartNumberingAfterBreak="0">
    <w:nsid w:val="75C97DDC"/>
    <w:multiLevelType w:val="multilevel"/>
    <w:tmpl w:val="6DD6255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760B4B0E"/>
    <w:multiLevelType w:val="hybridMultilevel"/>
    <w:tmpl w:val="5DB2F79C"/>
    <w:styleLink w:val="CowiBulletList1"/>
    <w:lvl w:ilvl="0" w:tplc="87F898FC">
      <w:start w:val="1"/>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21" w15:restartNumberingAfterBreak="0">
    <w:nsid w:val="765144E6"/>
    <w:multiLevelType w:val="hybridMultilevel"/>
    <w:tmpl w:val="C83AD6F8"/>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2" w15:restartNumberingAfterBreak="0">
    <w:nsid w:val="799760F6"/>
    <w:multiLevelType w:val="hybridMultilevel"/>
    <w:tmpl w:val="1BFAB61C"/>
    <w:lvl w:ilvl="0" w:tplc="155837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3" w15:restartNumberingAfterBreak="0">
    <w:nsid w:val="7BBD643D"/>
    <w:multiLevelType w:val="hybridMultilevel"/>
    <w:tmpl w:val="6300574E"/>
    <w:lvl w:ilvl="0" w:tplc="030AD0DA">
      <w:numFmt w:val="bullet"/>
      <w:lvlText w:val="-"/>
      <w:lvlJc w:val="left"/>
      <w:pPr>
        <w:ind w:left="1429" w:hanging="360"/>
      </w:pPr>
      <w:rPr>
        <w:rFonts w:hint="default"/>
        <w:color w:val="00000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4" w15:restartNumberingAfterBreak="0">
    <w:nsid w:val="7CDA0F84"/>
    <w:multiLevelType w:val="hybridMultilevel"/>
    <w:tmpl w:val="DF1249D6"/>
    <w:lvl w:ilvl="0" w:tplc="EB3E66E2">
      <w:start w:val="1"/>
      <w:numFmt w:val="bullet"/>
      <w:pStyle w:val="1a"/>
      <w:lvlText w:val=""/>
      <w:lvlJc w:val="left"/>
      <w:pPr>
        <w:tabs>
          <w:tab w:val="num" w:pos="1290"/>
        </w:tabs>
        <w:ind w:left="1290" w:hanging="360"/>
      </w:pPr>
      <w:rPr>
        <w:rFonts w:ascii="Symbol" w:hAnsi="Symbol" w:hint="default"/>
      </w:rPr>
    </w:lvl>
    <w:lvl w:ilvl="1" w:tplc="04190001">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5" w15:restartNumberingAfterBreak="0">
    <w:nsid w:val="7ED215C3"/>
    <w:multiLevelType w:val="hybridMultilevel"/>
    <w:tmpl w:val="49EAE3AA"/>
    <w:lvl w:ilvl="0" w:tplc="50BC951E">
      <w:start w:val="1"/>
      <w:numFmt w:val="bullet"/>
      <w:pStyle w:val="S2"/>
      <w:lvlText w:val=""/>
      <w:lvlJc w:val="left"/>
      <w:pPr>
        <w:tabs>
          <w:tab w:val="num" w:pos="1080"/>
        </w:tabs>
        <w:ind w:left="0" w:firstLine="851"/>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126" w15:restartNumberingAfterBreak="0">
    <w:nsid w:val="7F59437E"/>
    <w:multiLevelType w:val="multilevel"/>
    <w:tmpl w:val="F47E4C2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64"/>
  </w:num>
  <w:num w:numId="2">
    <w:abstractNumId w:val="57"/>
  </w:num>
  <w:num w:numId="3">
    <w:abstractNumId w:val="26"/>
  </w:num>
  <w:num w:numId="4">
    <w:abstractNumId w:val="97"/>
  </w:num>
  <w:num w:numId="5">
    <w:abstractNumId w:val="81"/>
  </w:num>
  <w:num w:numId="6">
    <w:abstractNumId w:val="45"/>
  </w:num>
  <w:num w:numId="7">
    <w:abstractNumId w:val="66"/>
  </w:num>
  <w:num w:numId="8">
    <w:abstractNumId w:val="41"/>
  </w:num>
  <w:num w:numId="9">
    <w:abstractNumId w:val="54"/>
  </w:num>
  <w:num w:numId="10">
    <w:abstractNumId w:val="13"/>
  </w:num>
  <w:num w:numId="11">
    <w:abstractNumId w:val="117"/>
  </w:num>
  <w:num w:numId="12">
    <w:abstractNumId w:val="107"/>
  </w:num>
  <w:num w:numId="13">
    <w:abstractNumId w:val="47"/>
  </w:num>
  <w:num w:numId="14">
    <w:abstractNumId w:val="6"/>
  </w:num>
  <w:num w:numId="15">
    <w:abstractNumId w:val="121"/>
  </w:num>
  <w:num w:numId="16">
    <w:abstractNumId w:val="110"/>
  </w:num>
  <w:num w:numId="17">
    <w:abstractNumId w:val="5"/>
  </w:num>
  <w:num w:numId="18">
    <w:abstractNumId w:val="35"/>
  </w:num>
  <w:num w:numId="19">
    <w:abstractNumId w:val="111"/>
  </w:num>
  <w:num w:numId="20">
    <w:abstractNumId w:val="88"/>
  </w:num>
  <w:num w:numId="21">
    <w:abstractNumId w:val="46"/>
  </w:num>
  <w:num w:numId="22">
    <w:abstractNumId w:val="37"/>
  </w:num>
  <w:num w:numId="23">
    <w:abstractNumId w:val="94"/>
  </w:num>
  <w:num w:numId="24">
    <w:abstractNumId w:val="12"/>
  </w:num>
  <w:num w:numId="25">
    <w:abstractNumId w:val="60"/>
  </w:num>
  <w:num w:numId="26">
    <w:abstractNumId w:val="20"/>
  </w:num>
  <w:num w:numId="27">
    <w:abstractNumId w:val="55"/>
  </w:num>
  <w:num w:numId="28">
    <w:abstractNumId w:val="71"/>
  </w:num>
  <w:num w:numId="29">
    <w:abstractNumId w:val="85"/>
  </w:num>
  <w:num w:numId="30">
    <w:abstractNumId w:val="122"/>
  </w:num>
  <w:num w:numId="31">
    <w:abstractNumId w:val="103"/>
  </w:num>
  <w:num w:numId="32">
    <w:abstractNumId w:val="72"/>
  </w:num>
  <w:num w:numId="33">
    <w:abstractNumId w:val="52"/>
  </w:num>
  <w:num w:numId="34">
    <w:abstractNumId w:val="73"/>
  </w:num>
  <w:num w:numId="35">
    <w:abstractNumId w:val="96"/>
  </w:num>
  <w:num w:numId="36">
    <w:abstractNumId w:val="63"/>
  </w:num>
  <w:num w:numId="37">
    <w:abstractNumId w:val="42"/>
  </w:num>
  <w:num w:numId="38">
    <w:abstractNumId w:val="61"/>
  </w:num>
  <w:num w:numId="39">
    <w:abstractNumId w:val="109"/>
  </w:num>
  <w:num w:numId="40">
    <w:abstractNumId w:val="84"/>
  </w:num>
  <w:num w:numId="41">
    <w:abstractNumId w:val="4"/>
  </w:num>
  <w:num w:numId="42">
    <w:abstractNumId w:val="82"/>
  </w:num>
  <w:num w:numId="43">
    <w:abstractNumId w:val="21"/>
  </w:num>
  <w:num w:numId="44">
    <w:abstractNumId w:val="51"/>
  </w:num>
  <w:num w:numId="45">
    <w:abstractNumId w:val="106"/>
  </w:num>
  <w:num w:numId="46">
    <w:abstractNumId w:val="1"/>
  </w:num>
  <w:num w:numId="47">
    <w:abstractNumId w:val="70"/>
  </w:num>
  <w:num w:numId="48">
    <w:abstractNumId w:val="24"/>
  </w:num>
  <w:num w:numId="49">
    <w:abstractNumId w:val="89"/>
    <w:lvlOverride w:ilvl="0">
      <w:lvl w:ilvl="0">
        <w:start w:val="1"/>
        <w:numFmt w:val="none"/>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Override>
    <w:lvlOverride w:ilvl="1">
      <w:lvl w:ilvl="1">
        <w:start w:val="1"/>
        <w:numFmt w:val="upperRoman"/>
        <w:pStyle w:val="120"/>
        <w:suff w:val="space"/>
        <w:lvlText w:val="Раздел %2."/>
        <w:lvlJc w:val="left"/>
        <w:pPr>
          <w:ind w:left="0" w:firstLine="709"/>
        </w:pPr>
        <w:rPr>
          <w:rFonts w:ascii="Times New Roman" w:hAnsi="Times New Roman" w:hint="default"/>
          <w:b/>
          <w:i w:val="0"/>
          <w:caps/>
          <w:smallCaps/>
          <w:strike w:val="0"/>
          <w:dstrike w:val="0"/>
          <w:vanish w:val="0"/>
          <w:color w:val="auto"/>
          <w:spacing w:val="20"/>
          <w:kern w:val="0"/>
          <w:sz w:val="28"/>
          <w:u w:val="none"/>
          <w:vertAlign w:val="baseline"/>
        </w:rPr>
      </w:lvl>
    </w:lvlOverride>
    <w:lvlOverride w:ilvl="2">
      <w:lvl w:ilvl="2">
        <w:start w:val="1"/>
        <w:numFmt w:val="decimal"/>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8"/>
          <w:u w:val="none"/>
          <w:vertAlign w:val="baseline"/>
        </w:rPr>
      </w:lvl>
    </w:lvlOverride>
    <w:lvlOverride w:ilvl="3">
      <w:lvl w:ilvl="3">
        <w:start w:val="1"/>
        <w:numFmt w:val="decimal"/>
        <w:suff w:val="space"/>
        <w:lvlText w:val="%2–%3.%4."/>
        <w:lvlJc w:val="left"/>
        <w:pPr>
          <w:ind w:left="0" w:firstLine="709"/>
        </w:pPr>
        <w:rPr>
          <w:rFonts w:ascii="Times New Roman" w:hAnsi="Times New Roman" w:hint="default"/>
          <w:b/>
          <w:i w:val="0"/>
          <w:caps w:val="0"/>
          <w:strike w:val="0"/>
          <w:dstrike w:val="0"/>
          <w:vanish w:val="0"/>
          <w:color w:val="auto"/>
          <w:spacing w:val="10"/>
          <w:kern w:val="0"/>
          <w:sz w:val="28"/>
          <w:u w:val="none"/>
          <w:vertAlign w:val="baseline"/>
        </w:rPr>
      </w:lvl>
    </w:lvlOverride>
    <w:lvlOverride w:ilvl="4">
      <w:lvl w:ilvl="4">
        <w:start w:val="1"/>
        <w:numFmt w:val="decimal"/>
        <w:pStyle w:val="15"/>
        <w:suff w:val="space"/>
        <w:lvlText w:val="%2–%3.%4.%5."/>
        <w:lvlJc w:val="left"/>
        <w:pPr>
          <w:ind w:left="709" w:firstLine="709"/>
        </w:pPr>
        <w:rPr>
          <w:rFonts w:ascii="Times New Roman" w:hAnsi="Times New Roman" w:hint="default"/>
          <w:b/>
          <w:i/>
          <w:caps w:val="0"/>
          <w:strike w:val="0"/>
          <w:dstrike w:val="0"/>
          <w:vanish w:val="0"/>
          <w:color w:val="auto"/>
          <w:spacing w:val="20"/>
          <w:kern w:val="0"/>
          <w:sz w:val="28"/>
          <w:u w:val="none"/>
          <w:vertAlign w:val="baseline"/>
        </w:rPr>
      </w:lvl>
    </w:lvlOverride>
    <w:lvlOverride w:ilvl="5">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Override>
    <w:lvlOverride w:ilvl="6">
      <w:lvl w:ilvl="6">
        <w:start w:val="1"/>
        <w:numFmt w:val="decimal"/>
        <w:lvlRestart w:val="4"/>
        <w:pStyle w:val="200"/>
        <w:suff w:val="space"/>
        <w:lvlText w:val="Рисунок %2–%3.%4.%7."/>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Override>
    <w:lvlOverride w:ilvl="7">
      <w:lvl w:ilvl="7">
        <w:start w:val="1"/>
        <w:numFmt w:val="decimal"/>
        <w:lvlRestart w:val="4"/>
        <w:pStyle w:val="30"/>
        <w:suff w:val="space"/>
        <w:lvlText w:val="Таблица %2–%3.%4.%8."/>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Override>
    <w:lvlOverride w:ilvl="8">
      <w:lvl w:ilvl="8">
        <w:start w:val="1"/>
        <w:numFmt w:val="decimal"/>
        <w:lvlRestart w:val="4"/>
        <w:lvlText w:val="%9."/>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lvlOverride>
  </w:num>
  <w:num w:numId="50">
    <w:abstractNumId w:val="33"/>
  </w:num>
  <w:num w:numId="51">
    <w:abstractNumId w:val="44"/>
  </w:num>
  <w:num w:numId="52">
    <w:abstractNumId w:val="69"/>
  </w:num>
  <w:num w:numId="53">
    <w:abstractNumId w:val="22"/>
  </w:num>
  <w:num w:numId="54">
    <w:abstractNumId w:val="65"/>
  </w:num>
  <w:num w:numId="55">
    <w:abstractNumId w:val="27"/>
  </w:num>
  <w:num w:numId="56">
    <w:abstractNumId w:val="50"/>
  </w:num>
  <w:num w:numId="57">
    <w:abstractNumId w:val="40"/>
  </w:num>
  <w:num w:numId="58">
    <w:abstractNumId w:val="11"/>
  </w:num>
  <w:num w:numId="59">
    <w:abstractNumId w:val="92"/>
  </w:num>
  <w:num w:numId="60">
    <w:abstractNumId w:val="101"/>
  </w:num>
  <w:num w:numId="61">
    <w:abstractNumId w:val="99"/>
  </w:num>
  <w:num w:numId="62">
    <w:abstractNumId w:val="124"/>
  </w:num>
  <w:num w:numId="63">
    <w:abstractNumId w:val="23"/>
  </w:num>
  <w:num w:numId="64">
    <w:abstractNumId w:val="120"/>
  </w:num>
  <w:num w:numId="65">
    <w:abstractNumId w:val="7"/>
  </w:num>
  <w:num w:numId="66">
    <w:abstractNumId w:val="29"/>
  </w:num>
  <w:num w:numId="67">
    <w:abstractNumId w:val="115"/>
  </w:num>
  <w:num w:numId="68">
    <w:abstractNumId w:val="108"/>
  </w:num>
  <w:num w:numId="69">
    <w:abstractNumId w:val="118"/>
  </w:num>
  <w:num w:numId="70">
    <w:abstractNumId w:val="9"/>
  </w:num>
  <w:num w:numId="71">
    <w:abstractNumId w:val="34"/>
  </w:num>
  <w:num w:numId="72">
    <w:abstractNumId w:val="17"/>
  </w:num>
  <w:num w:numId="73">
    <w:abstractNumId w:val="30"/>
  </w:num>
  <w:num w:numId="74">
    <w:abstractNumId w:val="116"/>
  </w:num>
  <w:num w:numId="75">
    <w:abstractNumId w:val="105"/>
  </w:num>
  <w:num w:numId="76">
    <w:abstractNumId w:val="38"/>
  </w:num>
  <w:num w:numId="77">
    <w:abstractNumId w:val="15"/>
  </w:num>
  <w:num w:numId="78">
    <w:abstractNumId w:val="67"/>
  </w:num>
  <w:num w:numId="79">
    <w:abstractNumId w:val="104"/>
  </w:num>
  <w:num w:numId="80">
    <w:abstractNumId w:val="48"/>
  </w:num>
  <w:num w:numId="81">
    <w:abstractNumId w:val="100"/>
  </w:num>
  <w:num w:numId="82">
    <w:abstractNumId w:val="87"/>
  </w:num>
  <w:num w:numId="83">
    <w:abstractNumId w:val="75"/>
  </w:num>
  <w:num w:numId="84">
    <w:abstractNumId w:val="16"/>
  </w:num>
  <w:num w:numId="85">
    <w:abstractNumId w:val="31"/>
  </w:num>
  <w:num w:numId="86">
    <w:abstractNumId w:val="14"/>
  </w:num>
  <w:num w:numId="87">
    <w:abstractNumId w:val="74"/>
  </w:num>
  <w:num w:numId="88">
    <w:abstractNumId w:val="86"/>
  </w:num>
  <w:num w:numId="89">
    <w:abstractNumId w:val="53"/>
  </w:num>
  <w:num w:numId="90">
    <w:abstractNumId w:val="80"/>
  </w:num>
  <w:num w:numId="91">
    <w:abstractNumId w:val="19"/>
  </w:num>
  <w:num w:numId="92">
    <w:abstractNumId w:val="83"/>
  </w:num>
  <w:num w:numId="93">
    <w:abstractNumId w:val="89"/>
  </w:num>
  <w:num w:numId="94">
    <w:abstractNumId w:val="59"/>
  </w:num>
  <w:num w:numId="95">
    <w:abstractNumId w:val="123"/>
  </w:num>
  <w:num w:numId="96">
    <w:abstractNumId w:val="62"/>
  </w:num>
  <w:num w:numId="97">
    <w:abstractNumId w:val="91"/>
  </w:num>
  <w:num w:numId="98">
    <w:abstractNumId w:val="39"/>
  </w:num>
  <w:num w:numId="99">
    <w:abstractNumId w:val="113"/>
  </w:num>
  <w:num w:numId="100">
    <w:abstractNumId w:val="58"/>
  </w:num>
  <w:num w:numId="101">
    <w:abstractNumId w:val="78"/>
  </w:num>
  <w:num w:numId="102">
    <w:abstractNumId w:val="25"/>
  </w:num>
  <w:num w:numId="103">
    <w:abstractNumId w:val="49"/>
  </w:num>
  <w:num w:numId="104">
    <w:abstractNumId w:val="102"/>
  </w:num>
  <w:num w:numId="105">
    <w:abstractNumId w:val="0"/>
  </w:num>
  <w:num w:numId="106">
    <w:abstractNumId w:val="93"/>
  </w:num>
  <w:num w:numId="107">
    <w:abstractNumId w:val="43"/>
  </w:num>
  <w:num w:numId="108">
    <w:abstractNumId w:val="9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8"/>
  </w:num>
  <w:num w:numId="110">
    <w:abstractNumId w:val="36"/>
  </w:num>
  <w:num w:numId="111">
    <w:abstractNumId w:val="28"/>
  </w:num>
  <w:num w:numId="112">
    <w:abstractNumId w:val="3"/>
  </w:num>
  <w:num w:numId="113">
    <w:abstractNumId w:val="77"/>
  </w:num>
  <w:num w:numId="114">
    <w:abstractNumId w:val="2"/>
  </w:num>
  <w:num w:numId="115">
    <w:abstractNumId w:val="98"/>
  </w:num>
  <w:num w:numId="116">
    <w:abstractNumId w:val="10"/>
  </w:num>
  <w:num w:numId="117">
    <w:abstractNumId w:val="32"/>
  </w:num>
  <w:num w:numId="118">
    <w:abstractNumId w:val="56"/>
  </w:num>
  <w:num w:numId="119">
    <w:abstractNumId w:val="125"/>
  </w:num>
  <w:num w:numId="120">
    <w:abstractNumId w:val="79"/>
  </w:num>
  <w:num w:numId="121">
    <w:abstractNumId w:val="95"/>
  </w:num>
  <w:num w:numId="122">
    <w:abstractNumId w:val="112"/>
  </w:num>
  <w:num w:numId="123">
    <w:abstractNumId w:val="119"/>
  </w:num>
  <w:num w:numId="124">
    <w:abstractNumId w:val="114"/>
  </w:num>
  <w:num w:numId="125">
    <w:abstractNumId w:val="68"/>
  </w:num>
  <w:num w:numId="126">
    <w:abstractNumId w:val="126"/>
  </w:num>
  <w:num w:numId="127">
    <w:abstractNumId w:val="76"/>
  </w:num>
  <w:num w:numId="128">
    <w:abstractNumId w:val="18"/>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47D0"/>
    <w:rsid w:val="00004A13"/>
    <w:rsid w:val="000112A6"/>
    <w:rsid w:val="00012803"/>
    <w:rsid w:val="00014907"/>
    <w:rsid w:val="000203E6"/>
    <w:rsid w:val="00031E2C"/>
    <w:rsid w:val="000530CA"/>
    <w:rsid w:val="00054B6B"/>
    <w:rsid w:val="000632C2"/>
    <w:rsid w:val="0008407B"/>
    <w:rsid w:val="00085142"/>
    <w:rsid w:val="00086A52"/>
    <w:rsid w:val="00092983"/>
    <w:rsid w:val="00092DA7"/>
    <w:rsid w:val="00096C66"/>
    <w:rsid w:val="000B347C"/>
    <w:rsid w:val="000B6CD0"/>
    <w:rsid w:val="000C389A"/>
    <w:rsid w:val="000D3B4C"/>
    <w:rsid w:val="000D5004"/>
    <w:rsid w:val="000E31FD"/>
    <w:rsid w:val="000E7060"/>
    <w:rsid w:val="000F66E3"/>
    <w:rsid w:val="00110915"/>
    <w:rsid w:val="00111230"/>
    <w:rsid w:val="00122776"/>
    <w:rsid w:val="0012410A"/>
    <w:rsid w:val="00124C1B"/>
    <w:rsid w:val="00153B3A"/>
    <w:rsid w:val="00183687"/>
    <w:rsid w:val="001B5B3D"/>
    <w:rsid w:val="001C2CF6"/>
    <w:rsid w:val="001C3B7E"/>
    <w:rsid w:val="001F5178"/>
    <w:rsid w:val="002023CD"/>
    <w:rsid w:val="00202E07"/>
    <w:rsid w:val="0021135E"/>
    <w:rsid w:val="002119A2"/>
    <w:rsid w:val="002220D3"/>
    <w:rsid w:val="002263FF"/>
    <w:rsid w:val="002279D6"/>
    <w:rsid w:val="00243F76"/>
    <w:rsid w:val="00250602"/>
    <w:rsid w:val="00255949"/>
    <w:rsid w:val="002644EB"/>
    <w:rsid w:val="00281D5A"/>
    <w:rsid w:val="00295637"/>
    <w:rsid w:val="002A0A8E"/>
    <w:rsid w:val="002B218D"/>
    <w:rsid w:val="002B2CBD"/>
    <w:rsid w:val="002B68FD"/>
    <w:rsid w:val="002C10FA"/>
    <w:rsid w:val="002D09C9"/>
    <w:rsid w:val="002E07C8"/>
    <w:rsid w:val="002E3112"/>
    <w:rsid w:val="002E6D3C"/>
    <w:rsid w:val="002E72DB"/>
    <w:rsid w:val="00306FCD"/>
    <w:rsid w:val="0035075C"/>
    <w:rsid w:val="00352BD7"/>
    <w:rsid w:val="003566C4"/>
    <w:rsid w:val="003735B3"/>
    <w:rsid w:val="0037544B"/>
    <w:rsid w:val="003847D0"/>
    <w:rsid w:val="003A2B30"/>
    <w:rsid w:val="003B7394"/>
    <w:rsid w:val="003B7FC0"/>
    <w:rsid w:val="003E0189"/>
    <w:rsid w:val="003E6352"/>
    <w:rsid w:val="003F0377"/>
    <w:rsid w:val="00411D20"/>
    <w:rsid w:val="004155B4"/>
    <w:rsid w:val="004228A4"/>
    <w:rsid w:val="00447766"/>
    <w:rsid w:val="00465477"/>
    <w:rsid w:val="00467E0E"/>
    <w:rsid w:val="004907CC"/>
    <w:rsid w:val="00494B1B"/>
    <w:rsid w:val="00496FF4"/>
    <w:rsid w:val="0049776E"/>
    <w:rsid w:val="004A2C0C"/>
    <w:rsid w:val="004A3063"/>
    <w:rsid w:val="004A4129"/>
    <w:rsid w:val="004A5FFE"/>
    <w:rsid w:val="004B1C03"/>
    <w:rsid w:val="004C1D85"/>
    <w:rsid w:val="004C44BF"/>
    <w:rsid w:val="004D663D"/>
    <w:rsid w:val="004F71D8"/>
    <w:rsid w:val="0050101A"/>
    <w:rsid w:val="00530268"/>
    <w:rsid w:val="00534BEF"/>
    <w:rsid w:val="005719E4"/>
    <w:rsid w:val="0059514C"/>
    <w:rsid w:val="005A6FD5"/>
    <w:rsid w:val="005B53EC"/>
    <w:rsid w:val="005C54FE"/>
    <w:rsid w:val="005C79AE"/>
    <w:rsid w:val="005D3C65"/>
    <w:rsid w:val="005E00BE"/>
    <w:rsid w:val="005F6B4D"/>
    <w:rsid w:val="006041FB"/>
    <w:rsid w:val="00614D85"/>
    <w:rsid w:val="00617DA3"/>
    <w:rsid w:val="00620F7B"/>
    <w:rsid w:val="00651234"/>
    <w:rsid w:val="00680DFB"/>
    <w:rsid w:val="00697B74"/>
    <w:rsid w:val="006C07AA"/>
    <w:rsid w:val="006F3B13"/>
    <w:rsid w:val="007167B9"/>
    <w:rsid w:val="0072446B"/>
    <w:rsid w:val="007259E5"/>
    <w:rsid w:val="00733260"/>
    <w:rsid w:val="00750182"/>
    <w:rsid w:val="0075092E"/>
    <w:rsid w:val="0075132E"/>
    <w:rsid w:val="007552E6"/>
    <w:rsid w:val="00761E12"/>
    <w:rsid w:val="007653C6"/>
    <w:rsid w:val="00783A63"/>
    <w:rsid w:val="00794979"/>
    <w:rsid w:val="007C19B2"/>
    <w:rsid w:val="007C3BEE"/>
    <w:rsid w:val="007D1031"/>
    <w:rsid w:val="007D4553"/>
    <w:rsid w:val="007D65DC"/>
    <w:rsid w:val="007D7627"/>
    <w:rsid w:val="007E554D"/>
    <w:rsid w:val="00804176"/>
    <w:rsid w:val="00804C45"/>
    <w:rsid w:val="00825373"/>
    <w:rsid w:val="008338A1"/>
    <w:rsid w:val="00837915"/>
    <w:rsid w:val="00846841"/>
    <w:rsid w:val="00852950"/>
    <w:rsid w:val="00871EDE"/>
    <w:rsid w:val="00880D34"/>
    <w:rsid w:val="008839DE"/>
    <w:rsid w:val="00894B0D"/>
    <w:rsid w:val="008A30A7"/>
    <w:rsid w:val="008C752D"/>
    <w:rsid w:val="008E7CA1"/>
    <w:rsid w:val="00915E87"/>
    <w:rsid w:val="00927A54"/>
    <w:rsid w:val="00934291"/>
    <w:rsid w:val="009550E0"/>
    <w:rsid w:val="0096604B"/>
    <w:rsid w:val="00966562"/>
    <w:rsid w:val="009821A7"/>
    <w:rsid w:val="009A1118"/>
    <w:rsid w:val="009E6522"/>
    <w:rsid w:val="009F788E"/>
    <w:rsid w:val="00A07426"/>
    <w:rsid w:val="00A116A1"/>
    <w:rsid w:val="00A42213"/>
    <w:rsid w:val="00A470F8"/>
    <w:rsid w:val="00A47401"/>
    <w:rsid w:val="00A5196A"/>
    <w:rsid w:val="00A70759"/>
    <w:rsid w:val="00A76512"/>
    <w:rsid w:val="00A853D2"/>
    <w:rsid w:val="00AB6C2A"/>
    <w:rsid w:val="00AD4F5F"/>
    <w:rsid w:val="00AD58B1"/>
    <w:rsid w:val="00AD6761"/>
    <w:rsid w:val="00B115B8"/>
    <w:rsid w:val="00B14671"/>
    <w:rsid w:val="00B14AC9"/>
    <w:rsid w:val="00B24B15"/>
    <w:rsid w:val="00B276F3"/>
    <w:rsid w:val="00B343B0"/>
    <w:rsid w:val="00B43364"/>
    <w:rsid w:val="00B44EA1"/>
    <w:rsid w:val="00B54EF7"/>
    <w:rsid w:val="00B5758F"/>
    <w:rsid w:val="00B727A9"/>
    <w:rsid w:val="00B74853"/>
    <w:rsid w:val="00B82040"/>
    <w:rsid w:val="00B8395B"/>
    <w:rsid w:val="00B86F91"/>
    <w:rsid w:val="00B97B00"/>
    <w:rsid w:val="00BB0823"/>
    <w:rsid w:val="00BC0CB2"/>
    <w:rsid w:val="00BC11D1"/>
    <w:rsid w:val="00BC75A7"/>
    <w:rsid w:val="00BE28B3"/>
    <w:rsid w:val="00BE3795"/>
    <w:rsid w:val="00C11290"/>
    <w:rsid w:val="00C114AD"/>
    <w:rsid w:val="00C255B5"/>
    <w:rsid w:val="00C27D60"/>
    <w:rsid w:val="00C4673A"/>
    <w:rsid w:val="00C52436"/>
    <w:rsid w:val="00C52F24"/>
    <w:rsid w:val="00C654A8"/>
    <w:rsid w:val="00C71B6A"/>
    <w:rsid w:val="00C926D4"/>
    <w:rsid w:val="00CC0B90"/>
    <w:rsid w:val="00CD1FF1"/>
    <w:rsid w:val="00CD73A2"/>
    <w:rsid w:val="00D05460"/>
    <w:rsid w:val="00D22760"/>
    <w:rsid w:val="00D31141"/>
    <w:rsid w:val="00D40454"/>
    <w:rsid w:val="00D4391C"/>
    <w:rsid w:val="00D75DDA"/>
    <w:rsid w:val="00DC2EC2"/>
    <w:rsid w:val="00E165CE"/>
    <w:rsid w:val="00E23D86"/>
    <w:rsid w:val="00E25363"/>
    <w:rsid w:val="00E328F5"/>
    <w:rsid w:val="00E505AE"/>
    <w:rsid w:val="00E5221D"/>
    <w:rsid w:val="00E60E1F"/>
    <w:rsid w:val="00E76C3E"/>
    <w:rsid w:val="00E855AB"/>
    <w:rsid w:val="00E91318"/>
    <w:rsid w:val="00EA007E"/>
    <w:rsid w:val="00EC18E5"/>
    <w:rsid w:val="00EC6B0A"/>
    <w:rsid w:val="00ED096B"/>
    <w:rsid w:val="00EE4856"/>
    <w:rsid w:val="00EE6A85"/>
    <w:rsid w:val="00F034C8"/>
    <w:rsid w:val="00F130BF"/>
    <w:rsid w:val="00F16C8B"/>
    <w:rsid w:val="00F33394"/>
    <w:rsid w:val="00F618E0"/>
    <w:rsid w:val="00F90D10"/>
    <w:rsid w:val="00FA6285"/>
    <w:rsid w:val="00FB18BB"/>
    <w:rsid w:val="00FC2A47"/>
    <w:rsid w:val="00FC390C"/>
    <w:rsid w:val="00FD3CC8"/>
    <w:rsid w:val="00FE51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1F69E4D7-BBA5-4552-8B10-5BBA1E44A5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nhideWhenUsed="1"/>
    <w:lsdException w:name="List" w:semiHidden="1" w:uiPriority="0" w:unhideWhenUsed="1"/>
    <w:lsdException w:name="List Bullet" w:semiHidden="1" w:uiPriority="0" w:unhideWhenUsed="1" w:qFormat="1"/>
    <w:lsdException w:name="List Number" w:semiHidden="1" w:unhideWhenUsed="1" w:qFormat="1"/>
    <w:lsdException w:name="List 2" w:semiHidden="1" w:unhideWhenUsed="1"/>
    <w:lsdException w:name="List 3" w:semiHidden="1" w:unhideWhenUsed="1"/>
    <w:lsdException w:name="List 4" w:semiHidden="1" w:uiPriority="0"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iPriority="0" w:unhideWhenUsed="1"/>
    <w:lsdException w:name="List Continue 2" w:semiHidden="1"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11"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iPriority="0" w:unhideWhenUsed="1"/>
    <w:lsdException w:name="HTML Top of Form" w:semiHidden="1" w:uiPriority="0" w:unhideWhenUsed="1"/>
    <w:lsdException w:name="HTML Bottom of Form" w:semiHidden="1" w:uiPriority="0" w:unhideWhenUsed="1"/>
    <w:lsdException w:name="Normal (Web)" w:semiHidden="1" w:unhideWhenUsed="1" w:qFormat="1"/>
    <w:lsdException w:name="HTML Acronym" w:semiHidden="1" w:uiPriority="0" w:unhideWhenUsed="1"/>
    <w:lsdException w:name="HTML Address" w:semiHidden="1" w:uiPriority="0" w:unhideWhenUsed="1"/>
    <w:lsdException w:name="HTML Cite" w:semiHidden="1" w:unhideWhenUsed="1"/>
    <w:lsdException w:name="HTML Code" w:semiHidden="1" w:uiPriority="0" w:unhideWhenUsed="1"/>
    <w:lsdException w:name="HTML Definition" w:semiHidden="1" w:uiPriority="0" w:unhideWhenUsed="1"/>
    <w:lsdException w:name="HTML Keyboard" w:semiHidden="1" w:uiPriority="0" w:unhideWhenUsed="1"/>
    <w:lsdException w:name="HTML Preformatted" w:semiHidden="1" w:unhideWhenUsed="1"/>
    <w:lsdException w:name="HTML Sample" w:semiHidden="1" w:uiPriority="0" w:unhideWhenUsed="1"/>
    <w:lsdException w:name="HTML Typewriter" w:semiHidden="1" w:unhideWhenUsed="1"/>
    <w:lsdException w:name="HTML Variable" w:semiHidden="1" w:uiPriority="0"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2">
    <w:name w:val="Normal"/>
    <w:qFormat/>
    <w:rsid w:val="003735B3"/>
  </w:style>
  <w:style w:type="paragraph" w:styleId="1b">
    <w:name w:val="heading 1"/>
    <w:aliases w:val="Заголовок 1 Знак Знак Знак Знак Знак,Заголовок 1 Знак Знак,H1,новая страница,íîâàÿ ñòðàíèöà,Заголовок 1 уровень,Название главы с нумерацией, Знак Знак Знак Знак"/>
    <w:basedOn w:val="af2"/>
    <w:next w:val="af2"/>
    <w:link w:val="1c"/>
    <w:qFormat/>
    <w:rsid w:val="003735B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5">
    <w:name w:val="heading 2"/>
    <w:aliases w:val="H2, Знак2,Знак2 Знак, Знак Знак Знак"/>
    <w:basedOn w:val="af2"/>
    <w:next w:val="af2"/>
    <w:link w:val="26"/>
    <w:uiPriority w:val="9"/>
    <w:unhideWhenUsed/>
    <w:qFormat/>
    <w:rsid w:val="002B68F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2">
    <w:name w:val="heading 3"/>
    <w:aliases w:val="H3,h3, Знак, Знак3"/>
    <w:basedOn w:val="af2"/>
    <w:next w:val="af2"/>
    <w:link w:val="320"/>
    <w:uiPriority w:val="9"/>
    <w:unhideWhenUsed/>
    <w:qFormat/>
    <w:rsid w:val="00031E2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0">
    <w:name w:val="heading 4"/>
    <w:basedOn w:val="af2"/>
    <w:next w:val="af2"/>
    <w:link w:val="41"/>
    <w:unhideWhenUsed/>
    <w:qFormat/>
    <w:rsid w:val="00031E2C"/>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aliases w:val="Underline"/>
    <w:basedOn w:val="af2"/>
    <w:next w:val="af2"/>
    <w:link w:val="52"/>
    <w:unhideWhenUsed/>
    <w:qFormat/>
    <w:rsid w:val="00031E2C"/>
    <w:pPr>
      <w:keepNext/>
      <w:keepLines/>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f2"/>
    <w:next w:val="af2"/>
    <w:link w:val="60"/>
    <w:qFormat/>
    <w:rsid w:val="00031E2C"/>
    <w:pPr>
      <w:numPr>
        <w:ilvl w:val="5"/>
        <w:numId w:val="75"/>
      </w:numPr>
      <w:spacing w:before="240" w:after="60" w:line="240" w:lineRule="auto"/>
      <w:outlineLvl w:val="5"/>
    </w:pPr>
    <w:rPr>
      <w:rFonts w:ascii="Times New Roman" w:eastAsia="Times New Roman" w:hAnsi="Times New Roman" w:cs="Times New Roman"/>
      <w:b/>
      <w:bCs/>
    </w:rPr>
  </w:style>
  <w:style w:type="paragraph" w:styleId="7">
    <w:name w:val="heading 7"/>
    <w:basedOn w:val="af2"/>
    <w:next w:val="af2"/>
    <w:link w:val="70"/>
    <w:uiPriority w:val="99"/>
    <w:qFormat/>
    <w:rsid w:val="00031E2C"/>
    <w:pPr>
      <w:numPr>
        <w:ilvl w:val="6"/>
        <w:numId w:val="75"/>
      </w:numPr>
      <w:spacing w:before="240" w:after="60" w:line="240" w:lineRule="auto"/>
      <w:outlineLvl w:val="6"/>
    </w:pPr>
    <w:rPr>
      <w:rFonts w:ascii="Times New Roman" w:eastAsia="Times New Roman" w:hAnsi="Times New Roman" w:cs="Times New Roman"/>
      <w:sz w:val="24"/>
      <w:szCs w:val="24"/>
    </w:rPr>
  </w:style>
  <w:style w:type="paragraph" w:styleId="8">
    <w:name w:val="heading 8"/>
    <w:basedOn w:val="af2"/>
    <w:next w:val="af2"/>
    <w:link w:val="80"/>
    <w:qFormat/>
    <w:rsid w:val="00031E2C"/>
    <w:pPr>
      <w:numPr>
        <w:ilvl w:val="7"/>
        <w:numId w:val="75"/>
      </w:numPr>
      <w:spacing w:before="240" w:after="60" w:line="240" w:lineRule="auto"/>
      <w:outlineLvl w:val="7"/>
    </w:pPr>
    <w:rPr>
      <w:rFonts w:ascii="Times New Roman" w:eastAsia="Times New Roman" w:hAnsi="Times New Roman" w:cs="Times New Roman"/>
      <w:i/>
      <w:iCs/>
      <w:sz w:val="24"/>
      <w:szCs w:val="24"/>
    </w:rPr>
  </w:style>
  <w:style w:type="paragraph" w:styleId="9">
    <w:name w:val="heading 9"/>
    <w:basedOn w:val="af2"/>
    <w:next w:val="af2"/>
    <w:link w:val="90"/>
    <w:qFormat/>
    <w:rsid w:val="00031E2C"/>
    <w:pPr>
      <w:numPr>
        <w:ilvl w:val="8"/>
        <w:numId w:val="75"/>
      </w:numPr>
      <w:spacing w:before="240" w:after="60" w:line="240" w:lineRule="auto"/>
      <w:outlineLvl w:val="8"/>
    </w:pPr>
    <w:rPr>
      <w:rFonts w:ascii="Arial" w:eastAsia="Times New Roman" w:hAnsi="Arial" w:cs="Times New Roman"/>
    </w:rPr>
  </w:style>
  <w:style w:type="character" w:default="1" w:styleId="af3">
    <w:name w:val="Default Paragraph Font"/>
    <w:uiPriority w:val="1"/>
    <w:unhideWhenUsed/>
  </w:style>
  <w:style w:type="table" w:default="1" w:styleId="af4">
    <w:name w:val="Normal Table"/>
    <w:uiPriority w:val="99"/>
    <w:semiHidden/>
    <w:unhideWhenUsed/>
    <w:tblPr>
      <w:tblInd w:w="0" w:type="dxa"/>
      <w:tblCellMar>
        <w:top w:w="0" w:type="dxa"/>
        <w:left w:w="108" w:type="dxa"/>
        <w:bottom w:w="0" w:type="dxa"/>
        <w:right w:w="108" w:type="dxa"/>
      </w:tblCellMar>
    </w:tblPr>
  </w:style>
  <w:style w:type="numbering" w:default="1" w:styleId="af5">
    <w:name w:val="No List"/>
    <w:uiPriority w:val="99"/>
    <w:semiHidden/>
    <w:unhideWhenUsed/>
  </w:style>
  <w:style w:type="paragraph" w:styleId="af6">
    <w:name w:val="footer"/>
    <w:aliases w:val=" Знак6,Знак6"/>
    <w:basedOn w:val="af2"/>
    <w:link w:val="af7"/>
    <w:uiPriority w:val="99"/>
    <w:unhideWhenUsed/>
    <w:rsid w:val="003735B3"/>
    <w:pPr>
      <w:tabs>
        <w:tab w:val="center" w:pos="4677"/>
        <w:tab w:val="right" w:pos="9355"/>
      </w:tabs>
      <w:spacing w:after="0" w:line="240" w:lineRule="auto"/>
    </w:pPr>
  </w:style>
  <w:style w:type="character" w:customStyle="1" w:styleId="af7">
    <w:name w:val="Нижний колонтитул Знак"/>
    <w:aliases w:val=" Знак6 Знак,Знак6 Знак"/>
    <w:basedOn w:val="af3"/>
    <w:link w:val="af6"/>
    <w:uiPriority w:val="99"/>
    <w:rsid w:val="003735B3"/>
  </w:style>
  <w:style w:type="paragraph" w:styleId="af8">
    <w:name w:val="Title"/>
    <w:aliases w:val="Заголовок2"/>
    <w:basedOn w:val="af2"/>
    <w:next w:val="af2"/>
    <w:link w:val="af9"/>
    <w:qFormat/>
    <w:rsid w:val="003735B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9">
    <w:name w:val="Название Знак"/>
    <w:aliases w:val="Заголовок2 Знак,Название1 Знак"/>
    <w:basedOn w:val="af3"/>
    <w:link w:val="af8"/>
    <w:rsid w:val="003735B3"/>
    <w:rPr>
      <w:rFonts w:asciiTheme="majorHAnsi" w:eastAsiaTheme="majorEastAsia" w:hAnsiTheme="majorHAnsi" w:cstheme="majorBidi"/>
      <w:spacing w:val="-10"/>
      <w:kern w:val="28"/>
      <w:sz w:val="56"/>
      <w:szCs w:val="56"/>
    </w:rPr>
  </w:style>
  <w:style w:type="character" w:customStyle="1" w:styleId="1c">
    <w:name w:val="Заголовок 1 Знак"/>
    <w:aliases w:val="Заголовок 1 Знак Знак Знак Знак Знак Знак,Заголовок 1 Знак Знак Знак1,H1 Знак1,новая страница Знак,íîâàÿ ñòðàíèöà Знак,Заголовок 1 уровень Знак,Название главы с нумерацией Знак, Знак Знак Знак Знак Знак1"/>
    <w:basedOn w:val="af3"/>
    <w:link w:val="1b"/>
    <w:rsid w:val="003735B3"/>
    <w:rPr>
      <w:rFonts w:asciiTheme="majorHAnsi" w:eastAsiaTheme="majorEastAsia" w:hAnsiTheme="majorHAnsi" w:cstheme="majorBidi"/>
      <w:color w:val="2E74B5" w:themeColor="accent1" w:themeShade="BF"/>
      <w:sz w:val="32"/>
      <w:szCs w:val="32"/>
    </w:rPr>
  </w:style>
  <w:style w:type="paragraph" w:styleId="afa">
    <w:name w:val="TOC Heading"/>
    <w:aliases w:val="3"/>
    <w:basedOn w:val="1b"/>
    <w:next w:val="af2"/>
    <w:uiPriority w:val="99"/>
    <w:unhideWhenUsed/>
    <w:qFormat/>
    <w:rsid w:val="003735B3"/>
    <w:pPr>
      <w:outlineLvl w:val="9"/>
    </w:pPr>
    <w:rPr>
      <w:lang w:eastAsia="ru-RU"/>
    </w:rPr>
  </w:style>
  <w:style w:type="paragraph" w:styleId="1d">
    <w:name w:val="toc 1"/>
    <w:basedOn w:val="af2"/>
    <w:next w:val="af2"/>
    <w:link w:val="1e"/>
    <w:autoRedefine/>
    <w:uiPriority w:val="39"/>
    <w:unhideWhenUsed/>
    <w:qFormat/>
    <w:rsid w:val="00004A13"/>
    <w:pPr>
      <w:tabs>
        <w:tab w:val="right" w:leader="dot" w:pos="9637"/>
      </w:tabs>
      <w:spacing w:after="0" w:line="276" w:lineRule="auto"/>
      <w:jc w:val="both"/>
    </w:pPr>
  </w:style>
  <w:style w:type="character" w:styleId="afb">
    <w:name w:val="Hyperlink"/>
    <w:basedOn w:val="af3"/>
    <w:uiPriority w:val="99"/>
    <w:unhideWhenUsed/>
    <w:rsid w:val="003735B3"/>
    <w:rPr>
      <w:color w:val="0563C1" w:themeColor="hyperlink"/>
      <w:u w:val="single"/>
    </w:rPr>
  </w:style>
  <w:style w:type="character" w:customStyle="1" w:styleId="26">
    <w:name w:val="Заголовок 2 Знак"/>
    <w:aliases w:val="H2 Знак1,h2 Знак, Знак2 Знак,Знак2 Знак Знак1, Знак Знак Знак Знак1"/>
    <w:basedOn w:val="af3"/>
    <w:link w:val="25"/>
    <w:uiPriority w:val="9"/>
    <w:rsid w:val="002B68FD"/>
    <w:rPr>
      <w:rFonts w:asciiTheme="majorHAnsi" w:eastAsiaTheme="majorEastAsia" w:hAnsiTheme="majorHAnsi" w:cstheme="majorBidi"/>
      <w:color w:val="2E74B5" w:themeColor="accent1" w:themeShade="BF"/>
      <w:sz w:val="26"/>
      <w:szCs w:val="26"/>
    </w:rPr>
  </w:style>
  <w:style w:type="paragraph" w:styleId="27">
    <w:name w:val="toc 2"/>
    <w:basedOn w:val="af2"/>
    <w:next w:val="af2"/>
    <w:autoRedefine/>
    <w:uiPriority w:val="39"/>
    <w:unhideWhenUsed/>
    <w:qFormat/>
    <w:rsid w:val="00004A13"/>
    <w:pPr>
      <w:tabs>
        <w:tab w:val="right" w:leader="dot" w:pos="9637"/>
      </w:tabs>
      <w:spacing w:after="0" w:line="276" w:lineRule="auto"/>
      <w:jc w:val="both"/>
    </w:pPr>
  </w:style>
  <w:style w:type="table" w:styleId="afc">
    <w:name w:val="Table Grid"/>
    <w:aliases w:val="Основной текст Знак2"/>
    <w:basedOn w:val="af4"/>
    <w:uiPriority w:val="39"/>
    <w:rsid w:val="002B68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List Paragraph"/>
    <w:aliases w:val="Заголовок мой1,СписокСТПр,Варианты ответов,Bullet List,FooterText,numbered,Содержание. 2 уровень,Список с булитами,LSTBUL,ТЗ список,Абзац списка литеральный,Заговок Марина,Ненумерованный список,Use Case List Paragraph,Paragraphe de liste1,l"/>
    <w:basedOn w:val="af2"/>
    <w:link w:val="afe"/>
    <w:uiPriority w:val="99"/>
    <w:qFormat/>
    <w:rsid w:val="003566C4"/>
    <w:pPr>
      <w:ind w:left="720"/>
      <w:contextualSpacing/>
    </w:pPr>
  </w:style>
  <w:style w:type="paragraph" w:customStyle="1" w:styleId="e">
    <w:name w:val="Основной тeкст"/>
    <w:link w:val="e0"/>
    <w:rsid w:val="003566C4"/>
    <w:pPr>
      <w:keepLines/>
      <w:spacing w:before="120" w:after="0" w:line="360" w:lineRule="auto"/>
      <w:ind w:firstLine="709"/>
    </w:pPr>
    <w:rPr>
      <w:rFonts w:ascii="Times New Roman" w:eastAsia="Calibri" w:hAnsi="Times New Roman" w:cs="Times New Roman"/>
      <w:sz w:val="24"/>
      <w:szCs w:val="24"/>
      <w:lang w:eastAsia="ru-RU"/>
    </w:rPr>
  </w:style>
  <w:style w:type="character" w:customStyle="1" w:styleId="e0">
    <w:name w:val="Основной тeкст Знак"/>
    <w:link w:val="e"/>
    <w:locked/>
    <w:rsid w:val="003566C4"/>
    <w:rPr>
      <w:rFonts w:ascii="Times New Roman" w:eastAsia="Calibri" w:hAnsi="Times New Roman" w:cs="Times New Roman"/>
      <w:sz w:val="24"/>
      <w:szCs w:val="24"/>
      <w:lang w:eastAsia="ru-RU"/>
    </w:rPr>
  </w:style>
  <w:style w:type="character" w:styleId="aff">
    <w:name w:val="Emphasis"/>
    <w:basedOn w:val="af3"/>
    <w:uiPriority w:val="20"/>
    <w:qFormat/>
    <w:rsid w:val="004A3063"/>
    <w:rPr>
      <w:i/>
      <w:iCs/>
    </w:rPr>
  </w:style>
  <w:style w:type="paragraph" w:styleId="aff0">
    <w:name w:val="Body Text"/>
    <w:aliases w:val="Табличный,Основной текст Знак Знак Знак,Основной текст Знак Знак Знак Знак,Oaaee?iue,Oaaee?iue1,Oaaee?iue2,Oaaee?iue3,Oaaee?iue4,Oaaee?iue5,Oaaee?iue11,Oaaee?iue21,Oaaee?iue31,Oaaee?iue41,Табличный1,Табличный2,Табличный3,Табличный4, Знак1"/>
    <w:basedOn w:val="af2"/>
    <w:link w:val="aff1"/>
    <w:qFormat/>
    <w:rsid w:val="004A3063"/>
    <w:pPr>
      <w:widowControl w:val="0"/>
      <w:spacing w:before="6" w:after="0" w:line="240" w:lineRule="auto"/>
      <w:ind w:left="102" w:firstLine="707"/>
    </w:pPr>
    <w:rPr>
      <w:rFonts w:ascii="Times New Roman" w:eastAsia="Times New Roman" w:hAnsi="Times New Roman"/>
      <w:sz w:val="24"/>
      <w:szCs w:val="24"/>
      <w:lang w:val="en-US"/>
    </w:rPr>
  </w:style>
  <w:style w:type="character" w:customStyle="1" w:styleId="aff1">
    <w:name w:val="Основной текст Знак"/>
    <w:aliases w:val="Табличный Знак,Основной текст Знак Знак Знак Знак2,Основной текст Знак Знак Знак Знак Знак,Oaaee?iue Знак,Oaaee?iue1 Знак,Oaaee?iue2 Знак,Oaaee?iue3 Знак,Oaaee?iue4 Знак,Oaaee?iue5 Знак,Oaaee?iue11 Знак,Oaaee?iue21 Знак, Знак1 Знак"/>
    <w:basedOn w:val="af3"/>
    <w:link w:val="aff0"/>
    <w:uiPriority w:val="99"/>
    <w:rsid w:val="004A3063"/>
    <w:rPr>
      <w:rFonts w:ascii="Times New Roman" w:eastAsia="Times New Roman" w:hAnsi="Times New Roman"/>
      <w:sz w:val="24"/>
      <w:szCs w:val="24"/>
      <w:lang w:val="en-US"/>
    </w:rPr>
  </w:style>
  <w:style w:type="character" w:styleId="aff2">
    <w:name w:val="Subtle Emphasis"/>
    <w:basedOn w:val="af3"/>
    <w:uiPriority w:val="19"/>
    <w:qFormat/>
    <w:rsid w:val="004A3063"/>
    <w:rPr>
      <w:i/>
      <w:iCs/>
      <w:color w:val="404040" w:themeColor="text1" w:themeTint="BF"/>
    </w:rPr>
  </w:style>
  <w:style w:type="paragraph" w:customStyle="1" w:styleId="aff3">
    <w:name w:val="Табличный_заголовки"/>
    <w:basedOn w:val="af2"/>
    <w:rsid w:val="004F71D8"/>
    <w:pPr>
      <w:keepNext/>
      <w:keepLines/>
      <w:spacing w:after="0" w:line="240" w:lineRule="auto"/>
      <w:jc w:val="center"/>
    </w:pPr>
    <w:rPr>
      <w:rFonts w:eastAsia="Times New Roman" w:cs="Times New Roman"/>
      <w:b/>
      <w:lang w:eastAsia="ru-RU"/>
    </w:rPr>
  </w:style>
  <w:style w:type="paragraph" w:customStyle="1" w:styleId="aff4">
    <w:name w:val="Табличный_центр"/>
    <w:basedOn w:val="af2"/>
    <w:rsid w:val="004F71D8"/>
    <w:pPr>
      <w:shd w:val="clear" w:color="auto" w:fill="FFFFFF" w:themeFill="background1"/>
      <w:spacing w:after="0" w:line="240" w:lineRule="auto"/>
      <w:jc w:val="center"/>
    </w:pPr>
    <w:rPr>
      <w:rFonts w:eastAsia="Times New Roman" w:cs="Times New Roman"/>
      <w:lang w:eastAsia="ru-RU"/>
    </w:rPr>
  </w:style>
  <w:style w:type="table" w:customStyle="1" w:styleId="aff5">
    <w:name w:val="Стиль Таблица Геоника"/>
    <w:basedOn w:val="af4"/>
    <w:uiPriority w:val="99"/>
    <w:rsid w:val="004F71D8"/>
    <w:pPr>
      <w:spacing w:after="0" w:line="240" w:lineRule="auto"/>
    </w:pPr>
    <w:rPr>
      <w:rFonts w:ascii="Times New Roman" w:eastAsia="Times New Roman" w:hAnsi="Times New Roman" w:cs="Times New Roman"/>
      <w:sz w:val="20"/>
      <w:szCs w:val="20"/>
      <w:lang w:eastAsia="ru-RU"/>
    </w:rPr>
    <w:tblPr>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Pr>
    <w:tcPr>
      <w:shd w:val="clear" w:color="auto" w:fill="FFFFFF" w:themeFill="background1"/>
    </w:tcPr>
  </w:style>
  <w:style w:type="paragraph" w:styleId="aff6">
    <w:name w:val="No Spacing"/>
    <w:aliases w:val="Заголовок1,Title"/>
    <w:link w:val="aff7"/>
    <w:uiPriority w:val="99"/>
    <w:qFormat/>
    <w:rsid w:val="004A5FFE"/>
    <w:pPr>
      <w:spacing w:after="0" w:line="240" w:lineRule="auto"/>
    </w:pPr>
    <w:rPr>
      <w:rFonts w:eastAsiaTheme="minorEastAsia"/>
      <w:lang w:eastAsia="ru-RU"/>
    </w:rPr>
  </w:style>
  <w:style w:type="paragraph" w:styleId="aff8">
    <w:name w:val="Balloon Text"/>
    <w:basedOn w:val="af2"/>
    <w:link w:val="aff9"/>
    <w:uiPriority w:val="99"/>
    <w:unhideWhenUsed/>
    <w:rsid w:val="00111230"/>
    <w:pPr>
      <w:spacing w:after="0" w:line="240" w:lineRule="auto"/>
    </w:pPr>
    <w:rPr>
      <w:rFonts w:ascii="Segoe UI" w:hAnsi="Segoe UI" w:cs="Segoe UI"/>
      <w:sz w:val="18"/>
      <w:szCs w:val="18"/>
    </w:rPr>
  </w:style>
  <w:style w:type="character" w:customStyle="1" w:styleId="aff9">
    <w:name w:val="Текст выноски Знак"/>
    <w:basedOn w:val="af3"/>
    <w:link w:val="aff8"/>
    <w:uiPriority w:val="99"/>
    <w:rsid w:val="00111230"/>
    <w:rPr>
      <w:rFonts w:ascii="Segoe UI" w:hAnsi="Segoe UI" w:cs="Segoe UI"/>
      <w:sz w:val="18"/>
      <w:szCs w:val="18"/>
    </w:rPr>
  </w:style>
  <w:style w:type="table" w:customStyle="1" w:styleId="TableNormal">
    <w:name w:val="Table Normal"/>
    <w:uiPriority w:val="2"/>
    <w:semiHidden/>
    <w:unhideWhenUsed/>
    <w:qFormat/>
    <w:rsid w:val="002B2CB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f2"/>
    <w:uiPriority w:val="1"/>
    <w:qFormat/>
    <w:rsid w:val="002B2CBD"/>
    <w:pPr>
      <w:widowControl w:val="0"/>
      <w:autoSpaceDE w:val="0"/>
      <w:autoSpaceDN w:val="0"/>
      <w:spacing w:after="0" w:line="240" w:lineRule="auto"/>
      <w:jc w:val="center"/>
    </w:pPr>
    <w:rPr>
      <w:rFonts w:ascii="Times New Roman" w:eastAsia="Times New Roman" w:hAnsi="Times New Roman" w:cs="Times New Roman"/>
      <w:lang w:val="en-US"/>
    </w:rPr>
  </w:style>
  <w:style w:type="character" w:customStyle="1" w:styleId="affa">
    <w:name w:val="Цветовое выделение"/>
    <w:uiPriority w:val="99"/>
    <w:rsid w:val="00AD58B1"/>
    <w:rPr>
      <w:b/>
      <w:color w:val="000080"/>
    </w:rPr>
  </w:style>
  <w:style w:type="character" w:customStyle="1" w:styleId="affb">
    <w:name w:val="Гипертекстовая ссылка"/>
    <w:uiPriority w:val="99"/>
    <w:rsid w:val="00AD58B1"/>
    <w:rPr>
      <w:rFonts w:cs="Times New Roman"/>
      <w:b/>
      <w:color w:val="008000"/>
    </w:rPr>
  </w:style>
  <w:style w:type="paragraph" w:customStyle="1" w:styleId="affc">
    <w:name w:val="Нормальный (таблица)"/>
    <w:basedOn w:val="af2"/>
    <w:next w:val="af2"/>
    <w:uiPriority w:val="99"/>
    <w:qFormat/>
    <w:rsid w:val="00AD58B1"/>
    <w:pPr>
      <w:widowControl w:val="0"/>
      <w:autoSpaceDE w:val="0"/>
      <w:autoSpaceDN w:val="0"/>
      <w:adjustRightInd w:val="0"/>
      <w:spacing w:after="0" w:line="240" w:lineRule="auto"/>
      <w:jc w:val="both"/>
    </w:pPr>
    <w:rPr>
      <w:rFonts w:ascii="Arial" w:eastAsia="Times New Roman" w:hAnsi="Arial" w:cs="Times New Roman"/>
      <w:sz w:val="24"/>
      <w:szCs w:val="24"/>
      <w:lang w:eastAsia="ru-RU"/>
    </w:rPr>
  </w:style>
  <w:style w:type="paragraph" w:customStyle="1" w:styleId="affd">
    <w:name w:val="Прижатый влево"/>
    <w:basedOn w:val="af2"/>
    <w:next w:val="af2"/>
    <w:uiPriority w:val="99"/>
    <w:qFormat/>
    <w:rsid w:val="00AD58B1"/>
    <w:pPr>
      <w:widowControl w:val="0"/>
      <w:autoSpaceDE w:val="0"/>
      <w:autoSpaceDN w:val="0"/>
      <w:adjustRightInd w:val="0"/>
      <w:spacing w:after="0" w:line="240" w:lineRule="auto"/>
    </w:pPr>
    <w:rPr>
      <w:rFonts w:ascii="Arial" w:eastAsia="Times New Roman" w:hAnsi="Arial" w:cs="Times New Roman"/>
      <w:sz w:val="24"/>
      <w:szCs w:val="24"/>
      <w:lang w:eastAsia="ru-RU"/>
    </w:rPr>
  </w:style>
  <w:style w:type="paragraph" w:styleId="affe">
    <w:name w:val="caption"/>
    <w:aliases w:val="Знак1 Знак Знак Знак,Знак1 Знак Знак,Таблица - Название объекта,!! Object Novogor !!,Caption Char,Caption Char1 Char1 Char Char,Caption Char Char2 Char1 Char Char,Caption Char Char Char1 Char Char Char, Знак13,Знак13,Знак"/>
    <w:basedOn w:val="af2"/>
    <w:next w:val="af2"/>
    <w:link w:val="afff"/>
    <w:unhideWhenUsed/>
    <w:qFormat/>
    <w:rsid w:val="003E6352"/>
    <w:pPr>
      <w:spacing w:after="200" w:line="240" w:lineRule="auto"/>
    </w:pPr>
    <w:rPr>
      <w:i/>
      <w:iCs/>
      <w:color w:val="44546A" w:themeColor="text2"/>
      <w:sz w:val="18"/>
      <w:szCs w:val="18"/>
    </w:rPr>
  </w:style>
  <w:style w:type="table" w:customStyle="1" w:styleId="1110">
    <w:name w:val="Сетка таблицы111"/>
    <w:basedOn w:val="af4"/>
    <w:next w:val="afc"/>
    <w:rsid w:val="006041FB"/>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0">
    <w:name w:val="Заголовок 31"/>
    <w:basedOn w:val="af2"/>
    <w:next w:val="af2"/>
    <w:link w:val="33"/>
    <w:uiPriority w:val="9"/>
    <w:unhideWhenUsed/>
    <w:qFormat/>
    <w:rsid w:val="00031E2C"/>
    <w:pPr>
      <w:keepNext/>
      <w:keepLines/>
      <w:spacing w:before="240" w:after="240" w:line="240" w:lineRule="auto"/>
      <w:ind w:left="720" w:hanging="363"/>
      <w:outlineLvl w:val="2"/>
    </w:pPr>
    <w:rPr>
      <w:rFonts w:ascii="Times New Roman" w:eastAsia="Times New Roman" w:hAnsi="Times New Roman" w:cs="Times New Roman"/>
      <w:b/>
      <w:sz w:val="24"/>
      <w:szCs w:val="24"/>
    </w:rPr>
  </w:style>
  <w:style w:type="paragraph" w:customStyle="1" w:styleId="410">
    <w:name w:val="Заголовок 41"/>
    <w:basedOn w:val="af2"/>
    <w:next w:val="af2"/>
    <w:link w:val="42"/>
    <w:uiPriority w:val="9"/>
    <w:unhideWhenUsed/>
    <w:qFormat/>
    <w:rsid w:val="00031E2C"/>
    <w:pPr>
      <w:keepNext/>
      <w:keepLines/>
      <w:spacing w:before="120" w:after="120" w:line="240" w:lineRule="auto"/>
      <w:ind w:left="3268" w:firstLine="360"/>
      <w:jc w:val="both"/>
      <w:outlineLvl w:val="3"/>
    </w:pPr>
    <w:rPr>
      <w:rFonts w:ascii="Times New Roman" w:eastAsia="Times New Roman" w:hAnsi="Times New Roman" w:cs="Times New Roman"/>
      <w:b/>
      <w:i/>
      <w:iCs/>
      <w:sz w:val="24"/>
    </w:rPr>
  </w:style>
  <w:style w:type="paragraph" w:customStyle="1" w:styleId="51">
    <w:name w:val="Заголовок 51"/>
    <w:basedOn w:val="af2"/>
    <w:next w:val="af2"/>
    <w:link w:val="50"/>
    <w:uiPriority w:val="9"/>
    <w:unhideWhenUsed/>
    <w:qFormat/>
    <w:rsid w:val="00031E2C"/>
    <w:pPr>
      <w:keepNext/>
      <w:keepLines/>
      <w:spacing w:before="40" w:after="120" w:line="240" w:lineRule="auto"/>
      <w:ind w:firstLine="709"/>
      <w:jc w:val="both"/>
      <w:outlineLvl w:val="4"/>
    </w:pPr>
    <w:rPr>
      <w:rFonts w:ascii="Cambria" w:eastAsia="Times New Roman" w:hAnsi="Cambria" w:cs="Times New Roman"/>
      <w:color w:val="365F91"/>
      <w:sz w:val="24"/>
    </w:rPr>
  </w:style>
  <w:style w:type="character" w:customStyle="1" w:styleId="60">
    <w:name w:val="Заголовок 6 Знак"/>
    <w:basedOn w:val="af3"/>
    <w:link w:val="6"/>
    <w:rsid w:val="00031E2C"/>
    <w:rPr>
      <w:rFonts w:ascii="Times New Roman" w:eastAsia="Times New Roman" w:hAnsi="Times New Roman" w:cs="Times New Roman"/>
      <w:b/>
      <w:bCs/>
    </w:rPr>
  </w:style>
  <w:style w:type="character" w:customStyle="1" w:styleId="70">
    <w:name w:val="Заголовок 7 Знак"/>
    <w:basedOn w:val="af3"/>
    <w:link w:val="7"/>
    <w:uiPriority w:val="99"/>
    <w:rsid w:val="00031E2C"/>
    <w:rPr>
      <w:rFonts w:ascii="Times New Roman" w:eastAsia="Times New Roman" w:hAnsi="Times New Roman" w:cs="Times New Roman"/>
      <w:sz w:val="24"/>
      <w:szCs w:val="24"/>
    </w:rPr>
  </w:style>
  <w:style w:type="character" w:customStyle="1" w:styleId="80">
    <w:name w:val="Заголовок 8 Знак"/>
    <w:basedOn w:val="af3"/>
    <w:link w:val="8"/>
    <w:rsid w:val="00031E2C"/>
    <w:rPr>
      <w:rFonts w:ascii="Times New Roman" w:eastAsia="Times New Roman" w:hAnsi="Times New Roman" w:cs="Times New Roman"/>
      <w:i/>
      <w:iCs/>
      <w:sz w:val="24"/>
      <w:szCs w:val="24"/>
    </w:rPr>
  </w:style>
  <w:style w:type="character" w:customStyle="1" w:styleId="90">
    <w:name w:val="Заголовок 9 Знак"/>
    <w:basedOn w:val="af3"/>
    <w:link w:val="9"/>
    <w:rsid w:val="00031E2C"/>
    <w:rPr>
      <w:rFonts w:ascii="Arial" w:eastAsia="Times New Roman" w:hAnsi="Arial" w:cs="Times New Roman"/>
    </w:rPr>
  </w:style>
  <w:style w:type="numbering" w:customStyle="1" w:styleId="1f">
    <w:name w:val="Нет списка1"/>
    <w:next w:val="af5"/>
    <w:uiPriority w:val="99"/>
    <w:semiHidden/>
    <w:unhideWhenUsed/>
    <w:rsid w:val="00031E2C"/>
  </w:style>
  <w:style w:type="paragraph" w:styleId="afff0">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f2"/>
    <w:link w:val="afff1"/>
    <w:uiPriority w:val="99"/>
    <w:unhideWhenUsed/>
    <w:rsid w:val="00031E2C"/>
    <w:pPr>
      <w:tabs>
        <w:tab w:val="center" w:pos="4677"/>
        <w:tab w:val="right" w:pos="9355"/>
      </w:tabs>
      <w:spacing w:before="120" w:after="120" w:line="240" w:lineRule="auto"/>
      <w:ind w:firstLine="720"/>
      <w:jc w:val="both"/>
    </w:pPr>
    <w:rPr>
      <w:rFonts w:ascii="Times New Roman" w:eastAsia="Times New Roman" w:hAnsi="Times New Roman" w:cs="Times New Roman"/>
      <w:sz w:val="24"/>
      <w:szCs w:val="28"/>
    </w:rPr>
  </w:style>
  <w:style w:type="character" w:customStyle="1" w:styleId="afff1">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f3"/>
    <w:link w:val="afff0"/>
    <w:uiPriority w:val="99"/>
    <w:rsid w:val="00031E2C"/>
    <w:rPr>
      <w:rFonts w:ascii="Times New Roman" w:eastAsia="Times New Roman" w:hAnsi="Times New Roman" w:cs="Times New Roman"/>
      <w:sz w:val="24"/>
      <w:szCs w:val="28"/>
    </w:rPr>
  </w:style>
  <w:style w:type="paragraph" w:styleId="afff2">
    <w:name w:val="Document Map"/>
    <w:basedOn w:val="af2"/>
    <w:link w:val="afff3"/>
    <w:unhideWhenUsed/>
    <w:rsid w:val="00031E2C"/>
    <w:pPr>
      <w:spacing w:before="120" w:after="120" w:line="240" w:lineRule="auto"/>
      <w:ind w:firstLine="709"/>
      <w:jc w:val="both"/>
    </w:pPr>
    <w:rPr>
      <w:rFonts w:ascii="Tahoma" w:hAnsi="Tahoma" w:cs="Tahoma"/>
      <w:sz w:val="16"/>
      <w:szCs w:val="16"/>
    </w:rPr>
  </w:style>
  <w:style w:type="character" w:customStyle="1" w:styleId="afff3">
    <w:name w:val="Схема документа Знак"/>
    <w:basedOn w:val="af3"/>
    <w:link w:val="afff2"/>
    <w:rsid w:val="00031E2C"/>
    <w:rPr>
      <w:rFonts w:ascii="Tahoma" w:hAnsi="Tahoma" w:cs="Tahoma"/>
      <w:sz w:val="16"/>
      <w:szCs w:val="16"/>
    </w:rPr>
  </w:style>
  <w:style w:type="paragraph" w:customStyle="1" w:styleId="S5">
    <w:name w:val="S_Обычный"/>
    <w:basedOn w:val="af2"/>
    <w:link w:val="S6"/>
    <w:qFormat/>
    <w:rsid w:val="00031E2C"/>
    <w:pPr>
      <w:suppressAutoHyphens/>
      <w:spacing w:before="120" w:after="120" w:line="240" w:lineRule="auto"/>
      <w:ind w:firstLine="709"/>
      <w:jc w:val="both"/>
    </w:pPr>
    <w:rPr>
      <w:rFonts w:ascii="Times New Roman" w:eastAsia="Times New Roman" w:hAnsi="Times New Roman" w:cs="Times New Roman"/>
      <w:sz w:val="24"/>
      <w:szCs w:val="24"/>
      <w:lang w:eastAsia="ar-SA"/>
    </w:rPr>
  </w:style>
  <w:style w:type="paragraph" w:customStyle="1" w:styleId="S">
    <w:name w:val="S_Таблица"/>
    <w:basedOn w:val="af2"/>
    <w:link w:val="S7"/>
    <w:rsid w:val="00031E2C"/>
    <w:pPr>
      <w:numPr>
        <w:numId w:val="43"/>
      </w:numPr>
      <w:suppressAutoHyphens/>
      <w:spacing w:before="120" w:after="120" w:line="240" w:lineRule="auto"/>
      <w:ind w:right="-6"/>
      <w:jc w:val="right"/>
    </w:pPr>
    <w:rPr>
      <w:rFonts w:ascii="Times New Roman" w:eastAsia="Times New Roman" w:hAnsi="Times New Roman" w:cs="Times New Roman"/>
      <w:sz w:val="24"/>
      <w:szCs w:val="24"/>
      <w:lang w:eastAsia="ar-SA"/>
    </w:rPr>
  </w:style>
  <w:style w:type="character" w:customStyle="1" w:styleId="113">
    <w:name w:val="Заголовок 1 Знак Знак Знак Знак1"/>
    <w:aliases w:val="Заголовок 1 Знак Знак Знак Знак"/>
    <w:rsid w:val="00031E2C"/>
    <w:rPr>
      <w:rFonts w:ascii="Times New Roman" w:hAnsi="Times New Roman"/>
      <w:b/>
      <w:bCs/>
      <w:sz w:val="28"/>
      <w:szCs w:val="24"/>
      <w:lang w:val="ru-RU" w:eastAsia="ru-RU" w:bidi="ar-SA"/>
    </w:rPr>
  </w:style>
  <w:style w:type="paragraph" w:customStyle="1" w:styleId="afff4">
    <w:name w:val="Абзац"/>
    <w:basedOn w:val="af2"/>
    <w:link w:val="afff5"/>
    <w:qFormat/>
    <w:rsid w:val="00031E2C"/>
    <w:pPr>
      <w:spacing w:before="120" w:after="60" w:line="240" w:lineRule="auto"/>
      <w:ind w:firstLine="567"/>
      <w:jc w:val="both"/>
    </w:pPr>
    <w:rPr>
      <w:rFonts w:ascii="Times New Roman" w:eastAsia="Times New Roman" w:hAnsi="Times New Roman" w:cs="Times New Roman"/>
      <w:sz w:val="24"/>
      <w:szCs w:val="24"/>
    </w:rPr>
  </w:style>
  <w:style w:type="character" w:customStyle="1" w:styleId="afff5">
    <w:name w:val="Абзац Знак"/>
    <w:link w:val="afff4"/>
    <w:rsid w:val="00031E2C"/>
    <w:rPr>
      <w:rFonts w:ascii="Times New Roman" w:eastAsia="Times New Roman" w:hAnsi="Times New Roman" w:cs="Times New Roman"/>
      <w:sz w:val="24"/>
      <w:szCs w:val="24"/>
    </w:rPr>
  </w:style>
  <w:style w:type="paragraph" w:styleId="af0">
    <w:name w:val="List"/>
    <w:aliases w:val="List Char"/>
    <w:basedOn w:val="af2"/>
    <w:link w:val="afff6"/>
    <w:rsid w:val="00031E2C"/>
    <w:pPr>
      <w:numPr>
        <w:numId w:val="45"/>
      </w:numPr>
      <w:spacing w:before="120" w:after="60" w:line="240" w:lineRule="auto"/>
      <w:jc w:val="both"/>
    </w:pPr>
    <w:rPr>
      <w:rFonts w:ascii="Times New Roman" w:eastAsia="Times New Roman" w:hAnsi="Times New Roman" w:cs="Times New Roman"/>
      <w:snapToGrid w:val="0"/>
      <w:sz w:val="24"/>
      <w:szCs w:val="24"/>
    </w:rPr>
  </w:style>
  <w:style w:type="character" w:customStyle="1" w:styleId="afff6">
    <w:name w:val="Список Знак"/>
    <w:aliases w:val="List Char Знак"/>
    <w:link w:val="af0"/>
    <w:rsid w:val="00031E2C"/>
    <w:rPr>
      <w:rFonts w:ascii="Times New Roman" w:eastAsia="Times New Roman" w:hAnsi="Times New Roman" w:cs="Times New Roman"/>
      <w:snapToGrid w:val="0"/>
      <w:sz w:val="24"/>
      <w:szCs w:val="24"/>
    </w:rPr>
  </w:style>
  <w:style w:type="paragraph" w:customStyle="1" w:styleId="afff7">
    <w:name w:val="Название таблицы"/>
    <w:basedOn w:val="affe"/>
    <w:link w:val="afff8"/>
    <w:uiPriority w:val="3"/>
    <w:qFormat/>
    <w:rsid w:val="00031E2C"/>
    <w:pPr>
      <w:keepNext/>
      <w:spacing w:before="120" w:after="120"/>
      <w:jc w:val="center"/>
    </w:pPr>
    <w:rPr>
      <w:rFonts w:ascii="Times New Roman" w:hAnsi="Times New Roman"/>
      <w:b/>
      <w:i w:val="0"/>
      <w:color w:val="auto"/>
      <w:sz w:val="22"/>
      <w:szCs w:val="22"/>
    </w:rPr>
  </w:style>
  <w:style w:type="paragraph" w:customStyle="1" w:styleId="a8">
    <w:name w:val="Табличный_нумерованный"/>
    <w:basedOn w:val="af2"/>
    <w:link w:val="afff9"/>
    <w:rsid w:val="00031E2C"/>
    <w:pPr>
      <w:numPr>
        <w:numId w:val="44"/>
      </w:numPr>
      <w:spacing w:before="120" w:after="120" w:line="240" w:lineRule="auto"/>
    </w:pPr>
    <w:rPr>
      <w:rFonts w:ascii="Times New Roman" w:eastAsia="Times New Roman" w:hAnsi="Times New Roman" w:cs="Times New Roman"/>
      <w:sz w:val="20"/>
      <w:szCs w:val="20"/>
    </w:rPr>
  </w:style>
  <w:style w:type="character" w:customStyle="1" w:styleId="afff9">
    <w:name w:val="Табличный_нумерованный Знак"/>
    <w:link w:val="a8"/>
    <w:rsid w:val="00031E2C"/>
    <w:rPr>
      <w:rFonts w:ascii="Times New Roman" w:eastAsia="Times New Roman" w:hAnsi="Times New Roman" w:cs="Times New Roman"/>
      <w:sz w:val="20"/>
      <w:szCs w:val="20"/>
    </w:rPr>
  </w:style>
  <w:style w:type="paragraph" w:customStyle="1" w:styleId="afffa">
    <w:name w:val="Таблица"/>
    <w:basedOn w:val="af2"/>
    <w:next w:val="af2"/>
    <w:link w:val="afffb"/>
    <w:qFormat/>
    <w:rsid w:val="00031E2C"/>
    <w:pPr>
      <w:spacing w:before="120" w:after="120" w:line="240" w:lineRule="auto"/>
      <w:ind w:firstLine="709"/>
      <w:jc w:val="center"/>
    </w:pPr>
    <w:rPr>
      <w:rFonts w:ascii="Times New Roman" w:eastAsia="Times New Roman" w:hAnsi="Times New Roman" w:cs="Times New Roman"/>
      <w:sz w:val="24"/>
      <w:szCs w:val="20"/>
    </w:rPr>
  </w:style>
  <w:style w:type="paragraph" w:styleId="afffc">
    <w:name w:val="Normal (Web)"/>
    <w:aliases w:val="Обычный (веб) Знак,Обычный (веб) Знак2 Знак Знак,Обычный (веб) Знак Знак1 Знак Знак,Обычный (веб) Знак1 Знак Знак Знак2 Знак,Обычный (веб) Знак Знак Знак Знак Знак2 Знак,Обычный (веб) Знак1 Знак Знак Знак Знак Знак Знак,Обычный (Web)"/>
    <w:basedOn w:val="af2"/>
    <w:link w:val="1f0"/>
    <w:uiPriority w:val="99"/>
    <w:qFormat/>
    <w:rsid w:val="00031E2C"/>
    <w:pPr>
      <w:spacing w:before="100" w:beforeAutospacing="1" w:after="100" w:afterAutospacing="1" w:line="240" w:lineRule="auto"/>
      <w:ind w:firstLine="697"/>
      <w:jc w:val="both"/>
    </w:pPr>
    <w:rPr>
      <w:rFonts w:ascii="Times New Roman" w:eastAsia="Times New Roman" w:hAnsi="Times New Roman" w:cs="Times New Roman"/>
      <w:sz w:val="24"/>
      <w:szCs w:val="24"/>
    </w:rPr>
  </w:style>
  <w:style w:type="character" w:customStyle="1" w:styleId="afffb">
    <w:name w:val="Таблица Знак"/>
    <w:link w:val="afffa"/>
    <w:locked/>
    <w:rsid w:val="00031E2C"/>
    <w:rPr>
      <w:rFonts w:ascii="Times New Roman" w:eastAsia="Times New Roman" w:hAnsi="Times New Roman" w:cs="Times New Roman"/>
      <w:sz w:val="24"/>
      <w:szCs w:val="20"/>
    </w:rPr>
  </w:style>
  <w:style w:type="table" w:customStyle="1" w:styleId="1f1">
    <w:name w:val="Сетка таблицы1"/>
    <w:basedOn w:val="af4"/>
    <w:next w:val="afc"/>
    <w:uiPriority w:val="59"/>
    <w:rsid w:val="00031E2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
    <w:name w:val="Список нумерованный"/>
    <w:basedOn w:val="af2"/>
    <w:rsid w:val="00031E2C"/>
    <w:pPr>
      <w:numPr>
        <w:numId w:val="46"/>
      </w:numPr>
      <w:spacing w:before="120" w:after="60" w:line="240" w:lineRule="auto"/>
      <w:jc w:val="both"/>
    </w:pPr>
    <w:rPr>
      <w:rFonts w:ascii="Times New Roman" w:eastAsia="Times New Roman" w:hAnsi="Times New Roman" w:cs="Times New Roman"/>
      <w:sz w:val="24"/>
      <w:szCs w:val="24"/>
    </w:rPr>
  </w:style>
  <w:style w:type="character" w:customStyle="1" w:styleId="afff">
    <w:name w:val="Название объекта Знак"/>
    <w:aliases w:val="Знак1 Знак Знак Знак Знак,Знак1 Знак Знак Знак1,Таблица - Название объекта Знак,!! Object Novogor !! Знак,Caption Char Знак,Caption Char1 Char1 Char Char Знак,Caption Char Char2 Char1 Char Char Знак, Знак13 Знак,Знак13 Знак,Знак Знак"/>
    <w:link w:val="affe"/>
    <w:rsid w:val="00031E2C"/>
    <w:rPr>
      <w:i/>
      <w:iCs/>
      <w:color w:val="44546A" w:themeColor="text2"/>
      <w:sz w:val="18"/>
      <w:szCs w:val="18"/>
    </w:rPr>
  </w:style>
  <w:style w:type="character" w:styleId="afffd">
    <w:name w:val="page number"/>
    <w:basedOn w:val="af3"/>
    <w:uiPriority w:val="99"/>
    <w:rsid w:val="00031E2C"/>
  </w:style>
  <w:style w:type="paragraph" w:styleId="28">
    <w:name w:val="Body Text Indent 2"/>
    <w:aliases w:val=" Знак Знак Знак Знак Знак,Знак Знак Знак Знак Знак,Знак Знак Знак Знак Знак Знак,Знак Знак Знак Знак Знак Знак Знак,Знак Знак Знак Знак,Знак Знак Знак Знак Знак Знак Знак Знак Знак Знак Знак Знак Знак Знак Знак Знак Знак"/>
    <w:basedOn w:val="af2"/>
    <w:link w:val="29"/>
    <w:rsid w:val="00031E2C"/>
    <w:pPr>
      <w:spacing w:before="120" w:after="120" w:line="240" w:lineRule="auto"/>
      <w:ind w:firstLine="709"/>
      <w:jc w:val="both"/>
    </w:pPr>
    <w:rPr>
      <w:rFonts w:ascii="Times New Roman" w:eastAsia="Times New Roman" w:hAnsi="Times New Roman" w:cs="Times New Roman"/>
      <w:sz w:val="24"/>
      <w:szCs w:val="20"/>
    </w:rPr>
  </w:style>
  <w:style w:type="character" w:customStyle="1" w:styleId="29">
    <w:name w:val="Основной текст с отступом 2 Знак"/>
    <w:aliases w:val=" Знак Знак Знак Знак Знак Знак,Знак Знак Знак Знак Знак Знак1,Знак Знак Знак Знак Знак Знак Знак1,Знак Знак Знак Знак Знак Знак Знак Знак1,Знак Знак Знак Знак Знак1,Основной текст с отступом 22 Знак2"/>
    <w:basedOn w:val="af3"/>
    <w:link w:val="28"/>
    <w:uiPriority w:val="99"/>
    <w:rsid w:val="00031E2C"/>
    <w:rPr>
      <w:rFonts w:ascii="Times New Roman" w:eastAsia="Times New Roman" w:hAnsi="Times New Roman" w:cs="Times New Roman"/>
      <w:sz w:val="24"/>
      <w:szCs w:val="20"/>
    </w:rPr>
  </w:style>
  <w:style w:type="paragraph" w:styleId="34">
    <w:name w:val="Body Text Indent 3"/>
    <w:basedOn w:val="af2"/>
    <w:link w:val="35"/>
    <w:uiPriority w:val="99"/>
    <w:unhideWhenUsed/>
    <w:rsid w:val="00031E2C"/>
    <w:pPr>
      <w:spacing w:before="120" w:after="120" w:line="240" w:lineRule="auto"/>
      <w:ind w:left="283" w:firstLine="720"/>
      <w:jc w:val="both"/>
    </w:pPr>
    <w:rPr>
      <w:rFonts w:ascii="Times New Roman" w:eastAsia="Times New Roman" w:hAnsi="Times New Roman" w:cs="Times New Roman"/>
      <w:sz w:val="16"/>
      <w:szCs w:val="16"/>
    </w:rPr>
  </w:style>
  <w:style w:type="character" w:customStyle="1" w:styleId="35">
    <w:name w:val="Основной текст с отступом 3 Знак"/>
    <w:basedOn w:val="af3"/>
    <w:link w:val="34"/>
    <w:uiPriority w:val="99"/>
    <w:rsid w:val="00031E2C"/>
    <w:rPr>
      <w:rFonts w:ascii="Times New Roman" w:eastAsia="Times New Roman" w:hAnsi="Times New Roman" w:cs="Times New Roman"/>
      <w:sz w:val="16"/>
      <w:szCs w:val="16"/>
    </w:rPr>
  </w:style>
  <w:style w:type="paragraph" w:styleId="afffe">
    <w:name w:val="Block Text"/>
    <w:basedOn w:val="af2"/>
    <w:uiPriority w:val="99"/>
    <w:rsid w:val="00031E2C"/>
    <w:pPr>
      <w:spacing w:before="120" w:after="120" w:line="240" w:lineRule="auto"/>
      <w:ind w:left="-540" w:right="-363" w:firstLine="897"/>
    </w:pPr>
    <w:rPr>
      <w:rFonts w:ascii="Times New Roman" w:eastAsia="Times New Roman" w:hAnsi="Times New Roman" w:cs="Times New Roman"/>
      <w:sz w:val="24"/>
      <w:szCs w:val="24"/>
    </w:rPr>
  </w:style>
  <w:style w:type="character" w:customStyle="1" w:styleId="afe">
    <w:name w:val="Абзац списка Знак"/>
    <w:aliases w:val="Заголовок мой1 Знак,СписокСТПр Знак,Варианты ответов Знак,Bullet List Знак,FooterText Знак,numbered Знак,Содержание. 2 уровень Знак,Список с булитами Знак,LSTBUL Знак,ТЗ список Знак,Абзац списка литеральный Знак,Заговок Марина Знак"/>
    <w:basedOn w:val="af3"/>
    <w:link w:val="afd"/>
    <w:uiPriority w:val="34"/>
    <w:locked/>
    <w:rsid w:val="00031E2C"/>
  </w:style>
  <w:style w:type="paragraph" w:styleId="affff">
    <w:name w:val="Subtitle"/>
    <w:basedOn w:val="af2"/>
    <w:next w:val="af2"/>
    <w:link w:val="affff0"/>
    <w:uiPriority w:val="11"/>
    <w:qFormat/>
    <w:rsid w:val="00031E2C"/>
    <w:pPr>
      <w:numPr>
        <w:ilvl w:val="1"/>
      </w:numPr>
      <w:spacing w:before="120" w:after="120" w:line="240" w:lineRule="auto"/>
      <w:ind w:firstLine="709"/>
      <w:jc w:val="both"/>
    </w:pPr>
    <w:rPr>
      <w:rFonts w:ascii="Cambria" w:eastAsia="Times New Roman" w:hAnsi="Cambria" w:cs="Times New Roman"/>
      <w:i/>
      <w:iCs/>
      <w:color w:val="4F81BD"/>
      <w:spacing w:val="15"/>
      <w:sz w:val="24"/>
      <w:szCs w:val="24"/>
    </w:rPr>
  </w:style>
  <w:style w:type="character" w:customStyle="1" w:styleId="affff0">
    <w:name w:val="Подзаголовок Знак"/>
    <w:basedOn w:val="af3"/>
    <w:link w:val="affff"/>
    <w:uiPriority w:val="11"/>
    <w:rsid w:val="00031E2C"/>
    <w:rPr>
      <w:rFonts w:ascii="Cambria" w:eastAsia="Times New Roman" w:hAnsi="Cambria" w:cs="Times New Roman"/>
      <w:i/>
      <w:iCs/>
      <w:color w:val="4F81BD"/>
      <w:spacing w:val="15"/>
      <w:sz w:val="24"/>
      <w:szCs w:val="24"/>
    </w:rPr>
  </w:style>
  <w:style w:type="character" w:customStyle="1" w:styleId="311">
    <w:name w:val="Заголовок 3 Знак1"/>
    <w:aliases w:val="H3 Знак1,h3 Знак1"/>
    <w:uiPriority w:val="99"/>
    <w:rsid w:val="00031E2C"/>
    <w:rPr>
      <w:rFonts w:ascii="Arial" w:eastAsia="Times New Roman" w:hAnsi="Arial" w:cs="Arial"/>
      <w:b/>
      <w:bCs/>
      <w:sz w:val="26"/>
      <w:szCs w:val="26"/>
      <w:lang w:eastAsia="ru-RU"/>
    </w:rPr>
  </w:style>
  <w:style w:type="paragraph" w:customStyle="1" w:styleId="affff1">
    <w:name w:val="Стиль Основа + влево"/>
    <w:basedOn w:val="af2"/>
    <w:uiPriority w:val="99"/>
    <w:rsid w:val="00031E2C"/>
    <w:pPr>
      <w:spacing w:before="120" w:after="120" w:line="240" w:lineRule="auto"/>
      <w:ind w:firstLine="720"/>
      <w:jc w:val="both"/>
    </w:pPr>
    <w:rPr>
      <w:rFonts w:ascii="Times New Roman" w:eastAsia="Times New Roman" w:hAnsi="Times New Roman" w:cs="Times New Roman"/>
      <w:sz w:val="24"/>
      <w:szCs w:val="20"/>
    </w:rPr>
  </w:style>
  <w:style w:type="paragraph" w:customStyle="1" w:styleId="00">
    <w:name w:val="0.0 Текст"/>
    <w:basedOn w:val="af2"/>
    <w:link w:val="000"/>
    <w:rsid w:val="00031E2C"/>
    <w:pPr>
      <w:snapToGrid w:val="0"/>
      <w:spacing w:before="40" w:after="400" w:line="300" w:lineRule="auto"/>
      <w:ind w:firstLine="709"/>
      <w:contextualSpacing/>
      <w:jc w:val="both"/>
    </w:pPr>
    <w:rPr>
      <w:rFonts w:ascii="Times New Roman" w:eastAsia="Times New Roman" w:hAnsi="Times New Roman" w:cs="Times New Roman"/>
      <w:sz w:val="24"/>
    </w:rPr>
  </w:style>
  <w:style w:type="character" w:customStyle="1" w:styleId="000">
    <w:name w:val="0.0 Текст Знак"/>
    <w:basedOn w:val="af3"/>
    <w:link w:val="00"/>
    <w:rsid w:val="00031E2C"/>
    <w:rPr>
      <w:rFonts w:ascii="Times New Roman" w:eastAsia="Times New Roman" w:hAnsi="Times New Roman" w:cs="Times New Roman"/>
      <w:sz w:val="24"/>
    </w:rPr>
  </w:style>
  <w:style w:type="paragraph" w:styleId="affff2">
    <w:name w:val="footnote text"/>
    <w:aliases w:val="Table_Footnote_last Знак,Table_Footnote_last Знак Знак,Table_Footnote_last,single space,Текст сноски Знак Знак Знак Знак,Текст сноски Знак Знак Знак,Текст сноски Знак Знак,Текст сноски Знак Знак Знак Знак Знак Знак Знак,Знак Знак Знак"/>
    <w:basedOn w:val="af2"/>
    <w:link w:val="affff3"/>
    <w:unhideWhenUsed/>
    <w:qFormat/>
    <w:rsid w:val="00031E2C"/>
    <w:pPr>
      <w:snapToGrid w:val="0"/>
      <w:spacing w:before="120" w:after="120" w:line="240" w:lineRule="auto"/>
      <w:ind w:firstLine="709"/>
      <w:contextualSpacing/>
      <w:jc w:val="both"/>
    </w:pPr>
    <w:rPr>
      <w:rFonts w:ascii="Times New Roman" w:eastAsia="Times New Roman" w:hAnsi="Times New Roman" w:cs="Times New Roman"/>
      <w:sz w:val="20"/>
      <w:szCs w:val="20"/>
    </w:rPr>
  </w:style>
  <w:style w:type="character" w:customStyle="1" w:styleId="affff3">
    <w:name w:val="Текст сноски Знак"/>
    <w:aliases w:val="Table_Footnote_last Знак Знак1,Table_Footnote_last Знак Знак Знак,Table_Footnote_last Знак1,single space Знак,Текст сноски Знак Знак Знак Знак Знак,Текст сноски Знак Знак Знак Знак1,Текст сноски Знак Знак Знак1,Знак Знак Знак Знак1"/>
    <w:basedOn w:val="af3"/>
    <w:link w:val="affff2"/>
    <w:uiPriority w:val="99"/>
    <w:rsid w:val="00031E2C"/>
    <w:rPr>
      <w:rFonts w:ascii="Times New Roman" w:eastAsia="Times New Roman" w:hAnsi="Times New Roman" w:cs="Times New Roman"/>
      <w:sz w:val="20"/>
      <w:szCs w:val="20"/>
    </w:rPr>
  </w:style>
  <w:style w:type="character" w:styleId="affff4">
    <w:name w:val="footnote reference"/>
    <w:aliases w:val="Знак сноски-FN,Знак сноски 1,Ciae niinee-FN,Referencia nota al pie,Ссылка на сноску 45,Appel note de bas de page"/>
    <w:basedOn w:val="af3"/>
    <w:uiPriority w:val="99"/>
    <w:unhideWhenUsed/>
    <w:rsid w:val="00031E2C"/>
    <w:rPr>
      <w:vertAlign w:val="superscript"/>
    </w:rPr>
  </w:style>
  <w:style w:type="paragraph" w:customStyle="1" w:styleId="0510">
    <w:name w:val="0.5 Список 1"/>
    <w:basedOn w:val="00"/>
    <w:link w:val="0511"/>
    <w:rsid w:val="00031E2C"/>
    <w:pPr>
      <w:spacing w:after="40"/>
      <w:ind w:left="1276" w:hanging="425"/>
      <w:contextualSpacing w:val="0"/>
    </w:pPr>
    <w:rPr>
      <w:szCs w:val="20"/>
    </w:rPr>
  </w:style>
  <w:style w:type="character" w:customStyle="1" w:styleId="0511">
    <w:name w:val="0.5 Список 1 Знак"/>
    <w:basedOn w:val="000"/>
    <w:link w:val="0510"/>
    <w:rsid w:val="00031E2C"/>
    <w:rPr>
      <w:rFonts w:ascii="Times New Roman" w:eastAsia="Times New Roman" w:hAnsi="Times New Roman" w:cs="Times New Roman"/>
      <w:sz w:val="24"/>
      <w:szCs w:val="20"/>
    </w:rPr>
  </w:style>
  <w:style w:type="paragraph" w:customStyle="1" w:styleId="04-">
    <w:name w:val="0.4 Список -"/>
    <w:aliases w:val="-"/>
    <w:basedOn w:val="af2"/>
    <w:link w:val="04-0"/>
    <w:rsid w:val="00031E2C"/>
    <w:pPr>
      <w:numPr>
        <w:numId w:val="47"/>
      </w:numPr>
      <w:snapToGrid w:val="0"/>
      <w:spacing w:before="120" w:after="40" w:line="300" w:lineRule="auto"/>
      <w:ind w:left="1135" w:hanging="284"/>
      <w:contextualSpacing/>
      <w:jc w:val="both"/>
    </w:pPr>
    <w:rPr>
      <w:rFonts w:ascii="Times New Roman" w:eastAsia="Times New Roman" w:hAnsi="Times New Roman" w:cs="Times New Roman"/>
      <w:sz w:val="24"/>
    </w:rPr>
  </w:style>
  <w:style w:type="character" w:customStyle="1" w:styleId="04-0">
    <w:name w:val="0.4 Список - Знак"/>
    <w:aliases w:val="- Знак"/>
    <w:basedOn w:val="af3"/>
    <w:link w:val="04-"/>
    <w:rsid w:val="00031E2C"/>
    <w:rPr>
      <w:rFonts w:ascii="Times New Roman" w:eastAsia="Times New Roman" w:hAnsi="Times New Roman" w:cs="Times New Roman"/>
      <w:sz w:val="24"/>
    </w:rPr>
  </w:style>
  <w:style w:type="numbering" w:customStyle="1" w:styleId="05">
    <w:name w:val="0.5 Список Заг."/>
    <w:uiPriority w:val="99"/>
    <w:rsid w:val="00031E2C"/>
  </w:style>
  <w:style w:type="paragraph" w:customStyle="1" w:styleId="114">
    <w:name w:val="1.1 Заг. Частей"/>
    <w:basedOn w:val="af2"/>
    <w:next w:val="120"/>
    <w:rsid w:val="00031E2C"/>
    <w:pPr>
      <w:widowControl w:val="0"/>
      <w:spacing w:before="6600" w:after="120" w:line="300" w:lineRule="auto"/>
      <w:ind w:right="709"/>
      <w:jc w:val="center"/>
      <w:outlineLvl w:val="0"/>
    </w:pPr>
    <w:rPr>
      <w:rFonts w:ascii="Times New Roman" w:eastAsia="Times New Roman" w:hAnsi="Times New Roman" w:cs="Times New Roman"/>
      <w:b/>
      <w:iCs/>
      <w:caps/>
      <w:snapToGrid w:val="0"/>
      <w:spacing w:val="20"/>
      <w:sz w:val="24"/>
      <w:lang w:eastAsia="ja-JP"/>
    </w:rPr>
  </w:style>
  <w:style w:type="paragraph" w:customStyle="1" w:styleId="120">
    <w:name w:val="1.2 Заг. Глав"/>
    <w:next w:val="13"/>
    <w:rsid w:val="00031E2C"/>
    <w:pPr>
      <w:keepNext/>
      <w:keepLines/>
      <w:pageBreakBefore/>
      <w:numPr>
        <w:ilvl w:val="1"/>
        <w:numId w:val="49"/>
      </w:numPr>
      <w:spacing w:after="120" w:line="300" w:lineRule="auto"/>
      <w:jc w:val="both"/>
      <w:outlineLvl w:val="1"/>
    </w:pPr>
    <w:rPr>
      <w:rFonts w:ascii="Times New Roman" w:eastAsia="Times New Roman" w:hAnsi="Times New Roman" w:cs="Times New Roman"/>
      <w:b/>
      <w:caps/>
      <w:spacing w:val="20"/>
      <w:sz w:val="28"/>
      <w:szCs w:val="26"/>
    </w:rPr>
  </w:style>
  <w:style w:type="paragraph" w:customStyle="1" w:styleId="13">
    <w:name w:val="1.3 Заг. Частей Глав"/>
    <w:next w:val="00"/>
    <w:rsid w:val="00031E2C"/>
    <w:pPr>
      <w:keepNext/>
      <w:keepLines/>
      <w:numPr>
        <w:ilvl w:val="1"/>
        <w:numId w:val="91"/>
      </w:numPr>
      <w:spacing w:after="120" w:line="300" w:lineRule="auto"/>
      <w:jc w:val="both"/>
      <w:outlineLvl w:val="2"/>
    </w:pPr>
    <w:rPr>
      <w:rFonts w:ascii="Times New Roman" w:eastAsia="Times New Roman" w:hAnsi="Times New Roman" w:cs="Times New Roman"/>
      <w:b/>
      <w:smallCaps/>
      <w:spacing w:val="20"/>
      <w:sz w:val="28"/>
      <w:szCs w:val="24"/>
    </w:rPr>
  </w:style>
  <w:style w:type="paragraph" w:customStyle="1" w:styleId="140">
    <w:name w:val="1.4 Заг. Подглав"/>
    <w:next w:val="00"/>
    <w:link w:val="141"/>
    <w:rsid w:val="00031E2C"/>
    <w:pPr>
      <w:keepNext/>
      <w:keepLines/>
      <w:spacing w:after="40" w:line="360" w:lineRule="auto"/>
      <w:jc w:val="center"/>
      <w:outlineLvl w:val="3"/>
    </w:pPr>
    <w:rPr>
      <w:rFonts w:ascii="Times New Roman" w:eastAsia="Times New Roman" w:hAnsi="Times New Roman" w:cs="Times New Roman"/>
      <w:b/>
      <w:iCs/>
      <w:spacing w:val="20"/>
      <w:sz w:val="24"/>
    </w:rPr>
  </w:style>
  <w:style w:type="paragraph" w:customStyle="1" w:styleId="15">
    <w:name w:val="1.5 Заг. Параграфов"/>
    <w:next w:val="00"/>
    <w:link w:val="150"/>
    <w:rsid w:val="00031E2C"/>
    <w:pPr>
      <w:keepNext/>
      <w:keepLines/>
      <w:numPr>
        <w:ilvl w:val="4"/>
        <w:numId w:val="49"/>
      </w:numPr>
      <w:spacing w:after="120" w:line="300" w:lineRule="auto"/>
      <w:jc w:val="both"/>
    </w:pPr>
    <w:rPr>
      <w:rFonts w:ascii="Times New Roman" w:eastAsia="Times New Roman" w:hAnsi="Times New Roman" w:cs="Times New Roman"/>
      <w:b/>
      <w:i/>
      <w:iCs/>
      <w:snapToGrid w:val="0"/>
      <w:spacing w:val="20"/>
      <w:sz w:val="28"/>
    </w:rPr>
  </w:style>
  <w:style w:type="paragraph" w:customStyle="1" w:styleId="16">
    <w:name w:val="1.6 Заг. Подпараграфов"/>
    <w:next w:val="00"/>
    <w:rsid w:val="00031E2C"/>
    <w:pPr>
      <w:keepNext/>
      <w:keepLines/>
      <w:numPr>
        <w:ilvl w:val="5"/>
        <w:numId w:val="49"/>
      </w:numPr>
      <w:jc w:val="both"/>
    </w:pPr>
    <w:rPr>
      <w:rFonts w:ascii="Times New Roman" w:eastAsia="Times New Roman" w:hAnsi="Times New Roman" w:cs="Times New Roman"/>
      <w:i/>
      <w:iCs/>
      <w:snapToGrid w:val="0"/>
      <w:spacing w:val="20"/>
      <w:sz w:val="28"/>
    </w:rPr>
  </w:style>
  <w:style w:type="character" w:customStyle="1" w:styleId="150">
    <w:name w:val="1.5 Заг. Параграфов Знак"/>
    <w:basedOn w:val="af3"/>
    <w:link w:val="15"/>
    <w:rsid w:val="00031E2C"/>
    <w:rPr>
      <w:rFonts w:ascii="Times New Roman" w:eastAsia="Times New Roman" w:hAnsi="Times New Roman" w:cs="Times New Roman"/>
      <w:b/>
      <w:i/>
      <w:iCs/>
      <w:snapToGrid w:val="0"/>
      <w:spacing w:val="20"/>
      <w:sz w:val="28"/>
    </w:rPr>
  </w:style>
  <w:style w:type="paragraph" w:customStyle="1" w:styleId="200">
    <w:name w:val="2.0 Наз. Рис."/>
    <w:link w:val="201"/>
    <w:rsid w:val="00031E2C"/>
    <w:pPr>
      <w:keepLines/>
      <w:numPr>
        <w:ilvl w:val="6"/>
        <w:numId w:val="49"/>
      </w:numPr>
      <w:spacing w:before="160" w:after="320" w:line="252" w:lineRule="auto"/>
      <w:jc w:val="center"/>
    </w:pPr>
    <w:rPr>
      <w:rFonts w:ascii="Times New Roman" w:eastAsia="Times New Roman" w:hAnsi="Times New Roman" w:cs="Times New Roman"/>
      <w:i/>
      <w:iCs/>
      <w:snapToGrid w:val="0"/>
      <w:spacing w:val="10"/>
      <w:sz w:val="28"/>
    </w:rPr>
  </w:style>
  <w:style w:type="paragraph" w:customStyle="1" w:styleId="30">
    <w:name w:val="3.0 Т. Наз."/>
    <w:link w:val="300"/>
    <w:rsid w:val="00031E2C"/>
    <w:pPr>
      <w:keepNext/>
      <w:keepLines/>
      <w:numPr>
        <w:ilvl w:val="7"/>
        <w:numId w:val="49"/>
      </w:numPr>
      <w:spacing w:before="120" w:after="240" w:line="252" w:lineRule="auto"/>
      <w:jc w:val="center"/>
    </w:pPr>
    <w:rPr>
      <w:rFonts w:ascii="Times New Roman" w:eastAsia="Times New Roman" w:hAnsi="Times New Roman" w:cs="Times New Roman"/>
      <w:i/>
      <w:iCs/>
      <w:snapToGrid w:val="0"/>
      <w:spacing w:val="10"/>
      <w:sz w:val="28"/>
    </w:rPr>
  </w:style>
  <w:style w:type="paragraph" w:customStyle="1" w:styleId="01">
    <w:name w:val="0.1 Пробел"/>
    <w:basedOn w:val="00"/>
    <w:link w:val="010"/>
    <w:rsid w:val="00031E2C"/>
    <w:pPr>
      <w:spacing w:after="40"/>
    </w:pPr>
    <w:rPr>
      <w:szCs w:val="20"/>
    </w:rPr>
  </w:style>
  <w:style w:type="character" w:customStyle="1" w:styleId="010">
    <w:name w:val="0.1 Пробел Знак"/>
    <w:basedOn w:val="000"/>
    <w:link w:val="01"/>
    <w:rsid w:val="00031E2C"/>
    <w:rPr>
      <w:rFonts w:ascii="Times New Roman" w:eastAsia="Times New Roman" w:hAnsi="Times New Roman" w:cs="Times New Roman"/>
      <w:sz w:val="24"/>
      <w:szCs w:val="20"/>
    </w:rPr>
  </w:style>
  <w:style w:type="paragraph" w:customStyle="1" w:styleId="340">
    <w:name w:val="3.4 Т. Центр"/>
    <w:link w:val="341"/>
    <w:rsid w:val="00031E2C"/>
    <w:pPr>
      <w:spacing w:after="0" w:line="240" w:lineRule="auto"/>
      <w:jc w:val="center"/>
    </w:pPr>
    <w:rPr>
      <w:rFonts w:ascii="Times New Roman" w:eastAsia="Times New Roman" w:hAnsi="Times New Roman" w:cs="Times New Roman"/>
      <w:sz w:val="20"/>
      <w:szCs w:val="20"/>
    </w:rPr>
  </w:style>
  <w:style w:type="character" w:customStyle="1" w:styleId="341">
    <w:name w:val="3.4 Т. Центр Знак"/>
    <w:basedOn w:val="af3"/>
    <w:link w:val="340"/>
    <w:rsid w:val="00031E2C"/>
    <w:rPr>
      <w:rFonts w:ascii="Times New Roman" w:eastAsia="Times New Roman" w:hAnsi="Times New Roman" w:cs="Times New Roman"/>
      <w:sz w:val="20"/>
      <w:szCs w:val="20"/>
    </w:rPr>
  </w:style>
  <w:style w:type="character" w:customStyle="1" w:styleId="300">
    <w:name w:val="3.0 Т. Наз. Знак"/>
    <w:basedOn w:val="af3"/>
    <w:link w:val="30"/>
    <w:rsid w:val="00031E2C"/>
    <w:rPr>
      <w:rFonts w:ascii="Times New Roman" w:eastAsia="Times New Roman" w:hAnsi="Times New Roman" w:cs="Times New Roman"/>
      <w:i/>
      <w:iCs/>
      <w:snapToGrid w:val="0"/>
      <w:spacing w:val="10"/>
      <w:sz w:val="28"/>
    </w:rPr>
  </w:style>
  <w:style w:type="paragraph" w:customStyle="1" w:styleId="1f2">
    <w:name w:val="в таблице1"/>
    <w:basedOn w:val="af2"/>
    <w:link w:val="1f3"/>
    <w:rsid w:val="00031E2C"/>
    <w:pPr>
      <w:spacing w:before="120" w:after="120" w:line="240" w:lineRule="auto"/>
      <w:jc w:val="center"/>
    </w:pPr>
    <w:rPr>
      <w:rFonts w:ascii="Times New Roman" w:eastAsia="Times New Roman" w:hAnsi="Times New Roman" w:cs="Times New Roman"/>
      <w:sz w:val="20"/>
      <w:szCs w:val="20"/>
    </w:rPr>
  </w:style>
  <w:style w:type="paragraph" w:customStyle="1" w:styleId="330">
    <w:name w:val="3.3 Т. Слева + 0"/>
    <w:basedOn w:val="af2"/>
    <w:rsid w:val="00031E2C"/>
    <w:pPr>
      <w:spacing w:before="120" w:after="120" w:line="240" w:lineRule="auto"/>
      <w:ind w:firstLine="709"/>
    </w:pPr>
    <w:rPr>
      <w:rFonts w:ascii="Times New Roman" w:eastAsia="Times New Roman" w:hAnsi="Times New Roman" w:cs="Times New Roman"/>
      <w:sz w:val="20"/>
      <w:szCs w:val="20"/>
    </w:rPr>
  </w:style>
  <w:style w:type="table" w:styleId="3-3">
    <w:name w:val="Medium Grid 3 Accent 3"/>
    <w:basedOn w:val="af4"/>
    <w:uiPriority w:val="69"/>
    <w:rsid w:val="00031E2C"/>
    <w:pPr>
      <w:spacing w:after="0" w:line="240" w:lineRule="auto"/>
    </w:pPr>
    <w:rPr>
      <w:rFonts w:ascii="Calibri" w:eastAsia="Times New Roman" w:hAnsi="Calibri"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350">
    <w:name w:val="3.5 Т. Справа"/>
    <w:basedOn w:val="340"/>
    <w:rsid w:val="00031E2C"/>
    <w:pPr>
      <w:ind w:right="142"/>
      <w:jc w:val="right"/>
    </w:pPr>
  </w:style>
  <w:style w:type="paragraph" w:customStyle="1" w:styleId="3311">
    <w:name w:val="3.31 Т. Слева + 1"/>
    <w:basedOn w:val="af2"/>
    <w:rsid w:val="00031E2C"/>
    <w:pPr>
      <w:spacing w:before="120" w:after="120" w:line="240" w:lineRule="auto"/>
      <w:ind w:firstLine="284"/>
    </w:pPr>
    <w:rPr>
      <w:rFonts w:ascii="Times New Roman" w:eastAsia="Times New Roman" w:hAnsi="Times New Roman" w:cs="Times New Roman"/>
      <w:sz w:val="20"/>
      <w:szCs w:val="20"/>
    </w:rPr>
  </w:style>
  <w:style w:type="character" w:customStyle="1" w:styleId="141">
    <w:name w:val="1.4 Заг. Подглав Знак"/>
    <w:basedOn w:val="af3"/>
    <w:link w:val="140"/>
    <w:rsid w:val="00031E2C"/>
    <w:rPr>
      <w:rFonts w:ascii="Times New Roman" w:eastAsia="Times New Roman" w:hAnsi="Times New Roman" w:cs="Times New Roman"/>
      <w:b/>
      <w:iCs/>
      <w:spacing w:val="20"/>
      <w:sz w:val="24"/>
    </w:rPr>
  </w:style>
  <w:style w:type="paragraph" w:customStyle="1" w:styleId="ConsPlusNonformat">
    <w:name w:val="ConsPlusNonformat"/>
    <w:rsid w:val="00031E2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37">
    <w:name w:val="3.7 Слева ПШ"/>
    <w:basedOn w:val="af2"/>
    <w:link w:val="370"/>
    <w:rsid w:val="00031E2C"/>
    <w:pPr>
      <w:snapToGrid w:val="0"/>
      <w:spacing w:before="120" w:after="120" w:line="240" w:lineRule="auto"/>
      <w:ind w:firstLine="709"/>
      <w:jc w:val="both"/>
    </w:pPr>
    <w:rPr>
      <w:rFonts w:ascii="Times New Roman" w:eastAsia="Times New Roman" w:hAnsi="Times New Roman" w:cs="Times New Roman"/>
      <w:sz w:val="20"/>
    </w:rPr>
  </w:style>
  <w:style w:type="character" w:customStyle="1" w:styleId="370">
    <w:name w:val="3.7 Слева ПШ Знак"/>
    <w:basedOn w:val="af3"/>
    <w:link w:val="37"/>
    <w:rsid w:val="00031E2C"/>
    <w:rPr>
      <w:rFonts w:ascii="Times New Roman" w:eastAsia="Times New Roman" w:hAnsi="Times New Roman" w:cs="Times New Roman"/>
      <w:sz w:val="20"/>
    </w:rPr>
  </w:style>
  <w:style w:type="character" w:customStyle="1" w:styleId="201">
    <w:name w:val="2.0 Наз. Рис. Знак"/>
    <w:basedOn w:val="af3"/>
    <w:link w:val="200"/>
    <w:rsid w:val="00031E2C"/>
    <w:rPr>
      <w:rFonts w:ascii="Times New Roman" w:eastAsia="Times New Roman" w:hAnsi="Times New Roman" w:cs="Times New Roman"/>
      <w:i/>
      <w:iCs/>
      <w:snapToGrid w:val="0"/>
      <w:spacing w:val="10"/>
      <w:sz w:val="28"/>
    </w:rPr>
  </w:style>
  <w:style w:type="paragraph" w:customStyle="1" w:styleId="03">
    <w:name w:val="0.3 Центр"/>
    <w:basedOn w:val="af2"/>
    <w:link w:val="030"/>
    <w:rsid w:val="00031E2C"/>
    <w:pPr>
      <w:snapToGrid w:val="0"/>
      <w:spacing w:before="120" w:after="120" w:line="300" w:lineRule="auto"/>
      <w:ind w:firstLine="709"/>
      <w:contextualSpacing/>
      <w:jc w:val="center"/>
    </w:pPr>
    <w:rPr>
      <w:rFonts w:ascii="Times New Roman" w:eastAsia="Times New Roman" w:hAnsi="Times New Roman" w:cs="Times New Roman"/>
      <w:sz w:val="24"/>
      <w:szCs w:val="20"/>
    </w:rPr>
  </w:style>
  <w:style w:type="character" w:customStyle="1" w:styleId="030">
    <w:name w:val="0.3 Центр Знак"/>
    <w:basedOn w:val="af3"/>
    <w:link w:val="03"/>
    <w:rsid w:val="00031E2C"/>
    <w:rPr>
      <w:rFonts w:ascii="Times New Roman" w:eastAsia="Times New Roman" w:hAnsi="Times New Roman" w:cs="Times New Roman"/>
      <w:sz w:val="24"/>
      <w:szCs w:val="20"/>
    </w:rPr>
  </w:style>
  <w:style w:type="paragraph" w:customStyle="1" w:styleId="affff5">
    <w:name w:val="Обычный в таблице"/>
    <w:basedOn w:val="af2"/>
    <w:link w:val="affff6"/>
    <w:rsid w:val="00031E2C"/>
    <w:pPr>
      <w:spacing w:before="120" w:after="120" w:line="240" w:lineRule="auto"/>
      <w:ind w:hanging="6"/>
      <w:jc w:val="center"/>
    </w:pPr>
    <w:rPr>
      <w:rFonts w:ascii="Times New Roman" w:eastAsia="Times New Roman" w:hAnsi="Times New Roman" w:cs="Times New Roman"/>
      <w:sz w:val="24"/>
      <w:szCs w:val="24"/>
    </w:rPr>
  </w:style>
  <w:style w:type="character" w:customStyle="1" w:styleId="affff6">
    <w:name w:val="Обычный в таблице Знак"/>
    <w:link w:val="affff5"/>
    <w:rsid w:val="00031E2C"/>
    <w:rPr>
      <w:rFonts w:ascii="Times New Roman" w:eastAsia="Times New Roman" w:hAnsi="Times New Roman" w:cs="Times New Roman"/>
      <w:sz w:val="24"/>
      <w:szCs w:val="24"/>
    </w:rPr>
  </w:style>
  <w:style w:type="paragraph" w:customStyle="1" w:styleId="312">
    <w:name w:val="3.1 Т. Подзаг."/>
    <w:link w:val="313"/>
    <w:rsid w:val="00031E2C"/>
    <w:pPr>
      <w:spacing w:before="40" w:after="40" w:line="240" w:lineRule="auto"/>
      <w:jc w:val="both"/>
    </w:pPr>
    <w:rPr>
      <w:rFonts w:ascii="Times New Roman" w:eastAsia="Times New Roman" w:hAnsi="Times New Roman" w:cs="Times New Roman"/>
      <w:b/>
      <w:bCs/>
      <w:smallCaps/>
      <w:spacing w:val="20"/>
      <w:sz w:val="20"/>
      <w:szCs w:val="20"/>
    </w:rPr>
  </w:style>
  <w:style w:type="character" w:customStyle="1" w:styleId="313">
    <w:name w:val="3.1 Т. Подзаг. Знак"/>
    <w:basedOn w:val="af3"/>
    <w:link w:val="312"/>
    <w:rsid w:val="00031E2C"/>
    <w:rPr>
      <w:rFonts w:ascii="Times New Roman" w:eastAsia="Times New Roman" w:hAnsi="Times New Roman" w:cs="Times New Roman"/>
      <w:b/>
      <w:bCs/>
      <w:smallCaps/>
      <w:spacing w:val="20"/>
      <w:sz w:val="20"/>
      <w:szCs w:val="20"/>
    </w:rPr>
  </w:style>
  <w:style w:type="paragraph" w:customStyle="1" w:styleId="211">
    <w:name w:val="Основной текст 21"/>
    <w:basedOn w:val="af2"/>
    <w:rsid w:val="00031E2C"/>
    <w:pPr>
      <w:spacing w:before="120" w:after="120" w:line="320" w:lineRule="exact"/>
      <w:ind w:firstLine="709"/>
      <w:jc w:val="both"/>
    </w:pPr>
    <w:rPr>
      <w:rFonts w:ascii="Times New Roman" w:eastAsia="Times New Roman" w:hAnsi="Times New Roman" w:cs="Times New Roman"/>
      <w:sz w:val="24"/>
      <w:szCs w:val="20"/>
    </w:rPr>
  </w:style>
  <w:style w:type="paragraph" w:customStyle="1" w:styleId="a3">
    <w:name w:val="Маркированый список"/>
    <w:basedOn w:val="af2"/>
    <w:uiPriority w:val="99"/>
    <w:rsid w:val="00031E2C"/>
    <w:pPr>
      <w:numPr>
        <w:numId w:val="50"/>
      </w:numPr>
      <w:tabs>
        <w:tab w:val="left" w:pos="567"/>
      </w:tabs>
      <w:spacing w:before="120" w:after="120" w:line="240" w:lineRule="auto"/>
      <w:jc w:val="both"/>
    </w:pPr>
    <w:rPr>
      <w:rFonts w:ascii="Arial" w:eastAsia="Times New Roman" w:hAnsi="Arial" w:cs="Arial"/>
      <w:sz w:val="24"/>
      <w:szCs w:val="24"/>
    </w:rPr>
  </w:style>
  <w:style w:type="paragraph" w:styleId="affff7">
    <w:name w:val="Body Text Indent"/>
    <w:aliases w:val="Основной текст 1,Iniiaiie oaeno 1,Îñíîâíîé òåêñò 1"/>
    <w:basedOn w:val="af2"/>
    <w:link w:val="affff8"/>
    <w:uiPriority w:val="99"/>
    <w:unhideWhenUsed/>
    <w:rsid w:val="00031E2C"/>
    <w:pPr>
      <w:spacing w:before="120" w:after="120" w:line="240" w:lineRule="auto"/>
      <w:ind w:left="283" w:firstLine="720"/>
      <w:jc w:val="both"/>
    </w:pPr>
    <w:rPr>
      <w:rFonts w:ascii="Times New Roman" w:eastAsia="Times New Roman" w:hAnsi="Times New Roman" w:cs="Times New Roman"/>
      <w:sz w:val="24"/>
      <w:szCs w:val="28"/>
    </w:rPr>
  </w:style>
  <w:style w:type="character" w:customStyle="1" w:styleId="affff8">
    <w:name w:val="Основной текст с отступом Знак"/>
    <w:aliases w:val="Основной текст 1 Знак,Iniiaiie oaeno 1 Знак,Îñíîâíîé òåêñò 1 Знак"/>
    <w:basedOn w:val="af3"/>
    <w:link w:val="affff7"/>
    <w:uiPriority w:val="99"/>
    <w:rsid w:val="00031E2C"/>
    <w:rPr>
      <w:rFonts w:ascii="Times New Roman" w:eastAsia="Times New Roman" w:hAnsi="Times New Roman" w:cs="Times New Roman"/>
      <w:sz w:val="24"/>
      <w:szCs w:val="28"/>
    </w:rPr>
  </w:style>
  <w:style w:type="paragraph" w:customStyle="1" w:styleId="212">
    <w:name w:val="2.1 Наз. записки"/>
    <w:basedOn w:val="af2"/>
    <w:link w:val="213"/>
    <w:rsid w:val="00031E2C"/>
    <w:pPr>
      <w:widowControl w:val="0"/>
      <w:spacing w:before="120" w:after="120" w:line="300" w:lineRule="auto"/>
      <w:ind w:left="567" w:right="567" w:firstLine="709"/>
      <w:jc w:val="center"/>
    </w:pPr>
    <w:rPr>
      <w:rFonts w:ascii="Times New Roman" w:hAnsi="Times New Roman"/>
      <w:b/>
      <w:caps/>
      <w:spacing w:val="10"/>
      <w:sz w:val="32"/>
      <w:szCs w:val="36"/>
    </w:rPr>
  </w:style>
  <w:style w:type="character" w:customStyle="1" w:styleId="213">
    <w:name w:val="2.1 Наз. записки Знак"/>
    <w:basedOn w:val="af3"/>
    <w:link w:val="212"/>
    <w:rsid w:val="00031E2C"/>
    <w:rPr>
      <w:rFonts w:ascii="Times New Roman" w:hAnsi="Times New Roman"/>
      <w:b/>
      <w:caps/>
      <w:spacing w:val="10"/>
      <w:sz w:val="32"/>
      <w:szCs w:val="36"/>
    </w:rPr>
  </w:style>
  <w:style w:type="paragraph" w:customStyle="1" w:styleId="StyleBodyTextIndent312ptJustifiedAfter0pt">
    <w:name w:val="Style Body Text Indent 3 + 12 pt Justified After:  0 pt"/>
    <w:basedOn w:val="34"/>
    <w:uiPriority w:val="99"/>
    <w:rsid w:val="00031E2C"/>
    <w:pPr>
      <w:widowControl w:val="0"/>
      <w:numPr>
        <w:numId w:val="51"/>
      </w:numPr>
      <w:adjustRightInd w:val="0"/>
      <w:spacing w:after="0"/>
      <w:textAlignment w:val="baseline"/>
    </w:pPr>
    <w:rPr>
      <w:sz w:val="24"/>
      <w:szCs w:val="20"/>
    </w:rPr>
  </w:style>
  <w:style w:type="character" w:customStyle="1" w:styleId="aff7">
    <w:name w:val="Без интервала Знак"/>
    <w:aliases w:val="Заголовок1 Знак,Title Знак"/>
    <w:basedOn w:val="af3"/>
    <w:link w:val="aff6"/>
    <w:uiPriority w:val="99"/>
    <w:rsid w:val="00031E2C"/>
    <w:rPr>
      <w:rFonts w:eastAsiaTheme="minorEastAsia"/>
      <w:lang w:eastAsia="ru-RU"/>
    </w:rPr>
  </w:style>
  <w:style w:type="character" w:customStyle="1" w:styleId="affff9">
    <w:name w:val="таблица Знак"/>
    <w:basedOn w:val="af3"/>
    <w:link w:val="affffa"/>
    <w:locked/>
    <w:rsid w:val="00031E2C"/>
    <w:rPr>
      <w:rFonts w:ascii="Times New Roman" w:hAnsi="Times New Roman" w:cs="Calibri"/>
      <w:color w:val="000000"/>
    </w:rPr>
  </w:style>
  <w:style w:type="paragraph" w:customStyle="1" w:styleId="affffa">
    <w:name w:val="таблица"/>
    <w:basedOn w:val="af2"/>
    <w:link w:val="affff9"/>
    <w:autoRedefine/>
    <w:rsid w:val="00031E2C"/>
    <w:pPr>
      <w:spacing w:before="120" w:after="120" w:line="240" w:lineRule="auto"/>
      <w:ind w:firstLine="709"/>
      <w:jc w:val="center"/>
    </w:pPr>
    <w:rPr>
      <w:rFonts w:ascii="Times New Roman" w:hAnsi="Times New Roman" w:cs="Calibri"/>
      <w:color w:val="000000"/>
    </w:rPr>
  </w:style>
  <w:style w:type="character" w:customStyle="1" w:styleId="FontStyle158">
    <w:name w:val="Font Style158"/>
    <w:rsid w:val="00031E2C"/>
    <w:rPr>
      <w:rFonts w:eastAsia="Times New Roman"/>
      <w:color w:val="auto"/>
      <w:sz w:val="26"/>
      <w:lang w:val="ru-RU" w:eastAsia="zh-CN"/>
    </w:rPr>
  </w:style>
  <w:style w:type="character" w:customStyle="1" w:styleId="FontStyle17">
    <w:name w:val="Font Style17"/>
    <w:uiPriority w:val="99"/>
    <w:rsid w:val="00031E2C"/>
    <w:rPr>
      <w:rFonts w:ascii="Times New Roman" w:hAnsi="Times New Roman" w:cs="Times New Roman"/>
      <w:color w:val="000000"/>
      <w:sz w:val="22"/>
      <w:szCs w:val="22"/>
    </w:rPr>
  </w:style>
  <w:style w:type="paragraph" w:customStyle="1" w:styleId="121">
    <w:name w:val="Стиль 12 пт полужирный По правому краю"/>
    <w:basedOn w:val="af2"/>
    <w:uiPriority w:val="99"/>
    <w:rsid w:val="00031E2C"/>
    <w:pPr>
      <w:spacing w:before="120" w:after="120" w:line="240" w:lineRule="auto"/>
      <w:ind w:firstLine="697"/>
      <w:jc w:val="right"/>
    </w:pPr>
    <w:rPr>
      <w:rFonts w:ascii="Times New Roman" w:eastAsia="Times New Roman" w:hAnsi="Times New Roman" w:cs="Times New Roman"/>
      <w:b/>
      <w:bCs/>
      <w:sz w:val="24"/>
      <w:szCs w:val="20"/>
    </w:rPr>
  </w:style>
  <w:style w:type="character" w:customStyle="1" w:styleId="FontStyle110">
    <w:name w:val="Font Style110"/>
    <w:rsid w:val="00031E2C"/>
    <w:rPr>
      <w:rFonts w:ascii="Times New Roman" w:hAnsi="Times New Roman" w:cs="Times New Roman"/>
      <w:sz w:val="22"/>
      <w:szCs w:val="22"/>
    </w:rPr>
  </w:style>
  <w:style w:type="character" w:styleId="affffb">
    <w:name w:val="annotation reference"/>
    <w:basedOn w:val="af3"/>
    <w:uiPriority w:val="99"/>
    <w:unhideWhenUsed/>
    <w:rsid w:val="00031E2C"/>
    <w:rPr>
      <w:sz w:val="16"/>
      <w:szCs w:val="16"/>
    </w:rPr>
  </w:style>
  <w:style w:type="paragraph" w:styleId="affffc">
    <w:name w:val="annotation text"/>
    <w:basedOn w:val="af2"/>
    <w:link w:val="affffd"/>
    <w:uiPriority w:val="99"/>
    <w:unhideWhenUsed/>
    <w:rsid w:val="00031E2C"/>
    <w:pPr>
      <w:spacing w:before="120" w:after="120" w:line="240" w:lineRule="auto"/>
      <w:ind w:firstLine="720"/>
      <w:jc w:val="both"/>
    </w:pPr>
    <w:rPr>
      <w:rFonts w:ascii="Times New Roman" w:eastAsia="Times New Roman" w:hAnsi="Times New Roman" w:cs="Times New Roman"/>
      <w:sz w:val="20"/>
      <w:szCs w:val="20"/>
    </w:rPr>
  </w:style>
  <w:style w:type="character" w:customStyle="1" w:styleId="affffd">
    <w:name w:val="Текст примечания Знак"/>
    <w:basedOn w:val="af3"/>
    <w:link w:val="affffc"/>
    <w:uiPriority w:val="99"/>
    <w:rsid w:val="00031E2C"/>
    <w:rPr>
      <w:rFonts w:ascii="Times New Roman" w:eastAsia="Times New Roman" w:hAnsi="Times New Roman" w:cs="Times New Roman"/>
      <w:sz w:val="20"/>
      <w:szCs w:val="20"/>
    </w:rPr>
  </w:style>
  <w:style w:type="paragraph" w:styleId="affffe">
    <w:name w:val="annotation subject"/>
    <w:basedOn w:val="affffc"/>
    <w:next w:val="affffc"/>
    <w:link w:val="afffff"/>
    <w:uiPriority w:val="99"/>
    <w:unhideWhenUsed/>
    <w:rsid w:val="00031E2C"/>
    <w:rPr>
      <w:b/>
      <w:bCs/>
    </w:rPr>
  </w:style>
  <w:style w:type="character" w:customStyle="1" w:styleId="afffff">
    <w:name w:val="Тема примечания Знак"/>
    <w:basedOn w:val="affffd"/>
    <w:link w:val="affffe"/>
    <w:uiPriority w:val="99"/>
    <w:rsid w:val="00031E2C"/>
    <w:rPr>
      <w:rFonts w:ascii="Times New Roman" w:eastAsia="Times New Roman" w:hAnsi="Times New Roman" w:cs="Times New Roman"/>
      <w:b/>
      <w:bCs/>
      <w:sz w:val="20"/>
      <w:szCs w:val="20"/>
    </w:rPr>
  </w:style>
  <w:style w:type="table" w:customStyle="1" w:styleId="38">
    <w:name w:val="Сетка таблицы3"/>
    <w:basedOn w:val="af4"/>
    <w:next w:val="afc"/>
    <w:rsid w:val="00031E2C"/>
    <w:pPr>
      <w:spacing w:after="0" w:line="240" w:lineRule="auto"/>
      <w:jc w:val="center"/>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style>
  <w:style w:type="paragraph" w:customStyle="1" w:styleId="afffff0">
    <w:name w:val="Рисунок"/>
    <w:basedOn w:val="af2"/>
    <w:link w:val="afffff1"/>
    <w:uiPriority w:val="2"/>
    <w:qFormat/>
    <w:rsid w:val="00031E2C"/>
    <w:pPr>
      <w:spacing w:before="120" w:after="120" w:line="240" w:lineRule="auto"/>
      <w:jc w:val="center"/>
    </w:pPr>
    <w:rPr>
      <w:rFonts w:ascii="Times New Roman" w:eastAsia="Times New Roman" w:hAnsi="Times New Roman" w:cs="Times New Roman"/>
      <w:b/>
      <w:bCs/>
      <w:sz w:val="20"/>
      <w:szCs w:val="20"/>
      <w:lang w:val="tt-RU"/>
    </w:rPr>
  </w:style>
  <w:style w:type="paragraph" w:styleId="39">
    <w:name w:val="toc 3"/>
    <w:basedOn w:val="af2"/>
    <w:next w:val="af2"/>
    <w:link w:val="3a"/>
    <w:autoRedefine/>
    <w:uiPriority w:val="39"/>
    <w:unhideWhenUsed/>
    <w:qFormat/>
    <w:rsid w:val="00004A13"/>
    <w:pPr>
      <w:tabs>
        <w:tab w:val="right" w:leader="dot" w:pos="9637"/>
      </w:tabs>
      <w:spacing w:after="0" w:line="276" w:lineRule="auto"/>
      <w:jc w:val="both"/>
    </w:pPr>
    <w:rPr>
      <w:rFonts w:ascii="Times New Roman" w:hAnsi="Times New Roman"/>
      <w:sz w:val="24"/>
    </w:rPr>
  </w:style>
  <w:style w:type="paragraph" w:customStyle="1" w:styleId="1f4">
    <w:name w:val="Таблица1"/>
    <w:basedOn w:val="af2"/>
    <w:link w:val="1f5"/>
    <w:qFormat/>
    <w:rsid w:val="00031E2C"/>
    <w:pPr>
      <w:keepNext/>
      <w:spacing w:before="120" w:after="120" w:line="240" w:lineRule="auto"/>
      <w:jc w:val="right"/>
    </w:pPr>
    <w:rPr>
      <w:rFonts w:ascii="Times New Roman" w:eastAsia="Times New Roman" w:hAnsi="Times New Roman" w:cs="Times New Roman"/>
      <w:b/>
      <w:bCs/>
      <w:sz w:val="20"/>
      <w:szCs w:val="20"/>
      <w:lang w:val="tt-RU"/>
    </w:rPr>
  </w:style>
  <w:style w:type="character" w:customStyle="1" w:styleId="afffff1">
    <w:name w:val="Рисунок Знак"/>
    <w:basedOn w:val="af3"/>
    <w:link w:val="afffff0"/>
    <w:uiPriority w:val="2"/>
    <w:rsid w:val="00031E2C"/>
    <w:rPr>
      <w:rFonts w:ascii="Times New Roman" w:eastAsia="Times New Roman" w:hAnsi="Times New Roman" w:cs="Times New Roman"/>
      <w:b/>
      <w:bCs/>
      <w:sz w:val="20"/>
      <w:szCs w:val="20"/>
      <w:lang w:val="tt-RU"/>
    </w:rPr>
  </w:style>
  <w:style w:type="paragraph" w:customStyle="1" w:styleId="afffff2">
    <w:name w:val="в таблице"/>
    <w:basedOn w:val="af2"/>
    <w:link w:val="afffff3"/>
    <w:rsid w:val="00031E2C"/>
    <w:pPr>
      <w:framePr w:hSpace="180" w:wrap="around" w:vAnchor="text" w:hAnchor="margin" w:y="356"/>
      <w:tabs>
        <w:tab w:val="left" w:pos="3969"/>
      </w:tabs>
      <w:spacing w:before="120" w:after="120" w:line="240" w:lineRule="auto"/>
      <w:ind w:firstLine="6"/>
      <w:jc w:val="both"/>
    </w:pPr>
    <w:rPr>
      <w:rFonts w:ascii="Times New Roman" w:eastAsia="Times New Roman" w:hAnsi="Times New Roman" w:cs="Times New Roman"/>
      <w:sz w:val="20"/>
      <w:szCs w:val="20"/>
    </w:rPr>
  </w:style>
  <w:style w:type="character" w:customStyle="1" w:styleId="1f5">
    <w:name w:val="Таблица1 Знак"/>
    <w:basedOn w:val="af3"/>
    <w:link w:val="1f4"/>
    <w:rsid w:val="00031E2C"/>
    <w:rPr>
      <w:rFonts w:ascii="Times New Roman" w:eastAsia="Times New Roman" w:hAnsi="Times New Roman" w:cs="Times New Roman"/>
      <w:b/>
      <w:bCs/>
      <w:sz w:val="20"/>
      <w:szCs w:val="20"/>
      <w:lang w:val="tt-RU"/>
    </w:rPr>
  </w:style>
  <w:style w:type="paragraph" w:customStyle="1" w:styleId="afffff4">
    <w:name w:val="табличн заголовок"/>
    <w:basedOn w:val="af2"/>
    <w:link w:val="afffff5"/>
    <w:rsid w:val="00031E2C"/>
    <w:pPr>
      <w:framePr w:hSpace="180" w:wrap="around" w:vAnchor="text" w:hAnchor="margin" w:y="356"/>
      <w:tabs>
        <w:tab w:val="left" w:pos="3969"/>
      </w:tabs>
      <w:spacing w:before="120" w:after="120" w:line="240" w:lineRule="auto"/>
      <w:jc w:val="center"/>
    </w:pPr>
    <w:rPr>
      <w:rFonts w:ascii="Times New Roman" w:eastAsia="Times New Roman" w:hAnsi="Times New Roman" w:cs="Times New Roman"/>
      <w:b/>
      <w:sz w:val="20"/>
      <w:szCs w:val="20"/>
    </w:rPr>
  </w:style>
  <w:style w:type="character" w:customStyle="1" w:styleId="afffff3">
    <w:name w:val="в таблице Знак"/>
    <w:basedOn w:val="af3"/>
    <w:link w:val="afffff2"/>
    <w:rsid w:val="00031E2C"/>
    <w:rPr>
      <w:rFonts w:ascii="Times New Roman" w:eastAsia="Times New Roman" w:hAnsi="Times New Roman" w:cs="Times New Roman"/>
      <w:sz w:val="20"/>
      <w:szCs w:val="20"/>
    </w:rPr>
  </w:style>
  <w:style w:type="character" w:customStyle="1" w:styleId="33">
    <w:name w:val="Заголовок 3 Знак"/>
    <w:aliases w:val="H3 Знак,h3 Знак, Знак Знак, Знак3 Знак"/>
    <w:basedOn w:val="af3"/>
    <w:link w:val="310"/>
    <w:uiPriority w:val="9"/>
    <w:rsid w:val="00031E2C"/>
    <w:rPr>
      <w:rFonts w:ascii="Times New Roman" w:eastAsia="Times New Roman" w:hAnsi="Times New Roman" w:cs="Times New Roman"/>
      <w:b/>
      <w:sz w:val="24"/>
      <w:szCs w:val="24"/>
    </w:rPr>
  </w:style>
  <w:style w:type="character" w:customStyle="1" w:styleId="afffff5">
    <w:name w:val="табличн заголовок Знак"/>
    <w:basedOn w:val="af3"/>
    <w:link w:val="afffff4"/>
    <w:rsid w:val="00031E2C"/>
    <w:rPr>
      <w:rFonts w:ascii="Times New Roman" w:eastAsia="Times New Roman" w:hAnsi="Times New Roman" w:cs="Times New Roman"/>
      <w:b/>
      <w:sz w:val="20"/>
      <w:szCs w:val="20"/>
    </w:rPr>
  </w:style>
  <w:style w:type="character" w:customStyle="1" w:styleId="42">
    <w:name w:val="Заголовок 4 Знак"/>
    <w:basedOn w:val="af3"/>
    <w:link w:val="410"/>
    <w:rsid w:val="00031E2C"/>
    <w:rPr>
      <w:rFonts w:ascii="Times New Roman" w:eastAsia="Times New Roman" w:hAnsi="Times New Roman" w:cs="Times New Roman"/>
      <w:b/>
      <w:i/>
      <w:iCs/>
      <w:sz w:val="24"/>
    </w:rPr>
  </w:style>
  <w:style w:type="numbering" w:customStyle="1" w:styleId="115">
    <w:name w:val="Нет списка11"/>
    <w:next w:val="af5"/>
    <w:uiPriority w:val="99"/>
    <w:semiHidden/>
    <w:unhideWhenUsed/>
    <w:rsid w:val="00031E2C"/>
  </w:style>
  <w:style w:type="paragraph" w:customStyle="1" w:styleId="afffff6">
    <w:name w:val="Чертежный"/>
    <w:uiPriority w:val="99"/>
    <w:qFormat/>
    <w:rsid w:val="00031E2C"/>
    <w:pPr>
      <w:spacing w:after="0" w:line="240" w:lineRule="auto"/>
      <w:jc w:val="both"/>
    </w:pPr>
    <w:rPr>
      <w:rFonts w:ascii="ISOCPEUR" w:eastAsia="Times New Roman" w:hAnsi="ISOCPEUR" w:cs="Times New Roman"/>
      <w:i/>
      <w:sz w:val="28"/>
      <w:szCs w:val="20"/>
      <w:lang w:val="uk-UA" w:eastAsia="ru-RU"/>
    </w:rPr>
  </w:style>
  <w:style w:type="paragraph" w:customStyle="1" w:styleId="afffff7">
    <w:name w:val="Штамп"/>
    <w:basedOn w:val="af2"/>
    <w:rsid w:val="00031E2C"/>
    <w:pPr>
      <w:spacing w:before="120" w:after="120" w:line="240" w:lineRule="auto"/>
      <w:jc w:val="center"/>
    </w:pPr>
    <w:rPr>
      <w:rFonts w:ascii="ГОСТ тип А" w:eastAsia="Times New Roman" w:hAnsi="ГОСТ тип А" w:cs="Times New Roman"/>
      <w:i/>
      <w:noProof/>
      <w:sz w:val="18"/>
      <w:szCs w:val="20"/>
    </w:rPr>
  </w:style>
  <w:style w:type="table" w:customStyle="1" w:styleId="1f6">
    <w:name w:val="Сетка таблицы светлая1"/>
    <w:basedOn w:val="af4"/>
    <w:uiPriority w:val="40"/>
    <w:rsid w:val="00031E2C"/>
    <w:pPr>
      <w:spacing w:after="0" w:line="240" w:lineRule="auto"/>
    </w:pPr>
    <w:rPr>
      <w:rFonts w:eastAsia="Times New Roman"/>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1111">
    <w:name w:val="Нет списка111"/>
    <w:next w:val="af5"/>
    <w:uiPriority w:val="99"/>
    <w:semiHidden/>
    <w:unhideWhenUsed/>
    <w:rsid w:val="00031E2C"/>
  </w:style>
  <w:style w:type="character" w:customStyle="1" w:styleId="1f3">
    <w:name w:val="в таблице1 Знак"/>
    <w:basedOn w:val="af3"/>
    <w:link w:val="1f2"/>
    <w:rsid w:val="00031E2C"/>
    <w:rPr>
      <w:rFonts w:ascii="Times New Roman" w:eastAsia="Times New Roman" w:hAnsi="Times New Roman" w:cs="Times New Roman"/>
      <w:sz w:val="20"/>
      <w:szCs w:val="20"/>
    </w:rPr>
  </w:style>
  <w:style w:type="paragraph" w:customStyle="1" w:styleId="Default">
    <w:name w:val="Default"/>
    <w:qFormat/>
    <w:rsid w:val="00031E2C"/>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afffff8">
    <w:name w:val="Placeholder Text"/>
    <w:uiPriority w:val="99"/>
    <w:semiHidden/>
    <w:rsid w:val="00031E2C"/>
    <w:rPr>
      <w:color w:val="808080"/>
    </w:rPr>
  </w:style>
  <w:style w:type="paragraph" w:customStyle="1" w:styleId="Style8">
    <w:name w:val="Style8"/>
    <w:basedOn w:val="af2"/>
    <w:uiPriority w:val="99"/>
    <w:rsid w:val="00031E2C"/>
    <w:pPr>
      <w:spacing w:before="120" w:after="120" w:line="274" w:lineRule="exact"/>
      <w:ind w:firstLine="706"/>
    </w:pPr>
    <w:rPr>
      <w:rFonts w:ascii="Times New Roman" w:eastAsia="Times New Roman" w:hAnsi="Times New Roman" w:cs="Times New Roman"/>
      <w:sz w:val="20"/>
      <w:szCs w:val="20"/>
    </w:rPr>
  </w:style>
  <w:style w:type="paragraph" w:customStyle="1" w:styleId="ConsPlusNormal">
    <w:name w:val="ConsPlusNormal"/>
    <w:qFormat/>
    <w:rsid w:val="00031E2C"/>
    <w:pPr>
      <w:autoSpaceDE w:val="0"/>
      <w:autoSpaceDN w:val="0"/>
      <w:adjustRightInd w:val="0"/>
      <w:spacing w:after="0" w:line="240" w:lineRule="auto"/>
    </w:pPr>
    <w:rPr>
      <w:rFonts w:ascii="Arial" w:eastAsia="Calibri" w:hAnsi="Arial" w:cs="Arial"/>
      <w:sz w:val="20"/>
      <w:szCs w:val="20"/>
    </w:rPr>
  </w:style>
  <w:style w:type="paragraph" w:customStyle="1" w:styleId="afffff9">
    <w:name w:val="МГП Обычный"/>
    <w:basedOn w:val="af2"/>
    <w:link w:val="afffffa"/>
    <w:rsid w:val="00031E2C"/>
    <w:pPr>
      <w:spacing w:before="120" w:after="120" w:line="240" w:lineRule="auto"/>
      <w:ind w:left="113" w:firstLine="851"/>
      <w:jc w:val="both"/>
    </w:pPr>
    <w:rPr>
      <w:rFonts w:ascii="Times New Roman" w:eastAsia="Times New Roman" w:hAnsi="Times New Roman" w:cs="Times New Roman"/>
      <w:color w:val="000000"/>
      <w:sz w:val="28"/>
      <w:szCs w:val="28"/>
    </w:rPr>
  </w:style>
  <w:style w:type="character" w:customStyle="1" w:styleId="afffffa">
    <w:name w:val="МГП Обычный Знак"/>
    <w:link w:val="afffff9"/>
    <w:rsid w:val="00031E2C"/>
    <w:rPr>
      <w:rFonts w:ascii="Times New Roman" w:eastAsia="Times New Roman" w:hAnsi="Times New Roman" w:cs="Times New Roman"/>
      <w:color w:val="000000"/>
      <w:sz w:val="28"/>
      <w:szCs w:val="28"/>
    </w:rPr>
  </w:style>
  <w:style w:type="paragraph" w:customStyle="1" w:styleId="411">
    <w:name w:val="Оглавление 41"/>
    <w:basedOn w:val="af2"/>
    <w:next w:val="af2"/>
    <w:autoRedefine/>
    <w:uiPriority w:val="39"/>
    <w:unhideWhenUsed/>
    <w:rsid w:val="00031E2C"/>
    <w:pPr>
      <w:spacing w:before="120" w:after="120" w:line="240" w:lineRule="auto"/>
      <w:ind w:left="720" w:firstLine="709"/>
    </w:pPr>
    <w:rPr>
      <w:rFonts w:ascii="Calibri" w:eastAsia="Times New Roman" w:hAnsi="Calibri" w:cs="Times New Roman"/>
      <w:sz w:val="18"/>
      <w:szCs w:val="18"/>
    </w:rPr>
  </w:style>
  <w:style w:type="paragraph" w:customStyle="1" w:styleId="510">
    <w:name w:val="Оглавление 51"/>
    <w:basedOn w:val="af2"/>
    <w:next w:val="af2"/>
    <w:autoRedefine/>
    <w:uiPriority w:val="39"/>
    <w:unhideWhenUsed/>
    <w:rsid w:val="00031E2C"/>
    <w:pPr>
      <w:spacing w:before="120" w:after="120" w:line="240" w:lineRule="auto"/>
      <w:ind w:left="960" w:firstLine="709"/>
    </w:pPr>
    <w:rPr>
      <w:rFonts w:ascii="Calibri" w:eastAsia="Times New Roman" w:hAnsi="Calibri" w:cs="Times New Roman"/>
      <w:sz w:val="18"/>
      <w:szCs w:val="18"/>
    </w:rPr>
  </w:style>
  <w:style w:type="paragraph" w:customStyle="1" w:styleId="61">
    <w:name w:val="Оглавление 61"/>
    <w:basedOn w:val="af2"/>
    <w:next w:val="af2"/>
    <w:autoRedefine/>
    <w:uiPriority w:val="39"/>
    <w:unhideWhenUsed/>
    <w:rsid w:val="00031E2C"/>
    <w:pPr>
      <w:spacing w:before="120" w:after="120" w:line="240" w:lineRule="auto"/>
      <w:ind w:left="1200" w:firstLine="709"/>
    </w:pPr>
    <w:rPr>
      <w:rFonts w:ascii="Calibri" w:eastAsia="Times New Roman" w:hAnsi="Calibri" w:cs="Times New Roman"/>
      <w:sz w:val="18"/>
      <w:szCs w:val="18"/>
    </w:rPr>
  </w:style>
  <w:style w:type="paragraph" w:customStyle="1" w:styleId="71">
    <w:name w:val="Оглавление 71"/>
    <w:basedOn w:val="af2"/>
    <w:next w:val="af2"/>
    <w:autoRedefine/>
    <w:uiPriority w:val="39"/>
    <w:unhideWhenUsed/>
    <w:rsid w:val="00031E2C"/>
    <w:pPr>
      <w:spacing w:before="120" w:after="120" w:line="240" w:lineRule="auto"/>
      <w:ind w:left="1440" w:firstLine="709"/>
    </w:pPr>
    <w:rPr>
      <w:rFonts w:ascii="Calibri" w:eastAsia="Times New Roman" w:hAnsi="Calibri" w:cs="Times New Roman"/>
      <w:sz w:val="18"/>
      <w:szCs w:val="18"/>
    </w:rPr>
  </w:style>
  <w:style w:type="paragraph" w:customStyle="1" w:styleId="81">
    <w:name w:val="Оглавление 81"/>
    <w:basedOn w:val="af2"/>
    <w:next w:val="af2"/>
    <w:autoRedefine/>
    <w:uiPriority w:val="39"/>
    <w:unhideWhenUsed/>
    <w:rsid w:val="00031E2C"/>
    <w:pPr>
      <w:spacing w:before="120" w:after="120" w:line="240" w:lineRule="auto"/>
      <w:ind w:left="1680" w:firstLine="709"/>
    </w:pPr>
    <w:rPr>
      <w:rFonts w:ascii="Calibri" w:eastAsia="Times New Roman" w:hAnsi="Calibri" w:cs="Times New Roman"/>
      <w:sz w:val="18"/>
      <w:szCs w:val="18"/>
    </w:rPr>
  </w:style>
  <w:style w:type="paragraph" w:customStyle="1" w:styleId="91">
    <w:name w:val="Оглавление 91"/>
    <w:basedOn w:val="af2"/>
    <w:next w:val="af2"/>
    <w:autoRedefine/>
    <w:uiPriority w:val="39"/>
    <w:unhideWhenUsed/>
    <w:rsid w:val="00031E2C"/>
    <w:pPr>
      <w:spacing w:before="120" w:after="120" w:line="240" w:lineRule="auto"/>
      <w:ind w:left="1920" w:firstLine="709"/>
    </w:pPr>
    <w:rPr>
      <w:rFonts w:ascii="Calibri" w:eastAsia="Times New Roman" w:hAnsi="Calibri" w:cs="Times New Roman"/>
      <w:sz w:val="18"/>
      <w:szCs w:val="18"/>
    </w:rPr>
  </w:style>
  <w:style w:type="character" w:customStyle="1" w:styleId="1f0">
    <w:name w:val="Обычный (веб) Знак1"/>
    <w:aliases w:val="Обычный (веб) Знак Знак,Обычный (веб) Знак2 Знак Знак Знак,Обычный (веб) Знак Знак1 Знак Знак Знак,Обычный (веб) Знак1 Знак Знак Знак2 Знак Знак,Обычный (веб) Знак Знак Знак Знак Знак2 Знак Знак"/>
    <w:link w:val="afffc"/>
    <w:uiPriority w:val="99"/>
    <w:rsid w:val="00031E2C"/>
    <w:rPr>
      <w:rFonts w:ascii="Times New Roman" w:eastAsia="Times New Roman" w:hAnsi="Times New Roman" w:cs="Times New Roman"/>
      <w:sz w:val="24"/>
      <w:szCs w:val="24"/>
    </w:rPr>
  </w:style>
  <w:style w:type="character" w:customStyle="1" w:styleId="apple-converted-space">
    <w:name w:val="apple-converted-space"/>
    <w:rsid w:val="00031E2C"/>
  </w:style>
  <w:style w:type="paragraph" w:customStyle="1" w:styleId="Style4">
    <w:name w:val="Style4"/>
    <w:basedOn w:val="af2"/>
    <w:qFormat/>
    <w:rsid w:val="00031E2C"/>
    <w:pPr>
      <w:widowControl w:val="0"/>
      <w:autoSpaceDE w:val="0"/>
      <w:autoSpaceDN w:val="0"/>
      <w:adjustRightInd w:val="0"/>
      <w:spacing w:before="120" w:after="120" w:line="274" w:lineRule="exact"/>
      <w:jc w:val="both"/>
    </w:pPr>
    <w:rPr>
      <w:rFonts w:ascii="Times New Roman" w:eastAsia="Times New Roman" w:hAnsi="Times New Roman" w:cs="Times New Roman"/>
      <w:sz w:val="24"/>
      <w:szCs w:val="24"/>
    </w:rPr>
  </w:style>
  <w:style w:type="paragraph" w:customStyle="1" w:styleId="Style5">
    <w:name w:val="Style5"/>
    <w:basedOn w:val="af2"/>
    <w:uiPriority w:val="99"/>
    <w:qFormat/>
    <w:rsid w:val="00031E2C"/>
    <w:pPr>
      <w:widowControl w:val="0"/>
      <w:autoSpaceDE w:val="0"/>
      <w:autoSpaceDN w:val="0"/>
      <w:adjustRightInd w:val="0"/>
      <w:spacing w:before="120" w:after="120" w:line="240" w:lineRule="auto"/>
    </w:pPr>
    <w:rPr>
      <w:rFonts w:ascii="Times New Roman" w:eastAsia="Times New Roman" w:hAnsi="Times New Roman" w:cs="Times New Roman"/>
      <w:sz w:val="24"/>
      <w:szCs w:val="24"/>
    </w:rPr>
  </w:style>
  <w:style w:type="paragraph" w:customStyle="1" w:styleId="Style6">
    <w:name w:val="Style6"/>
    <w:basedOn w:val="af2"/>
    <w:uiPriority w:val="99"/>
    <w:qFormat/>
    <w:rsid w:val="00031E2C"/>
    <w:pPr>
      <w:widowControl w:val="0"/>
      <w:autoSpaceDE w:val="0"/>
      <w:autoSpaceDN w:val="0"/>
      <w:adjustRightInd w:val="0"/>
      <w:spacing w:before="120" w:after="120" w:line="240" w:lineRule="auto"/>
    </w:pPr>
    <w:rPr>
      <w:rFonts w:ascii="Times New Roman" w:eastAsia="Times New Roman" w:hAnsi="Times New Roman" w:cs="Times New Roman"/>
      <w:sz w:val="24"/>
      <w:szCs w:val="24"/>
    </w:rPr>
  </w:style>
  <w:style w:type="paragraph" w:customStyle="1" w:styleId="Style7">
    <w:name w:val="Style7"/>
    <w:basedOn w:val="af2"/>
    <w:uiPriority w:val="99"/>
    <w:qFormat/>
    <w:rsid w:val="00031E2C"/>
    <w:pPr>
      <w:widowControl w:val="0"/>
      <w:autoSpaceDE w:val="0"/>
      <w:autoSpaceDN w:val="0"/>
      <w:adjustRightInd w:val="0"/>
      <w:spacing w:before="120" w:after="120" w:line="240" w:lineRule="auto"/>
    </w:pPr>
    <w:rPr>
      <w:rFonts w:ascii="Times New Roman" w:eastAsia="Times New Roman" w:hAnsi="Times New Roman" w:cs="Times New Roman"/>
      <w:sz w:val="24"/>
      <w:szCs w:val="24"/>
    </w:rPr>
  </w:style>
  <w:style w:type="paragraph" w:customStyle="1" w:styleId="Style9">
    <w:name w:val="Style9"/>
    <w:basedOn w:val="af2"/>
    <w:uiPriority w:val="99"/>
    <w:rsid w:val="00031E2C"/>
    <w:pPr>
      <w:widowControl w:val="0"/>
      <w:autoSpaceDE w:val="0"/>
      <w:autoSpaceDN w:val="0"/>
      <w:adjustRightInd w:val="0"/>
      <w:spacing w:before="120" w:after="120" w:line="240" w:lineRule="auto"/>
    </w:pPr>
    <w:rPr>
      <w:rFonts w:ascii="Times New Roman" w:eastAsia="Times New Roman" w:hAnsi="Times New Roman" w:cs="Times New Roman"/>
      <w:sz w:val="24"/>
      <w:szCs w:val="24"/>
    </w:rPr>
  </w:style>
  <w:style w:type="paragraph" w:customStyle="1" w:styleId="Style10">
    <w:name w:val="Style10"/>
    <w:basedOn w:val="af2"/>
    <w:uiPriority w:val="99"/>
    <w:rsid w:val="00031E2C"/>
    <w:pPr>
      <w:widowControl w:val="0"/>
      <w:autoSpaceDE w:val="0"/>
      <w:autoSpaceDN w:val="0"/>
      <w:adjustRightInd w:val="0"/>
      <w:spacing w:before="120" w:after="120" w:line="240" w:lineRule="auto"/>
    </w:pPr>
    <w:rPr>
      <w:rFonts w:ascii="Times New Roman" w:eastAsia="Times New Roman" w:hAnsi="Times New Roman" w:cs="Times New Roman"/>
      <w:sz w:val="24"/>
      <w:szCs w:val="24"/>
    </w:rPr>
  </w:style>
  <w:style w:type="paragraph" w:customStyle="1" w:styleId="Style11">
    <w:name w:val="Style11"/>
    <w:basedOn w:val="af2"/>
    <w:uiPriority w:val="99"/>
    <w:rsid w:val="00031E2C"/>
    <w:pPr>
      <w:widowControl w:val="0"/>
      <w:autoSpaceDE w:val="0"/>
      <w:autoSpaceDN w:val="0"/>
      <w:adjustRightInd w:val="0"/>
      <w:spacing w:before="120" w:after="120" w:line="403" w:lineRule="exact"/>
      <w:jc w:val="center"/>
    </w:pPr>
    <w:rPr>
      <w:rFonts w:ascii="Times New Roman" w:eastAsia="Times New Roman" w:hAnsi="Times New Roman" w:cs="Times New Roman"/>
      <w:sz w:val="24"/>
      <w:szCs w:val="24"/>
    </w:rPr>
  </w:style>
  <w:style w:type="paragraph" w:customStyle="1" w:styleId="Style12">
    <w:name w:val="Style12"/>
    <w:basedOn w:val="af2"/>
    <w:uiPriority w:val="99"/>
    <w:rsid w:val="00031E2C"/>
    <w:pPr>
      <w:widowControl w:val="0"/>
      <w:autoSpaceDE w:val="0"/>
      <w:autoSpaceDN w:val="0"/>
      <w:adjustRightInd w:val="0"/>
      <w:spacing w:before="120" w:after="120" w:line="408" w:lineRule="exact"/>
    </w:pPr>
    <w:rPr>
      <w:rFonts w:ascii="Times New Roman" w:eastAsia="Times New Roman" w:hAnsi="Times New Roman" w:cs="Times New Roman"/>
      <w:sz w:val="24"/>
      <w:szCs w:val="24"/>
    </w:rPr>
  </w:style>
  <w:style w:type="paragraph" w:customStyle="1" w:styleId="Style13">
    <w:name w:val="Style13"/>
    <w:basedOn w:val="af2"/>
    <w:uiPriority w:val="99"/>
    <w:rsid w:val="00031E2C"/>
    <w:pPr>
      <w:widowControl w:val="0"/>
      <w:autoSpaceDE w:val="0"/>
      <w:autoSpaceDN w:val="0"/>
      <w:adjustRightInd w:val="0"/>
      <w:spacing w:before="120" w:after="120" w:line="240" w:lineRule="auto"/>
    </w:pPr>
    <w:rPr>
      <w:rFonts w:ascii="Times New Roman" w:eastAsia="Times New Roman" w:hAnsi="Times New Roman" w:cs="Times New Roman"/>
      <w:sz w:val="24"/>
      <w:szCs w:val="24"/>
    </w:rPr>
  </w:style>
  <w:style w:type="character" w:customStyle="1" w:styleId="FontStyle16">
    <w:name w:val="Font Style16"/>
    <w:rsid w:val="00031E2C"/>
    <w:rPr>
      <w:rFonts w:ascii="Times New Roman" w:hAnsi="Times New Roman" w:cs="Times New Roman"/>
      <w:sz w:val="22"/>
      <w:szCs w:val="22"/>
    </w:rPr>
  </w:style>
  <w:style w:type="character" w:customStyle="1" w:styleId="FontStyle18">
    <w:name w:val="Font Style18"/>
    <w:uiPriority w:val="99"/>
    <w:rsid w:val="00031E2C"/>
    <w:rPr>
      <w:rFonts w:ascii="Franklin Gothic Demi" w:hAnsi="Franklin Gothic Demi" w:cs="Franklin Gothic Demi"/>
      <w:b/>
      <w:bCs/>
      <w:sz w:val="20"/>
      <w:szCs w:val="20"/>
    </w:rPr>
  </w:style>
  <w:style w:type="character" w:customStyle="1" w:styleId="FontStyle19">
    <w:name w:val="Font Style19"/>
    <w:uiPriority w:val="99"/>
    <w:rsid w:val="00031E2C"/>
    <w:rPr>
      <w:rFonts w:ascii="Book Antiqua" w:hAnsi="Book Antiqua" w:cs="Book Antiqua"/>
      <w:sz w:val="18"/>
      <w:szCs w:val="18"/>
    </w:rPr>
  </w:style>
  <w:style w:type="character" w:customStyle="1" w:styleId="FontStyle20">
    <w:name w:val="Font Style20"/>
    <w:uiPriority w:val="99"/>
    <w:rsid w:val="00031E2C"/>
    <w:rPr>
      <w:rFonts w:ascii="Times New Roman" w:hAnsi="Times New Roman" w:cs="Times New Roman"/>
      <w:sz w:val="22"/>
      <w:szCs w:val="22"/>
    </w:rPr>
  </w:style>
  <w:style w:type="character" w:customStyle="1" w:styleId="FontStyle21">
    <w:name w:val="Font Style21"/>
    <w:uiPriority w:val="99"/>
    <w:rsid w:val="00031E2C"/>
    <w:rPr>
      <w:rFonts w:ascii="Times New Roman" w:hAnsi="Times New Roman" w:cs="Times New Roman"/>
      <w:b/>
      <w:bCs/>
      <w:sz w:val="24"/>
      <w:szCs w:val="24"/>
    </w:rPr>
  </w:style>
  <w:style w:type="character" w:customStyle="1" w:styleId="FontStyle22">
    <w:name w:val="Font Style22"/>
    <w:uiPriority w:val="99"/>
    <w:rsid w:val="00031E2C"/>
    <w:rPr>
      <w:rFonts w:ascii="Garamond" w:hAnsi="Garamond" w:cs="Garamond"/>
      <w:b/>
      <w:bCs/>
      <w:sz w:val="22"/>
      <w:szCs w:val="22"/>
    </w:rPr>
  </w:style>
  <w:style w:type="paragraph" w:customStyle="1" w:styleId="afffffb">
    <w:name w:val="#Таблица"/>
    <w:basedOn w:val="af2"/>
    <w:rsid w:val="00031E2C"/>
    <w:pPr>
      <w:spacing w:before="120" w:after="120" w:line="240" w:lineRule="auto"/>
      <w:jc w:val="center"/>
    </w:pPr>
    <w:rPr>
      <w:rFonts w:ascii="Times New Roman" w:eastAsia="Times New Roman" w:hAnsi="Times New Roman" w:cs="Times New Roman"/>
      <w:color w:val="000000"/>
      <w:sz w:val="24"/>
      <w:szCs w:val="24"/>
    </w:rPr>
  </w:style>
  <w:style w:type="character" w:styleId="afffffc">
    <w:name w:val="FollowedHyperlink"/>
    <w:uiPriority w:val="99"/>
    <w:unhideWhenUsed/>
    <w:rsid w:val="00031E2C"/>
    <w:rPr>
      <w:color w:val="954F72"/>
      <w:u w:val="single"/>
    </w:rPr>
  </w:style>
  <w:style w:type="paragraph" w:customStyle="1" w:styleId="xl65">
    <w:name w:val="xl65"/>
    <w:basedOn w:val="af2"/>
    <w:qFormat/>
    <w:rsid w:val="00031E2C"/>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66">
    <w:name w:val="xl66"/>
    <w:basedOn w:val="af2"/>
    <w:qFormat/>
    <w:rsid w:val="00031E2C"/>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67">
    <w:name w:val="xl67"/>
    <w:basedOn w:val="af2"/>
    <w:qFormat/>
    <w:rsid w:val="00031E2C"/>
    <w:pPr>
      <w:pBdr>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i/>
      <w:iCs/>
      <w:sz w:val="16"/>
      <w:szCs w:val="16"/>
    </w:rPr>
  </w:style>
  <w:style w:type="paragraph" w:customStyle="1" w:styleId="xl68">
    <w:name w:val="xl68"/>
    <w:basedOn w:val="af2"/>
    <w:qFormat/>
    <w:rsid w:val="00031E2C"/>
    <w:pPr>
      <w:pBdr>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i/>
      <w:iCs/>
      <w:sz w:val="16"/>
      <w:szCs w:val="16"/>
    </w:rPr>
  </w:style>
  <w:style w:type="paragraph" w:customStyle="1" w:styleId="xl69">
    <w:name w:val="xl69"/>
    <w:basedOn w:val="af2"/>
    <w:qFormat/>
    <w:rsid w:val="00031E2C"/>
    <w:pPr>
      <w:pBdr>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i/>
      <w:iCs/>
      <w:sz w:val="16"/>
      <w:szCs w:val="16"/>
    </w:rPr>
  </w:style>
  <w:style w:type="paragraph" w:customStyle="1" w:styleId="xl70">
    <w:name w:val="xl70"/>
    <w:basedOn w:val="af2"/>
    <w:qFormat/>
    <w:rsid w:val="00031E2C"/>
    <w:pPr>
      <w:pBdr>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71">
    <w:name w:val="xl71"/>
    <w:basedOn w:val="af2"/>
    <w:qFormat/>
    <w:rsid w:val="00031E2C"/>
    <w:pPr>
      <w:pBdr>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72">
    <w:name w:val="xl72"/>
    <w:basedOn w:val="af2"/>
    <w:qFormat/>
    <w:rsid w:val="00031E2C"/>
    <w:pPr>
      <w:pBdr>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73">
    <w:name w:val="xl73"/>
    <w:basedOn w:val="af2"/>
    <w:qFormat/>
    <w:rsid w:val="00031E2C"/>
    <w:pPr>
      <w:pBdr>
        <w:top w:val="single" w:sz="8" w:space="0" w:color="auto"/>
        <w:left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74">
    <w:name w:val="xl74"/>
    <w:basedOn w:val="af2"/>
    <w:qFormat/>
    <w:rsid w:val="00031E2C"/>
    <w:pPr>
      <w:pBdr>
        <w:left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75">
    <w:name w:val="xl75"/>
    <w:basedOn w:val="af2"/>
    <w:qFormat/>
    <w:rsid w:val="00031E2C"/>
    <w:pPr>
      <w:pBdr>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76">
    <w:name w:val="xl76"/>
    <w:basedOn w:val="af2"/>
    <w:qFormat/>
    <w:rsid w:val="00031E2C"/>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77">
    <w:name w:val="xl77"/>
    <w:basedOn w:val="af2"/>
    <w:qFormat/>
    <w:rsid w:val="00031E2C"/>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78">
    <w:name w:val="xl78"/>
    <w:basedOn w:val="af2"/>
    <w:qFormat/>
    <w:rsid w:val="00031E2C"/>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79">
    <w:name w:val="xl79"/>
    <w:basedOn w:val="af2"/>
    <w:qFormat/>
    <w:rsid w:val="00031E2C"/>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80">
    <w:name w:val="xl80"/>
    <w:basedOn w:val="af2"/>
    <w:qFormat/>
    <w:rsid w:val="00031E2C"/>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81">
    <w:name w:val="xl81"/>
    <w:basedOn w:val="af2"/>
    <w:qFormat/>
    <w:rsid w:val="00031E2C"/>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82">
    <w:name w:val="xl82"/>
    <w:basedOn w:val="af2"/>
    <w:qFormat/>
    <w:rsid w:val="00031E2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83">
    <w:name w:val="xl83"/>
    <w:basedOn w:val="af2"/>
    <w:qFormat/>
    <w:rsid w:val="00031E2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paragraph" w:customStyle="1" w:styleId="xl84">
    <w:name w:val="xl84"/>
    <w:basedOn w:val="af2"/>
    <w:qFormat/>
    <w:rsid w:val="00031E2C"/>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5">
    <w:name w:val="xl85"/>
    <w:basedOn w:val="af2"/>
    <w:qFormat/>
    <w:rsid w:val="00031E2C"/>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6">
    <w:name w:val="xl86"/>
    <w:basedOn w:val="af2"/>
    <w:qFormat/>
    <w:rsid w:val="00031E2C"/>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7">
    <w:name w:val="xl87"/>
    <w:basedOn w:val="af2"/>
    <w:qFormat/>
    <w:rsid w:val="00031E2C"/>
    <w:pPr>
      <w:pBdr>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i/>
      <w:iCs/>
      <w:sz w:val="16"/>
      <w:szCs w:val="16"/>
    </w:rPr>
  </w:style>
  <w:style w:type="paragraph" w:customStyle="1" w:styleId="xl88">
    <w:name w:val="xl88"/>
    <w:basedOn w:val="af2"/>
    <w:qFormat/>
    <w:rsid w:val="00031E2C"/>
    <w:pPr>
      <w:pBdr>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89">
    <w:name w:val="xl89"/>
    <w:basedOn w:val="af2"/>
    <w:qFormat/>
    <w:rsid w:val="00031E2C"/>
    <w:pPr>
      <w:pBdr>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90">
    <w:name w:val="xl90"/>
    <w:basedOn w:val="af2"/>
    <w:qFormat/>
    <w:rsid w:val="00031E2C"/>
    <w:pPr>
      <w:pBdr>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16"/>
      <w:szCs w:val="16"/>
    </w:rPr>
  </w:style>
  <w:style w:type="paragraph" w:customStyle="1" w:styleId="xl91">
    <w:name w:val="xl91"/>
    <w:basedOn w:val="af2"/>
    <w:qFormat/>
    <w:rsid w:val="00031E2C"/>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4"/>
      <w:szCs w:val="24"/>
    </w:rPr>
  </w:style>
  <w:style w:type="paragraph" w:customStyle="1" w:styleId="afffffd">
    <w:name w:val="#Основной текст"/>
    <w:basedOn w:val="af2"/>
    <w:rsid w:val="00031E2C"/>
    <w:pPr>
      <w:spacing w:before="120" w:after="120" w:line="240" w:lineRule="auto"/>
      <w:ind w:firstLine="851"/>
      <w:jc w:val="both"/>
    </w:pPr>
    <w:rPr>
      <w:rFonts w:ascii="Times New Roman" w:eastAsia="Times New Roman" w:hAnsi="Times New Roman" w:cs="Times New Roman"/>
      <w:sz w:val="24"/>
      <w:szCs w:val="24"/>
    </w:rPr>
  </w:style>
  <w:style w:type="character" w:customStyle="1" w:styleId="50">
    <w:name w:val="Заголовок 5 Знак"/>
    <w:aliases w:val="Underline Знак"/>
    <w:basedOn w:val="af3"/>
    <w:link w:val="51"/>
    <w:rsid w:val="00031E2C"/>
    <w:rPr>
      <w:rFonts w:ascii="Cambria" w:eastAsia="Times New Roman" w:hAnsi="Cambria" w:cs="Times New Roman"/>
      <w:color w:val="365F91"/>
      <w:sz w:val="24"/>
      <w:lang w:eastAsia="en-US"/>
    </w:rPr>
  </w:style>
  <w:style w:type="character" w:customStyle="1" w:styleId="511">
    <w:name w:val="Заголовок 5 Знак1"/>
    <w:aliases w:val="Underline Знак1"/>
    <w:basedOn w:val="af3"/>
    <w:semiHidden/>
    <w:rsid w:val="00031E2C"/>
    <w:rPr>
      <w:rFonts w:ascii="Cambria" w:eastAsia="Times New Roman" w:hAnsi="Cambria" w:cs="Times New Roman"/>
      <w:color w:val="365F91"/>
      <w:sz w:val="24"/>
    </w:rPr>
  </w:style>
  <w:style w:type="numbering" w:customStyle="1" w:styleId="2a">
    <w:name w:val="Нет списка2"/>
    <w:next w:val="af5"/>
    <w:uiPriority w:val="99"/>
    <w:semiHidden/>
    <w:unhideWhenUsed/>
    <w:rsid w:val="00031E2C"/>
  </w:style>
  <w:style w:type="numbering" w:customStyle="1" w:styleId="122">
    <w:name w:val="Нет списка12"/>
    <w:next w:val="af5"/>
    <w:uiPriority w:val="99"/>
    <w:semiHidden/>
    <w:unhideWhenUsed/>
    <w:rsid w:val="00031E2C"/>
  </w:style>
  <w:style w:type="paragraph" w:customStyle="1" w:styleId="420">
    <w:name w:val="Оглавление 42"/>
    <w:basedOn w:val="af2"/>
    <w:next w:val="af2"/>
    <w:autoRedefine/>
    <w:uiPriority w:val="39"/>
    <w:unhideWhenUsed/>
    <w:rsid w:val="00031E2C"/>
    <w:pPr>
      <w:spacing w:before="120" w:after="120" w:line="240" w:lineRule="auto"/>
      <w:ind w:left="720" w:firstLine="709"/>
    </w:pPr>
    <w:rPr>
      <w:rFonts w:ascii="Calibri" w:eastAsia="Times New Roman" w:hAnsi="Calibri" w:cs="Times New Roman"/>
      <w:sz w:val="18"/>
      <w:szCs w:val="18"/>
    </w:rPr>
  </w:style>
  <w:style w:type="paragraph" w:customStyle="1" w:styleId="520">
    <w:name w:val="Оглавление 52"/>
    <w:basedOn w:val="af2"/>
    <w:next w:val="af2"/>
    <w:autoRedefine/>
    <w:uiPriority w:val="39"/>
    <w:unhideWhenUsed/>
    <w:rsid w:val="00031E2C"/>
    <w:pPr>
      <w:spacing w:before="120" w:after="120" w:line="240" w:lineRule="auto"/>
      <w:ind w:left="960" w:firstLine="709"/>
    </w:pPr>
    <w:rPr>
      <w:rFonts w:ascii="Calibri" w:eastAsia="Times New Roman" w:hAnsi="Calibri" w:cs="Times New Roman"/>
      <w:sz w:val="18"/>
      <w:szCs w:val="18"/>
    </w:rPr>
  </w:style>
  <w:style w:type="paragraph" w:customStyle="1" w:styleId="62">
    <w:name w:val="Оглавление 62"/>
    <w:basedOn w:val="af2"/>
    <w:next w:val="af2"/>
    <w:autoRedefine/>
    <w:uiPriority w:val="39"/>
    <w:unhideWhenUsed/>
    <w:rsid w:val="00031E2C"/>
    <w:pPr>
      <w:spacing w:before="120" w:after="120" w:line="240" w:lineRule="auto"/>
      <w:ind w:left="1200" w:firstLine="709"/>
    </w:pPr>
    <w:rPr>
      <w:rFonts w:ascii="Calibri" w:eastAsia="Times New Roman" w:hAnsi="Calibri" w:cs="Times New Roman"/>
      <w:sz w:val="18"/>
      <w:szCs w:val="18"/>
    </w:rPr>
  </w:style>
  <w:style w:type="paragraph" w:customStyle="1" w:styleId="72">
    <w:name w:val="Оглавление 72"/>
    <w:basedOn w:val="af2"/>
    <w:next w:val="af2"/>
    <w:autoRedefine/>
    <w:uiPriority w:val="39"/>
    <w:unhideWhenUsed/>
    <w:rsid w:val="00031E2C"/>
    <w:pPr>
      <w:spacing w:before="120" w:after="120" w:line="240" w:lineRule="auto"/>
      <w:ind w:left="1440" w:firstLine="709"/>
    </w:pPr>
    <w:rPr>
      <w:rFonts w:ascii="Calibri" w:eastAsia="Times New Roman" w:hAnsi="Calibri" w:cs="Times New Roman"/>
      <w:sz w:val="18"/>
      <w:szCs w:val="18"/>
    </w:rPr>
  </w:style>
  <w:style w:type="paragraph" w:customStyle="1" w:styleId="82">
    <w:name w:val="Оглавление 82"/>
    <w:basedOn w:val="af2"/>
    <w:next w:val="af2"/>
    <w:autoRedefine/>
    <w:uiPriority w:val="39"/>
    <w:unhideWhenUsed/>
    <w:rsid w:val="00031E2C"/>
    <w:pPr>
      <w:spacing w:before="120" w:after="120" w:line="240" w:lineRule="auto"/>
      <w:ind w:left="1680" w:firstLine="709"/>
    </w:pPr>
    <w:rPr>
      <w:rFonts w:ascii="Calibri" w:eastAsia="Times New Roman" w:hAnsi="Calibri" w:cs="Times New Roman"/>
      <w:sz w:val="18"/>
      <w:szCs w:val="18"/>
    </w:rPr>
  </w:style>
  <w:style w:type="paragraph" w:customStyle="1" w:styleId="92">
    <w:name w:val="Оглавление 92"/>
    <w:basedOn w:val="af2"/>
    <w:next w:val="af2"/>
    <w:autoRedefine/>
    <w:uiPriority w:val="39"/>
    <w:unhideWhenUsed/>
    <w:rsid w:val="00031E2C"/>
    <w:pPr>
      <w:spacing w:before="120" w:after="120" w:line="240" w:lineRule="auto"/>
      <w:ind w:left="1920" w:firstLine="709"/>
    </w:pPr>
    <w:rPr>
      <w:rFonts w:ascii="Calibri" w:eastAsia="Times New Roman" w:hAnsi="Calibri" w:cs="Times New Roman"/>
      <w:sz w:val="18"/>
      <w:szCs w:val="18"/>
    </w:rPr>
  </w:style>
  <w:style w:type="numbering" w:customStyle="1" w:styleId="3b">
    <w:name w:val="Нет списка3"/>
    <w:next w:val="af5"/>
    <w:uiPriority w:val="99"/>
    <w:semiHidden/>
    <w:unhideWhenUsed/>
    <w:rsid w:val="00031E2C"/>
  </w:style>
  <w:style w:type="paragraph" w:styleId="2b">
    <w:name w:val="Body Text 2"/>
    <w:basedOn w:val="af2"/>
    <w:link w:val="2c"/>
    <w:unhideWhenUsed/>
    <w:rsid w:val="00031E2C"/>
    <w:pPr>
      <w:spacing w:before="120" w:after="120" w:line="480" w:lineRule="auto"/>
      <w:ind w:firstLine="709"/>
      <w:jc w:val="both"/>
    </w:pPr>
    <w:rPr>
      <w:rFonts w:ascii="Times New Roman" w:hAnsi="Times New Roman"/>
      <w:sz w:val="24"/>
    </w:rPr>
  </w:style>
  <w:style w:type="character" w:customStyle="1" w:styleId="2c">
    <w:name w:val="Основной текст 2 Знак"/>
    <w:basedOn w:val="af3"/>
    <w:link w:val="2b"/>
    <w:rsid w:val="00031E2C"/>
    <w:rPr>
      <w:rFonts w:ascii="Times New Roman" w:hAnsi="Times New Roman"/>
      <w:sz w:val="24"/>
    </w:rPr>
  </w:style>
  <w:style w:type="numbering" w:customStyle="1" w:styleId="44">
    <w:name w:val="Нет списка4"/>
    <w:next w:val="af5"/>
    <w:uiPriority w:val="99"/>
    <w:semiHidden/>
    <w:unhideWhenUsed/>
    <w:rsid w:val="00031E2C"/>
  </w:style>
  <w:style w:type="numbering" w:customStyle="1" w:styleId="55">
    <w:name w:val="Нет списка5"/>
    <w:next w:val="af5"/>
    <w:uiPriority w:val="99"/>
    <w:semiHidden/>
    <w:unhideWhenUsed/>
    <w:rsid w:val="00031E2C"/>
  </w:style>
  <w:style w:type="character" w:customStyle="1" w:styleId="2d">
    <w:name w:val="Основной текст (2)_"/>
    <w:basedOn w:val="af3"/>
    <w:link w:val="2e"/>
    <w:rsid w:val="00031E2C"/>
    <w:rPr>
      <w:rFonts w:ascii="Times New Roman" w:eastAsia="Times New Roman" w:hAnsi="Times New Roman" w:cs="Times New Roman"/>
      <w:shd w:val="clear" w:color="auto" w:fill="FFFFFF"/>
    </w:rPr>
  </w:style>
  <w:style w:type="paragraph" w:customStyle="1" w:styleId="2e">
    <w:name w:val="Основной текст (2)"/>
    <w:basedOn w:val="af2"/>
    <w:link w:val="2d"/>
    <w:rsid w:val="00031E2C"/>
    <w:pPr>
      <w:widowControl w:val="0"/>
      <w:shd w:val="clear" w:color="auto" w:fill="FFFFFF"/>
      <w:spacing w:before="120" w:after="120" w:line="274" w:lineRule="exact"/>
      <w:ind w:hanging="380"/>
    </w:pPr>
    <w:rPr>
      <w:rFonts w:ascii="Times New Roman" w:eastAsia="Times New Roman" w:hAnsi="Times New Roman" w:cs="Times New Roman"/>
    </w:rPr>
  </w:style>
  <w:style w:type="paragraph" w:customStyle="1" w:styleId="headertext">
    <w:name w:val="headertext"/>
    <w:basedOn w:val="af2"/>
    <w:rsid w:val="00031E2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attext">
    <w:name w:val="formattext"/>
    <w:basedOn w:val="af2"/>
    <w:rsid w:val="00031E2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71">
    <w:name w:val="Font Style71"/>
    <w:rsid w:val="00031E2C"/>
    <w:rPr>
      <w:rFonts w:ascii="Times New Roman" w:hAnsi="Times New Roman" w:cs="Times New Roman"/>
      <w:sz w:val="24"/>
      <w:szCs w:val="24"/>
    </w:rPr>
  </w:style>
  <w:style w:type="character" w:customStyle="1" w:styleId="afffffe">
    <w:name w:val="Колонтитул_"/>
    <w:link w:val="affffff"/>
    <w:rsid w:val="00031E2C"/>
    <w:rPr>
      <w:shd w:val="clear" w:color="auto" w:fill="FFFFFF"/>
    </w:rPr>
  </w:style>
  <w:style w:type="paragraph" w:customStyle="1" w:styleId="affffff">
    <w:name w:val="Колонтитул"/>
    <w:basedOn w:val="af2"/>
    <w:link w:val="afffffe"/>
    <w:rsid w:val="00031E2C"/>
    <w:pPr>
      <w:shd w:val="clear" w:color="auto" w:fill="FFFFFF"/>
      <w:spacing w:before="120" w:after="120" w:line="240" w:lineRule="auto"/>
    </w:pPr>
  </w:style>
  <w:style w:type="character" w:customStyle="1" w:styleId="105pt">
    <w:name w:val="Колонтитул + 10;5 pt"/>
    <w:rsid w:val="00031E2C"/>
    <w:rPr>
      <w:rFonts w:ascii="Times New Roman" w:eastAsia="Times New Roman" w:hAnsi="Times New Roman" w:cs="Times New Roman"/>
      <w:b w:val="0"/>
      <w:bCs w:val="0"/>
      <w:i w:val="0"/>
      <w:iCs w:val="0"/>
      <w:smallCaps w:val="0"/>
      <w:strike w:val="0"/>
      <w:spacing w:val="0"/>
      <w:sz w:val="21"/>
      <w:szCs w:val="21"/>
    </w:rPr>
  </w:style>
  <w:style w:type="numbering" w:customStyle="1" w:styleId="63">
    <w:name w:val="Нет списка6"/>
    <w:next w:val="af5"/>
    <w:uiPriority w:val="99"/>
    <w:semiHidden/>
    <w:rsid w:val="00031E2C"/>
  </w:style>
  <w:style w:type="paragraph" w:customStyle="1" w:styleId="1f7">
    <w:name w:val="1 Основной текст"/>
    <w:basedOn w:val="af2"/>
    <w:uiPriority w:val="99"/>
    <w:rsid w:val="00031E2C"/>
    <w:pPr>
      <w:spacing w:before="200" w:after="120" w:line="276" w:lineRule="auto"/>
      <w:ind w:firstLine="709"/>
      <w:jc w:val="both"/>
    </w:pPr>
    <w:rPr>
      <w:rFonts w:ascii="Times New Roman" w:eastAsia="Calibri" w:hAnsi="Times New Roman" w:cs="Times New Roman"/>
      <w:sz w:val="24"/>
      <w:szCs w:val="24"/>
    </w:rPr>
  </w:style>
  <w:style w:type="paragraph" w:customStyle="1" w:styleId="ConsTitle">
    <w:name w:val="ConsTitle"/>
    <w:rsid w:val="00031E2C"/>
    <w:pPr>
      <w:widowControl w:val="0"/>
      <w:autoSpaceDE w:val="0"/>
      <w:autoSpaceDN w:val="0"/>
      <w:adjustRightInd w:val="0"/>
      <w:spacing w:after="0" w:line="240" w:lineRule="auto"/>
      <w:ind w:right="19772"/>
    </w:pPr>
    <w:rPr>
      <w:rFonts w:ascii="Arial" w:eastAsia="Times New Roman" w:hAnsi="Arial" w:cs="Arial"/>
      <w:b/>
      <w:bCs/>
      <w:sz w:val="16"/>
      <w:szCs w:val="16"/>
    </w:rPr>
  </w:style>
  <w:style w:type="paragraph" w:styleId="93">
    <w:name w:val="toc 9"/>
    <w:basedOn w:val="af2"/>
    <w:next w:val="af2"/>
    <w:autoRedefine/>
    <w:uiPriority w:val="39"/>
    <w:unhideWhenUsed/>
    <w:rsid w:val="00031E2C"/>
    <w:pPr>
      <w:spacing w:before="120" w:after="100"/>
      <w:ind w:left="1760" w:firstLine="709"/>
      <w:jc w:val="both"/>
    </w:pPr>
    <w:rPr>
      <w:rFonts w:ascii="Calibri" w:eastAsia="Times New Roman" w:hAnsi="Calibri" w:cs="Times New Roman"/>
    </w:rPr>
  </w:style>
  <w:style w:type="paragraph" w:customStyle="1" w:styleId="affffff0">
    <w:name w:val="Подзаголовок для информации об изменениях"/>
    <w:basedOn w:val="af2"/>
    <w:next w:val="af2"/>
    <w:uiPriority w:val="99"/>
    <w:rsid w:val="00031E2C"/>
    <w:pPr>
      <w:widowControl w:val="0"/>
      <w:autoSpaceDE w:val="0"/>
      <w:autoSpaceDN w:val="0"/>
      <w:adjustRightInd w:val="0"/>
      <w:spacing w:before="120" w:after="120" w:line="240" w:lineRule="auto"/>
      <w:ind w:firstLine="720"/>
      <w:jc w:val="both"/>
    </w:pPr>
    <w:rPr>
      <w:rFonts w:ascii="Arial" w:eastAsia="Times New Roman" w:hAnsi="Arial" w:cs="Arial"/>
      <w:b/>
      <w:bCs/>
      <w:color w:val="353842"/>
      <w:sz w:val="20"/>
      <w:szCs w:val="20"/>
    </w:rPr>
  </w:style>
  <w:style w:type="character" w:styleId="affffff1">
    <w:name w:val="Strong"/>
    <w:uiPriority w:val="22"/>
    <w:qFormat/>
    <w:rsid w:val="00031E2C"/>
    <w:rPr>
      <w:b/>
      <w:bCs/>
    </w:rPr>
  </w:style>
  <w:style w:type="paragraph" w:customStyle="1" w:styleId="Standard">
    <w:name w:val="Standard"/>
    <w:rsid w:val="00031E2C"/>
    <w:pPr>
      <w:widowControl w:val="0"/>
      <w:suppressAutoHyphens/>
      <w:autoSpaceDN w:val="0"/>
      <w:spacing w:after="0" w:line="240" w:lineRule="auto"/>
      <w:ind w:firstLine="709"/>
      <w:textAlignment w:val="baseline"/>
    </w:pPr>
    <w:rPr>
      <w:rFonts w:ascii="Times New Roman" w:eastAsia="Lucida Sans Unicode" w:hAnsi="Times New Roman" w:cs="Tahoma"/>
      <w:color w:val="000000"/>
      <w:kern w:val="3"/>
      <w:sz w:val="24"/>
      <w:szCs w:val="24"/>
      <w:lang w:val="en-US" w:bidi="en-US"/>
    </w:rPr>
  </w:style>
  <w:style w:type="paragraph" w:customStyle="1" w:styleId="ConsPlusCell">
    <w:name w:val="ConsPlusCell"/>
    <w:uiPriority w:val="99"/>
    <w:rsid w:val="00031E2C"/>
    <w:pPr>
      <w:widowControl w:val="0"/>
      <w:autoSpaceDE w:val="0"/>
      <w:autoSpaceDN w:val="0"/>
      <w:adjustRightInd w:val="0"/>
      <w:spacing w:after="0" w:line="240" w:lineRule="auto"/>
      <w:ind w:firstLine="709"/>
    </w:pPr>
    <w:rPr>
      <w:rFonts w:ascii="Calibri" w:eastAsia="Times New Roman" w:hAnsi="Calibri" w:cs="Calibri"/>
      <w:lang w:eastAsia="ru-RU"/>
    </w:rPr>
  </w:style>
  <w:style w:type="paragraph" w:customStyle="1" w:styleId="ConsPlusTitle">
    <w:name w:val="ConsPlusTitle"/>
    <w:rsid w:val="00031E2C"/>
    <w:pPr>
      <w:widowControl w:val="0"/>
      <w:autoSpaceDE w:val="0"/>
      <w:autoSpaceDN w:val="0"/>
      <w:adjustRightInd w:val="0"/>
      <w:spacing w:after="0" w:line="240" w:lineRule="auto"/>
      <w:ind w:firstLine="709"/>
    </w:pPr>
    <w:rPr>
      <w:rFonts w:ascii="Times New Roman" w:eastAsia="Times New Roman" w:hAnsi="Times New Roman" w:cs="Times New Roman"/>
      <w:b/>
      <w:bCs/>
      <w:sz w:val="24"/>
      <w:szCs w:val="24"/>
      <w:lang w:eastAsia="ru-RU"/>
    </w:rPr>
  </w:style>
  <w:style w:type="paragraph" w:styleId="a9">
    <w:name w:val="List Bullet"/>
    <w:aliases w:val="Маркированный список1"/>
    <w:basedOn w:val="af2"/>
    <w:next w:val="af2"/>
    <w:link w:val="affffff2"/>
    <w:qFormat/>
    <w:rsid w:val="00031E2C"/>
    <w:pPr>
      <w:widowControl w:val="0"/>
      <w:numPr>
        <w:numId w:val="52"/>
      </w:numPr>
      <w:autoSpaceDE w:val="0"/>
      <w:autoSpaceDN w:val="0"/>
      <w:adjustRightInd w:val="0"/>
      <w:spacing w:before="120" w:after="120" w:line="240" w:lineRule="auto"/>
      <w:jc w:val="both"/>
    </w:pPr>
    <w:rPr>
      <w:rFonts w:ascii="Times New Roman" w:eastAsia="Times New Roman" w:hAnsi="Times New Roman" w:cs="Times New Roman"/>
      <w:sz w:val="26"/>
      <w:szCs w:val="20"/>
    </w:rPr>
  </w:style>
  <w:style w:type="character" w:customStyle="1" w:styleId="affffff2">
    <w:name w:val="Маркированный список Знак"/>
    <w:aliases w:val="Маркированный список1 Знак"/>
    <w:link w:val="a9"/>
    <w:rsid w:val="00031E2C"/>
    <w:rPr>
      <w:rFonts w:ascii="Times New Roman" w:eastAsia="Times New Roman" w:hAnsi="Times New Roman" w:cs="Times New Roman"/>
      <w:sz w:val="26"/>
      <w:szCs w:val="20"/>
    </w:rPr>
  </w:style>
  <w:style w:type="paragraph" w:customStyle="1" w:styleId="1f8">
    <w:name w:val="Обычный1"/>
    <w:link w:val="Normal1"/>
    <w:rsid w:val="00031E2C"/>
    <w:pPr>
      <w:snapToGrid w:val="0"/>
      <w:spacing w:after="0" w:line="240" w:lineRule="auto"/>
      <w:ind w:firstLine="709"/>
    </w:pPr>
    <w:rPr>
      <w:rFonts w:ascii="Times New Roman" w:eastAsia="Times New Roman" w:hAnsi="Times New Roman" w:cs="Times New Roman"/>
      <w:szCs w:val="20"/>
      <w:lang w:eastAsia="ru-RU"/>
    </w:rPr>
  </w:style>
  <w:style w:type="character" w:customStyle="1" w:styleId="Normal1">
    <w:name w:val="Normal Знак1"/>
    <w:link w:val="1f8"/>
    <w:locked/>
    <w:rsid w:val="00031E2C"/>
    <w:rPr>
      <w:rFonts w:ascii="Times New Roman" w:eastAsia="Times New Roman" w:hAnsi="Times New Roman" w:cs="Times New Roman"/>
      <w:szCs w:val="20"/>
      <w:lang w:eastAsia="ru-RU"/>
    </w:rPr>
  </w:style>
  <w:style w:type="character" w:customStyle="1" w:styleId="affffff3">
    <w:name w:val="Основной текст_"/>
    <w:link w:val="64"/>
    <w:rsid w:val="00031E2C"/>
    <w:rPr>
      <w:sz w:val="25"/>
      <w:szCs w:val="25"/>
      <w:shd w:val="clear" w:color="auto" w:fill="FFFFFF"/>
    </w:rPr>
  </w:style>
  <w:style w:type="paragraph" w:customStyle="1" w:styleId="64">
    <w:name w:val="Основной текст6"/>
    <w:basedOn w:val="af2"/>
    <w:link w:val="affffff3"/>
    <w:rsid w:val="00031E2C"/>
    <w:pPr>
      <w:shd w:val="clear" w:color="auto" w:fill="FFFFFF"/>
      <w:spacing w:before="420" w:after="120" w:line="446" w:lineRule="exact"/>
      <w:ind w:hanging="500"/>
      <w:jc w:val="both"/>
    </w:pPr>
    <w:rPr>
      <w:sz w:val="25"/>
      <w:szCs w:val="25"/>
    </w:rPr>
  </w:style>
  <w:style w:type="paragraph" w:customStyle="1" w:styleId="21">
    <w:name w:val="Список_маркерный_2_уровень"/>
    <w:basedOn w:val="11"/>
    <w:link w:val="2f"/>
    <w:rsid w:val="00031E2C"/>
    <w:pPr>
      <w:numPr>
        <w:ilvl w:val="1"/>
      </w:numPr>
      <w:tabs>
        <w:tab w:val="num" w:pos="360"/>
      </w:tabs>
    </w:pPr>
    <w:rPr>
      <w:lang w:val="x-none" w:eastAsia="x-none"/>
    </w:rPr>
  </w:style>
  <w:style w:type="paragraph" w:customStyle="1" w:styleId="11">
    <w:name w:val="Список_маркерный_1_уровень"/>
    <w:link w:val="1f9"/>
    <w:qFormat/>
    <w:rsid w:val="00031E2C"/>
    <w:pPr>
      <w:numPr>
        <w:numId w:val="53"/>
      </w:numPr>
      <w:spacing w:before="60" w:after="100" w:line="240" w:lineRule="auto"/>
      <w:jc w:val="both"/>
    </w:pPr>
    <w:rPr>
      <w:rFonts w:ascii="Times New Roman" w:eastAsia="MS Mincho" w:hAnsi="Times New Roman" w:cs="Times New Roman"/>
      <w:snapToGrid w:val="0"/>
      <w:sz w:val="24"/>
      <w:szCs w:val="24"/>
      <w:lang w:eastAsia="ru-RU"/>
    </w:rPr>
  </w:style>
  <w:style w:type="character" w:customStyle="1" w:styleId="1f9">
    <w:name w:val="Список_маркерный_1_уровень Знак"/>
    <w:link w:val="11"/>
    <w:rsid w:val="00031E2C"/>
    <w:rPr>
      <w:rFonts w:ascii="Times New Roman" w:eastAsia="MS Mincho" w:hAnsi="Times New Roman" w:cs="Times New Roman"/>
      <w:snapToGrid w:val="0"/>
      <w:sz w:val="24"/>
      <w:szCs w:val="24"/>
      <w:lang w:eastAsia="ru-RU"/>
    </w:rPr>
  </w:style>
  <w:style w:type="character" w:customStyle="1" w:styleId="2f">
    <w:name w:val="Список_маркерный_2_уровень Знак"/>
    <w:link w:val="21"/>
    <w:rsid w:val="00031E2C"/>
    <w:rPr>
      <w:rFonts w:ascii="Times New Roman" w:eastAsia="MS Mincho" w:hAnsi="Times New Roman" w:cs="Times New Roman"/>
      <w:snapToGrid w:val="0"/>
      <w:sz w:val="24"/>
      <w:szCs w:val="24"/>
      <w:lang w:val="x-none" w:eastAsia="x-none"/>
    </w:rPr>
  </w:style>
  <w:style w:type="character" w:customStyle="1" w:styleId="57">
    <w:name w:val="Основной текст (5)_"/>
    <w:link w:val="58"/>
    <w:uiPriority w:val="99"/>
    <w:rsid w:val="00031E2C"/>
    <w:rPr>
      <w:sz w:val="21"/>
      <w:szCs w:val="21"/>
      <w:shd w:val="clear" w:color="auto" w:fill="FFFFFF"/>
    </w:rPr>
  </w:style>
  <w:style w:type="paragraph" w:customStyle="1" w:styleId="58">
    <w:name w:val="Основной текст (5)"/>
    <w:basedOn w:val="af2"/>
    <w:link w:val="57"/>
    <w:rsid w:val="00031E2C"/>
    <w:pPr>
      <w:shd w:val="clear" w:color="auto" w:fill="FFFFFF"/>
      <w:spacing w:before="120" w:after="3300" w:line="0" w:lineRule="atLeast"/>
    </w:pPr>
    <w:rPr>
      <w:sz w:val="21"/>
      <w:szCs w:val="21"/>
    </w:rPr>
  </w:style>
  <w:style w:type="character" w:customStyle="1" w:styleId="affffff4">
    <w:name w:val="Подпись к картинке_"/>
    <w:link w:val="affffff5"/>
    <w:uiPriority w:val="99"/>
    <w:rsid w:val="00031E2C"/>
    <w:rPr>
      <w:sz w:val="25"/>
      <w:szCs w:val="25"/>
      <w:shd w:val="clear" w:color="auto" w:fill="FFFFFF"/>
    </w:rPr>
  </w:style>
  <w:style w:type="paragraph" w:customStyle="1" w:styleId="affffff5">
    <w:name w:val="Подпись к картинке"/>
    <w:basedOn w:val="af2"/>
    <w:link w:val="affffff4"/>
    <w:uiPriority w:val="99"/>
    <w:rsid w:val="00031E2C"/>
    <w:pPr>
      <w:shd w:val="clear" w:color="auto" w:fill="FFFFFF"/>
      <w:spacing w:before="120" w:after="120" w:line="0" w:lineRule="atLeast"/>
    </w:pPr>
    <w:rPr>
      <w:sz w:val="25"/>
      <w:szCs w:val="25"/>
    </w:rPr>
  </w:style>
  <w:style w:type="character" w:customStyle="1" w:styleId="affffff6">
    <w:name w:val="Подпись к таблице_"/>
    <w:rsid w:val="00031E2C"/>
    <w:rPr>
      <w:rFonts w:ascii="Times New Roman" w:eastAsia="Times New Roman" w:hAnsi="Times New Roman" w:cs="Times New Roman"/>
      <w:b w:val="0"/>
      <w:bCs w:val="0"/>
      <w:i w:val="0"/>
      <w:iCs w:val="0"/>
      <w:smallCaps w:val="0"/>
      <w:strike w:val="0"/>
      <w:spacing w:val="0"/>
      <w:sz w:val="25"/>
      <w:szCs w:val="25"/>
    </w:rPr>
  </w:style>
  <w:style w:type="character" w:customStyle="1" w:styleId="130">
    <w:name w:val="Основной текст (13)_"/>
    <w:link w:val="131"/>
    <w:uiPriority w:val="99"/>
    <w:rsid w:val="00031E2C"/>
    <w:rPr>
      <w:sz w:val="25"/>
      <w:szCs w:val="25"/>
      <w:shd w:val="clear" w:color="auto" w:fill="FFFFFF"/>
    </w:rPr>
  </w:style>
  <w:style w:type="paragraph" w:customStyle="1" w:styleId="131">
    <w:name w:val="Основной текст (13)"/>
    <w:basedOn w:val="af2"/>
    <w:link w:val="130"/>
    <w:rsid w:val="00031E2C"/>
    <w:pPr>
      <w:shd w:val="clear" w:color="auto" w:fill="FFFFFF"/>
      <w:spacing w:before="180" w:after="120" w:line="0" w:lineRule="atLeast"/>
      <w:jc w:val="both"/>
    </w:pPr>
    <w:rPr>
      <w:sz w:val="25"/>
      <w:szCs w:val="25"/>
    </w:rPr>
  </w:style>
  <w:style w:type="character" w:customStyle="1" w:styleId="affffff7">
    <w:name w:val="Подпись к таблице"/>
    <w:rsid w:val="00031E2C"/>
    <w:rPr>
      <w:rFonts w:ascii="Times New Roman" w:eastAsia="Times New Roman" w:hAnsi="Times New Roman" w:cs="Times New Roman"/>
      <w:b w:val="0"/>
      <w:bCs w:val="0"/>
      <w:i w:val="0"/>
      <w:iCs w:val="0"/>
      <w:smallCaps w:val="0"/>
      <w:strike w:val="0"/>
      <w:spacing w:val="0"/>
      <w:sz w:val="25"/>
      <w:szCs w:val="25"/>
      <w:u w:val="single"/>
    </w:rPr>
  </w:style>
  <w:style w:type="character" w:customStyle="1" w:styleId="65">
    <w:name w:val="Основной текст (6)_"/>
    <w:link w:val="66"/>
    <w:uiPriority w:val="99"/>
    <w:rsid w:val="00031E2C"/>
    <w:rPr>
      <w:sz w:val="25"/>
      <w:szCs w:val="25"/>
      <w:shd w:val="clear" w:color="auto" w:fill="FFFFFF"/>
    </w:rPr>
  </w:style>
  <w:style w:type="paragraph" w:customStyle="1" w:styleId="66">
    <w:name w:val="Основной текст (6)"/>
    <w:basedOn w:val="af2"/>
    <w:link w:val="65"/>
    <w:uiPriority w:val="99"/>
    <w:rsid w:val="00031E2C"/>
    <w:pPr>
      <w:shd w:val="clear" w:color="auto" w:fill="FFFFFF"/>
      <w:spacing w:before="120" w:after="60" w:line="0" w:lineRule="atLeast"/>
    </w:pPr>
    <w:rPr>
      <w:sz w:val="25"/>
      <w:szCs w:val="25"/>
    </w:rPr>
  </w:style>
  <w:style w:type="character" w:customStyle="1" w:styleId="45">
    <w:name w:val="Основной текст (4)_"/>
    <w:link w:val="46"/>
    <w:uiPriority w:val="99"/>
    <w:rsid w:val="00031E2C"/>
    <w:rPr>
      <w:sz w:val="21"/>
      <w:szCs w:val="21"/>
      <w:shd w:val="clear" w:color="auto" w:fill="FFFFFF"/>
    </w:rPr>
  </w:style>
  <w:style w:type="paragraph" w:customStyle="1" w:styleId="46">
    <w:name w:val="Основной текст (4)"/>
    <w:basedOn w:val="af2"/>
    <w:link w:val="45"/>
    <w:rsid w:val="00031E2C"/>
    <w:pPr>
      <w:shd w:val="clear" w:color="auto" w:fill="FFFFFF"/>
      <w:spacing w:before="3780" w:after="120" w:line="0" w:lineRule="atLeast"/>
      <w:ind w:hanging="280"/>
    </w:pPr>
    <w:rPr>
      <w:sz w:val="21"/>
      <w:szCs w:val="21"/>
    </w:rPr>
  </w:style>
  <w:style w:type="character" w:customStyle="1" w:styleId="47">
    <w:name w:val="Заголовок №4_"/>
    <w:link w:val="48"/>
    <w:uiPriority w:val="99"/>
    <w:rsid w:val="00031E2C"/>
    <w:rPr>
      <w:sz w:val="25"/>
      <w:szCs w:val="25"/>
      <w:shd w:val="clear" w:color="auto" w:fill="FFFFFF"/>
    </w:rPr>
  </w:style>
  <w:style w:type="paragraph" w:customStyle="1" w:styleId="48">
    <w:name w:val="Заголовок №4"/>
    <w:basedOn w:val="af2"/>
    <w:link w:val="47"/>
    <w:uiPriority w:val="99"/>
    <w:rsid w:val="00031E2C"/>
    <w:pPr>
      <w:shd w:val="clear" w:color="auto" w:fill="FFFFFF"/>
      <w:spacing w:before="120" w:after="420" w:line="0" w:lineRule="atLeast"/>
      <w:ind w:hanging="3660"/>
      <w:outlineLvl w:val="3"/>
    </w:pPr>
    <w:rPr>
      <w:sz w:val="25"/>
      <w:szCs w:val="25"/>
    </w:rPr>
  </w:style>
  <w:style w:type="character" w:customStyle="1" w:styleId="83">
    <w:name w:val="Основной текст (8)_"/>
    <w:link w:val="84"/>
    <w:uiPriority w:val="99"/>
    <w:rsid w:val="00031E2C"/>
    <w:rPr>
      <w:rFonts w:ascii="Segoe UI" w:eastAsia="Segoe UI" w:hAnsi="Segoe UI" w:cs="Segoe UI"/>
      <w:sz w:val="18"/>
      <w:szCs w:val="18"/>
      <w:shd w:val="clear" w:color="auto" w:fill="FFFFFF"/>
    </w:rPr>
  </w:style>
  <w:style w:type="paragraph" w:customStyle="1" w:styleId="84">
    <w:name w:val="Основной текст (8)"/>
    <w:basedOn w:val="af2"/>
    <w:link w:val="83"/>
    <w:uiPriority w:val="99"/>
    <w:rsid w:val="00031E2C"/>
    <w:pPr>
      <w:shd w:val="clear" w:color="auto" w:fill="FFFFFF"/>
      <w:spacing w:before="120" w:after="120" w:line="0" w:lineRule="atLeast"/>
      <w:jc w:val="both"/>
    </w:pPr>
    <w:rPr>
      <w:rFonts w:ascii="Segoe UI" w:eastAsia="Segoe UI" w:hAnsi="Segoe UI" w:cs="Segoe UI"/>
      <w:sz w:val="18"/>
      <w:szCs w:val="18"/>
    </w:rPr>
  </w:style>
  <w:style w:type="character" w:customStyle="1" w:styleId="8TimesNewRoman125pt">
    <w:name w:val="Основной текст (8) + Times New Roman;12;5 pt"/>
    <w:rsid w:val="00031E2C"/>
    <w:rPr>
      <w:rFonts w:ascii="Times New Roman" w:eastAsia="Times New Roman" w:hAnsi="Times New Roman" w:cs="Times New Roman"/>
      <w:b w:val="0"/>
      <w:bCs w:val="0"/>
      <w:i w:val="0"/>
      <w:iCs w:val="0"/>
      <w:smallCaps w:val="0"/>
      <w:strike w:val="0"/>
      <w:spacing w:val="0"/>
      <w:sz w:val="25"/>
      <w:szCs w:val="25"/>
    </w:rPr>
  </w:style>
  <w:style w:type="character" w:customStyle="1" w:styleId="81pt">
    <w:name w:val="Основной текст (8) + Интервал 1 pt"/>
    <w:rsid w:val="00031E2C"/>
    <w:rPr>
      <w:rFonts w:ascii="Segoe UI" w:eastAsia="Segoe UI" w:hAnsi="Segoe UI" w:cs="Segoe UI"/>
      <w:b w:val="0"/>
      <w:bCs w:val="0"/>
      <w:i w:val="0"/>
      <w:iCs w:val="0"/>
      <w:smallCaps w:val="0"/>
      <w:strike w:val="0"/>
      <w:spacing w:val="30"/>
      <w:sz w:val="18"/>
      <w:szCs w:val="18"/>
    </w:rPr>
  </w:style>
  <w:style w:type="character" w:customStyle="1" w:styleId="160">
    <w:name w:val="Основной текст (16)_"/>
    <w:uiPriority w:val="99"/>
    <w:rsid w:val="00031E2C"/>
    <w:rPr>
      <w:rFonts w:ascii="Segoe UI" w:eastAsia="Segoe UI" w:hAnsi="Segoe UI" w:cs="Segoe UI"/>
      <w:b w:val="0"/>
      <w:bCs w:val="0"/>
      <w:i w:val="0"/>
      <w:iCs w:val="0"/>
      <w:smallCaps w:val="0"/>
      <w:strike w:val="0"/>
      <w:sz w:val="356"/>
      <w:szCs w:val="356"/>
    </w:rPr>
  </w:style>
  <w:style w:type="character" w:customStyle="1" w:styleId="170">
    <w:name w:val="Основной текст (17)_"/>
    <w:uiPriority w:val="99"/>
    <w:rsid w:val="00031E2C"/>
    <w:rPr>
      <w:rFonts w:ascii="Segoe UI" w:eastAsia="Segoe UI" w:hAnsi="Segoe UI" w:cs="Segoe UI"/>
      <w:b w:val="0"/>
      <w:bCs w:val="0"/>
      <w:i w:val="0"/>
      <w:iCs w:val="0"/>
      <w:smallCaps w:val="0"/>
      <w:strike w:val="0"/>
      <w:sz w:val="9"/>
      <w:szCs w:val="9"/>
    </w:rPr>
  </w:style>
  <w:style w:type="character" w:customStyle="1" w:styleId="SegoeUI9pt">
    <w:name w:val="Основной текст + Segoe UI;9 pt"/>
    <w:rsid w:val="00031E2C"/>
    <w:rPr>
      <w:rFonts w:ascii="Segoe UI" w:eastAsia="Segoe UI" w:hAnsi="Segoe UI" w:cs="Segoe UI"/>
      <w:b w:val="0"/>
      <w:bCs w:val="0"/>
      <w:i w:val="0"/>
      <w:iCs w:val="0"/>
      <w:smallCaps w:val="0"/>
      <w:strike w:val="0"/>
      <w:spacing w:val="0"/>
      <w:sz w:val="18"/>
      <w:szCs w:val="18"/>
    </w:rPr>
  </w:style>
  <w:style w:type="character" w:customStyle="1" w:styleId="67">
    <w:name w:val="Подпись к картинке (6)_"/>
    <w:link w:val="68"/>
    <w:rsid w:val="00031E2C"/>
    <w:rPr>
      <w:sz w:val="25"/>
      <w:szCs w:val="25"/>
      <w:shd w:val="clear" w:color="auto" w:fill="FFFFFF"/>
    </w:rPr>
  </w:style>
  <w:style w:type="paragraph" w:customStyle="1" w:styleId="68">
    <w:name w:val="Подпись к картинке (6)"/>
    <w:basedOn w:val="af2"/>
    <w:link w:val="67"/>
    <w:rsid w:val="00031E2C"/>
    <w:pPr>
      <w:shd w:val="clear" w:color="auto" w:fill="FFFFFF"/>
      <w:spacing w:before="120" w:after="120" w:line="0" w:lineRule="atLeast"/>
    </w:pPr>
    <w:rPr>
      <w:sz w:val="25"/>
      <w:szCs w:val="25"/>
    </w:rPr>
  </w:style>
  <w:style w:type="character" w:customStyle="1" w:styleId="421">
    <w:name w:val="Заголовок №4 (2)_"/>
    <w:link w:val="422"/>
    <w:rsid w:val="00031E2C"/>
    <w:rPr>
      <w:sz w:val="25"/>
      <w:szCs w:val="25"/>
      <w:shd w:val="clear" w:color="auto" w:fill="FFFFFF"/>
    </w:rPr>
  </w:style>
  <w:style w:type="paragraph" w:customStyle="1" w:styleId="422">
    <w:name w:val="Заголовок №4 (2)"/>
    <w:basedOn w:val="af2"/>
    <w:link w:val="421"/>
    <w:rsid w:val="00031E2C"/>
    <w:pPr>
      <w:shd w:val="clear" w:color="auto" w:fill="FFFFFF"/>
      <w:spacing w:before="120" w:after="120" w:line="446" w:lineRule="exact"/>
      <w:ind w:firstLine="580"/>
      <w:jc w:val="both"/>
      <w:outlineLvl w:val="3"/>
    </w:pPr>
    <w:rPr>
      <w:sz w:val="25"/>
      <w:szCs w:val="25"/>
    </w:rPr>
  </w:style>
  <w:style w:type="character" w:customStyle="1" w:styleId="214">
    <w:name w:val="Основной текст (21)_"/>
    <w:link w:val="215"/>
    <w:uiPriority w:val="99"/>
    <w:rsid w:val="00031E2C"/>
    <w:rPr>
      <w:sz w:val="25"/>
      <w:szCs w:val="25"/>
      <w:shd w:val="clear" w:color="auto" w:fill="FFFFFF"/>
    </w:rPr>
  </w:style>
  <w:style w:type="paragraph" w:customStyle="1" w:styleId="215">
    <w:name w:val="Основной текст (21)"/>
    <w:basedOn w:val="af2"/>
    <w:link w:val="214"/>
    <w:uiPriority w:val="99"/>
    <w:rsid w:val="00031E2C"/>
    <w:pPr>
      <w:shd w:val="clear" w:color="auto" w:fill="FFFFFF"/>
      <w:spacing w:before="120" w:after="120" w:line="446" w:lineRule="exact"/>
      <w:jc w:val="both"/>
    </w:pPr>
    <w:rPr>
      <w:sz w:val="25"/>
      <w:szCs w:val="25"/>
    </w:rPr>
  </w:style>
  <w:style w:type="character" w:customStyle="1" w:styleId="3125pt">
    <w:name w:val="Заголовок №3 + 12;5 pt"/>
    <w:rsid w:val="00031E2C"/>
    <w:rPr>
      <w:rFonts w:ascii="Times New Roman" w:eastAsia="Times New Roman" w:hAnsi="Times New Roman" w:cs="Times New Roman"/>
      <w:b w:val="0"/>
      <w:bCs w:val="0"/>
      <w:i w:val="0"/>
      <w:iCs w:val="0"/>
      <w:smallCaps w:val="0"/>
      <w:strike w:val="0"/>
      <w:spacing w:val="0"/>
      <w:sz w:val="25"/>
      <w:szCs w:val="25"/>
    </w:rPr>
  </w:style>
  <w:style w:type="character" w:customStyle="1" w:styleId="142">
    <w:name w:val="Основной текст (14)_"/>
    <w:link w:val="144"/>
    <w:uiPriority w:val="99"/>
    <w:rsid w:val="00031E2C"/>
    <w:rPr>
      <w:sz w:val="19"/>
      <w:szCs w:val="19"/>
      <w:shd w:val="clear" w:color="auto" w:fill="FFFFFF"/>
    </w:rPr>
  </w:style>
  <w:style w:type="paragraph" w:customStyle="1" w:styleId="144">
    <w:name w:val="Основной текст (14)"/>
    <w:basedOn w:val="af2"/>
    <w:link w:val="142"/>
    <w:uiPriority w:val="99"/>
    <w:rsid w:val="00031E2C"/>
    <w:pPr>
      <w:shd w:val="clear" w:color="auto" w:fill="FFFFFF"/>
      <w:spacing w:before="120" w:after="120" w:line="0" w:lineRule="atLeast"/>
    </w:pPr>
    <w:rPr>
      <w:sz w:val="19"/>
      <w:szCs w:val="19"/>
    </w:rPr>
  </w:style>
  <w:style w:type="character" w:customStyle="1" w:styleId="202">
    <w:name w:val="Основной текст (20)_"/>
    <w:link w:val="203"/>
    <w:uiPriority w:val="99"/>
    <w:rsid w:val="00031E2C"/>
    <w:rPr>
      <w:sz w:val="19"/>
      <w:szCs w:val="19"/>
      <w:shd w:val="clear" w:color="auto" w:fill="FFFFFF"/>
    </w:rPr>
  </w:style>
  <w:style w:type="paragraph" w:customStyle="1" w:styleId="203">
    <w:name w:val="Основной текст (20)"/>
    <w:basedOn w:val="af2"/>
    <w:link w:val="202"/>
    <w:uiPriority w:val="99"/>
    <w:rsid w:val="00031E2C"/>
    <w:pPr>
      <w:shd w:val="clear" w:color="auto" w:fill="FFFFFF"/>
      <w:spacing w:before="120" w:after="120" w:line="230" w:lineRule="exact"/>
      <w:jc w:val="both"/>
    </w:pPr>
    <w:rPr>
      <w:sz w:val="19"/>
      <w:szCs w:val="19"/>
    </w:rPr>
  </w:style>
  <w:style w:type="character" w:customStyle="1" w:styleId="2f0">
    <w:name w:val="Оглавление (2)"/>
    <w:rsid w:val="00031E2C"/>
    <w:rPr>
      <w:rFonts w:ascii="Times New Roman" w:eastAsia="Times New Roman" w:hAnsi="Times New Roman" w:cs="Times New Roman"/>
      <w:b w:val="0"/>
      <w:bCs w:val="0"/>
      <w:i w:val="0"/>
      <w:iCs w:val="0"/>
      <w:smallCaps w:val="0"/>
      <w:strike w:val="0"/>
      <w:spacing w:val="0"/>
      <w:sz w:val="25"/>
      <w:szCs w:val="25"/>
    </w:rPr>
  </w:style>
  <w:style w:type="character" w:customStyle="1" w:styleId="affffff8">
    <w:name w:val="Основной текст + Курсив"/>
    <w:uiPriority w:val="99"/>
    <w:rsid w:val="00031E2C"/>
    <w:rPr>
      <w:rFonts w:ascii="Times New Roman" w:eastAsia="Times New Roman" w:hAnsi="Times New Roman" w:cs="Times New Roman"/>
      <w:b w:val="0"/>
      <w:bCs w:val="0"/>
      <w:i/>
      <w:iCs/>
      <w:smallCaps w:val="0"/>
      <w:strike w:val="0"/>
      <w:spacing w:val="0"/>
      <w:sz w:val="25"/>
      <w:szCs w:val="25"/>
    </w:rPr>
  </w:style>
  <w:style w:type="character" w:customStyle="1" w:styleId="250">
    <w:name w:val="Основной текст (25)_"/>
    <w:link w:val="251"/>
    <w:uiPriority w:val="99"/>
    <w:rsid w:val="00031E2C"/>
    <w:rPr>
      <w:sz w:val="12"/>
      <w:szCs w:val="12"/>
      <w:shd w:val="clear" w:color="auto" w:fill="FFFFFF"/>
    </w:rPr>
  </w:style>
  <w:style w:type="paragraph" w:customStyle="1" w:styleId="251">
    <w:name w:val="Основной текст (25)"/>
    <w:basedOn w:val="af2"/>
    <w:link w:val="250"/>
    <w:uiPriority w:val="99"/>
    <w:rsid w:val="00031E2C"/>
    <w:pPr>
      <w:shd w:val="clear" w:color="auto" w:fill="FFFFFF"/>
      <w:spacing w:before="120" w:after="120" w:line="0" w:lineRule="atLeast"/>
    </w:pPr>
    <w:rPr>
      <w:sz w:val="12"/>
      <w:szCs w:val="12"/>
    </w:rPr>
  </w:style>
  <w:style w:type="character" w:customStyle="1" w:styleId="290">
    <w:name w:val="Основной текст (29)_"/>
    <w:link w:val="291"/>
    <w:rsid w:val="00031E2C"/>
    <w:rPr>
      <w:sz w:val="24"/>
      <w:szCs w:val="24"/>
      <w:shd w:val="clear" w:color="auto" w:fill="FFFFFF"/>
    </w:rPr>
  </w:style>
  <w:style w:type="paragraph" w:customStyle="1" w:styleId="291">
    <w:name w:val="Основной текст (29)"/>
    <w:basedOn w:val="af2"/>
    <w:link w:val="290"/>
    <w:rsid w:val="00031E2C"/>
    <w:pPr>
      <w:shd w:val="clear" w:color="auto" w:fill="FFFFFF"/>
      <w:spacing w:before="120" w:after="120" w:line="0" w:lineRule="atLeast"/>
    </w:pPr>
    <w:rPr>
      <w:sz w:val="24"/>
      <w:szCs w:val="24"/>
    </w:rPr>
  </w:style>
  <w:style w:type="character" w:customStyle="1" w:styleId="351">
    <w:name w:val="Основной текст (35)_"/>
    <w:link w:val="352"/>
    <w:uiPriority w:val="99"/>
    <w:rsid w:val="00031E2C"/>
    <w:rPr>
      <w:sz w:val="13"/>
      <w:szCs w:val="13"/>
      <w:shd w:val="clear" w:color="auto" w:fill="FFFFFF"/>
    </w:rPr>
  </w:style>
  <w:style w:type="paragraph" w:customStyle="1" w:styleId="352">
    <w:name w:val="Основной текст (35)"/>
    <w:basedOn w:val="af2"/>
    <w:link w:val="351"/>
    <w:uiPriority w:val="99"/>
    <w:rsid w:val="00031E2C"/>
    <w:pPr>
      <w:shd w:val="clear" w:color="auto" w:fill="FFFFFF"/>
      <w:spacing w:before="120" w:after="420" w:line="0" w:lineRule="atLeast"/>
    </w:pPr>
    <w:rPr>
      <w:sz w:val="13"/>
      <w:szCs w:val="13"/>
    </w:rPr>
  </w:style>
  <w:style w:type="character" w:customStyle="1" w:styleId="301">
    <w:name w:val="Основной текст (30)_"/>
    <w:link w:val="302"/>
    <w:uiPriority w:val="99"/>
    <w:rsid w:val="00031E2C"/>
    <w:rPr>
      <w:spacing w:val="20"/>
      <w:sz w:val="13"/>
      <w:szCs w:val="13"/>
      <w:shd w:val="clear" w:color="auto" w:fill="FFFFFF"/>
      <w:lang w:val="en-US"/>
    </w:rPr>
  </w:style>
  <w:style w:type="paragraph" w:customStyle="1" w:styleId="302">
    <w:name w:val="Основной текст (30)"/>
    <w:basedOn w:val="af2"/>
    <w:link w:val="301"/>
    <w:uiPriority w:val="99"/>
    <w:rsid w:val="00031E2C"/>
    <w:pPr>
      <w:shd w:val="clear" w:color="auto" w:fill="FFFFFF"/>
      <w:spacing w:before="120" w:after="120" w:line="0" w:lineRule="atLeast"/>
    </w:pPr>
    <w:rPr>
      <w:spacing w:val="20"/>
      <w:sz w:val="13"/>
      <w:szCs w:val="13"/>
      <w:lang w:val="en-US"/>
    </w:rPr>
  </w:style>
  <w:style w:type="character" w:customStyle="1" w:styleId="affffff9">
    <w:name w:val="Основной текст + Полужирный;Курсив"/>
    <w:rsid w:val="00031E2C"/>
    <w:rPr>
      <w:rFonts w:ascii="Times New Roman" w:eastAsia="Times New Roman" w:hAnsi="Times New Roman" w:cs="Times New Roman"/>
      <w:b/>
      <w:bCs/>
      <w:i/>
      <w:iCs/>
      <w:smallCaps w:val="0"/>
      <w:strike w:val="0"/>
      <w:spacing w:val="0"/>
      <w:sz w:val="25"/>
      <w:szCs w:val="25"/>
    </w:rPr>
  </w:style>
  <w:style w:type="character" w:customStyle="1" w:styleId="131pt">
    <w:name w:val="Основной текст (13) + Интервал 1 pt"/>
    <w:rsid w:val="00031E2C"/>
    <w:rPr>
      <w:rFonts w:ascii="Times New Roman" w:eastAsia="Times New Roman" w:hAnsi="Times New Roman" w:cs="Times New Roman"/>
      <w:b w:val="0"/>
      <w:bCs w:val="0"/>
      <w:i w:val="0"/>
      <w:iCs w:val="0"/>
      <w:smallCaps w:val="0"/>
      <w:strike w:val="0"/>
      <w:spacing w:val="30"/>
      <w:sz w:val="25"/>
      <w:szCs w:val="25"/>
      <w:lang w:val="en-US"/>
    </w:rPr>
  </w:style>
  <w:style w:type="character" w:customStyle="1" w:styleId="52pt">
    <w:name w:val="Основной текст (5) + Интервал 2 pt"/>
    <w:rsid w:val="00031E2C"/>
    <w:rPr>
      <w:rFonts w:ascii="Times New Roman" w:eastAsia="Times New Roman" w:hAnsi="Times New Roman" w:cs="Times New Roman"/>
      <w:b w:val="0"/>
      <w:bCs w:val="0"/>
      <w:i w:val="0"/>
      <w:iCs w:val="0"/>
      <w:smallCaps w:val="0"/>
      <w:strike w:val="0"/>
      <w:spacing w:val="40"/>
      <w:sz w:val="21"/>
      <w:szCs w:val="21"/>
      <w:lang w:val="en-US"/>
    </w:rPr>
  </w:style>
  <w:style w:type="character" w:customStyle="1" w:styleId="230">
    <w:name w:val="Основной текст (23)_"/>
    <w:link w:val="231"/>
    <w:uiPriority w:val="99"/>
    <w:rsid w:val="00031E2C"/>
    <w:rPr>
      <w:sz w:val="8"/>
      <w:szCs w:val="8"/>
      <w:shd w:val="clear" w:color="auto" w:fill="FFFFFF"/>
    </w:rPr>
  </w:style>
  <w:style w:type="paragraph" w:customStyle="1" w:styleId="231">
    <w:name w:val="Основной текст (23)"/>
    <w:basedOn w:val="af2"/>
    <w:link w:val="230"/>
    <w:uiPriority w:val="99"/>
    <w:rsid w:val="00031E2C"/>
    <w:pPr>
      <w:shd w:val="clear" w:color="auto" w:fill="FFFFFF"/>
      <w:spacing w:before="120" w:after="120" w:line="0" w:lineRule="atLeast"/>
    </w:pPr>
    <w:rPr>
      <w:sz w:val="8"/>
      <w:szCs w:val="8"/>
    </w:rPr>
  </w:style>
  <w:style w:type="character" w:customStyle="1" w:styleId="132">
    <w:name w:val="Основной текст (13) + Не курсив"/>
    <w:rsid w:val="00031E2C"/>
    <w:rPr>
      <w:rFonts w:ascii="Times New Roman" w:eastAsia="Times New Roman" w:hAnsi="Times New Roman" w:cs="Times New Roman"/>
      <w:b w:val="0"/>
      <w:bCs w:val="0"/>
      <w:i/>
      <w:iCs/>
      <w:smallCaps w:val="0"/>
      <w:strike w:val="0"/>
      <w:spacing w:val="0"/>
      <w:sz w:val="25"/>
      <w:szCs w:val="25"/>
      <w:lang w:val="en-US"/>
    </w:rPr>
  </w:style>
  <w:style w:type="character" w:customStyle="1" w:styleId="240">
    <w:name w:val="Основной текст (24)_"/>
    <w:link w:val="241"/>
    <w:uiPriority w:val="99"/>
    <w:rsid w:val="00031E2C"/>
    <w:rPr>
      <w:sz w:val="13"/>
      <w:szCs w:val="13"/>
      <w:shd w:val="clear" w:color="auto" w:fill="FFFFFF"/>
    </w:rPr>
  </w:style>
  <w:style w:type="paragraph" w:customStyle="1" w:styleId="241">
    <w:name w:val="Основной текст (24)"/>
    <w:basedOn w:val="af2"/>
    <w:link w:val="240"/>
    <w:uiPriority w:val="99"/>
    <w:rsid w:val="00031E2C"/>
    <w:pPr>
      <w:shd w:val="clear" w:color="auto" w:fill="FFFFFF"/>
      <w:spacing w:before="60" w:after="240" w:line="0" w:lineRule="atLeast"/>
    </w:pPr>
    <w:rPr>
      <w:sz w:val="13"/>
      <w:szCs w:val="13"/>
    </w:rPr>
  </w:style>
  <w:style w:type="character" w:customStyle="1" w:styleId="1pt">
    <w:name w:val="Основной текст + Курсив;Интервал 1 pt"/>
    <w:rsid w:val="00031E2C"/>
    <w:rPr>
      <w:rFonts w:ascii="Times New Roman" w:eastAsia="Times New Roman" w:hAnsi="Times New Roman" w:cs="Times New Roman"/>
      <w:b w:val="0"/>
      <w:bCs w:val="0"/>
      <w:i/>
      <w:iCs/>
      <w:smallCaps w:val="0"/>
      <w:strike w:val="0"/>
      <w:spacing w:val="30"/>
      <w:sz w:val="25"/>
      <w:szCs w:val="25"/>
      <w:lang w:val="en-US"/>
    </w:rPr>
  </w:style>
  <w:style w:type="character" w:customStyle="1" w:styleId="260">
    <w:name w:val="Основной текст (26)_"/>
    <w:link w:val="261"/>
    <w:uiPriority w:val="99"/>
    <w:rsid w:val="00031E2C"/>
    <w:rPr>
      <w:sz w:val="13"/>
      <w:szCs w:val="13"/>
      <w:shd w:val="clear" w:color="auto" w:fill="FFFFFF"/>
    </w:rPr>
  </w:style>
  <w:style w:type="paragraph" w:customStyle="1" w:styleId="261">
    <w:name w:val="Основной текст (26)"/>
    <w:basedOn w:val="af2"/>
    <w:link w:val="260"/>
    <w:rsid w:val="00031E2C"/>
    <w:pPr>
      <w:shd w:val="clear" w:color="auto" w:fill="FFFFFF"/>
      <w:spacing w:before="120" w:after="120" w:line="0" w:lineRule="atLeast"/>
    </w:pPr>
    <w:rPr>
      <w:sz w:val="13"/>
      <w:szCs w:val="13"/>
    </w:rPr>
  </w:style>
  <w:style w:type="character" w:customStyle="1" w:styleId="affffffa">
    <w:name w:val="Основной текст + Курсив;Малые прописные"/>
    <w:rsid w:val="00031E2C"/>
    <w:rPr>
      <w:rFonts w:ascii="Times New Roman" w:eastAsia="Times New Roman" w:hAnsi="Times New Roman" w:cs="Times New Roman"/>
      <w:b w:val="0"/>
      <w:bCs w:val="0"/>
      <w:i/>
      <w:iCs/>
      <w:smallCaps/>
      <w:strike w:val="0"/>
      <w:spacing w:val="0"/>
      <w:sz w:val="25"/>
      <w:szCs w:val="25"/>
    </w:rPr>
  </w:style>
  <w:style w:type="character" w:customStyle="1" w:styleId="TrebuchetMS11pt1pt">
    <w:name w:val="Основной текст + Trebuchet MS;11 pt;Интервал 1 pt"/>
    <w:rsid w:val="00031E2C"/>
    <w:rPr>
      <w:rFonts w:ascii="Trebuchet MS" w:eastAsia="Trebuchet MS" w:hAnsi="Trebuchet MS" w:cs="Trebuchet MS"/>
      <w:b w:val="0"/>
      <w:bCs w:val="0"/>
      <w:i w:val="0"/>
      <w:iCs w:val="0"/>
      <w:smallCaps w:val="0"/>
      <w:strike w:val="0"/>
      <w:spacing w:val="20"/>
      <w:sz w:val="22"/>
      <w:szCs w:val="22"/>
    </w:rPr>
  </w:style>
  <w:style w:type="character" w:customStyle="1" w:styleId="270">
    <w:name w:val="Основной текст (27)_"/>
    <w:link w:val="271"/>
    <w:uiPriority w:val="99"/>
    <w:rsid w:val="00031E2C"/>
    <w:rPr>
      <w:sz w:val="13"/>
      <w:szCs w:val="13"/>
      <w:shd w:val="clear" w:color="auto" w:fill="FFFFFF"/>
    </w:rPr>
  </w:style>
  <w:style w:type="paragraph" w:customStyle="1" w:styleId="271">
    <w:name w:val="Основной текст (27)"/>
    <w:basedOn w:val="af2"/>
    <w:link w:val="270"/>
    <w:uiPriority w:val="99"/>
    <w:rsid w:val="00031E2C"/>
    <w:pPr>
      <w:shd w:val="clear" w:color="auto" w:fill="FFFFFF"/>
      <w:spacing w:before="120" w:after="120" w:line="0" w:lineRule="atLeast"/>
    </w:pPr>
    <w:rPr>
      <w:sz w:val="13"/>
      <w:szCs w:val="13"/>
    </w:rPr>
  </w:style>
  <w:style w:type="character" w:customStyle="1" w:styleId="280">
    <w:name w:val="Основной текст (28)_"/>
    <w:link w:val="281"/>
    <w:uiPriority w:val="99"/>
    <w:rsid w:val="00031E2C"/>
    <w:rPr>
      <w:shd w:val="clear" w:color="auto" w:fill="FFFFFF"/>
      <w:lang w:val="en-US"/>
    </w:rPr>
  </w:style>
  <w:style w:type="paragraph" w:customStyle="1" w:styleId="281">
    <w:name w:val="Основной текст (28)"/>
    <w:basedOn w:val="af2"/>
    <w:link w:val="280"/>
    <w:uiPriority w:val="99"/>
    <w:rsid w:val="00031E2C"/>
    <w:pPr>
      <w:shd w:val="clear" w:color="auto" w:fill="FFFFFF"/>
      <w:spacing w:before="120" w:after="360" w:line="0" w:lineRule="atLeast"/>
      <w:ind w:hanging="3660"/>
    </w:pPr>
    <w:rPr>
      <w:lang w:val="en-US"/>
    </w:rPr>
  </w:style>
  <w:style w:type="character" w:customStyle="1" w:styleId="286pt">
    <w:name w:val="Основной текст (28) + 6 pt;Не курсив"/>
    <w:rsid w:val="00031E2C"/>
    <w:rPr>
      <w:rFonts w:ascii="Times New Roman" w:eastAsia="Times New Roman" w:hAnsi="Times New Roman" w:cs="Times New Roman"/>
      <w:b w:val="0"/>
      <w:bCs w:val="0"/>
      <w:i/>
      <w:iCs/>
      <w:smallCaps w:val="0"/>
      <w:strike w:val="0"/>
      <w:spacing w:val="0"/>
      <w:sz w:val="12"/>
      <w:szCs w:val="12"/>
    </w:rPr>
  </w:style>
  <w:style w:type="character" w:customStyle="1" w:styleId="216">
    <w:name w:val="Основной текст (21) + Не полужирный;Не курсив"/>
    <w:rsid w:val="00031E2C"/>
    <w:rPr>
      <w:rFonts w:ascii="Times New Roman" w:eastAsia="Times New Roman" w:hAnsi="Times New Roman" w:cs="Times New Roman"/>
      <w:b/>
      <w:bCs/>
      <w:i/>
      <w:iCs/>
      <w:smallCaps w:val="0"/>
      <w:strike w:val="0"/>
      <w:spacing w:val="0"/>
      <w:sz w:val="25"/>
      <w:szCs w:val="25"/>
    </w:rPr>
  </w:style>
  <w:style w:type="character" w:customStyle="1" w:styleId="1pt0">
    <w:name w:val="Основной текст + Полужирный;Курсив;Интервал 1 pt"/>
    <w:rsid w:val="00031E2C"/>
    <w:rPr>
      <w:rFonts w:ascii="Times New Roman" w:eastAsia="Times New Roman" w:hAnsi="Times New Roman" w:cs="Times New Roman"/>
      <w:b/>
      <w:bCs/>
      <w:i/>
      <w:iCs/>
      <w:smallCaps w:val="0"/>
      <w:strike w:val="0"/>
      <w:spacing w:val="30"/>
      <w:sz w:val="25"/>
      <w:szCs w:val="25"/>
      <w:lang w:val="en-US"/>
    </w:rPr>
  </w:style>
  <w:style w:type="character" w:customStyle="1" w:styleId="105pt0">
    <w:name w:val="Основной текст + 10;5 pt"/>
    <w:rsid w:val="00031E2C"/>
    <w:rPr>
      <w:rFonts w:ascii="Times New Roman" w:eastAsia="Times New Roman" w:hAnsi="Times New Roman" w:cs="Times New Roman"/>
      <w:b w:val="0"/>
      <w:bCs w:val="0"/>
      <w:i w:val="0"/>
      <w:iCs w:val="0"/>
      <w:smallCaps w:val="0"/>
      <w:strike w:val="0"/>
      <w:spacing w:val="0"/>
      <w:sz w:val="21"/>
      <w:szCs w:val="21"/>
    </w:rPr>
  </w:style>
  <w:style w:type="character" w:customStyle="1" w:styleId="5125pt">
    <w:name w:val="Основной текст (5) + 12;5 pt"/>
    <w:rsid w:val="00031E2C"/>
    <w:rPr>
      <w:rFonts w:ascii="Times New Roman" w:eastAsia="Times New Roman" w:hAnsi="Times New Roman" w:cs="Times New Roman"/>
      <w:b w:val="0"/>
      <w:bCs w:val="0"/>
      <w:i w:val="0"/>
      <w:iCs w:val="0"/>
      <w:smallCaps w:val="0"/>
      <w:strike w:val="0"/>
      <w:spacing w:val="0"/>
      <w:sz w:val="25"/>
      <w:szCs w:val="25"/>
      <w:lang w:val="en-US"/>
    </w:rPr>
  </w:style>
  <w:style w:type="character" w:customStyle="1" w:styleId="2f1">
    <w:name w:val="Заголовок №2_"/>
    <w:uiPriority w:val="99"/>
    <w:rsid w:val="00031E2C"/>
    <w:rPr>
      <w:rFonts w:ascii="Times New Roman" w:eastAsia="Times New Roman" w:hAnsi="Times New Roman" w:cs="Times New Roman"/>
      <w:b w:val="0"/>
      <w:bCs w:val="0"/>
      <w:i w:val="0"/>
      <w:iCs w:val="0"/>
      <w:smallCaps w:val="0"/>
      <w:strike w:val="0"/>
      <w:spacing w:val="0"/>
      <w:sz w:val="21"/>
      <w:szCs w:val="21"/>
      <w:lang w:val="en-US"/>
    </w:rPr>
  </w:style>
  <w:style w:type="character" w:customStyle="1" w:styleId="265pt1pt">
    <w:name w:val="Заголовок №2 + 6;5 pt;Курсив;Интервал 1 pt"/>
    <w:rsid w:val="00031E2C"/>
    <w:rPr>
      <w:rFonts w:ascii="Times New Roman" w:eastAsia="Times New Roman" w:hAnsi="Times New Roman" w:cs="Times New Roman"/>
      <w:b w:val="0"/>
      <w:bCs w:val="0"/>
      <w:i/>
      <w:iCs/>
      <w:smallCaps w:val="0"/>
      <w:strike w:val="0"/>
      <w:spacing w:val="20"/>
      <w:sz w:val="13"/>
      <w:szCs w:val="13"/>
      <w:u w:val="single"/>
      <w:lang w:val="en-US"/>
    </w:rPr>
  </w:style>
  <w:style w:type="character" w:customStyle="1" w:styleId="2f2">
    <w:name w:val="Заголовок №2"/>
    <w:rsid w:val="00031E2C"/>
    <w:rPr>
      <w:rFonts w:ascii="Times New Roman" w:eastAsia="Times New Roman" w:hAnsi="Times New Roman" w:cs="Times New Roman"/>
      <w:b w:val="0"/>
      <w:bCs w:val="0"/>
      <w:i w:val="0"/>
      <w:iCs w:val="0"/>
      <w:smallCaps w:val="0"/>
      <w:strike w:val="0"/>
      <w:spacing w:val="0"/>
      <w:sz w:val="21"/>
      <w:szCs w:val="21"/>
      <w:u w:val="single"/>
      <w:lang w:val="en-US"/>
    </w:rPr>
  </w:style>
  <w:style w:type="character" w:customStyle="1" w:styleId="2125pt">
    <w:name w:val="Заголовок №2 + 12;5 pt"/>
    <w:rsid w:val="00031E2C"/>
    <w:rPr>
      <w:rFonts w:ascii="Times New Roman" w:eastAsia="Times New Roman" w:hAnsi="Times New Roman" w:cs="Times New Roman"/>
      <w:b w:val="0"/>
      <w:bCs w:val="0"/>
      <w:i w:val="0"/>
      <w:iCs w:val="0"/>
      <w:smallCaps w:val="0"/>
      <w:strike w:val="0"/>
      <w:spacing w:val="0"/>
      <w:sz w:val="25"/>
      <w:szCs w:val="25"/>
      <w:lang w:val="en-US"/>
    </w:rPr>
  </w:style>
  <w:style w:type="character" w:customStyle="1" w:styleId="220">
    <w:name w:val="Заголовок №2 (2)_"/>
    <w:link w:val="221"/>
    <w:rsid w:val="00031E2C"/>
    <w:rPr>
      <w:sz w:val="25"/>
      <w:szCs w:val="25"/>
      <w:shd w:val="clear" w:color="auto" w:fill="FFFFFF"/>
      <w:lang w:val="en-US"/>
    </w:rPr>
  </w:style>
  <w:style w:type="paragraph" w:customStyle="1" w:styleId="221">
    <w:name w:val="Заголовок №2 (2)"/>
    <w:basedOn w:val="af2"/>
    <w:link w:val="220"/>
    <w:rsid w:val="00031E2C"/>
    <w:pPr>
      <w:shd w:val="clear" w:color="auto" w:fill="FFFFFF"/>
      <w:spacing w:before="240" w:after="240" w:line="0" w:lineRule="atLeast"/>
      <w:outlineLvl w:val="1"/>
    </w:pPr>
    <w:rPr>
      <w:sz w:val="25"/>
      <w:szCs w:val="25"/>
      <w:lang w:val="en-US"/>
    </w:rPr>
  </w:style>
  <w:style w:type="character" w:customStyle="1" w:styleId="13105pt">
    <w:name w:val="Основной текст (13) + 10;5 pt;Не курсив"/>
    <w:rsid w:val="00031E2C"/>
    <w:rPr>
      <w:rFonts w:ascii="Times New Roman" w:eastAsia="Times New Roman" w:hAnsi="Times New Roman" w:cs="Times New Roman"/>
      <w:b w:val="0"/>
      <w:bCs w:val="0"/>
      <w:i/>
      <w:iCs/>
      <w:smallCaps w:val="0"/>
      <w:strike w:val="0"/>
      <w:spacing w:val="0"/>
      <w:sz w:val="21"/>
      <w:szCs w:val="21"/>
    </w:rPr>
  </w:style>
  <w:style w:type="character" w:customStyle="1" w:styleId="135pt1pt">
    <w:name w:val="Основной текст (13) + 5 pt;Малые прописные;Интервал 1 pt"/>
    <w:rsid w:val="00031E2C"/>
    <w:rPr>
      <w:rFonts w:ascii="Times New Roman" w:eastAsia="Times New Roman" w:hAnsi="Times New Roman" w:cs="Times New Roman"/>
      <w:b w:val="0"/>
      <w:bCs w:val="0"/>
      <w:i w:val="0"/>
      <w:iCs w:val="0"/>
      <w:smallCaps/>
      <w:strike w:val="0"/>
      <w:spacing w:val="30"/>
      <w:sz w:val="10"/>
      <w:szCs w:val="10"/>
      <w:lang w:val="en-US"/>
    </w:rPr>
  </w:style>
  <w:style w:type="character" w:customStyle="1" w:styleId="215pt40">
    <w:name w:val="Основной текст + 21;5 pt;Масштаб 40%"/>
    <w:rsid w:val="00031E2C"/>
    <w:rPr>
      <w:rFonts w:ascii="Times New Roman" w:eastAsia="Times New Roman" w:hAnsi="Times New Roman" w:cs="Times New Roman"/>
      <w:b w:val="0"/>
      <w:bCs w:val="0"/>
      <w:i w:val="0"/>
      <w:iCs w:val="0"/>
      <w:smallCaps w:val="0"/>
      <w:strike w:val="0"/>
      <w:spacing w:val="0"/>
      <w:w w:val="40"/>
      <w:sz w:val="43"/>
      <w:szCs w:val="43"/>
    </w:rPr>
  </w:style>
  <w:style w:type="character" w:customStyle="1" w:styleId="314">
    <w:name w:val="Основной текст (31)_"/>
    <w:link w:val="315"/>
    <w:uiPriority w:val="99"/>
    <w:rsid w:val="00031E2C"/>
    <w:rPr>
      <w:sz w:val="13"/>
      <w:szCs w:val="13"/>
      <w:shd w:val="clear" w:color="auto" w:fill="FFFFFF"/>
    </w:rPr>
  </w:style>
  <w:style w:type="paragraph" w:customStyle="1" w:styleId="315">
    <w:name w:val="Основной текст (31)"/>
    <w:basedOn w:val="af2"/>
    <w:link w:val="314"/>
    <w:uiPriority w:val="99"/>
    <w:rsid w:val="00031E2C"/>
    <w:pPr>
      <w:shd w:val="clear" w:color="auto" w:fill="FFFFFF"/>
      <w:spacing w:before="60" w:after="180" w:line="0" w:lineRule="atLeast"/>
    </w:pPr>
    <w:rPr>
      <w:sz w:val="13"/>
      <w:szCs w:val="13"/>
    </w:rPr>
  </w:style>
  <w:style w:type="character" w:customStyle="1" w:styleId="321">
    <w:name w:val="Основной текст (32)_"/>
    <w:link w:val="322"/>
    <w:uiPriority w:val="99"/>
    <w:rsid w:val="00031E2C"/>
    <w:rPr>
      <w:spacing w:val="20"/>
      <w:sz w:val="11"/>
      <w:szCs w:val="11"/>
      <w:shd w:val="clear" w:color="auto" w:fill="FFFFFF"/>
    </w:rPr>
  </w:style>
  <w:style w:type="paragraph" w:customStyle="1" w:styleId="322">
    <w:name w:val="Основной текст (32)"/>
    <w:basedOn w:val="af2"/>
    <w:link w:val="321"/>
    <w:rsid w:val="00031E2C"/>
    <w:pPr>
      <w:shd w:val="clear" w:color="auto" w:fill="FFFFFF"/>
      <w:spacing w:before="300" w:after="120" w:line="0" w:lineRule="atLeast"/>
      <w:jc w:val="both"/>
    </w:pPr>
    <w:rPr>
      <w:spacing w:val="20"/>
      <w:sz w:val="11"/>
      <w:szCs w:val="11"/>
    </w:rPr>
  </w:style>
  <w:style w:type="character" w:customStyle="1" w:styleId="331">
    <w:name w:val="Основной текст (33)_"/>
    <w:link w:val="332"/>
    <w:uiPriority w:val="99"/>
    <w:rsid w:val="00031E2C"/>
    <w:rPr>
      <w:spacing w:val="20"/>
      <w:sz w:val="29"/>
      <w:szCs w:val="29"/>
      <w:shd w:val="clear" w:color="auto" w:fill="FFFFFF"/>
    </w:rPr>
  </w:style>
  <w:style w:type="paragraph" w:customStyle="1" w:styleId="332">
    <w:name w:val="Основной текст (33)"/>
    <w:basedOn w:val="af2"/>
    <w:link w:val="331"/>
    <w:uiPriority w:val="99"/>
    <w:rsid w:val="00031E2C"/>
    <w:pPr>
      <w:shd w:val="clear" w:color="auto" w:fill="FFFFFF"/>
      <w:spacing w:before="120" w:after="120" w:line="0" w:lineRule="atLeast"/>
      <w:jc w:val="both"/>
    </w:pPr>
    <w:rPr>
      <w:spacing w:val="20"/>
      <w:sz w:val="29"/>
      <w:szCs w:val="29"/>
    </w:rPr>
  </w:style>
  <w:style w:type="character" w:customStyle="1" w:styleId="33-1pt">
    <w:name w:val="Основной текст (33) + Интервал -1 pt"/>
    <w:rsid w:val="00031E2C"/>
    <w:rPr>
      <w:rFonts w:ascii="Times New Roman" w:eastAsia="Times New Roman" w:hAnsi="Times New Roman" w:cs="Times New Roman"/>
      <w:b w:val="0"/>
      <w:bCs w:val="0"/>
      <w:i w:val="0"/>
      <w:iCs w:val="0"/>
      <w:smallCaps w:val="0"/>
      <w:strike w:val="0"/>
      <w:spacing w:val="-30"/>
      <w:sz w:val="29"/>
      <w:szCs w:val="29"/>
      <w:lang w:val="en-US"/>
    </w:rPr>
  </w:style>
  <w:style w:type="character" w:customStyle="1" w:styleId="3365pt0pt">
    <w:name w:val="Основной текст (33) + 6;5 pt;Не курсив;Не малые прописные;Интервал 0 pt"/>
    <w:rsid w:val="00031E2C"/>
    <w:rPr>
      <w:rFonts w:ascii="Times New Roman" w:eastAsia="Times New Roman" w:hAnsi="Times New Roman" w:cs="Times New Roman"/>
      <w:b w:val="0"/>
      <w:bCs w:val="0"/>
      <w:i/>
      <w:iCs/>
      <w:smallCaps/>
      <w:strike w:val="0"/>
      <w:spacing w:val="0"/>
      <w:sz w:val="13"/>
      <w:szCs w:val="13"/>
    </w:rPr>
  </w:style>
  <w:style w:type="character" w:customStyle="1" w:styleId="342">
    <w:name w:val="Основной текст (34)_"/>
    <w:link w:val="343"/>
    <w:uiPriority w:val="99"/>
    <w:rsid w:val="00031E2C"/>
    <w:rPr>
      <w:sz w:val="13"/>
      <w:szCs w:val="13"/>
      <w:shd w:val="clear" w:color="auto" w:fill="FFFFFF"/>
      <w:lang w:val="en-US"/>
    </w:rPr>
  </w:style>
  <w:style w:type="paragraph" w:customStyle="1" w:styleId="343">
    <w:name w:val="Основной текст (34)"/>
    <w:basedOn w:val="af2"/>
    <w:link w:val="342"/>
    <w:uiPriority w:val="99"/>
    <w:rsid w:val="00031E2C"/>
    <w:pPr>
      <w:shd w:val="clear" w:color="auto" w:fill="FFFFFF"/>
      <w:spacing w:before="120" w:after="180" w:line="0" w:lineRule="atLeast"/>
      <w:jc w:val="both"/>
    </w:pPr>
    <w:rPr>
      <w:sz w:val="13"/>
      <w:szCs w:val="13"/>
      <w:lang w:val="en-US"/>
    </w:rPr>
  </w:style>
  <w:style w:type="character" w:customStyle="1" w:styleId="12pt">
    <w:name w:val="Основной текст + 12 pt;Курсив"/>
    <w:rsid w:val="00031E2C"/>
    <w:rPr>
      <w:rFonts w:ascii="Times New Roman" w:eastAsia="Times New Roman" w:hAnsi="Times New Roman" w:cs="Times New Roman"/>
      <w:b w:val="0"/>
      <w:bCs w:val="0"/>
      <w:i/>
      <w:iCs/>
      <w:smallCaps w:val="0"/>
      <w:strike w:val="0"/>
      <w:spacing w:val="0"/>
      <w:sz w:val="24"/>
      <w:szCs w:val="24"/>
    </w:rPr>
  </w:style>
  <w:style w:type="character" w:customStyle="1" w:styleId="13115pt">
    <w:name w:val="Основной текст (13) + 11;5 pt;Не курсив"/>
    <w:rsid w:val="00031E2C"/>
    <w:rPr>
      <w:rFonts w:ascii="Times New Roman" w:eastAsia="Times New Roman" w:hAnsi="Times New Roman" w:cs="Times New Roman"/>
      <w:b w:val="0"/>
      <w:bCs w:val="0"/>
      <w:i/>
      <w:iCs/>
      <w:smallCaps w:val="0"/>
      <w:strike w:val="0"/>
      <w:spacing w:val="0"/>
      <w:sz w:val="23"/>
      <w:szCs w:val="23"/>
    </w:rPr>
  </w:style>
  <w:style w:type="character" w:customStyle="1" w:styleId="1312pt1pt">
    <w:name w:val="Основной текст (13) + 12 pt;Интервал 1 pt"/>
    <w:rsid w:val="00031E2C"/>
    <w:rPr>
      <w:rFonts w:ascii="Times New Roman" w:eastAsia="Times New Roman" w:hAnsi="Times New Roman" w:cs="Times New Roman"/>
      <w:b w:val="0"/>
      <w:bCs w:val="0"/>
      <w:i w:val="0"/>
      <w:iCs w:val="0"/>
      <w:smallCaps w:val="0"/>
      <w:strike w:val="0"/>
      <w:spacing w:val="30"/>
      <w:sz w:val="24"/>
      <w:szCs w:val="24"/>
    </w:rPr>
  </w:style>
  <w:style w:type="character" w:customStyle="1" w:styleId="360">
    <w:name w:val="Основной текст (36)_"/>
    <w:link w:val="361"/>
    <w:uiPriority w:val="99"/>
    <w:rsid w:val="00031E2C"/>
    <w:rPr>
      <w:rFonts w:ascii="Segoe UI" w:eastAsia="Segoe UI" w:hAnsi="Segoe UI" w:cs="Segoe UI"/>
      <w:sz w:val="12"/>
      <w:szCs w:val="12"/>
      <w:shd w:val="clear" w:color="auto" w:fill="FFFFFF"/>
    </w:rPr>
  </w:style>
  <w:style w:type="paragraph" w:customStyle="1" w:styleId="361">
    <w:name w:val="Основной текст (36)"/>
    <w:basedOn w:val="af2"/>
    <w:link w:val="360"/>
    <w:rsid w:val="00031E2C"/>
    <w:pPr>
      <w:shd w:val="clear" w:color="auto" w:fill="FFFFFF"/>
      <w:spacing w:before="120" w:after="120" w:line="0" w:lineRule="atLeast"/>
    </w:pPr>
    <w:rPr>
      <w:rFonts w:ascii="Segoe UI" w:eastAsia="Segoe UI" w:hAnsi="Segoe UI" w:cs="Segoe UI"/>
      <w:sz w:val="12"/>
      <w:szCs w:val="12"/>
    </w:rPr>
  </w:style>
  <w:style w:type="character" w:customStyle="1" w:styleId="36TimesNewRoman125pt">
    <w:name w:val="Основной текст (36) + Times New Roman;12;5 pt;Курсив"/>
    <w:rsid w:val="00031E2C"/>
    <w:rPr>
      <w:rFonts w:ascii="Times New Roman" w:eastAsia="Times New Roman" w:hAnsi="Times New Roman" w:cs="Times New Roman"/>
      <w:b w:val="0"/>
      <w:bCs w:val="0"/>
      <w:i/>
      <w:iCs/>
      <w:smallCaps w:val="0"/>
      <w:strike w:val="0"/>
      <w:spacing w:val="0"/>
      <w:sz w:val="25"/>
      <w:szCs w:val="25"/>
    </w:rPr>
  </w:style>
  <w:style w:type="character" w:customStyle="1" w:styleId="1365pt1pt">
    <w:name w:val="Основной текст (13) + 6;5 pt;Интервал 1 pt"/>
    <w:rsid w:val="00031E2C"/>
    <w:rPr>
      <w:rFonts w:ascii="Times New Roman" w:eastAsia="Times New Roman" w:hAnsi="Times New Roman" w:cs="Times New Roman"/>
      <w:b w:val="0"/>
      <w:bCs w:val="0"/>
      <w:i w:val="0"/>
      <w:iCs w:val="0"/>
      <w:smallCaps w:val="0"/>
      <w:strike w:val="0"/>
      <w:spacing w:val="20"/>
      <w:sz w:val="13"/>
      <w:szCs w:val="13"/>
    </w:rPr>
  </w:style>
  <w:style w:type="character" w:customStyle="1" w:styleId="1365pt">
    <w:name w:val="Основной текст (13) + 6;5 pt;Не курсив"/>
    <w:rsid w:val="00031E2C"/>
    <w:rPr>
      <w:rFonts w:ascii="Times New Roman" w:eastAsia="Times New Roman" w:hAnsi="Times New Roman" w:cs="Times New Roman"/>
      <w:b w:val="0"/>
      <w:bCs w:val="0"/>
      <w:i/>
      <w:iCs/>
      <w:smallCaps w:val="0"/>
      <w:strike w:val="0"/>
      <w:spacing w:val="0"/>
      <w:sz w:val="13"/>
      <w:szCs w:val="13"/>
    </w:rPr>
  </w:style>
  <w:style w:type="character" w:customStyle="1" w:styleId="1pt1">
    <w:name w:val="Основной текст + Интервал 1 pt"/>
    <w:uiPriority w:val="99"/>
    <w:rsid w:val="00031E2C"/>
    <w:rPr>
      <w:rFonts w:ascii="Times New Roman" w:eastAsia="Times New Roman" w:hAnsi="Times New Roman" w:cs="Times New Roman"/>
      <w:b w:val="0"/>
      <w:bCs w:val="0"/>
      <w:i w:val="0"/>
      <w:iCs w:val="0"/>
      <w:smallCaps w:val="0"/>
      <w:strike w:val="0"/>
      <w:spacing w:val="30"/>
      <w:sz w:val="25"/>
      <w:szCs w:val="25"/>
    </w:rPr>
  </w:style>
  <w:style w:type="character" w:customStyle="1" w:styleId="affffffb">
    <w:name w:val="Текст_Жирный"/>
    <w:uiPriority w:val="1"/>
    <w:rsid w:val="00031E2C"/>
    <w:rPr>
      <w:rFonts w:ascii="Times New Roman" w:hAnsi="Times New Roman"/>
      <w:b/>
    </w:rPr>
  </w:style>
  <w:style w:type="paragraph" w:customStyle="1" w:styleId="ConsNormal">
    <w:name w:val="ConsNormal"/>
    <w:rsid w:val="00031E2C"/>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49">
    <w:name w:val="4"/>
    <w:basedOn w:val="af2"/>
    <w:next w:val="af8"/>
    <w:uiPriority w:val="99"/>
    <w:rsid w:val="00031E2C"/>
    <w:pPr>
      <w:spacing w:before="120" w:after="120" w:line="240" w:lineRule="auto"/>
      <w:jc w:val="center"/>
    </w:pPr>
    <w:rPr>
      <w:b/>
      <w:bCs/>
      <w:sz w:val="24"/>
      <w:szCs w:val="24"/>
    </w:rPr>
  </w:style>
  <w:style w:type="character" w:customStyle="1" w:styleId="217">
    <w:name w:val="Основной текст 2 Знак1"/>
    <w:uiPriority w:val="99"/>
    <w:rsid w:val="00031E2C"/>
    <w:rPr>
      <w:sz w:val="24"/>
      <w:szCs w:val="24"/>
    </w:rPr>
  </w:style>
  <w:style w:type="paragraph" w:customStyle="1" w:styleId="Normal">
    <w:name w:val="Normal Знак Знак Знак Знак Знак Знак"/>
    <w:link w:val="Normal0"/>
    <w:rsid w:val="00031E2C"/>
    <w:pPr>
      <w:spacing w:before="100" w:after="100" w:line="240" w:lineRule="auto"/>
      <w:jc w:val="both"/>
    </w:pPr>
    <w:rPr>
      <w:rFonts w:ascii="Times New Roman" w:eastAsia="Times New Roman" w:hAnsi="Times New Roman" w:cs="Times New Roman"/>
      <w:snapToGrid w:val="0"/>
      <w:sz w:val="24"/>
      <w:szCs w:val="24"/>
      <w:lang w:eastAsia="ru-RU"/>
    </w:rPr>
  </w:style>
  <w:style w:type="character" w:customStyle="1" w:styleId="Normal0">
    <w:name w:val="Normal Знак Знак Знак Знак Знак Знак Знак"/>
    <w:link w:val="Normal"/>
    <w:rsid w:val="00031E2C"/>
    <w:rPr>
      <w:rFonts w:ascii="Times New Roman" w:eastAsia="Times New Roman" w:hAnsi="Times New Roman" w:cs="Times New Roman"/>
      <w:snapToGrid w:val="0"/>
      <w:sz w:val="24"/>
      <w:szCs w:val="24"/>
      <w:lang w:eastAsia="ru-RU"/>
    </w:rPr>
  </w:style>
  <w:style w:type="paragraph" w:customStyle="1" w:styleId="Normal2">
    <w:name w:val="Normal Знак Знак"/>
    <w:rsid w:val="00031E2C"/>
    <w:pPr>
      <w:snapToGrid w:val="0"/>
      <w:spacing w:before="100" w:after="100" w:line="240" w:lineRule="auto"/>
      <w:jc w:val="both"/>
    </w:pPr>
    <w:rPr>
      <w:rFonts w:ascii="Times New Roman" w:eastAsia="Times New Roman" w:hAnsi="Times New Roman" w:cs="Times New Roman"/>
      <w:sz w:val="24"/>
      <w:szCs w:val="20"/>
      <w:lang w:eastAsia="ru-RU"/>
    </w:rPr>
  </w:style>
  <w:style w:type="paragraph" w:customStyle="1" w:styleId="Iauiue">
    <w:name w:val="Iau?iue"/>
    <w:rsid w:val="00031E2C"/>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Normal3">
    <w:name w:val="Normal Знак"/>
    <w:rsid w:val="00031E2C"/>
    <w:pPr>
      <w:spacing w:after="0" w:line="240" w:lineRule="auto"/>
    </w:pPr>
    <w:rPr>
      <w:rFonts w:ascii="Times New Roman" w:eastAsia="Times New Roman" w:hAnsi="Times New Roman" w:cs="Times New Roman"/>
      <w:szCs w:val="24"/>
      <w:lang w:eastAsia="ru-RU"/>
    </w:rPr>
  </w:style>
  <w:style w:type="character" w:customStyle="1" w:styleId="affffffc">
    <w:name w:val="Текст Знак"/>
    <w:aliases w:val="Текст Знак Знак1 Знак1,Текст Знак Знак Знак Знак1, Знак3 Знак Знак Знак Знак1, Знак3 Знак1 Знак Знак1,Текст Знак1 Знак Знак1,Текст Знак Знак Знак2, Знак3 Знак Знак Знак2, Знак3 Знак1 Знак2,Знак7 Знак"/>
    <w:link w:val="affffffd"/>
    <w:uiPriority w:val="99"/>
    <w:rsid w:val="00031E2C"/>
    <w:rPr>
      <w:rFonts w:ascii="Courier New" w:hAnsi="Courier New"/>
    </w:rPr>
  </w:style>
  <w:style w:type="paragraph" w:styleId="affffffd">
    <w:name w:val="Plain Text"/>
    <w:aliases w:val="Текст Знак Знак1,Текст Знак Знак Знак, Знак3 Знак Знак Знак, Знак3 Знак1 Знак,Текст Знак1 Знак,Текст Знак Знак, Знак3 Знак Знак, Знак3 Знак1,Знак7"/>
    <w:basedOn w:val="af2"/>
    <w:link w:val="affffffc"/>
    <w:uiPriority w:val="99"/>
    <w:rsid w:val="00031E2C"/>
    <w:pPr>
      <w:spacing w:before="120" w:after="120" w:line="240" w:lineRule="auto"/>
    </w:pPr>
    <w:rPr>
      <w:rFonts w:ascii="Courier New" w:hAnsi="Courier New"/>
    </w:rPr>
  </w:style>
  <w:style w:type="character" w:customStyle="1" w:styleId="1fa">
    <w:name w:val="Текст Знак1"/>
    <w:aliases w:val="Знак7 Знак1"/>
    <w:basedOn w:val="af3"/>
    <w:rsid w:val="00031E2C"/>
    <w:rPr>
      <w:rFonts w:ascii="Consolas" w:hAnsi="Consolas"/>
      <w:sz w:val="21"/>
      <w:szCs w:val="21"/>
    </w:rPr>
  </w:style>
  <w:style w:type="paragraph" w:customStyle="1" w:styleId="affffffe">
    <w:name w:val="Названия таблиц Знак Знак"/>
    <w:basedOn w:val="af2"/>
    <w:link w:val="afffffff"/>
    <w:autoRedefine/>
    <w:rsid w:val="00031E2C"/>
    <w:pPr>
      <w:suppressAutoHyphens/>
      <w:spacing w:before="20" w:after="60" w:line="240" w:lineRule="auto"/>
      <w:jc w:val="center"/>
    </w:pPr>
    <w:rPr>
      <w:rFonts w:ascii="Bookman Old Style" w:eastAsia="Times New Roman" w:hAnsi="Bookman Old Style" w:cs="Times New Roman"/>
      <w:b/>
      <w:color w:val="000000"/>
      <w:sz w:val="24"/>
      <w:szCs w:val="24"/>
      <w:lang w:val="x-none" w:eastAsia="x-none"/>
    </w:rPr>
  </w:style>
  <w:style w:type="character" w:customStyle="1" w:styleId="afffffff">
    <w:name w:val="Названия таблиц Знак Знак Знак"/>
    <w:link w:val="affffffe"/>
    <w:rsid w:val="00031E2C"/>
    <w:rPr>
      <w:rFonts w:ascii="Bookman Old Style" w:eastAsia="Times New Roman" w:hAnsi="Bookman Old Style" w:cs="Times New Roman"/>
      <w:b/>
      <w:color w:val="000000"/>
      <w:sz w:val="24"/>
      <w:szCs w:val="24"/>
      <w:lang w:val="x-none" w:eastAsia="x-none"/>
    </w:rPr>
  </w:style>
  <w:style w:type="paragraph" w:customStyle="1" w:styleId="Normal4">
    <w:name w:val="Normal Знак Знак Знак"/>
    <w:rsid w:val="00031E2C"/>
    <w:pPr>
      <w:spacing w:before="100" w:after="100" w:line="240" w:lineRule="auto"/>
      <w:jc w:val="both"/>
    </w:pPr>
    <w:rPr>
      <w:rFonts w:ascii="Times New Roman" w:eastAsia="Times New Roman" w:hAnsi="Times New Roman" w:cs="Times New Roman"/>
      <w:snapToGrid w:val="0"/>
      <w:sz w:val="24"/>
      <w:szCs w:val="24"/>
      <w:lang w:eastAsia="ru-RU"/>
    </w:rPr>
  </w:style>
  <w:style w:type="paragraph" w:customStyle="1" w:styleId="afffffff0">
    <w:name w:val="Текст акта"/>
    <w:rsid w:val="00031E2C"/>
    <w:pPr>
      <w:widowControl w:val="0"/>
      <w:spacing w:after="0" w:line="240" w:lineRule="auto"/>
      <w:ind w:firstLine="709"/>
      <w:jc w:val="both"/>
    </w:pPr>
    <w:rPr>
      <w:rFonts w:ascii="Times New Roman" w:eastAsia="Times New Roman" w:hAnsi="Times New Roman" w:cs="Times New Roman"/>
      <w:sz w:val="28"/>
      <w:szCs w:val="24"/>
      <w:lang w:eastAsia="ru-RU"/>
    </w:rPr>
  </w:style>
  <w:style w:type="character" w:customStyle="1" w:styleId="3c">
    <w:name w:val="Основной текст 3 Знак"/>
    <w:link w:val="3d"/>
    <w:uiPriority w:val="99"/>
    <w:rsid w:val="00031E2C"/>
    <w:rPr>
      <w:sz w:val="16"/>
      <w:szCs w:val="16"/>
    </w:rPr>
  </w:style>
  <w:style w:type="paragraph" w:customStyle="1" w:styleId="316">
    <w:name w:val="Основной текст 31"/>
    <w:basedOn w:val="af2"/>
    <w:next w:val="3d"/>
    <w:rsid w:val="00031E2C"/>
    <w:pPr>
      <w:spacing w:before="120" w:after="120" w:line="240" w:lineRule="auto"/>
    </w:pPr>
    <w:rPr>
      <w:sz w:val="16"/>
      <w:szCs w:val="16"/>
    </w:rPr>
  </w:style>
  <w:style w:type="character" w:customStyle="1" w:styleId="317">
    <w:name w:val="Основной текст 3 Знак1"/>
    <w:basedOn w:val="af3"/>
    <w:uiPriority w:val="99"/>
    <w:semiHidden/>
    <w:rsid w:val="00031E2C"/>
    <w:rPr>
      <w:rFonts w:ascii="Times New Roman" w:hAnsi="Times New Roman"/>
      <w:sz w:val="16"/>
      <w:szCs w:val="16"/>
    </w:rPr>
  </w:style>
  <w:style w:type="paragraph" w:customStyle="1" w:styleId="ConsNonformat">
    <w:name w:val="ConsNonformat"/>
    <w:rsid w:val="00031E2C"/>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123">
    <w:name w:val="Стиль 12 пт Знак Знак Знак Знак"/>
    <w:basedOn w:val="af2"/>
    <w:link w:val="124"/>
    <w:rsid w:val="00031E2C"/>
    <w:pPr>
      <w:spacing w:before="120" w:after="120" w:line="240" w:lineRule="auto"/>
      <w:ind w:firstLine="709"/>
      <w:jc w:val="both"/>
    </w:pPr>
    <w:rPr>
      <w:rFonts w:ascii="Times New Roman" w:eastAsia="Times New Roman" w:hAnsi="Times New Roman" w:cs="Times New Roman"/>
      <w:color w:val="000000"/>
      <w:sz w:val="26"/>
      <w:szCs w:val="24"/>
      <w:lang w:val="x-none" w:eastAsia="x-none"/>
    </w:rPr>
  </w:style>
  <w:style w:type="character" w:customStyle="1" w:styleId="124">
    <w:name w:val="Стиль 12 пт Знак Знак Знак Знак Знак"/>
    <w:link w:val="123"/>
    <w:rsid w:val="00031E2C"/>
    <w:rPr>
      <w:rFonts w:ascii="Times New Roman" w:eastAsia="Times New Roman" w:hAnsi="Times New Roman" w:cs="Times New Roman"/>
      <w:color w:val="000000"/>
      <w:sz w:val="26"/>
      <w:szCs w:val="24"/>
      <w:lang w:val="x-none" w:eastAsia="x-none"/>
    </w:rPr>
  </w:style>
  <w:style w:type="character" w:customStyle="1" w:styleId="afffffff1">
    <w:name w:val="Текст концевой сноски Знак"/>
    <w:basedOn w:val="af3"/>
    <w:link w:val="afffffff2"/>
    <w:uiPriority w:val="99"/>
    <w:rsid w:val="00031E2C"/>
  </w:style>
  <w:style w:type="paragraph" w:customStyle="1" w:styleId="1fb">
    <w:name w:val="Текст концевой сноски1"/>
    <w:basedOn w:val="af2"/>
    <w:next w:val="afffffff2"/>
    <w:rsid w:val="00031E2C"/>
    <w:pPr>
      <w:spacing w:before="120" w:after="120" w:line="240" w:lineRule="auto"/>
    </w:pPr>
  </w:style>
  <w:style w:type="character" w:customStyle="1" w:styleId="1fc">
    <w:name w:val="Текст концевой сноски Знак1"/>
    <w:basedOn w:val="af3"/>
    <w:uiPriority w:val="99"/>
    <w:semiHidden/>
    <w:rsid w:val="00031E2C"/>
    <w:rPr>
      <w:rFonts w:ascii="Times New Roman" w:hAnsi="Times New Roman"/>
      <w:sz w:val="20"/>
      <w:szCs w:val="20"/>
    </w:rPr>
  </w:style>
  <w:style w:type="character" w:styleId="afffffff3">
    <w:name w:val="endnote reference"/>
    <w:uiPriority w:val="99"/>
    <w:rsid w:val="00031E2C"/>
    <w:rPr>
      <w:vertAlign w:val="superscript"/>
    </w:rPr>
  </w:style>
  <w:style w:type="paragraph" w:customStyle="1" w:styleId="4a">
    <w:name w:val="Стиль4 Знак Знак Знак Знак"/>
    <w:basedOn w:val="affff7"/>
    <w:link w:val="4b"/>
    <w:rsid w:val="00031E2C"/>
    <w:pPr>
      <w:spacing w:after="0"/>
      <w:ind w:left="0" w:firstLine="708"/>
    </w:pPr>
    <w:rPr>
      <w:szCs w:val="24"/>
      <w:lang w:val="x-none" w:eastAsia="x-none"/>
    </w:rPr>
  </w:style>
  <w:style w:type="character" w:customStyle="1" w:styleId="4b">
    <w:name w:val="Стиль4 Знак Знак Знак Знак Знак"/>
    <w:link w:val="4a"/>
    <w:locked/>
    <w:rsid w:val="00031E2C"/>
    <w:rPr>
      <w:rFonts w:ascii="Times New Roman" w:eastAsia="Times New Roman" w:hAnsi="Times New Roman" w:cs="Times New Roman"/>
      <w:sz w:val="24"/>
      <w:szCs w:val="24"/>
      <w:lang w:val="x-none" w:eastAsia="x-none"/>
    </w:rPr>
  </w:style>
  <w:style w:type="paragraph" w:customStyle="1" w:styleId="Normal5">
    <w:name w:val="Normal Знак Знак Знак Знак"/>
    <w:rsid w:val="00031E2C"/>
    <w:pPr>
      <w:spacing w:before="100" w:after="100" w:line="240" w:lineRule="auto"/>
      <w:jc w:val="both"/>
    </w:pPr>
    <w:rPr>
      <w:rFonts w:ascii="Times New Roman" w:eastAsia="Times New Roman" w:hAnsi="Times New Roman" w:cs="Times New Roman"/>
      <w:snapToGrid w:val="0"/>
      <w:sz w:val="24"/>
      <w:szCs w:val="24"/>
      <w:lang w:eastAsia="ru-RU"/>
    </w:rPr>
  </w:style>
  <w:style w:type="character" w:customStyle="1" w:styleId="Normal10">
    <w:name w:val="Normal Знак Знак1"/>
    <w:rsid w:val="00031E2C"/>
    <w:rPr>
      <w:sz w:val="22"/>
      <w:szCs w:val="24"/>
      <w:lang w:val="ru-RU" w:eastAsia="ru-RU" w:bidi="ar-SA"/>
    </w:rPr>
  </w:style>
  <w:style w:type="character" w:customStyle="1" w:styleId="afffffff4">
    <w:name w:val="Символ сноски"/>
    <w:rsid w:val="00031E2C"/>
    <w:rPr>
      <w:vertAlign w:val="superscript"/>
    </w:rPr>
  </w:style>
  <w:style w:type="character" w:customStyle="1" w:styleId="FontStyle24">
    <w:name w:val="Font Style24"/>
    <w:rsid w:val="00031E2C"/>
    <w:rPr>
      <w:rFonts w:ascii="Times New Roman" w:hAnsi="Times New Roman" w:cs="Times New Roman"/>
      <w:sz w:val="22"/>
      <w:szCs w:val="22"/>
    </w:rPr>
  </w:style>
  <w:style w:type="character" w:customStyle="1" w:styleId="afffffff5">
    <w:name w:val="Знак Знак Знак Знак Знак Знак Знак Знак"/>
    <w:rsid w:val="00031E2C"/>
    <w:rPr>
      <w:sz w:val="24"/>
      <w:szCs w:val="24"/>
      <w:lang w:val="ru-RU" w:eastAsia="ru-RU" w:bidi="ar-SA"/>
    </w:rPr>
  </w:style>
  <w:style w:type="paragraph" w:customStyle="1" w:styleId="S31">
    <w:name w:val="S_Нумерованный_3.1"/>
    <w:basedOn w:val="af2"/>
    <w:link w:val="S310"/>
    <w:autoRedefine/>
    <w:rsid w:val="00031E2C"/>
    <w:pPr>
      <w:spacing w:before="120" w:after="120" w:line="240" w:lineRule="auto"/>
      <w:ind w:firstLine="720"/>
      <w:jc w:val="both"/>
    </w:pPr>
    <w:rPr>
      <w:rFonts w:ascii="Times New Roman" w:eastAsia="Times New Roman" w:hAnsi="Times New Roman" w:cs="Times New Roman"/>
      <w:sz w:val="28"/>
      <w:szCs w:val="28"/>
      <w:lang w:val="x-none" w:eastAsia="x-none"/>
    </w:rPr>
  </w:style>
  <w:style w:type="character" w:customStyle="1" w:styleId="S310">
    <w:name w:val="S_Нумерованный_3.1 Знак Знак"/>
    <w:link w:val="S31"/>
    <w:rsid w:val="00031E2C"/>
    <w:rPr>
      <w:rFonts w:ascii="Times New Roman" w:eastAsia="Times New Roman" w:hAnsi="Times New Roman" w:cs="Times New Roman"/>
      <w:sz w:val="28"/>
      <w:szCs w:val="28"/>
      <w:lang w:val="x-none" w:eastAsia="x-none"/>
    </w:rPr>
  </w:style>
  <w:style w:type="paragraph" w:customStyle="1" w:styleId="ConsPlusNormal0">
    <w:name w:val="ConsPlusNormal Знак"/>
    <w:link w:val="ConsPlusNormal1"/>
    <w:rsid w:val="00031E2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1">
    <w:name w:val="ConsPlusNormal Знак Знак"/>
    <w:link w:val="ConsPlusNormal0"/>
    <w:rsid w:val="00031E2C"/>
    <w:rPr>
      <w:rFonts w:ascii="Arial" w:eastAsia="Times New Roman" w:hAnsi="Arial" w:cs="Arial"/>
      <w:sz w:val="20"/>
      <w:szCs w:val="20"/>
      <w:lang w:eastAsia="ru-RU"/>
    </w:rPr>
  </w:style>
  <w:style w:type="paragraph" w:customStyle="1" w:styleId="enkoMain">
    <w:name w:val="enko_Main"/>
    <w:basedOn w:val="af2"/>
    <w:uiPriority w:val="99"/>
    <w:rsid w:val="00031E2C"/>
    <w:pPr>
      <w:suppressAutoHyphens/>
      <w:spacing w:before="120" w:after="120" w:line="240" w:lineRule="auto"/>
      <w:ind w:firstLine="709"/>
      <w:jc w:val="both"/>
    </w:pPr>
    <w:rPr>
      <w:rFonts w:ascii="Bookman Old Style" w:eastAsia="Times New Roman" w:hAnsi="Bookman Old Style" w:cs="Bookman Old Style"/>
      <w:sz w:val="24"/>
      <w:szCs w:val="24"/>
    </w:rPr>
  </w:style>
  <w:style w:type="paragraph" w:customStyle="1" w:styleId="enkoVidel">
    <w:name w:val="enko_Videl"/>
    <w:basedOn w:val="af2"/>
    <w:link w:val="enkoVidel0"/>
    <w:uiPriority w:val="99"/>
    <w:rsid w:val="00031E2C"/>
    <w:pPr>
      <w:spacing w:before="120" w:after="120" w:line="240" w:lineRule="auto"/>
      <w:ind w:firstLine="709"/>
      <w:jc w:val="both"/>
    </w:pPr>
    <w:rPr>
      <w:rFonts w:ascii="Bookman Old Style" w:eastAsia="Times New Roman" w:hAnsi="Bookman Old Style" w:cs="Times New Roman"/>
      <w:sz w:val="24"/>
      <w:szCs w:val="24"/>
      <w:u w:val="single"/>
      <w:lang w:val="x-none" w:eastAsia="x-none"/>
    </w:rPr>
  </w:style>
  <w:style w:type="character" w:customStyle="1" w:styleId="enkoVidel0">
    <w:name w:val="enko_Videl Знак"/>
    <w:link w:val="enkoVidel"/>
    <w:uiPriority w:val="99"/>
    <w:rsid w:val="00031E2C"/>
    <w:rPr>
      <w:rFonts w:ascii="Bookman Old Style" w:eastAsia="Times New Roman" w:hAnsi="Bookman Old Style" w:cs="Times New Roman"/>
      <w:sz w:val="24"/>
      <w:szCs w:val="24"/>
      <w:u w:val="single"/>
      <w:lang w:val="x-none" w:eastAsia="x-none"/>
    </w:rPr>
  </w:style>
  <w:style w:type="paragraph" w:customStyle="1" w:styleId="enkoMark">
    <w:name w:val="enko_Mark"/>
    <w:basedOn w:val="enkoMain"/>
    <w:rsid w:val="00031E2C"/>
    <w:pPr>
      <w:numPr>
        <w:numId w:val="54"/>
      </w:numPr>
      <w:suppressAutoHyphens w:val="0"/>
    </w:pPr>
    <w:rPr>
      <w:lang w:eastAsia="ru-RU"/>
    </w:rPr>
  </w:style>
  <w:style w:type="character" w:customStyle="1" w:styleId="1fd">
    <w:name w:val="Строгий1"/>
    <w:rsid w:val="00031E2C"/>
    <w:rPr>
      <w:b/>
    </w:rPr>
  </w:style>
  <w:style w:type="paragraph" w:customStyle="1" w:styleId="afffffff6">
    <w:name w:val="Таблица_номер_таблицы"/>
    <w:link w:val="afffffff7"/>
    <w:rsid w:val="00031E2C"/>
    <w:pPr>
      <w:keepNext/>
      <w:spacing w:after="0" w:line="240" w:lineRule="auto"/>
      <w:jc w:val="right"/>
    </w:pPr>
    <w:rPr>
      <w:rFonts w:ascii="Times New Roman" w:eastAsia="Times New Roman" w:hAnsi="Times New Roman" w:cs="Times New Roman"/>
      <w:bCs/>
      <w:sz w:val="24"/>
      <w:lang w:eastAsia="ru-RU"/>
    </w:rPr>
  </w:style>
  <w:style w:type="character" w:customStyle="1" w:styleId="afffffff7">
    <w:name w:val="Таблица_номер_таблицы Знак"/>
    <w:link w:val="afffffff6"/>
    <w:rsid w:val="00031E2C"/>
    <w:rPr>
      <w:rFonts w:ascii="Times New Roman" w:eastAsia="Times New Roman" w:hAnsi="Times New Roman" w:cs="Times New Roman"/>
      <w:bCs/>
      <w:sz w:val="24"/>
      <w:lang w:eastAsia="ru-RU"/>
    </w:rPr>
  </w:style>
  <w:style w:type="paragraph" w:customStyle="1" w:styleId="2f3">
    <w:name w:val="Заголовок_подзаголовок_2"/>
    <w:next w:val="afff4"/>
    <w:link w:val="2f4"/>
    <w:rsid w:val="00031E2C"/>
    <w:pPr>
      <w:keepNext/>
      <w:spacing w:before="120" w:after="60" w:line="240" w:lineRule="auto"/>
      <w:ind w:left="567" w:right="567"/>
      <w:jc w:val="both"/>
    </w:pPr>
    <w:rPr>
      <w:rFonts w:ascii="Times New Roman" w:eastAsia="Times New Roman" w:hAnsi="Times New Roman" w:cs="Times New Roman"/>
      <w:b/>
      <w:bCs/>
      <w:sz w:val="24"/>
      <w:szCs w:val="24"/>
      <w:lang w:eastAsia="ru-RU"/>
    </w:rPr>
  </w:style>
  <w:style w:type="character" w:customStyle="1" w:styleId="2f4">
    <w:name w:val="Заголовок_подзаголовок_2 Знак"/>
    <w:link w:val="2f3"/>
    <w:rsid w:val="00031E2C"/>
    <w:rPr>
      <w:rFonts w:ascii="Times New Roman" w:eastAsia="Times New Roman" w:hAnsi="Times New Roman" w:cs="Times New Roman"/>
      <w:b/>
      <w:bCs/>
      <w:sz w:val="24"/>
      <w:szCs w:val="24"/>
      <w:lang w:eastAsia="ru-RU"/>
    </w:rPr>
  </w:style>
  <w:style w:type="paragraph" w:customStyle="1" w:styleId="afffffff8">
    <w:name w:val="Таблица_название_таблицы"/>
    <w:next w:val="afff4"/>
    <w:link w:val="afffffff9"/>
    <w:qFormat/>
    <w:rsid w:val="00031E2C"/>
    <w:pPr>
      <w:keepNext/>
      <w:spacing w:after="120" w:line="240" w:lineRule="auto"/>
      <w:jc w:val="center"/>
    </w:pPr>
    <w:rPr>
      <w:rFonts w:ascii="Times New Roman" w:eastAsia="Times New Roman" w:hAnsi="Times New Roman" w:cs="Times New Roman"/>
      <w:bCs/>
      <w:sz w:val="24"/>
      <w:lang w:eastAsia="ru-RU"/>
    </w:rPr>
  </w:style>
  <w:style w:type="character" w:customStyle="1" w:styleId="afffffff9">
    <w:name w:val="Таблица_название_таблицы Знак"/>
    <w:link w:val="afffffff8"/>
    <w:rsid w:val="00031E2C"/>
    <w:rPr>
      <w:rFonts w:ascii="Times New Roman" w:eastAsia="Times New Roman" w:hAnsi="Times New Roman" w:cs="Times New Roman"/>
      <w:bCs/>
      <w:sz w:val="24"/>
      <w:lang w:eastAsia="ru-RU"/>
    </w:rPr>
  </w:style>
  <w:style w:type="character" w:customStyle="1" w:styleId="afffffffa">
    <w:name w:val="Текст_Желтый"/>
    <w:uiPriority w:val="1"/>
    <w:rsid w:val="00031E2C"/>
    <w:rPr>
      <w:b w:val="0"/>
      <w:color w:val="auto"/>
      <w:bdr w:val="none" w:sz="0" w:space="0" w:color="auto"/>
      <w:shd w:val="clear" w:color="auto" w:fill="FFFF00"/>
    </w:rPr>
  </w:style>
  <w:style w:type="paragraph" w:customStyle="1" w:styleId="116">
    <w:name w:val="Табличный_таблица_11"/>
    <w:link w:val="117"/>
    <w:qFormat/>
    <w:rsid w:val="00031E2C"/>
    <w:pPr>
      <w:spacing w:after="0" w:line="240" w:lineRule="auto"/>
      <w:jc w:val="center"/>
    </w:pPr>
    <w:rPr>
      <w:rFonts w:ascii="Times New Roman" w:eastAsia="Times New Roman" w:hAnsi="Times New Roman" w:cs="Times New Roman"/>
      <w:lang w:eastAsia="ru-RU"/>
    </w:rPr>
  </w:style>
  <w:style w:type="character" w:customStyle="1" w:styleId="117">
    <w:name w:val="Табличный_таблица_11 Знак"/>
    <w:link w:val="116"/>
    <w:rsid w:val="00031E2C"/>
    <w:rPr>
      <w:rFonts w:ascii="Times New Roman" w:eastAsia="Times New Roman" w:hAnsi="Times New Roman" w:cs="Times New Roman"/>
      <w:lang w:eastAsia="ru-RU"/>
    </w:rPr>
  </w:style>
  <w:style w:type="paragraph" w:customStyle="1" w:styleId="3e">
    <w:name w:val="Заголовок_подзаголовок_3"/>
    <w:next w:val="afff4"/>
    <w:link w:val="3f"/>
    <w:rsid w:val="00031E2C"/>
    <w:pPr>
      <w:keepNext/>
      <w:spacing w:before="120" w:after="60" w:line="240" w:lineRule="auto"/>
      <w:ind w:left="567" w:right="567"/>
    </w:pPr>
    <w:rPr>
      <w:rFonts w:ascii="Times New Roman" w:eastAsia="Times New Roman" w:hAnsi="Times New Roman" w:cs="Times New Roman"/>
      <w:b/>
      <w:bCs/>
      <w:sz w:val="24"/>
      <w:szCs w:val="24"/>
      <w:u w:val="single"/>
      <w:lang w:eastAsia="ru-RU"/>
    </w:rPr>
  </w:style>
  <w:style w:type="character" w:customStyle="1" w:styleId="3f">
    <w:name w:val="Заголовок_подзаголовок_3 Знак"/>
    <w:link w:val="3e"/>
    <w:rsid w:val="00031E2C"/>
    <w:rPr>
      <w:rFonts w:ascii="Times New Roman" w:eastAsia="Times New Roman" w:hAnsi="Times New Roman" w:cs="Times New Roman"/>
      <w:b/>
      <w:bCs/>
      <w:sz w:val="24"/>
      <w:szCs w:val="24"/>
      <w:u w:val="single"/>
      <w:lang w:eastAsia="ru-RU"/>
    </w:rPr>
  </w:style>
  <w:style w:type="character" w:customStyle="1" w:styleId="afffffffb">
    <w:name w:val="Текст_Обычный"/>
    <w:qFormat/>
    <w:rsid w:val="00031E2C"/>
    <w:rPr>
      <w:b w:val="0"/>
      <w:bCs w:val="0"/>
    </w:rPr>
  </w:style>
  <w:style w:type="paragraph" w:customStyle="1" w:styleId="118">
    <w:name w:val="Табличный_боковик_правый_11"/>
    <w:link w:val="119"/>
    <w:rsid w:val="00031E2C"/>
    <w:pPr>
      <w:spacing w:after="0" w:line="240" w:lineRule="auto"/>
      <w:jc w:val="right"/>
    </w:pPr>
    <w:rPr>
      <w:rFonts w:ascii="Times New Roman" w:eastAsia="Times New Roman" w:hAnsi="Times New Roman" w:cs="Times New Roman"/>
      <w:szCs w:val="24"/>
      <w:lang w:eastAsia="ru-RU"/>
    </w:rPr>
  </w:style>
  <w:style w:type="character" w:customStyle="1" w:styleId="119">
    <w:name w:val="Табличный_боковик_правый_11 Знак"/>
    <w:link w:val="118"/>
    <w:rsid w:val="00031E2C"/>
    <w:rPr>
      <w:rFonts w:ascii="Times New Roman" w:eastAsia="Times New Roman" w:hAnsi="Times New Roman" w:cs="Times New Roman"/>
      <w:szCs w:val="24"/>
      <w:lang w:eastAsia="ru-RU"/>
    </w:rPr>
  </w:style>
  <w:style w:type="paragraph" w:customStyle="1" w:styleId="11a">
    <w:name w:val="Табличный_боковик_11"/>
    <w:link w:val="11b"/>
    <w:qFormat/>
    <w:rsid w:val="00031E2C"/>
    <w:pPr>
      <w:spacing w:after="0" w:line="240" w:lineRule="auto"/>
    </w:pPr>
    <w:rPr>
      <w:rFonts w:ascii="Times New Roman" w:eastAsia="Times New Roman" w:hAnsi="Times New Roman" w:cs="Times New Roman"/>
      <w:szCs w:val="24"/>
      <w:lang w:eastAsia="ru-RU"/>
    </w:rPr>
  </w:style>
  <w:style w:type="character" w:customStyle="1" w:styleId="11b">
    <w:name w:val="Табличный_боковик_11 Знак"/>
    <w:link w:val="11a"/>
    <w:rsid w:val="00031E2C"/>
    <w:rPr>
      <w:rFonts w:ascii="Times New Roman" w:eastAsia="Times New Roman" w:hAnsi="Times New Roman" w:cs="Times New Roman"/>
      <w:szCs w:val="24"/>
      <w:lang w:eastAsia="ru-RU"/>
    </w:rPr>
  </w:style>
  <w:style w:type="character" w:customStyle="1" w:styleId="afffffffc">
    <w:name w:val="Текст_Подчеркнутый"/>
    <w:uiPriority w:val="1"/>
    <w:rsid w:val="00031E2C"/>
    <w:rPr>
      <w:rFonts w:ascii="Times New Roman" w:hAnsi="Times New Roman"/>
      <w:u w:val="single"/>
    </w:rPr>
  </w:style>
  <w:style w:type="paragraph" w:customStyle="1" w:styleId="1fe">
    <w:name w:val="Заголовок_подзаголовок_1"/>
    <w:next w:val="afff4"/>
    <w:link w:val="1ff"/>
    <w:qFormat/>
    <w:rsid w:val="00031E2C"/>
    <w:pPr>
      <w:keepNext/>
      <w:spacing w:before="120" w:after="60" w:line="240" w:lineRule="auto"/>
      <w:ind w:left="567" w:right="567"/>
      <w:jc w:val="both"/>
    </w:pPr>
    <w:rPr>
      <w:rFonts w:ascii="Times New Roman" w:eastAsia="Times New Roman" w:hAnsi="Times New Roman" w:cs="Times New Roman"/>
      <w:b/>
      <w:bCs/>
      <w:sz w:val="24"/>
      <w:szCs w:val="24"/>
      <w:u w:val="single"/>
      <w:lang w:eastAsia="ru-RU"/>
    </w:rPr>
  </w:style>
  <w:style w:type="character" w:customStyle="1" w:styleId="1ff">
    <w:name w:val="Заголовок_подзаголовок_1 Знак"/>
    <w:link w:val="1fe"/>
    <w:rsid w:val="00031E2C"/>
    <w:rPr>
      <w:rFonts w:ascii="Times New Roman" w:eastAsia="Times New Roman" w:hAnsi="Times New Roman" w:cs="Times New Roman"/>
      <w:b/>
      <w:bCs/>
      <w:sz w:val="24"/>
      <w:szCs w:val="24"/>
      <w:u w:val="single"/>
      <w:lang w:eastAsia="ru-RU"/>
    </w:rPr>
  </w:style>
  <w:style w:type="paragraph" w:customStyle="1" w:styleId="110">
    <w:name w:val="Табличный_маркированный_11"/>
    <w:link w:val="11c"/>
    <w:rsid w:val="00031E2C"/>
    <w:pPr>
      <w:numPr>
        <w:numId w:val="55"/>
      </w:numPr>
      <w:spacing w:after="0" w:line="240" w:lineRule="auto"/>
      <w:ind w:left="397" w:hanging="397"/>
      <w:jc w:val="both"/>
    </w:pPr>
    <w:rPr>
      <w:rFonts w:ascii="Times New Roman" w:eastAsia="Times New Roman" w:hAnsi="Times New Roman" w:cs="Times New Roman"/>
      <w:lang w:eastAsia="ru-RU"/>
    </w:rPr>
  </w:style>
  <w:style w:type="character" w:customStyle="1" w:styleId="11c">
    <w:name w:val="Табличный_маркированный_11 Знак"/>
    <w:link w:val="110"/>
    <w:rsid w:val="00031E2C"/>
    <w:rPr>
      <w:rFonts w:ascii="Times New Roman" w:eastAsia="Times New Roman" w:hAnsi="Times New Roman" w:cs="Times New Roman"/>
      <w:lang w:eastAsia="ru-RU"/>
    </w:rPr>
  </w:style>
  <w:style w:type="paragraph" w:customStyle="1" w:styleId="2f5">
    <w:name w:val="Обычный2"/>
    <w:rsid w:val="00031E2C"/>
    <w:pPr>
      <w:spacing w:after="0" w:line="240" w:lineRule="auto"/>
    </w:pPr>
    <w:rPr>
      <w:rFonts w:ascii="Times New Roman" w:eastAsia="Times New Roman" w:hAnsi="Times New Roman" w:cs="Times New Roman"/>
      <w:szCs w:val="24"/>
      <w:lang w:eastAsia="ru-RU"/>
    </w:rPr>
  </w:style>
  <w:style w:type="paragraph" w:customStyle="1" w:styleId="enko">
    <w:name w:val="enko_Таблицы_простой"/>
    <w:basedOn w:val="af2"/>
    <w:link w:val="enko0"/>
    <w:uiPriority w:val="99"/>
    <w:rsid w:val="00031E2C"/>
    <w:pPr>
      <w:snapToGrid w:val="0"/>
      <w:spacing w:before="120" w:after="120" w:line="240" w:lineRule="auto"/>
    </w:pPr>
    <w:rPr>
      <w:rFonts w:ascii="Bookman Old Style" w:eastAsia="Times New Roman" w:hAnsi="Bookman Old Style" w:cs="Times New Roman"/>
      <w:lang w:val="x-none" w:eastAsia="x-none"/>
    </w:rPr>
  </w:style>
  <w:style w:type="character" w:customStyle="1" w:styleId="enko0">
    <w:name w:val="enko_Таблицы_простой Знак"/>
    <w:link w:val="enko"/>
    <w:uiPriority w:val="99"/>
    <w:locked/>
    <w:rsid w:val="00031E2C"/>
    <w:rPr>
      <w:rFonts w:ascii="Bookman Old Style" w:eastAsia="Times New Roman" w:hAnsi="Bookman Old Style" w:cs="Times New Roman"/>
      <w:lang w:val="x-none" w:eastAsia="x-none"/>
    </w:rPr>
  </w:style>
  <w:style w:type="character" w:customStyle="1" w:styleId="2f6">
    <w:name w:val="Текст Знак2"/>
    <w:aliases w:val="Текст Знак1 Знак1,Текст Знак Знак1 Знак,Текст Знак Знак Знак Знак, Знак3 Знак Знак Знак Знак, Знак3 Знак1 Знак Знак,Текст Знак1 Знак Знак,Текст Знак Знак Знак1, Знак3 Знак Знак Знак1, Знак3 Знак1 Знак1"/>
    <w:rsid w:val="00031E2C"/>
    <w:rPr>
      <w:rFonts w:ascii="Courier New" w:eastAsia="Times New Roman" w:hAnsi="Courier New" w:cs="Times New Roman"/>
      <w:sz w:val="20"/>
      <w:szCs w:val="20"/>
      <w:lang w:eastAsia="ru-RU"/>
    </w:rPr>
  </w:style>
  <w:style w:type="paragraph" w:customStyle="1" w:styleId="afffffffd">
    <w:name w:val="Примечание"/>
    <w:next w:val="afff4"/>
    <w:link w:val="afffffffe"/>
    <w:autoRedefine/>
    <w:rsid w:val="00031E2C"/>
    <w:pPr>
      <w:spacing w:after="0" w:line="240" w:lineRule="auto"/>
      <w:ind w:left="680" w:right="567" w:hanging="113"/>
    </w:pPr>
    <w:rPr>
      <w:rFonts w:ascii="Times New Roman" w:eastAsia="Times New Roman" w:hAnsi="Times New Roman" w:cs="Times New Roman"/>
      <w:szCs w:val="24"/>
      <w:lang w:eastAsia="ru-RU"/>
    </w:rPr>
  </w:style>
  <w:style w:type="character" w:customStyle="1" w:styleId="afffffffe">
    <w:name w:val="Примечание Знак"/>
    <w:link w:val="afffffffd"/>
    <w:rsid w:val="00031E2C"/>
    <w:rPr>
      <w:rFonts w:ascii="Times New Roman" w:eastAsia="Times New Roman" w:hAnsi="Times New Roman" w:cs="Times New Roman"/>
      <w:szCs w:val="24"/>
      <w:lang w:eastAsia="ru-RU"/>
    </w:rPr>
  </w:style>
  <w:style w:type="paragraph" w:customStyle="1" w:styleId="14">
    <w:name w:val="Список_нумерованный_1_уровень"/>
    <w:link w:val="1ff0"/>
    <w:rsid w:val="00031E2C"/>
    <w:pPr>
      <w:numPr>
        <w:ilvl w:val="1"/>
        <w:numId w:val="56"/>
      </w:numPr>
      <w:spacing w:before="60" w:after="100" w:line="240" w:lineRule="auto"/>
      <w:ind w:left="567"/>
      <w:jc w:val="both"/>
    </w:pPr>
    <w:rPr>
      <w:rFonts w:ascii="Times New Roman" w:eastAsia="Times New Roman" w:hAnsi="Times New Roman" w:cs="Times New Roman"/>
      <w:sz w:val="24"/>
      <w:szCs w:val="24"/>
      <w:lang w:eastAsia="ru-RU"/>
    </w:rPr>
  </w:style>
  <w:style w:type="character" w:customStyle="1" w:styleId="1ff0">
    <w:name w:val="Список_нумерованный_1_уровень Знак"/>
    <w:link w:val="14"/>
    <w:rsid w:val="00031E2C"/>
    <w:rPr>
      <w:rFonts w:ascii="Times New Roman" w:eastAsia="Times New Roman" w:hAnsi="Times New Roman" w:cs="Times New Roman"/>
      <w:sz w:val="24"/>
      <w:szCs w:val="24"/>
      <w:lang w:eastAsia="ru-RU"/>
    </w:rPr>
  </w:style>
  <w:style w:type="paragraph" w:customStyle="1" w:styleId="22">
    <w:name w:val="Список_нумерованный_2_уровень"/>
    <w:basedOn w:val="14"/>
    <w:link w:val="2f7"/>
    <w:rsid w:val="00031E2C"/>
    <w:pPr>
      <w:numPr>
        <w:ilvl w:val="2"/>
      </w:numPr>
      <w:ind w:left="1080" w:hanging="360"/>
    </w:pPr>
    <w:rPr>
      <w:lang w:val="x-none" w:eastAsia="x-none"/>
    </w:rPr>
  </w:style>
  <w:style w:type="character" w:customStyle="1" w:styleId="2f7">
    <w:name w:val="Список_нумерованный_2_уровень Знак"/>
    <w:link w:val="22"/>
    <w:rsid w:val="00031E2C"/>
    <w:rPr>
      <w:rFonts w:ascii="Times New Roman" w:eastAsia="Times New Roman" w:hAnsi="Times New Roman" w:cs="Times New Roman"/>
      <w:sz w:val="24"/>
      <w:szCs w:val="24"/>
      <w:lang w:val="x-none" w:eastAsia="x-none"/>
    </w:rPr>
  </w:style>
  <w:style w:type="paragraph" w:customStyle="1" w:styleId="3f0">
    <w:name w:val="Список_нумерованный_3_уровень"/>
    <w:basedOn w:val="14"/>
    <w:rsid w:val="00031E2C"/>
    <w:pPr>
      <w:numPr>
        <w:ilvl w:val="0"/>
        <w:numId w:val="0"/>
      </w:numPr>
      <w:tabs>
        <w:tab w:val="num" w:pos="2880"/>
      </w:tabs>
      <w:ind w:left="2880" w:hanging="360"/>
    </w:pPr>
  </w:style>
  <w:style w:type="character" w:customStyle="1" w:styleId="affffffff">
    <w:name w:val="Текст_Красный"/>
    <w:uiPriority w:val="1"/>
    <w:qFormat/>
    <w:rsid w:val="00031E2C"/>
    <w:rPr>
      <w:color w:val="FF0000"/>
    </w:rPr>
  </w:style>
  <w:style w:type="paragraph" w:customStyle="1" w:styleId="affffffff0">
    <w:name w:val="Название рисунка"/>
    <w:basedOn w:val="af2"/>
    <w:next w:val="aff0"/>
    <w:link w:val="affffffff1"/>
    <w:uiPriority w:val="2"/>
    <w:qFormat/>
    <w:rsid w:val="00031E2C"/>
    <w:pPr>
      <w:widowControl w:val="0"/>
      <w:spacing w:before="120" w:after="240" w:line="240" w:lineRule="auto"/>
      <w:contextualSpacing/>
      <w:jc w:val="center"/>
    </w:pPr>
    <w:rPr>
      <w:rFonts w:ascii="Arial" w:eastAsia="MS Mincho" w:hAnsi="Arial" w:cs="Times New Roman"/>
      <w:sz w:val="28"/>
      <w:lang w:val="x-none" w:eastAsia="x-none"/>
    </w:rPr>
  </w:style>
  <w:style w:type="character" w:customStyle="1" w:styleId="affffffff1">
    <w:name w:val="Название рисунка Знак"/>
    <w:link w:val="affffffff0"/>
    <w:rsid w:val="00031E2C"/>
    <w:rPr>
      <w:rFonts w:ascii="Arial" w:eastAsia="MS Mincho" w:hAnsi="Arial" w:cs="Times New Roman"/>
      <w:sz w:val="28"/>
      <w:lang w:val="x-none" w:eastAsia="x-none"/>
    </w:rPr>
  </w:style>
  <w:style w:type="character" w:customStyle="1" w:styleId="HTML">
    <w:name w:val="Стандартный HTML Знак"/>
    <w:link w:val="HTML0"/>
    <w:uiPriority w:val="99"/>
    <w:rsid w:val="00031E2C"/>
    <w:rPr>
      <w:rFonts w:ascii="Courier New" w:eastAsia="MS Mincho" w:hAnsi="Courier New"/>
    </w:rPr>
  </w:style>
  <w:style w:type="paragraph" w:styleId="HTML0">
    <w:name w:val="HTML Preformatted"/>
    <w:basedOn w:val="af2"/>
    <w:link w:val="HTML"/>
    <w:uiPriority w:val="99"/>
    <w:rsid w:val="0003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pPr>
    <w:rPr>
      <w:rFonts w:ascii="Courier New" w:eastAsia="MS Mincho" w:hAnsi="Courier New"/>
    </w:rPr>
  </w:style>
  <w:style w:type="character" w:customStyle="1" w:styleId="HTML1">
    <w:name w:val="Стандартный HTML Знак1"/>
    <w:basedOn w:val="af3"/>
    <w:uiPriority w:val="99"/>
    <w:semiHidden/>
    <w:rsid w:val="00031E2C"/>
    <w:rPr>
      <w:rFonts w:ascii="Consolas" w:hAnsi="Consolas"/>
      <w:sz w:val="20"/>
      <w:szCs w:val="20"/>
    </w:rPr>
  </w:style>
  <w:style w:type="paragraph" w:customStyle="1" w:styleId="Pa7">
    <w:name w:val="Pa7"/>
    <w:basedOn w:val="af2"/>
    <w:next w:val="af2"/>
    <w:uiPriority w:val="99"/>
    <w:rsid w:val="00031E2C"/>
    <w:pPr>
      <w:autoSpaceDE w:val="0"/>
      <w:autoSpaceDN w:val="0"/>
      <w:adjustRightInd w:val="0"/>
      <w:spacing w:before="120" w:after="120" w:line="161" w:lineRule="atLeast"/>
    </w:pPr>
    <w:rPr>
      <w:rFonts w:ascii="PragmaticaC" w:eastAsia="Calibri" w:hAnsi="PragmaticaC" w:cs="Times New Roman"/>
      <w:sz w:val="24"/>
      <w:szCs w:val="24"/>
    </w:rPr>
  </w:style>
  <w:style w:type="character" w:customStyle="1" w:styleId="1ff1">
    <w:name w:val="Название Знак1"/>
    <w:aliases w:val="Знак Знак Знак2"/>
    <w:basedOn w:val="af3"/>
    <w:uiPriority w:val="10"/>
    <w:rsid w:val="00031E2C"/>
    <w:rPr>
      <w:rFonts w:ascii="Cambria" w:eastAsia="Times New Roman" w:hAnsi="Cambria" w:cs="Times New Roman"/>
      <w:spacing w:val="-10"/>
      <w:kern w:val="28"/>
      <w:sz w:val="56"/>
      <w:szCs w:val="56"/>
    </w:rPr>
  </w:style>
  <w:style w:type="paragraph" w:customStyle="1" w:styleId="a5">
    <w:name w:val="Рисунки"/>
    <w:basedOn w:val="afffa"/>
    <w:link w:val="affffffff2"/>
    <w:rsid w:val="00031E2C"/>
    <w:pPr>
      <w:numPr>
        <w:numId w:val="57"/>
      </w:numPr>
      <w:ind w:left="1429" w:hanging="357"/>
    </w:pPr>
    <w:rPr>
      <w:sz w:val="28"/>
    </w:rPr>
  </w:style>
  <w:style w:type="character" w:customStyle="1" w:styleId="affffffff2">
    <w:name w:val="Рисунки Знак"/>
    <w:link w:val="a5"/>
    <w:rsid w:val="00031E2C"/>
    <w:rPr>
      <w:rFonts w:ascii="Times New Roman" w:eastAsia="Times New Roman" w:hAnsi="Times New Roman" w:cs="Times New Roman"/>
      <w:sz w:val="28"/>
      <w:szCs w:val="20"/>
    </w:rPr>
  </w:style>
  <w:style w:type="paragraph" w:customStyle="1" w:styleId="msonormal0">
    <w:name w:val="msonormal"/>
    <w:basedOn w:val="af2"/>
    <w:rsid w:val="00031E2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4">
    <w:name w:val="xl64"/>
    <w:basedOn w:val="af2"/>
    <w:qFormat/>
    <w:rsid w:val="00031E2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16"/>
      <w:szCs w:val="16"/>
    </w:rPr>
  </w:style>
  <w:style w:type="character" w:customStyle="1" w:styleId="6Exact">
    <w:name w:val="Основной текст (6) Exact"/>
    <w:basedOn w:val="af3"/>
    <w:rsid w:val="00031E2C"/>
    <w:rPr>
      <w:rFonts w:ascii="Arial" w:eastAsia="Arial" w:hAnsi="Arial" w:cs="Arial"/>
      <w:b/>
      <w:bCs/>
      <w:i w:val="0"/>
      <w:iCs w:val="0"/>
      <w:smallCaps w:val="0"/>
      <w:strike w:val="0"/>
      <w:u w:val="none"/>
    </w:rPr>
  </w:style>
  <w:style w:type="character" w:customStyle="1" w:styleId="Arial12pt">
    <w:name w:val="Колонтитул + Arial;12 pt;Не курсив"/>
    <w:basedOn w:val="afffffe"/>
    <w:rsid w:val="00031E2C"/>
    <w:rPr>
      <w:rFonts w:ascii="Arial" w:eastAsia="Arial" w:hAnsi="Arial" w:cs="Arial"/>
      <w:b/>
      <w:bCs/>
      <w:i/>
      <w:iCs/>
      <w:smallCaps w:val="0"/>
      <w:strike w:val="0"/>
      <w:color w:val="000000"/>
      <w:spacing w:val="0"/>
      <w:w w:val="100"/>
      <w:position w:val="0"/>
      <w:sz w:val="24"/>
      <w:szCs w:val="24"/>
      <w:u w:val="none"/>
      <w:shd w:val="clear" w:color="auto" w:fill="FFFFFF"/>
      <w:lang w:val="ru-RU" w:eastAsia="ru-RU" w:bidi="ru-RU"/>
    </w:rPr>
  </w:style>
  <w:style w:type="character" w:customStyle="1" w:styleId="ArialUnicodeMS12pt">
    <w:name w:val="Колонтитул + Arial Unicode MS;12 pt;Не полужирный;Не курсив"/>
    <w:basedOn w:val="afffffe"/>
    <w:rsid w:val="00031E2C"/>
    <w:rPr>
      <w:rFonts w:ascii="Arial Unicode MS" w:eastAsia="Arial Unicode MS" w:hAnsi="Arial Unicode MS" w:cs="Arial Unicode MS"/>
      <w:b/>
      <w:bCs/>
      <w:i/>
      <w:iCs/>
      <w:smallCaps w:val="0"/>
      <w:strike w:val="0"/>
      <w:color w:val="000000"/>
      <w:spacing w:val="0"/>
      <w:w w:val="100"/>
      <w:position w:val="0"/>
      <w:sz w:val="24"/>
      <w:szCs w:val="24"/>
      <w:u w:val="none"/>
      <w:shd w:val="clear" w:color="auto" w:fill="FFFFFF"/>
      <w:lang w:val="ru-RU" w:eastAsia="ru-RU" w:bidi="ru-RU"/>
    </w:rPr>
  </w:style>
  <w:style w:type="paragraph" w:customStyle="1" w:styleId="1">
    <w:name w:val="Стиль1"/>
    <w:basedOn w:val="afd"/>
    <w:link w:val="1ff2"/>
    <w:qFormat/>
    <w:rsid w:val="00031E2C"/>
    <w:pPr>
      <w:numPr>
        <w:numId w:val="58"/>
      </w:numPr>
      <w:tabs>
        <w:tab w:val="left" w:pos="1134"/>
      </w:tabs>
      <w:spacing w:before="120" w:after="120" w:line="240" w:lineRule="auto"/>
      <w:jc w:val="both"/>
    </w:pPr>
    <w:rPr>
      <w:rFonts w:ascii="Times New Roman" w:eastAsia="Calibri" w:hAnsi="Times New Roman" w:cs="Times New Roman"/>
      <w:sz w:val="24"/>
      <w:szCs w:val="24"/>
    </w:rPr>
  </w:style>
  <w:style w:type="paragraph" w:customStyle="1" w:styleId="2f8">
    <w:name w:val="Знак Знак Знак2 Знак Знак Знак Знак"/>
    <w:basedOn w:val="af2"/>
    <w:rsid w:val="00031E2C"/>
    <w:pPr>
      <w:widowControl w:val="0"/>
      <w:adjustRightInd w:val="0"/>
      <w:spacing w:before="120" w:line="240" w:lineRule="exact"/>
      <w:jc w:val="right"/>
    </w:pPr>
    <w:rPr>
      <w:rFonts w:ascii="Times New Roman" w:eastAsia="Times New Roman" w:hAnsi="Times New Roman" w:cs="Times New Roman"/>
      <w:sz w:val="20"/>
      <w:szCs w:val="20"/>
      <w:lang w:val="en-GB"/>
    </w:rPr>
  </w:style>
  <w:style w:type="numbering" w:customStyle="1" w:styleId="73">
    <w:name w:val="Нет списка7"/>
    <w:next w:val="af5"/>
    <w:uiPriority w:val="99"/>
    <w:semiHidden/>
    <w:unhideWhenUsed/>
    <w:rsid w:val="00031E2C"/>
  </w:style>
  <w:style w:type="numbering" w:customStyle="1" w:styleId="85">
    <w:name w:val="Нет списка8"/>
    <w:next w:val="af5"/>
    <w:uiPriority w:val="99"/>
    <w:semiHidden/>
    <w:unhideWhenUsed/>
    <w:rsid w:val="00031E2C"/>
  </w:style>
  <w:style w:type="character" w:customStyle="1" w:styleId="FontStyle124">
    <w:name w:val="Font Style124"/>
    <w:basedOn w:val="af3"/>
    <w:uiPriority w:val="99"/>
    <w:rsid w:val="00031E2C"/>
    <w:rPr>
      <w:rFonts w:ascii="Arial" w:hAnsi="Arial" w:cs="Arial"/>
      <w:sz w:val="22"/>
      <w:szCs w:val="22"/>
    </w:rPr>
  </w:style>
  <w:style w:type="paragraph" w:customStyle="1" w:styleId="133">
    <w:name w:val="Обычный+13пт"/>
    <w:rsid w:val="00031E2C"/>
    <w:pPr>
      <w:spacing w:after="200" w:line="276" w:lineRule="auto"/>
    </w:pPr>
    <w:rPr>
      <w:rFonts w:eastAsia="Times New Roman"/>
      <w:lang w:eastAsia="ru-RU"/>
    </w:rPr>
  </w:style>
  <w:style w:type="numbering" w:customStyle="1" w:styleId="94">
    <w:name w:val="Нет списка9"/>
    <w:next w:val="af5"/>
    <w:uiPriority w:val="99"/>
    <w:semiHidden/>
    <w:unhideWhenUsed/>
    <w:rsid w:val="00031E2C"/>
  </w:style>
  <w:style w:type="numbering" w:customStyle="1" w:styleId="100">
    <w:name w:val="Нет списка10"/>
    <w:next w:val="af5"/>
    <w:uiPriority w:val="99"/>
    <w:semiHidden/>
    <w:unhideWhenUsed/>
    <w:rsid w:val="00031E2C"/>
  </w:style>
  <w:style w:type="paragraph" w:customStyle="1" w:styleId="4c">
    <w:name w:val="ЗАГОЛОВОК 4"/>
    <w:basedOn w:val="af2"/>
    <w:link w:val="4d"/>
    <w:rsid w:val="00031E2C"/>
    <w:pPr>
      <w:spacing w:before="120" w:after="120" w:line="240" w:lineRule="auto"/>
      <w:ind w:firstLine="709"/>
      <w:jc w:val="center"/>
    </w:pPr>
    <w:rPr>
      <w:rFonts w:ascii="Times New Roman" w:eastAsia="Times New Roman" w:hAnsi="Times New Roman"/>
      <w:b/>
      <w:sz w:val="24"/>
    </w:rPr>
  </w:style>
  <w:style w:type="character" w:customStyle="1" w:styleId="4d">
    <w:name w:val="ЗАГОЛОВОК 4 Знак"/>
    <w:basedOn w:val="af3"/>
    <w:link w:val="4c"/>
    <w:rsid w:val="00031E2C"/>
    <w:rPr>
      <w:rFonts w:ascii="Times New Roman" w:eastAsia="Times New Roman" w:hAnsi="Times New Roman"/>
      <w:b/>
      <w:sz w:val="24"/>
    </w:rPr>
  </w:style>
  <w:style w:type="numbering" w:customStyle="1" w:styleId="134">
    <w:name w:val="Нет списка13"/>
    <w:next w:val="af5"/>
    <w:semiHidden/>
    <w:rsid w:val="00031E2C"/>
  </w:style>
  <w:style w:type="table" w:customStyle="1" w:styleId="11d">
    <w:name w:val="Сетка таблицы11"/>
    <w:basedOn w:val="af4"/>
    <w:next w:val="afc"/>
    <w:rsid w:val="00031E2C"/>
    <w:pPr>
      <w:spacing w:after="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22">
    <w:name w:val="Основной текст 22"/>
    <w:basedOn w:val="af2"/>
    <w:rsid w:val="00031E2C"/>
    <w:pPr>
      <w:widowControl w:val="0"/>
      <w:overflowPunct w:val="0"/>
      <w:autoSpaceDE w:val="0"/>
      <w:autoSpaceDN w:val="0"/>
      <w:adjustRightInd w:val="0"/>
      <w:spacing w:before="120" w:after="120" w:line="240" w:lineRule="auto"/>
      <w:jc w:val="both"/>
      <w:textAlignment w:val="baseline"/>
    </w:pPr>
    <w:rPr>
      <w:rFonts w:ascii="Times New Roman" w:eastAsia="Times New Roman" w:hAnsi="Times New Roman" w:cs="Times New Roman"/>
      <w:sz w:val="28"/>
      <w:szCs w:val="20"/>
    </w:rPr>
  </w:style>
  <w:style w:type="paragraph" w:customStyle="1" w:styleId="affffffff3">
    <w:name w:val="Переменные"/>
    <w:basedOn w:val="aff0"/>
    <w:rsid w:val="00031E2C"/>
    <w:pPr>
      <w:widowControl/>
      <w:tabs>
        <w:tab w:val="left" w:pos="482"/>
      </w:tabs>
      <w:spacing w:before="0" w:line="336" w:lineRule="auto"/>
      <w:ind w:left="482" w:hanging="482"/>
      <w:jc w:val="center"/>
    </w:pPr>
    <w:rPr>
      <w:rFonts w:eastAsia="Calibri"/>
      <w:sz w:val="28"/>
      <w:szCs w:val="20"/>
      <w:lang w:val="uk-UA"/>
    </w:rPr>
  </w:style>
  <w:style w:type="paragraph" w:customStyle="1" w:styleId="affffffff4">
    <w:name w:val="Формула"/>
    <w:basedOn w:val="aff0"/>
    <w:link w:val="affffffff5"/>
    <w:qFormat/>
    <w:rsid w:val="00031E2C"/>
    <w:pPr>
      <w:widowControl/>
      <w:tabs>
        <w:tab w:val="center" w:pos="4536"/>
        <w:tab w:val="right" w:pos="9356"/>
      </w:tabs>
      <w:spacing w:before="0" w:line="336" w:lineRule="auto"/>
      <w:ind w:left="0" w:firstLine="0"/>
      <w:jc w:val="center"/>
    </w:pPr>
    <w:rPr>
      <w:rFonts w:eastAsia="Calibri"/>
      <w:sz w:val="28"/>
      <w:szCs w:val="20"/>
      <w:lang w:val="uk-UA"/>
    </w:rPr>
  </w:style>
  <w:style w:type="paragraph" w:customStyle="1" w:styleId="affffffff6">
    <w:name w:val="Листинг программы"/>
    <w:rsid w:val="00031E2C"/>
    <w:pPr>
      <w:suppressAutoHyphens/>
      <w:spacing w:after="0" w:line="240" w:lineRule="auto"/>
    </w:pPr>
    <w:rPr>
      <w:rFonts w:ascii="Times New Roman" w:eastAsia="Times New Roman" w:hAnsi="Times New Roman" w:cs="Times New Roman"/>
      <w:noProof/>
      <w:sz w:val="20"/>
      <w:szCs w:val="20"/>
      <w:lang w:eastAsia="ru-RU"/>
    </w:rPr>
  </w:style>
  <w:style w:type="character" w:customStyle="1" w:styleId="itemtitle">
    <w:name w:val="itemtitle"/>
    <w:basedOn w:val="af3"/>
    <w:rsid w:val="00031E2C"/>
  </w:style>
  <w:style w:type="paragraph" w:styleId="z-">
    <w:name w:val="HTML Top of Form"/>
    <w:basedOn w:val="af2"/>
    <w:next w:val="af2"/>
    <w:link w:val="z-0"/>
    <w:hidden/>
    <w:rsid w:val="00031E2C"/>
    <w:pPr>
      <w:pBdr>
        <w:bottom w:val="single" w:sz="6" w:space="1" w:color="auto"/>
      </w:pBdr>
      <w:spacing w:before="120" w:after="120" w:line="240" w:lineRule="auto"/>
      <w:jc w:val="center"/>
    </w:pPr>
    <w:rPr>
      <w:rFonts w:ascii="Arial" w:eastAsia="Times New Roman" w:hAnsi="Arial" w:cs="Arial"/>
      <w:vanish/>
      <w:sz w:val="16"/>
      <w:szCs w:val="16"/>
    </w:rPr>
  </w:style>
  <w:style w:type="character" w:customStyle="1" w:styleId="z-0">
    <w:name w:val="z-Начало формы Знак"/>
    <w:basedOn w:val="af3"/>
    <w:link w:val="z-"/>
    <w:rsid w:val="00031E2C"/>
    <w:rPr>
      <w:rFonts w:ascii="Arial" w:eastAsia="Times New Roman" w:hAnsi="Arial" w:cs="Arial"/>
      <w:vanish/>
      <w:sz w:val="16"/>
      <w:szCs w:val="16"/>
    </w:rPr>
  </w:style>
  <w:style w:type="paragraph" w:styleId="z-1">
    <w:name w:val="HTML Bottom of Form"/>
    <w:basedOn w:val="af2"/>
    <w:next w:val="af2"/>
    <w:link w:val="z-2"/>
    <w:hidden/>
    <w:rsid w:val="00031E2C"/>
    <w:pPr>
      <w:pBdr>
        <w:top w:val="single" w:sz="6" w:space="1" w:color="auto"/>
      </w:pBdr>
      <w:spacing w:before="120" w:after="120" w:line="240" w:lineRule="auto"/>
      <w:jc w:val="center"/>
    </w:pPr>
    <w:rPr>
      <w:rFonts w:ascii="Arial" w:eastAsia="Times New Roman" w:hAnsi="Arial" w:cs="Arial"/>
      <w:vanish/>
      <w:sz w:val="16"/>
      <w:szCs w:val="16"/>
    </w:rPr>
  </w:style>
  <w:style w:type="character" w:customStyle="1" w:styleId="z-2">
    <w:name w:val="z-Конец формы Знак"/>
    <w:basedOn w:val="af3"/>
    <w:link w:val="z-1"/>
    <w:rsid w:val="00031E2C"/>
    <w:rPr>
      <w:rFonts w:ascii="Arial" w:eastAsia="Times New Roman" w:hAnsi="Arial" w:cs="Arial"/>
      <w:vanish/>
      <w:sz w:val="16"/>
      <w:szCs w:val="16"/>
    </w:rPr>
  </w:style>
  <w:style w:type="character" w:customStyle="1" w:styleId="text31">
    <w:name w:val="text31"/>
    <w:basedOn w:val="af3"/>
    <w:rsid w:val="00031E2C"/>
    <w:rPr>
      <w:rFonts w:ascii="Arial" w:hAnsi="Arial" w:cs="Arial" w:hint="default"/>
      <w:b/>
      <w:bCs/>
      <w:strike w:val="0"/>
      <w:dstrike w:val="0"/>
      <w:color w:val="7F5E01"/>
      <w:sz w:val="21"/>
      <w:szCs w:val="21"/>
      <w:u w:val="none"/>
      <w:effect w:val="none"/>
    </w:rPr>
  </w:style>
  <w:style w:type="paragraph" w:customStyle="1" w:styleId="affffffff7">
    <w:name w:val="Îáû÷íûé"/>
    <w:rsid w:val="00031E2C"/>
    <w:pPr>
      <w:spacing w:after="0" w:line="240" w:lineRule="auto"/>
    </w:pPr>
    <w:rPr>
      <w:rFonts w:ascii="Times New Roman" w:eastAsia="Times New Roman" w:hAnsi="Times New Roman" w:cs="Times New Roman"/>
      <w:sz w:val="20"/>
      <w:szCs w:val="20"/>
      <w:lang w:eastAsia="ru-RU"/>
    </w:rPr>
  </w:style>
  <w:style w:type="paragraph" w:customStyle="1" w:styleId="Normal11">
    <w:name w:val="Normal1"/>
    <w:rsid w:val="00031E2C"/>
    <w:pPr>
      <w:spacing w:after="0" w:line="240" w:lineRule="auto"/>
    </w:pPr>
    <w:rPr>
      <w:rFonts w:ascii="MS Serif" w:eastAsia="Times New Roman" w:hAnsi="MS Serif" w:cs="Times New Roman"/>
      <w:sz w:val="20"/>
      <w:szCs w:val="20"/>
      <w:lang w:eastAsia="ru-RU"/>
      <w14:shadow w14:blurRad="50800" w14:dist="38100" w14:dir="2700000" w14:sx="100000" w14:sy="100000" w14:kx="0" w14:ky="0" w14:algn="tl">
        <w14:srgbClr w14:val="000000">
          <w14:alpha w14:val="60000"/>
        </w14:srgbClr>
      </w14:shadow>
    </w:rPr>
  </w:style>
  <w:style w:type="paragraph" w:customStyle="1" w:styleId="xl49">
    <w:name w:val="xl49"/>
    <w:basedOn w:val="af2"/>
    <w:rsid w:val="00031E2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Times New Roman"/>
      <w:sz w:val="24"/>
      <w:szCs w:val="24"/>
    </w:rPr>
  </w:style>
  <w:style w:type="paragraph" w:styleId="2f9">
    <w:name w:val="List Number 2"/>
    <w:basedOn w:val="af2"/>
    <w:uiPriority w:val="99"/>
    <w:rsid w:val="00031E2C"/>
    <w:pPr>
      <w:spacing w:before="120" w:after="120" w:line="240" w:lineRule="auto"/>
    </w:pPr>
    <w:rPr>
      <w:rFonts w:ascii="Times New Roman" w:eastAsia="Times New Roman" w:hAnsi="Times New Roman" w:cs="Times New Roman"/>
      <w:iCs/>
      <w:sz w:val="24"/>
      <w:szCs w:val="24"/>
    </w:rPr>
  </w:style>
  <w:style w:type="paragraph" w:customStyle="1" w:styleId="1ff3">
    <w:name w:val="Название1"/>
    <w:basedOn w:val="af2"/>
    <w:rsid w:val="00031E2C"/>
    <w:pPr>
      <w:spacing w:before="100" w:beforeAutospacing="1" w:after="100" w:afterAutospacing="1" w:line="240" w:lineRule="auto"/>
    </w:pPr>
    <w:rPr>
      <w:rFonts w:ascii="Arial" w:eastAsia="Times New Roman" w:hAnsi="Arial" w:cs="Arial"/>
      <w:b/>
      <w:bCs/>
      <w:sz w:val="23"/>
      <w:szCs w:val="23"/>
    </w:rPr>
  </w:style>
  <w:style w:type="paragraph" w:customStyle="1" w:styleId="ConsCell">
    <w:name w:val="ConsCell"/>
    <w:rsid w:val="00031E2C"/>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smallsectiontitlefont">
    <w:name w:val="small_section_title_font"/>
    <w:basedOn w:val="af3"/>
    <w:rsid w:val="00031E2C"/>
  </w:style>
  <w:style w:type="paragraph" w:customStyle="1" w:styleId="c2">
    <w:name w:val="c2"/>
    <w:basedOn w:val="af2"/>
    <w:rsid w:val="00031E2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opic1">
    <w:name w:val="topic1"/>
    <w:basedOn w:val="af3"/>
    <w:rsid w:val="00031E2C"/>
    <w:rPr>
      <w:b/>
      <w:bCs/>
      <w:color w:val="9D014A"/>
      <w:sz w:val="20"/>
      <w:szCs w:val="20"/>
    </w:rPr>
  </w:style>
  <w:style w:type="character" w:customStyle="1" w:styleId="price1">
    <w:name w:val="price1"/>
    <w:basedOn w:val="af3"/>
    <w:rsid w:val="00031E2C"/>
    <w:rPr>
      <w:b/>
      <w:bCs/>
      <w:strike w:val="0"/>
      <w:dstrike w:val="0"/>
      <w:sz w:val="17"/>
      <w:szCs w:val="17"/>
      <w:u w:val="none"/>
      <w:effect w:val="none"/>
    </w:rPr>
  </w:style>
  <w:style w:type="paragraph" w:customStyle="1" w:styleId="c7">
    <w:name w:val="c7"/>
    <w:basedOn w:val="af2"/>
    <w:rsid w:val="00031E2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5">
    <w:name w:val="c5"/>
    <w:basedOn w:val="af2"/>
    <w:rsid w:val="00031E2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
    <w:name w:val="c1"/>
    <w:basedOn w:val="af2"/>
    <w:rsid w:val="00031E2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4">
    <w:name w:val="c4"/>
    <w:basedOn w:val="af2"/>
    <w:rsid w:val="00031E2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header">
    <w:name w:val="bheader"/>
    <w:basedOn w:val="af3"/>
    <w:rsid w:val="00031E2C"/>
    <w:rPr>
      <w:b/>
      <w:bCs/>
      <w:color w:val="495E79"/>
    </w:rPr>
  </w:style>
  <w:style w:type="character" w:customStyle="1" w:styleId="bb111">
    <w:name w:val="bb111"/>
    <w:basedOn w:val="af3"/>
    <w:rsid w:val="00031E2C"/>
    <w:rPr>
      <w:rFonts w:ascii="Verdana" w:hAnsi="Verdana" w:hint="default"/>
      <w:b/>
      <w:bCs/>
      <w:color w:val="000000"/>
      <w:sz w:val="17"/>
      <w:szCs w:val="17"/>
    </w:rPr>
  </w:style>
  <w:style w:type="paragraph" w:customStyle="1" w:styleId="0">
    <w:name w:val="Стиль0"/>
    <w:rsid w:val="00031E2C"/>
    <w:pPr>
      <w:spacing w:after="0" w:line="240" w:lineRule="auto"/>
      <w:jc w:val="both"/>
    </w:pPr>
    <w:rPr>
      <w:rFonts w:ascii="Arial" w:eastAsia="Times New Roman" w:hAnsi="Arial" w:cs="Times New Roman"/>
      <w:szCs w:val="20"/>
      <w:lang w:eastAsia="ru-RU"/>
    </w:rPr>
  </w:style>
  <w:style w:type="character" w:customStyle="1" w:styleId="text1">
    <w:name w:val="text1"/>
    <w:basedOn w:val="af3"/>
    <w:rsid w:val="00031E2C"/>
    <w:rPr>
      <w:rFonts w:ascii="Arial" w:hAnsi="Arial" w:cs="Arial" w:hint="default"/>
      <w:color w:val="FFFFFF"/>
      <w:sz w:val="18"/>
      <w:szCs w:val="18"/>
      <w:bdr w:val="none" w:sz="0" w:space="0" w:color="auto" w:frame="1"/>
    </w:rPr>
  </w:style>
  <w:style w:type="paragraph" w:customStyle="1" w:styleId="1ff4">
    <w:name w:val="Стиль Заголовок 1"/>
    <w:aliases w:val="ЗАГОЛОВОК 1 + не полужирный не курсив"/>
    <w:basedOn w:val="1b"/>
    <w:rsid w:val="00031E2C"/>
    <w:pPr>
      <w:pageBreakBefore/>
      <w:tabs>
        <w:tab w:val="left" w:pos="110"/>
        <w:tab w:val="left" w:pos="720"/>
        <w:tab w:val="left" w:pos="1080"/>
        <w:tab w:val="left" w:pos="3350"/>
      </w:tabs>
      <w:autoSpaceDE w:val="0"/>
      <w:autoSpaceDN w:val="0"/>
      <w:adjustRightInd w:val="0"/>
      <w:spacing w:before="360" w:after="120" w:line="240" w:lineRule="auto"/>
      <w:ind w:left="357"/>
      <w:jc w:val="center"/>
    </w:pPr>
    <w:rPr>
      <w:rFonts w:ascii="Times New Roman" w:eastAsia="Times New Roman" w:hAnsi="Times New Roman" w:cs="Times New Roman"/>
      <w:bCs/>
      <w:caps/>
      <w:color w:val="auto"/>
      <w:kern w:val="32"/>
      <w:sz w:val="28"/>
      <w:szCs w:val="24"/>
    </w:rPr>
  </w:style>
  <w:style w:type="paragraph" w:customStyle="1" w:styleId="3f1">
    <w:name w:val="Обычный3"/>
    <w:rsid w:val="00031E2C"/>
    <w:pPr>
      <w:spacing w:after="0" w:line="240" w:lineRule="auto"/>
    </w:pPr>
    <w:rPr>
      <w:rFonts w:ascii="Times New Roman" w:eastAsia="Times New Roman" w:hAnsi="Times New Roman" w:cs="Times New Roman"/>
      <w:sz w:val="20"/>
      <w:szCs w:val="20"/>
      <w:lang w:eastAsia="ru-RU"/>
    </w:rPr>
  </w:style>
  <w:style w:type="character" w:customStyle="1" w:styleId="3f2">
    <w:name w:val="3 Знак"/>
    <w:basedOn w:val="af3"/>
    <w:rsid w:val="00031E2C"/>
    <w:rPr>
      <w:i/>
      <w:sz w:val="28"/>
      <w:szCs w:val="28"/>
      <w:lang w:val="ru-RU" w:eastAsia="ru-RU" w:bidi="ar-SA"/>
    </w:rPr>
  </w:style>
  <w:style w:type="paragraph" w:customStyle="1" w:styleId="affffffff8">
    <w:name w:val="Подзаголовок к."/>
    <w:basedOn w:val="25"/>
    <w:rsid w:val="00031E2C"/>
    <w:pPr>
      <w:tabs>
        <w:tab w:val="num" w:pos="576"/>
        <w:tab w:val="num" w:pos="1440"/>
      </w:tabs>
      <w:spacing w:before="240" w:after="240" w:line="240" w:lineRule="auto"/>
      <w:ind w:left="576" w:hanging="576"/>
    </w:pPr>
    <w:rPr>
      <w:rFonts w:ascii="Times New Roman" w:hAnsi="Times New Roman" w:cs="Arial"/>
      <w:i/>
      <w:iCs/>
      <w:color w:val="auto"/>
      <w:sz w:val="28"/>
      <w:szCs w:val="28"/>
      <w14:shadow w14:blurRad="50800" w14:dist="38100" w14:dir="2700000" w14:sx="100000" w14:sy="100000" w14:kx="0" w14:ky="0" w14:algn="tl">
        <w14:srgbClr w14:val="000000">
          <w14:alpha w14:val="60000"/>
        </w14:srgbClr>
      </w14:shadow>
    </w:rPr>
  </w:style>
  <w:style w:type="paragraph" w:customStyle="1" w:styleId="151">
    <w:name w:val="Стиль15"/>
    <w:basedOn w:val="affff7"/>
    <w:rsid w:val="00031E2C"/>
    <w:pPr>
      <w:ind w:firstLine="709"/>
    </w:pPr>
    <w:rPr>
      <w:b/>
      <w:szCs w:val="24"/>
    </w:rPr>
  </w:style>
  <w:style w:type="character" w:customStyle="1" w:styleId="152">
    <w:name w:val="Стиль15 Знак"/>
    <w:basedOn w:val="affff8"/>
    <w:rsid w:val="00031E2C"/>
    <w:rPr>
      <w:rFonts w:ascii="Times New Roman" w:eastAsia="Times New Roman" w:hAnsi="Times New Roman" w:cs="Times New Roman"/>
      <w:b/>
      <w:sz w:val="24"/>
      <w:szCs w:val="24"/>
      <w:lang w:val="ru-RU" w:eastAsia="ru-RU" w:bidi="ar-SA"/>
    </w:rPr>
  </w:style>
  <w:style w:type="paragraph" w:customStyle="1" w:styleId="190">
    <w:name w:val="Стиль19"/>
    <w:basedOn w:val="af2"/>
    <w:rsid w:val="00031E2C"/>
    <w:pPr>
      <w:shd w:val="clear" w:color="auto" w:fill="FFFFFF"/>
      <w:autoSpaceDE w:val="0"/>
      <w:autoSpaceDN w:val="0"/>
      <w:adjustRightInd w:val="0"/>
      <w:spacing w:before="120" w:after="120" w:line="240" w:lineRule="auto"/>
      <w:jc w:val="center"/>
    </w:pPr>
    <w:rPr>
      <w:rFonts w:ascii="Times New Roman" w:eastAsia="Times New Roman" w:hAnsi="Times New Roman" w:cs="Times New Roman"/>
      <w:sz w:val="28"/>
      <w:szCs w:val="28"/>
      <w:u w:val="single"/>
    </w:rPr>
  </w:style>
  <w:style w:type="character" w:customStyle="1" w:styleId="191">
    <w:name w:val="Стиль19 Знак"/>
    <w:basedOn w:val="af3"/>
    <w:rsid w:val="00031E2C"/>
    <w:rPr>
      <w:sz w:val="28"/>
      <w:szCs w:val="28"/>
      <w:u w:val="single"/>
      <w:lang w:val="ru-RU" w:eastAsia="ru-RU" w:bidi="ar-SA"/>
    </w:rPr>
  </w:style>
  <w:style w:type="character" w:customStyle="1" w:styleId="font11">
    <w:name w:val="font11"/>
    <w:basedOn w:val="af3"/>
    <w:rsid w:val="00031E2C"/>
    <w:rPr>
      <w:rFonts w:ascii="Times New Roman" w:hAnsi="Times New Roman" w:cs="Times New Roman" w:hint="default"/>
      <w:sz w:val="21"/>
      <w:szCs w:val="21"/>
    </w:rPr>
  </w:style>
  <w:style w:type="paragraph" w:customStyle="1" w:styleId="affffffff9">
    <w:name w:val="Заголовок для д"/>
    <w:basedOn w:val="1b"/>
    <w:rsid w:val="00031E2C"/>
    <w:pPr>
      <w:keepNext w:val="0"/>
      <w:keepLines w:val="0"/>
      <w:pageBreakBefore/>
      <w:spacing w:before="0" w:line="240" w:lineRule="auto"/>
      <w:ind w:left="357"/>
      <w:jc w:val="center"/>
      <w:outlineLvl w:val="9"/>
    </w:pPr>
    <w:rPr>
      <w:rFonts w:ascii="Times New Roman" w:eastAsia="Times New Roman" w:hAnsi="Times New Roman" w:cs="Times New Roman"/>
      <w:b/>
      <w:caps/>
      <w:color w:val="auto"/>
      <w:sz w:val="28"/>
    </w:rPr>
  </w:style>
  <w:style w:type="paragraph" w:customStyle="1" w:styleId="affffffffa">
    <w:name w:val="Пораграф для д"/>
    <w:basedOn w:val="1b"/>
    <w:rsid w:val="00031E2C"/>
    <w:pPr>
      <w:keepNext w:val="0"/>
      <w:keepLines w:val="0"/>
      <w:pageBreakBefore/>
      <w:spacing w:before="0" w:line="240" w:lineRule="auto"/>
      <w:ind w:left="357"/>
      <w:jc w:val="center"/>
      <w:outlineLvl w:val="9"/>
    </w:pPr>
    <w:rPr>
      <w:rFonts w:ascii="Times New Roman" w:eastAsia="Times New Roman" w:hAnsi="Times New Roman" w:cs="Times New Roman"/>
      <w:color w:val="auto"/>
      <w:sz w:val="28"/>
      <w:u w:val="single"/>
    </w:rPr>
  </w:style>
  <w:style w:type="paragraph" w:customStyle="1" w:styleId="affffffffb">
    <w:name w:val="подплраграф для д"/>
    <w:basedOn w:val="1b"/>
    <w:rsid w:val="00031E2C"/>
    <w:pPr>
      <w:keepNext w:val="0"/>
      <w:keepLines w:val="0"/>
      <w:pageBreakBefore/>
      <w:spacing w:before="0" w:line="240" w:lineRule="auto"/>
      <w:ind w:left="357"/>
      <w:jc w:val="center"/>
      <w:outlineLvl w:val="9"/>
    </w:pPr>
    <w:rPr>
      <w:rFonts w:ascii="Times New Roman" w:eastAsia="Times New Roman" w:hAnsi="Times New Roman" w:cs="Times New Roman"/>
      <w:i/>
      <w:color w:val="auto"/>
      <w:sz w:val="28"/>
    </w:rPr>
  </w:style>
  <w:style w:type="character" w:customStyle="1" w:styleId="affffffffc">
    <w:name w:val="Пораграф для д Знак"/>
    <w:basedOn w:val="1c"/>
    <w:rsid w:val="00031E2C"/>
    <w:rPr>
      <w:rFonts w:ascii="Times New Roman" w:eastAsiaTheme="majorEastAsia" w:hAnsi="Times New Roman" w:cstheme="majorBidi"/>
      <w:b/>
      <w:bCs w:val="0"/>
      <w:color w:val="2E74B5" w:themeColor="accent1" w:themeShade="BF"/>
      <w:sz w:val="28"/>
      <w:szCs w:val="28"/>
      <w:u w:val="single"/>
      <w:lang w:val="ru-RU" w:eastAsia="ru-RU" w:bidi="ar-SA"/>
    </w:rPr>
  </w:style>
  <w:style w:type="paragraph" w:customStyle="1" w:styleId="-1">
    <w:name w:val="Д - 1"/>
    <w:basedOn w:val="1b"/>
    <w:rsid w:val="00031E2C"/>
    <w:pPr>
      <w:keepLines w:val="0"/>
      <w:pageBreakBefore/>
      <w:spacing w:before="360" w:after="360" w:line="240" w:lineRule="auto"/>
      <w:ind w:left="357"/>
    </w:pPr>
    <w:rPr>
      <w:rFonts w:ascii="Times New Roman" w:eastAsia="Times New Roman" w:hAnsi="Times New Roman" w:cs="Arial"/>
      <w:caps/>
      <w:color w:val="auto"/>
      <w:kern w:val="32"/>
      <w:sz w:val="28"/>
    </w:rPr>
  </w:style>
  <w:style w:type="paragraph" w:customStyle="1" w:styleId="-2">
    <w:name w:val="Д - 2"/>
    <w:basedOn w:val="1b"/>
    <w:rsid w:val="00031E2C"/>
    <w:pPr>
      <w:keepLines w:val="0"/>
      <w:pageBreakBefore/>
      <w:spacing w:before="360" w:after="360" w:line="240" w:lineRule="auto"/>
      <w:ind w:left="357"/>
    </w:pPr>
    <w:rPr>
      <w:rFonts w:ascii="Times New Roman" w:eastAsia="Times New Roman" w:hAnsi="Times New Roman" w:cs="Arial"/>
      <w:color w:val="auto"/>
      <w:kern w:val="32"/>
      <w:sz w:val="28"/>
      <w:u w:val="single"/>
    </w:rPr>
  </w:style>
  <w:style w:type="paragraph" w:customStyle="1" w:styleId="-3">
    <w:name w:val="Д - 3"/>
    <w:basedOn w:val="1b"/>
    <w:rsid w:val="00031E2C"/>
    <w:pPr>
      <w:keepLines w:val="0"/>
      <w:pageBreakBefore/>
      <w:spacing w:before="360" w:after="360" w:line="240" w:lineRule="auto"/>
      <w:ind w:left="357"/>
    </w:pPr>
    <w:rPr>
      <w:rFonts w:ascii="Times New Roman" w:eastAsia="Times New Roman" w:hAnsi="Times New Roman" w:cs="Arial"/>
      <w:i/>
      <w:color w:val="auto"/>
      <w:kern w:val="32"/>
      <w:sz w:val="28"/>
    </w:rPr>
  </w:style>
  <w:style w:type="paragraph" w:customStyle="1" w:styleId="Heading">
    <w:name w:val="Heading"/>
    <w:rsid w:val="00031E2C"/>
    <w:pPr>
      <w:widowControl w:val="0"/>
      <w:overflowPunct w:val="0"/>
      <w:autoSpaceDE w:val="0"/>
      <w:autoSpaceDN w:val="0"/>
      <w:adjustRightInd w:val="0"/>
      <w:spacing w:after="0" w:line="240" w:lineRule="auto"/>
      <w:textAlignment w:val="baseline"/>
    </w:pPr>
    <w:rPr>
      <w:rFonts w:ascii="Arial" w:eastAsia="Times New Roman" w:hAnsi="Arial" w:cs="Times New Roman"/>
      <w:b/>
      <w:szCs w:val="20"/>
      <w:lang w:eastAsia="ru-RU"/>
    </w:rPr>
  </w:style>
  <w:style w:type="paragraph" w:customStyle="1" w:styleId="plain">
    <w:name w:val="plain"/>
    <w:basedOn w:val="af2"/>
    <w:rsid w:val="00031E2C"/>
    <w:pPr>
      <w:spacing w:before="100" w:beforeAutospacing="1" w:after="100" w:afterAutospacing="1" w:line="240" w:lineRule="auto"/>
      <w:jc w:val="both"/>
    </w:pPr>
    <w:rPr>
      <w:rFonts w:ascii="Verdana" w:eastAsia="Times New Roman" w:hAnsi="Verdana" w:cs="Times New Roman"/>
      <w:color w:val="000000"/>
      <w:sz w:val="17"/>
      <w:szCs w:val="17"/>
    </w:rPr>
  </w:style>
  <w:style w:type="paragraph" w:customStyle="1" w:styleId="affffffffd">
    <w:name w:val="Абзац_пост"/>
    <w:basedOn w:val="af2"/>
    <w:rsid w:val="00031E2C"/>
    <w:pPr>
      <w:spacing w:before="120" w:after="120" w:line="240" w:lineRule="auto"/>
      <w:ind w:firstLine="720"/>
      <w:jc w:val="both"/>
    </w:pPr>
    <w:rPr>
      <w:rFonts w:ascii="Times New Roman" w:eastAsia="Times New Roman" w:hAnsi="Times New Roman" w:cs="Times New Roman"/>
      <w:sz w:val="26"/>
      <w:szCs w:val="24"/>
    </w:rPr>
  </w:style>
  <w:style w:type="paragraph" w:customStyle="1" w:styleId="318">
    <w:name w:val="Основной текст с отступом 31"/>
    <w:basedOn w:val="af2"/>
    <w:rsid w:val="00031E2C"/>
    <w:pPr>
      <w:overflowPunct w:val="0"/>
      <w:autoSpaceDE w:val="0"/>
      <w:autoSpaceDN w:val="0"/>
      <w:adjustRightInd w:val="0"/>
      <w:spacing w:before="120" w:after="120" w:line="240" w:lineRule="auto"/>
      <w:ind w:left="851"/>
      <w:jc w:val="both"/>
      <w:textAlignment w:val="baseline"/>
    </w:pPr>
    <w:rPr>
      <w:rFonts w:ascii="Arial" w:eastAsia="Times New Roman" w:hAnsi="Arial" w:cs="Times New Roman"/>
      <w:sz w:val="28"/>
      <w:szCs w:val="20"/>
    </w:rPr>
  </w:style>
  <w:style w:type="paragraph" w:customStyle="1" w:styleId="norm">
    <w:name w:val="norm"/>
    <w:basedOn w:val="af2"/>
    <w:rsid w:val="00031E2C"/>
    <w:pPr>
      <w:spacing w:before="100" w:beforeAutospacing="1" w:after="100" w:afterAutospacing="1" w:line="240" w:lineRule="auto"/>
    </w:pPr>
    <w:rPr>
      <w:rFonts w:ascii="Tahoma" w:eastAsia="Times New Roman" w:hAnsi="Tahoma" w:cs="Tahoma"/>
      <w:color w:val="000000"/>
      <w:sz w:val="18"/>
      <w:szCs w:val="18"/>
    </w:rPr>
  </w:style>
  <w:style w:type="paragraph" w:customStyle="1" w:styleId="BodyTextIndent21">
    <w:name w:val="Body Text Indent 21"/>
    <w:basedOn w:val="af2"/>
    <w:rsid w:val="00031E2C"/>
    <w:pPr>
      <w:overflowPunct w:val="0"/>
      <w:autoSpaceDE w:val="0"/>
      <w:autoSpaceDN w:val="0"/>
      <w:adjustRightInd w:val="0"/>
      <w:spacing w:before="120" w:after="120" w:line="480" w:lineRule="auto"/>
      <w:ind w:left="283"/>
      <w:textAlignment w:val="baseline"/>
    </w:pPr>
    <w:rPr>
      <w:rFonts w:ascii="Times New Roman" w:eastAsia="Times New Roman" w:hAnsi="Times New Roman" w:cs="Times New Roman"/>
      <w:sz w:val="20"/>
      <w:szCs w:val="20"/>
    </w:rPr>
  </w:style>
  <w:style w:type="paragraph" w:customStyle="1" w:styleId="text">
    <w:name w:val="text"/>
    <w:basedOn w:val="af2"/>
    <w:rsid w:val="00031E2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2">
    <w:name w:val="text2"/>
    <w:basedOn w:val="af2"/>
    <w:rsid w:val="00031E2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0">
    <w:name w:val="text0"/>
    <w:basedOn w:val="af2"/>
    <w:rsid w:val="00031E2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ocunderlineita">
    <w:name w:val="docunderlineita"/>
    <w:basedOn w:val="af3"/>
    <w:rsid w:val="00031E2C"/>
  </w:style>
  <w:style w:type="character" w:customStyle="1" w:styleId="docunderline">
    <w:name w:val="docunderline"/>
    <w:basedOn w:val="af3"/>
    <w:rsid w:val="00031E2C"/>
  </w:style>
  <w:style w:type="paragraph" w:styleId="1ff5">
    <w:name w:val="index 1"/>
    <w:basedOn w:val="af2"/>
    <w:next w:val="af2"/>
    <w:autoRedefine/>
    <w:uiPriority w:val="99"/>
    <w:rsid w:val="00031E2C"/>
    <w:pPr>
      <w:spacing w:before="120" w:after="120" w:line="240" w:lineRule="auto"/>
      <w:ind w:left="280" w:hanging="280"/>
      <w:jc w:val="both"/>
    </w:pPr>
    <w:rPr>
      <w:rFonts w:ascii="Times New Roman" w:eastAsia="Times New Roman" w:hAnsi="Times New Roman" w:cs="Times New Roman"/>
      <w:sz w:val="28"/>
      <w:szCs w:val="20"/>
      <w:lang w:val="uk-UA"/>
    </w:rPr>
  </w:style>
  <w:style w:type="paragraph" w:styleId="affffffffe">
    <w:name w:val="index heading"/>
    <w:basedOn w:val="af2"/>
    <w:next w:val="1ff5"/>
    <w:uiPriority w:val="99"/>
    <w:rsid w:val="00031E2C"/>
    <w:pPr>
      <w:spacing w:before="120" w:after="120" w:line="240" w:lineRule="auto"/>
    </w:pPr>
    <w:rPr>
      <w:rFonts w:ascii="Times New Roman" w:eastAsia="Times New Roman" w:hAnsi="Times New Roman" w:cs="Times New Roman"/>
      <w:sz w:val="24"/>
      <w:szCs w:val="24"/>
    </w:rPr>
  </w:style>
  <w:style w:type="paragraph" w:styleId="4e">
    <w:name w:val="toc 4"/>
    <w:basedOn w:val="af2"/>
    <w:next w:val="af2"/>
    <w:autoRedefine/>
    <w:uiPriority w:val="39"/>
    <w:rsid w:val="00031E2C"/>
    <w:pPr>
      <w:tabs>
        <w:tab w:val="right" w:leader="dot" w:pos="9720"/>
      </w:tabs>
      <w:spacing w:before="120" w:after="120" w:line="240" w:lineRule="auto"/>
      <w:ind w:right="574" w:firstLine="720"/>
      <w:jc w:val="both"/>
    </w:pPr>
    <w:rPr>
      <w:rFonts w:ascii="Times New Roman" w:eastAsia="Times New Roman" w:hAnsi="Times New Roman" w:cs="Times New Roman"/>
      <w:sz w:val="28"/>
      <w:szCs w:val="20"/>
      <w:lang w:val="uk-UA"/>
    </w:rPr>
  </w:style>
  <w:style w:type="paragraph" w:customStyle="1" w:styleId="530">
    <w:name w:val="Оглавление 53"/>
    <w:basedOn w:val="af2"/>
    <w:next w:val="af2"/>
    <w:autoRedefine/>
    <w:uiPriority w:val="39"/>
    <w:unhideWhenUsed/>
    <w:rsid w:val="00031E2C"/>
    <w:pPr>
      <w:spacing w:before="120" w:after="100"/>
      <w:ind w:left="880"/>
    </w:pPr>
  </w:style>
  <w:style w:type="paragraph" w:customStyle="1" w:styleId="630">
    <w:name w:val="Оглавление 63"/>
    <w:basedOn w:val="af2"/>
    <w:next w:val="af2"/>
    <w:autoRedefine/>
    <w:uiPriority w:val="39"/>
    <w:unhideWhenUsed/>
    <w:rsid w:val="00031E2C"/>
    <w:pPr>
      <w:spacing w:before="120" w:after="100"/>
      <w:ind w:left="1100"/>
    </w:pPr>
  </w:style>
  <w:style w:type="paragraph" w:customStyle="1" w:styleId="730">
    <w:name w:val="Оглавление 73"/>
    <w:basedOn w:val="af2"/>
    <w:next w:val="af2"/>
    <w:autoRedefine/>
    <w:uiPriority w:val="39"/>
    <w:unhideWhenUsed/>
    <w:rsid w:val="00031E2C"/>
    <w:pPr>
      <w:spacing w:before="120" w:after="100"/>
      <w:ind w:left="1320"/>
    </w:pPr>
  </w:style>
  <w:style w:type="paragraph" w:customStyle="1" w:styleId="830">
    <w:name w:val="Оглавление 83"/>
    <w:basedOn w:val="af2"/>
    <w:next w:val="af2"/>
    <w:autoRedefine/>
    <w:uiPriority w:val="39"/>
    <w:unhideWhenUsed/>
    <w:rsid w:val="00031E2C"/>
    <w:pPr>
      <w:spacing w:before="120" w:after="100"/>
      <w:ind w:left="1540"/>
    </w:pPr>
  </w:style>
  <w:style w:type="table" w:customStyle="1" w:styleId="2fa">
    <w:name w:val="Сетка таблицы2"/>
    <w:basedOn w:val="af4"/>
    <w:next w:val="afc"/>
    <w:uiPriority w:val="5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9">
    <w:name w:val="5"/>
    <w:basedOn w:val="af2"/>
    <w:next w:val="af8"/>
    <w:rsid w:val="00031E2C"/>
    <w:pPr>
      <w:spacing w:before="120" w:after="120" w:line="240" w:lineRule="auto"/>
      <w:ind w:left="-720" w:firstLine="720"/>
      <w:jc w:val="center"/>
    </w:pPr>
    <w:rPr>
      <w:rFonts w:ascii="Arial CYR" w:eastAsia="Times New Roman" w:hAnsi="Arial CYR" w:cs="Times New Roman"/>
      <w:b/>
      <w:sz w:val="28"/>
      <w:szCs w:val="24"/>
    </w:rPr>
  </w:style>
  <w:style w:type="paragraph" w:customStyle="1" w:styleId="232">
    <w:name w:val="Основной текст 23"/>
    <w:basedOn w:val="af2"/>
    <w:rsid w:val="00031E2C"/>
    <w:pPr>
      <w:widowControl w:val="0"/>
      <w:spacing w:before="120" w:after="120" w:line="240" w:lineRule="auto"/>
      <w:ind w:firstLine="567"/>
      <w:jc w:val="both"/>
    </w:pPr>
    <w:rPr>
      <w:rFonts w:ascii="Times New Roman" w:eastAsia="Times New Roman" w:hAnsi="Times New Roman" w:cs="Times New Roman"/>
      <w:sz w:val="28"/>
      <w:szCs w:val="20"/>
    </w:rPr>
  </w:style>
  <w:style w:type="paragraph" w:customStyle="1" w:styleId="section1">
    <w:name w:val="section1"/>
    <w:basedOn w:val="af2"/>
    <w:rsid w:val="00031E2C"/>
    <w:pPr>
      <w:spacing w:before="100" w:beforeAutospacing="1" w:after="100" w:afterAutospacing="1" w:line="400" w:lineRule="atLeast"/>
    </w:pPr>
    <w:rPr>
      <w:rFonts w:ascii="Verdana" w:eastAsia="Times New Roman" w:hAnsi="Verdana" w:cs="Times New Roman"/>
      <w:color w:val="656A6E"/>
      <w:sz w:val="24"/>
      <w:szCs w:val="24"/>
    </w:rPr>
  </w:style>
  <w:style w:type="character" w:customStyle="1" w:styleId="1ff6">
    <w:name w:val="Текст сноски Знак1"/>
    <w:aliases w:val="Table_Footnote_last Знак Знак2,Table_Footnote_last Знак Знак Знак1,Table_Footnote_last Знак2,single space Знак1,Знак Знак Знак Знак2"/>
    <w:basedOn w:val="af3"/>
    <w:uiPriority w:val="99"/>
    <w:rsid w:val="00031E2C"/>
    <w:rPr>
      <w:rFonts w:ascii="Times New Roman" w:eastAsia="Times New Roman" w:hAnsi="Times New Roman" w:cs="Times New Roman"/>
      <w:sz w:val="20"/>
      <w:szCs w:val="20"/>
      <w:lang w:eastAsia="ru-RU"/>
    </w:rPr>
  </w:style>
  <w:style w:type="paragraph" w:customStyle="1" w:styleId="afffffffff">
    <w:name w:val="Основной стиль"/>
    <w:basedOn w:val="af2"/>
    <w:rsid w:val="00031E2C"/>
    <w:pPr>
      <w:suppressAutoHyphens/>
      <w:spacing w:before="120" w:after="120" w:line="240" w:lineRule="auto"/>
      <w:ind w:firstLine="680"/>
      <w:jc w:val="both"/>
    </w:pPr>
    <w:rPr>
      <w:rFonts w:ascii="Arial" w:eastAsia="Times New Roman" w:hAnsi="Arial" w:cs="Times New Roman"/>
      <w:sz w:val="24"/>
      <w:szCs w:val="28"/>
      <w:lang w:eastAsia="ar-SA"/>
    </w:rPr>
  </w:style>
  <w:style w:type="character" w:customStyle="1" w:styleId="1ff7">
    <w:name w:val="Текст выноски Знак1"/>
    <w:basedOn w:val="af3"/>
    <w:uiPriority w:val="99"/>
    <w:semiHidden/>
    <w:rsid w:val="00031E2C"/>
    <w:rPr>
      <w:rFonts w:ascii="Tahoma" w:eastAsia="Times New Roman" w:hAnsi="Tahoma" w:cs="Tahoma"/>
      <w:sz w:val="16"/>
      <w:szCs w:val="16"/>
      <w:lang w:eastAsia="ru-RU"/>
    </w:rPr>
  </w:style>
  <w:style w:type="paragraph" w:customStyle="1" w:styleId="afffffffff0">
    <w:name w:val="Основной"/>
    <w:basedOn w:val="affff7"/>
    <w:rsid w:val="00031E2C"/>
    <w:pPr>
      <w:spacing w:after="0"/>
      <w:ind w:left="0" w:firstLine="680"/>
    </w:pPr>
    <w:rPr>
      <w:sz w:val="28"/>
      <w:szCs w:val="24"/>
    </w:rPr>
  </w:style>
  <w:style w:type="paragraph" w:customStyle="1" w:styleId="afffffffff1">
    <w:name w:val="Стиль пункта схемы"/>
    <w:basedOn w:val="af2"/>
    <w:link w:val="afffffffff2"/>
    <w:rsid w:val="00031E2C"/>
    <w:pPr>
      <w:suppressAutoHyphens/>
      <w:autoSpaceDE w:val="0"/>
      <w:spacing w:before="120" w:after="120" w:line="240" w:lineRule="auto"/>
      <w:ind w:firstLine="680"/>
      <w:jc w:val="both"/>
    </w:pPr>
    <w:rPr>
      <w:rFonts w:ascii="Times New Roman" w:eastAsia="Times New Roman" w:hAnsi="Times New Roman" w:cs="Calibri"/>
      <w:sz w:val="28"/>
      <w:szCs w:val="28"/>
      <w:lang w:eastAsia="ar-SA"/>
    </w:rPr>
  </w:style>
  <w:style w:type="character" w:customStyle="1" w:styleId="afffffffff3">
    <w:name w:val="ВерИндекс"/>
    <w:basedOn w:val="af3"/>
    <w:rsid w:val="00031E2C"/>
    <w:rPr>
      <w:vertAlign w:val="superscript"/>
    </w:rPr>
  </w:style>
  <w:style w:type="paragraph" w:customStyle="1" w:styleId="218">
    <w:name w:val="Основной текст с отступом 21"/>
    <w:basedOn w:val="af2"/>
    <w:rsid w:val="00031E2C"/>
    <w:pPr>
      <w:suppressAutoHyphens/>
      <w:spacing w:before="120" w:after="120" w:line="240" w:lineRule="auto"/>
      <w:ind w:firstLine="720"/>
      <w:jc w:val="both"/>
    </w:pPr>
    <w:rPr>
      <w:rFonts w:ascii="Arial" w:eastAsia="Times New Roman" w:hAnsi="Arial" w:cs="Arial"/>
      <w:color w:val="000000"/>
      <w:sz w:val="24"/>
      <w:szCs w:val="20"/>
      <w:lang w:eastAsia="ar-SA"/>
    </w:rPr>
  </w:style>
  <w:style w:type="character" w:customStyle="1" w:styleId="WW8Num1z0">
    <w:name w:val="WW8Num1z0"/>
    <w:rsid w:val="00031E2C"/>
    <w:rPr>
      <w:rFonts w:ascii="Symbol" w:hAnsi="Symbol"/>
    </w:rPr>
  </w:style>
  <w:style w:type="character" w:customStyle="1" w:styleId="WW8Num1z1">
    <w:name w:val="WW8Num1z1"/>
    <w:rsid w:val="00031E2C"/>
    <w:rPr>
      <w:rFonts w:ascii="Courier New" w:hAnsi="Courier New"/>
    </w:rPr>
  </w:style>
  <w:style w:type="character" w:customStyle="1" w:styleId="WW8Num1z2">
    <w:name w:val="WW8Num1z2"/>
    <w:rsid w:val="00031E2C"/>
    <w:rPr>
      <w:rFonts w:ascii="Wingdings" w:hAnsi="Wingdings"/>
    </w:rPr>
  </w:style>
  <w:style w:type="character" w:customStyle="1" w:styleId="WW8Num4z0">
    <w:name w:val="WW8Num4z0"/>
    <w:rsid w:val="00031E2C"/>
    <w:rPr>
      <w:i w:val="0"/>
    </w:rPr>
  </w:style>
  <w:style w:type="character" w:customStyle="1" w:styleId="WW8Num5z0">
    <w:name w:val="WW8Num5z0"/>
    <w:rsid w:val="00031E2C"/>
    <w:rPr>
      <w:rFonts w:ascii="Symbol" w:hAnsi="Symbol"/>
    </w:rPr>
  </w:style>
  <w:style w:type="character" w:customStyle="1" w:styleId="WW8Num5z1">
    <w:name w:val="WW8Num5z1"/>
    <w:rsid w:val="00031E2C"/>
    <w:rPr>
      <w:rFonts w:ascii="Courier New" w:hAnsi="Courier New" w:cs="Courier New"/>
    </w:rPr>
  </w:style>
  <w:style w:type="character" w:customStyle="1" w:styleId="WW8Num5z2">
    <w:name w:val="WW8Num5z2"/>
    <w:rsid w:val="00031E2C"/>
    <w:rPr>
      <w:rFonts w:ascii="Wingdings" w:hAnsi="Wingdings"/>
    </w:rPr>
  </w:style>
  <w:style w:type="character" w:customStyle="1" w:styleId="WW8Num8z0">
    <w:name w:val="WW8Num8z0"/>
    <w:rsid w:val="00031E2C"/>
    <w:rPr>
      <w:rFonts w:ascii="Symbol" w:hAnsi="Symbol"/>
    </w:rPr>
  </w:style>
  <w:style w:type="character" w:customStyle="1" w:styleId="WW8Num8z1">
    <w:name w:val="WW8Num8z1"/>
    <w:rsid w:val="00031E2C"/>
    <w:rPr>
      <w:rFonts w:ascii="Courier New" w:hAnsi="Courier New"/>
    </w:rPr>
  </w:style>
  <w:style w:type="character" w:customStyle="1" w:styleId="WW8Num8z2">
    <w:name w:val="WW8Num8z2"/>
    <w:rsid w:val="00031E2C"/>
    <w:rPr>
      <w:rFonts w:ascii="Wingdings" w:hAnsi="Wingdings"/>
    </w:rPr>
  </w:style>
  <w:style w:type="character" w:customStyle="1" w:styleId="WW8Num9z0">
    <w:name w:val="WW8Num9z0"/>
    <w:rsid w:val="00031E2C"/>
    <w:rPr>
      <w:rFonts w:ascii="Symbol" w:hAnsi="Symbol"/>
    </w:rPr>
  </w:style>
  <w:style w:type="character" w:customStyle="1" w:styleId="WW8Num9z1">
    <w:name w:val="WW8Num9z1"/>
    <w:rsid w:val="00031E2C"/>
    <w:rPr>
      <w:rFonts w:ascii="Times New Roman" w:eastAsia="Times New Roman" w:hAnsi="Times New Roman" w:cs="Times New Roman"/>
    </w:rPr>
  </w:style>
  <w:style w:type="character" w:customStyle="1" w:styleId="WW8Num9z2">
    <w:name w:val="WW8Num9z2"/>
    <w:rsid w:val="00031E2C"/>
    <w:rPr>
      <w:rFonts w:ascii="Wingdings" w:hAnsi="Wingdings"/>
    </w:rPr>
  </w:style>
  <w:style w:type="character" w:customStyle="1" w:styleId="WW8Num9z4">
    <w:name w:val="WW8Num9z4"/>
    <w:rsid w:val="00031E2C"/>
    <w:rPr>
      <w:rFonts w:ascii="Courier New" w:hAnsi="Courier New"/>
    </w:rPr>
  </w:style>
  <w:style w:type="character" w:customStyle="1" w:styleId="WW8Num10z0">
    <w:name w:val="WW8Num10z0"/>
    <w:rsid w:val="00031E2C"/>
    <w:rPr>
      <w:b w:val="0"/>
      <w:i w:val="0"/>
      <w:color w:val="000000"/>
      <w:sz w:val="22"/>
    </w:rPr>
  </w:style>
  <w:style w:type="character" w:customStyle="1" w:styleId="1ff8">
    <w:name w:val="Основной шрифт абзаца1"/>
    <w:rsid w:val="00031E2C"/>
  </w:style>
  <w:style w:type="character" w:customStyle="1" w:styleId="afffffffff4">
    <w:name w:val="Символ нумерации"/>
    <w:rsid w:val="00031E2C"/>
  </w:style>
  <w:style w:type="character" w:customStyle="1" w:styleId="afffffffff5">
    <w:name w:val="Маркеры списка"/>
    <w:rsid w:val="00031E2C"/>
    <w:rPr>
      <w:rFonts w:ascii="StarSymbol" w:eastAsia="StarSymbol" w:hAnsi="StarSymbol" w:cs="StarSymbol"/>
      <w:sz w:val="18"/>
      <w:szCs w:val="18"/>
    </w:rPr>
  </w:style>
  <w:style w:type="paragraph" w:customStyle="1" w:styleId="1ff9">
    <w:name w:val="Указатель1"/>
    <w:basedOn w:val="af2"/>
    <w:uiPriority w:val="99"/>
    <w:rsid w:val="00031E2C"/>
    <w:pPr>
      <w:suppressLineNumbers/>
      <w:suppressAutoHyphens/>
      <w:spacing w:before="120" w:after="120" w:line="240" w:lineRule="auto"/>
    </w:pPr>
    <w:rPr>
      <w:rFonts w:ascii="Times New Roman" w:eastAsia="Times New Roman" w:hAnsi="Times New Roman" w:cs="Tahoma"/>
      <w:sz w:val="20"/>
      <w:szCs w:val="20"/>
      <w:lang w:eastAsia="ar-SA"/>
    </w:rPr>
  </w:style>
  <w:style w:type="paragraph" w:customStyle="1" w:styleId="afffffffff6">
    <w:name w:val="Обычный сжат межстрочн"/>
    <w:basedOn w:val="af2"/>
    <w:rsid w:val="00031E2C"/>
    <w:pPr>
      <w:widowControl w:val="0"/>
      <w:suppressAutoHyphens/>
      <w:overflowPunct w:val="0"/>
      <w:autoSpaceDE w:val="0"/>
      <w:spacing w:before="120" w:after="120" w:line="224" w:lineRule="atLeast"/>
      <w:ind w:firstLine="284"/>
      <w:jc w:val="both"/>
    </w:pPr>
    <w:rPr>
      <w:rFonts w:ascii="Times New Roman" w:eastAsia="Times New Roman" w:hAnsi="Times New Roman" w:cs="Times New Roman"/>
      <w:sz w:val="20"/>
      <w:szCs w:val="20"/>
      <w:lang w:eastAsia="ar-SA"/>
    </w:rPr>
  </w:style>
  <w:style w:type="paragraph" w:customStyle="1" w:styleId="afffffffff7">
    <w:name w:val="Содержимое таблицы"/>
    <w:basedOn w:val="af2"/>
    <w:rsid w:val="00031E2C"/>
    <w:pPr>
      <w:suppressLineNumbers/>
      <w:suppressAutoHyphens/>
      <w:spacing w:before="120" w:after="120" w:line="240" w:lineRule="auto"/>
    </w:pPr>
    <w:rPr>
      <w:rFonts w:ascii="Times New Roman" w:eastAsia="Times New Roman" w:hAnsi="Times New Roman" w:cs="Times New Roman"/>
      <w:sz w:val="20"/>
      <w:szCs w:val="20"/>
      <w:lang w:eastAsia="ar-SA"/>
    </w:rPr>
  </w:style>
  <w:style w:type="paragraph" w:customStyle="1" w:styleId="afffffffff8">
    <w:name w:val="Заголовок таблицы"/>
    <w:basedOn w:val="afffffffff7"/>
    <w:rsid w:val="00031E2C"/>
  </w:style>
  <w:style w:type="paragraph" w:customStyle="1" w:styleId="afffffffff9">
    <w:name w:val="Содержимое врезки"/>
    <w:basedOn w:val="aff0"/>
    <w:rsid w:val="00031E2C"/>
    <w:pPr>
      <w:widowControl/>
      <w:suppressAutoHyphens/>
      <w:spacing w:before="0"/>
      <w:ind w:left="0" w:firstLine="0"/>
      <w:jc w:val="center"/>
    </w:pPr>
    <w:rPr>
      <w:rFonts w:eastAsia="Calibri"/>
      <w:sz w:val="20"/>
      <w:lang w:val="ru-RU" w:eastAsia="ar-SA"/>
    </w:rPr>
  </w:style>
  <w:style w:type="character" w:customStyle="1" w:styleId="WW8Num2z0">
    <w:name w:val="WW8Num2z0"/>
    <w:rsid w:val="00031E2C"/>
    <w:rPr>
      <w:rFonts w:ascii="Symbol" w:hAnsi="Symbol"/>
    </w:rPr>
  </w:style>
  <w:style w:type="character" w:customStyle="1" w:styleId="WW8Num3z0">
    <w:name w:val="WW8Num3z0"/>
    <w:rsid w:val="00031E2C"/>
    <w:rPr>
      <w:rFonts w:ascii="Symbol" w:hAnsi="Symbol"/>
    </w:rPr>
  </w:style>
  <w:style w:type="character" w:customStyle="1" w:styleId="WW8Num6z0">
    <w:name w:val="WW8Num6z0"/>
    <w:rsid w:val="00031E2C"/>
    <w:rPr>
      <w:rFonts w:ascii="Symbol" w:hAnsi="Symbol"/>
    </w:rPr>
  </w:style>
  <w:style w:type="character" w:customStyle="1" w:styleId="WW8Num7z0">
    <w:name w:val="WW8Num7z0"/>
    <w:rsid w:val="00031E2C"/>
    <w:rPr>
      <w:rFonts w:ascii="Symbol" w:hAnsi="Symbol"/>
    </w:rPr>
  </w:style>
  <w:style w:type="character" w:customStyle="1" w:styleId="Absatz-Standardschriftart">
    <w:name w:val="Absatz-Standardschriftart"/>
    <w:rsid w:val="00031E2C"/>
  </w:style>
  <w:style w:type="character" w:customStyle="1" w:styleId="WW-Absatz-Standardschriftart">
    <w:name w:val="WW-Absatz-Standardschriftart"/>
    <w:rsid w:val="00031E2C"/>
  </w:style>
  <w:style w:type="character" w:customStyle="1" w:styleId="WW-Absatz-Standardschriftart1">
    <w:name w:val="WW-Absatz-Standardschriftart1"/>
    <w:rsid w:val="00031E2C"/>
  </w:style>
  <w:style w:type="character" w:customStyle="1" w:styleId="WW-Absatz-Standardschriftart11">
    <w:name w:val="WW-Absatz-Standardschriftart11"/>
    <w:rsid w:val="00031E2C"/>
  </w:style>
  <w:style w:type="character" w:customStyle="1" w:styleId="WW-Absatz-Standardschriftart111">
    <w:name w:val="WW-Absatz-Standardschriftart111"/>
    <w:rsid w:val="00031E2C"/>
  </w:style>
  <w:style w:type="character" w:customStyle="1" w:styleId="WW-Absatz-Standardschriftart1111">
    <w:name w:val="WW-Absatz-Standardschriftart1111"/>
    <w:rsid w:val="00031E2C"/>
  </w:style>
  <w:style w:type="character" w:customStyle="1" w:styleId="WW-Absatz-Standardschriftart11111">
    <w:name w:val="WW-Absatz-Standardschriftart11111"/>
    <w:rsid w:val="00031E2C"/>
  </w:style>
  <w:style w:type="character" w:customStyle="1" w:styleId="WW-Absatz-Standardschriftart111111">
    <w:name w:val="WW-Absatz-Standardschriftart111111"/>
    <w:rsid w:val="00031E2C"/>
  </w:style>
  <w:style w:type="character" w:customStyle="1" w:styleId="WW-Absatz-Standardschriftart1111111">
    <w:name w:val="WW-Absatz-Standardschriftart1111111"/>
    <w:rsid w:val="00031E2C"/>
  </w:style>
  <w:style w:type="character" w:customStyle="1" w:styleId="WW-Absatz-Standardschriftart11111111">
    <w:name w:val="WW-Absatz-Standardschriftart11111111"/>
    <w:rsid w:val="00031E2C"/>
  </w:style>
  <w:style w:type="character" w:customStyle="1" w:styleId="WW8Num2z1">
    <w:name w:val="WW8Num2z1"/>
    <w:rsid w:val="00031E2C"/>
    <w:rPr>
      <w:rFonts w:ascii="Courier New" w:hAnsi="Courier New" w:cs="Courier New"/>
    </w:rPr>
  </w:style>
  <w:style w:type="character" w:customStyle="1" w:styleId="WW8Num2z2">
    <w:name w:val="WW8Num2z2"/>
    <w:rsid w:val="00031E2C"/>
    <w:rPr>
      <w:rFonts w:ascii="Wingdings" w:hAnsi="Wingdings"/>
    </w:rPr>
  </w:style>
  <w:style w:type="character" w:customStyle="1" w:styleId="WW8Num3z1">
    <w:name w:val="WW8Num3z1"/>
    <w:rsid w:val="00031E2C"/>
    <w:rPr>
      <w:rFonts w:ascii="Courier New" w:hAnsi="Courier New"/>
    </w:rPr>
  </w:style>
  <w:style w:type="character" w:customStyle="1" w:styleId="WW8Num3z2">
    <w:name w:val="WW8Num3z2"/>
    <w:rsid w:val="00031E2C"/>
    <w:rPr>
      <w:rFonts w:ascii="Wingdings" w:hAnsi="Wingdings"/>
    </w:rPr>
  </w:style>
  <w:style w:type="character" w:customStyle="1" w:styleId="WW8Num4z1">
    <w:name w:val="WW8Num4z1"/>
    <w:rsid w:val="00031E2C"/>
    <w:rPr>
      <w:rFonts w:ascii="Courier New" w:hAnsi="Courier New"/>
    </w:rPr>
  </w:style>
  <w:style w:type="character" w:customStyle="1" w:styleId="WW8Num4z2">
    <w:name w:val="WW8Num4z2"/>
    <w:rsid w:val="00031E2C"/>
    <w:rPr>
      <w:rFonts w:ascii="Wingdings" w:hAnsi="Wingdings"/>
    </w:rPr>
  </w:style>
  <w:style w:type="character" w:customStyle="1" w:styleId="WW8Num7z1">
    <w:name w:val="WW8Num7z1"/>
    <w:rsid w:val="00031E2C"/>
    <w:rPr>
      <w:rFonts w:ascii="Courier New" w:hAnsi="Courier New" w:cs="Courier New"/>
    </w:rPr>
  </w:style>
  <w:style w:type="character" w:customStyle="1" w:styleId="WW8Num7z2">
    <w:name w:val="WW8Num7z2"/>
    <w:rsid w:val="00031E2C"/>
    <w:rPr>
      <w:rFonts w:ascii="Wingdings" w:hAnsi="Wingdings"/>
    </w:rPr>
  </w:style>
  <w:style w:type="character" w:customStyle="1" w:styleId="WW8Num10z1">
    <w:name w:val="WW8Num10z1"/>
    <w:rsid w:val="00031E2C"/>
    <w:rPr>
      <w:rFonts w:ascii="Courier New" w:hAnsi="Courier New" w:cs="Courier New"/>
    </w:rPr>
  </w:style>
  <w:style w:type="character" w:customStyle="1" w:styleId="WW8Num10z2">
    <w:name w:val="WW8Num10z2"/>
    <w:rsid w:val="00031E2C"/>
    <w:rPr>
      <w:rFonts w:ascii="Wingdings" w:hAnsi="Wingdings"/>
    </w:rPr>
  </w:style>
  <w:style w:type="character" w:customStyle="1" w:styleId="WW8Num11z0">
    <w:name w:val="WW8Num11z0"/>
    <w:rsid w:val="00031E2C"/>
    <w:rPr>
      <w:rFonts w:ascii="Symbol" w:hAnsi="Symbol"/>
    </w:rPr>
  </w:style>
  <w:style w:type="character" w:customStyle="1" w:styleId="WW8Num11z1">
    <w:name w:val="WW8Num11z1"/>
    <w:rsid w:val="00031E2C"/>
    <w:rPr>
      <w:rFonts w:ascii="Courier New" w:hAnsi="Courier New" w:cs="Courier New"/>
    </w:rPr>
  </w:style>
  <w:style w:type="character" w:customStyle="1" w:styleId="WW8Num11z2">
    <w:name w:val="WW8Num11z2"/>
    <w:rsid w:val="00031E2C"/>
    <w:rPr>
      <w:rFonts w:ascii="Wingdings" w:hAnsi="Wingdings"/>
    </w:rPr>
  </w:style>
  <w:style w:type="character" w:customStyle="1" w:styleId="WW8Num12z0">
    <w:name w:val="WW8Num12z0"/>
    <w:rsid w:val="00031E2C"/>
    <w:rPr>
      <w:rFonts w:ascii="Symbol" w:hAnsi="Symbol"/>
    </w:rPr>
  </w:style>
  <w:style w:type="character" w:customStyle="1" w:styleId="WW8Num12z1">
    <w:name w:val="WW8Num12z1"/>
    <w:rsid w:val="00031E2C"/>
    <w:rPr>
      <w:rFonts w:ascii="Courier New" w:hAnsi="Courier New" w:cs="Courier New"/>
    </w:rPr>
  </w:style>
  <w:style w:type="character" w:customStyle="1" w:styleId="WW8Num12z2">
    <w:name w:val="WW8Num12z2"/>
    <w:rsid w:val="00031E2C"/>
    <w:rPr>
      <w:rFonts w:ascii="Wingdings" w:hAnsi="Wingdings"/>
    </w:rPr>
  </w:style>
  <w:style w:type="character" w:customStyle="1" w:styleId="WW8Num13z0">
    <w:name w:val="WW8Num13z0"/>
    <w:rsid w:val="00031E2C"/>
    <w:rPr>
      <w:rFonts w:ascii="Symbol" w:hAnsi="Symbol"/>
    </w:rPr>
  </w:style>
  <w:style w:type="character" w:customStyle="1" w:styleId="WW8Num13z1">
    <w:name w:val="WW8Num13z1"/>
    <w:rsid w:val="00031E2C"/>
    <w:rPr>
      <w:rFonts w:ascii="Courier New" w:hAnsi="Courier New"/>
    </w:rPr>
  </w:style>
  <w:style w:type="character" w:customStyle="1" w:styleId="WW8Num13z2">
    <w:name w:val="WW8Num13z2"/>
    <w:rsid w:val="00031E2C"/>
    <w:rPr>
      <w:rFonts w:ascii="Wingdings" w:hAnsi="Wingdings"/>
    </w:rPr>
  </w:style>
  <w:style w:type="character" w:customStyle="1" w:styleId="WW8Num14z0">
    <w:name w:val="WW8Num14z0"/>
    <w:rsid w:val="00031E2C"/>
    <w:rPr>
      <w:rFonts w:ascii="Symbol" w:hAnsi="Symbol"/>
    </w:rPr>
  </w:style>
  <w:style w:type="character" w:customStyle="1" w:styleId="WW8Num16z0">
    <w:name w:val="WW8Num16z0"/>
    <w:rsid w:val="00031E2C"/>
    <w:rPr>
      <w:rFonts w:ascii="Symbol" w:hAnsi="Symbol"/>
    </w:rPr>
  </w:style>
  <w:style w:type="character" w:customStyle="1" w:styleId="WW8Num16z1">
    <w:name w:val="WW8Num16z1"/>
    <w:rsid w:val="00031E2C"/>
    <w:rPr>
      <w:rFonts w:ascii="Courier New" w:hAnsi="Courier New"/>
    </w:rPr>
  </w:style>
  <w:style w:type="character" w:customStyle="1" w:styleId="WW8Num16z2">
    <w:name w:val="WW8Num16z2"/>
    <w:rsid w:val="00031E2C"/>
    <w:rPr>
      <w:rFonts w:ascii="Wingdings" w:hAnsi="Wingdings"/>
    </w:rPr>
  </w:style>
  <w:style w:type="character" w:customStyle="1" w:styleId="WW8Num17z0">
    <w:name w:val="WW8Num17z0"/>
    <w:rsid w:val="00031E2C"/>
    <w:rPr>
      <w:rFonts w:ascii="Symbol" w:hAnsi="Symbol"/>
    </w:rPr>
  </w:style>
  <w:style w:type="character" w:customStyle="1" w:styleId="WW8Num17z1">
    <w:name w:val="WW8Num17z1"/>
    <w:rsid w:val="00031E2C"/>
    <w:rPr>
      <w:rFonts w:ascii="Courier New" w:hAnsi="Courier New"/>
    </w:rPr>
  </w:style>
  <w:style w:type="character" w:customStyle="1" w:styleId="WW8Num17z2">
    <w:name w:val="WW8Num17z2"/>
    <w:rsid w:val="00031E2C"/>
    <w:rPr>
      <w:rFonts w:ascii="Wingdings" w:hAnsi="Wingdings"/>
    </w:rPr>
  </w:style>
  <w:style w:type="character" w:customStyle="1" w:styleId="WW8Num18z0">
    <w:name w:val="WW8Num18z0"/>
    <w:rsid w:val="00031E2C"/>
    <w:rPr>
      <w:rFonts w:ascii="Symbol" w:hAnsi="Symbol"/>
    </w:rPr>
  </w:style>
  <w:style w:type="character" w:customStyle="1" w:styleId="WW8Num18z1">
    <w:name w:val="WW8Num18z1"/>
    <w:rsid w:val="00031E2C"/>
    <w:rPr>
      <w:rFonts w:ascii="Courier New" w:hAnsi="Courier New" w:cs="Courier New"/>
    </w:rPr>
  </w:style>
  <w:style w:type="character" w:customStyle="1" w:styleId="WW8Num18z2">
    <w:name w:val="WW8Num18z2"/>
    <w:rsid w:val="00031E2C"/>
    <w:rPr>
      <w:rFonts w:ascii="Wingdings" w:hAnsi="Wingdings"/>
    </w:rPr>
  </w:style>
  <w:style w:type="character" w:customStyle="1" w:styleId="WW8Num19z0">
    <w:name w:val="WW8Num19z0"/>
    <w:rsid w:val="00031E2C"/>
    <w:rPr>
      <w:rFonts w:ascii="Symbol" w:hAnsi="Symbol"/>
    </w:rPr>
  </w:style>
  <w:style w:type="character" w:customStyle="1" w:styleId="WW8Num19z1">
    <w:name w:val="WW8Num19z1"/>
    <w:rsid w:val="00031E2C"/>
    <w:rPr>
      <w:rFonts w:ascii="Courier New" w:hAnsi="Courier New"/>
    </w:rPr>
  </w:style>
  <w:style w:type="character" w:customStyle="1" w:styleId="WW8Num19z2">
    <w:name w:val="WW8Num19z2"/>
    <w:rsid w:val="00031E2C"/>
    <w:rPr>
      <w:rFonts w:ascii="Wingdings" w:hAnsi="Wingdings"/>
    </w:rPr>
  </w:style>
  <w:style w:type="character" w:customStyle="1" w:styleId="WW8Num20z0">
    <w:name w:val="WW8Num20z0"/>
    <w:rsid w:val="00031E2C"/>
    <w:rPr>
      <w:rFonts w:ascii="Symbol" w:hAnsi="Symbol"/>
    </w:rPr>
  </w:style>
  <w:style w:type="character" w:customStyle="1" w:styleId="WW8Num20z1">
    <w:name w:val="WW8Num20z1"/>
    <w:rsid w:val="00031E2C"/>
    <w:rPr>
      <w:rFonts w:ascii="Courier New" w:hAnsi="Courier New"/>
    </w:rPr>
  </w:style>
  <w:style w:type="character" w:customStyle="1" w:styleId="WW8Num20z2">
    <w:name w:val="WW8Num20z2"/>
    <w:rsid w:val="00031E2C"/>
    <w:rPr>
      <w:rFonts w:ascii="Wingdings" w:hAnsi="Wingdings"/>
    </w:rPr>
  </w:style>
  <w:style w:type="character" w:customStyle="1" w:styleId="WW8Num21z0">
    <w:name w:val="WW8Num21z0"/>
    <w:rsid w:val="00031E2C"/>
    <w:rPr>
      <w:rFonts w:ascii="Symbol" w:hAnsi="Symbol"/>
    </w:rPr>
  </w:style>
  <w:style w:type="character" w:customStyle="1" w:styleId="WW8Num21z1">
    <w:name w:val="WW8Num21z1"/>
    <w:rsid w:val="00031E2C"/>
    <w:rPr>
      <w:rFonts w:ascii="Courier New" w:hAnsi="Courier New" w:cs="Courier New"/>
    </w:rPr>
  </w:style>
  <w:style w:type="character" w:customStyle="1" w:styleId="WW8Num21z2">
    <w:name w:val="WW8Num21z2"/>
    <w:rsid w:val="00031E2C"/>
    <w:rPr>
      <w:rFonts w:ascii="Wingdings" w:hAnsi="Wingdings"/>
    </w:rPr>
  </w:style>
  <w:style w:type="character" w:customStyle="1" w:styleId="WW8Num22z0">
    <w:name w:val="WW8Num22z0"/>
    <w:rsid w:val="00031E2C"/>
    <w:rPr>
      <w:rFonts w:ascii="Symbol" w:hAnsi="Symbol"/>
    </w:rPr>
  </w:style>
  <w:style w:type="character" w:customStyle="1" w:styleId="WW8Num22z1">
    <w:name w:val="WW8Num22z1"/>
    <w:rsid w:val="00031E2C"/>
    <w:rPr>
      <w:rFonts w:ascii="Courier New" w:hAnsi="Courier New" w:cs="Courier New"/>
    </w:rPr>
  </w:style>
  <w:style w:type="character" w:customStyle="1" w:styleId="WW8Num22z2">
    <w:name w:val="WW8Num22z2"/>
    <w:rsid w:val="00031E2C"/>
    <w:rPr>
      <w:rFonts w:ascii="Wingdings" w:hAnsi="Wingdings"/>
    </w:rPr>
  </w:style>
  <w:style w:type="character" w:customStyle="1" w:styleId="WW8Num23z0">
    <w:name w:val="WW8Num23z0"/>
    <w:rsid w:val="00031E2C"/>
    <w:rPr>
      <w:rFonts w:ascii="Symbol" w:hAnsi="Symbol"/>
    </w:rPr>
  </w:style>
  <w:style w:type="character" w:customStyle="1" w:styleId="WW8Num23z1">
    <w:name w:val="WW8Num23z1"/>
    <w:rsid w:val="00031E2C"/>
    <w:rPr>
      <w:rFonts w:ascii="Courier New" w:hAnsi="Courier New"/>
    </w:rPr>
  </w:style>
  <w:style w:type="character" w:customStyle="1" w:styleId="WW8Num23z2">
    <w:name w:val="WW8Num23z2"/>
    <w:rsid w:val="00031E2C"/>
    <w:rPr>
      <w:rFonts w:ascii="Wingdings" w:hAnsi="Wingdings"/>
    </w:rPr>
  </w:style>
  <w:style w:type="character" w:customStyle="1" w:styleId="WW8Num24z0">
    <w:name w:val="WW8Num24z0"/>
    <w:rsid w:val="00031E2C"/>
    <w:rPr>
      <w:rFonts w:ascii="Times New Roman" w:eastAsia="Times New Roman" w:hAnsi="Times New Roman" w:cs="Times New Roman"/>
    </w:rPr>
  </w:style>
  <w:style w:type="character" w:customStyle="1" w:styleId="WW8Num24z1">
    <w:name w:val="WW8Num24z1"/>
    <w:rsid w:val="00031E2C"/>
    <w:rPr>
      <w:rFonts w:ascii="Courier New" w:hAnsi="Courier New"/>
    </w:rPr>
  </w:style>
  <w:style w:type="character" w:customStyle="1" w:styleId="WW8Num24z2">
    <w:name w:val="WW8Num24z2"/>
    <w:rsid w:val="00031E2C"/>
    <w:rPr>
      <w:rFonts w:ascii="Wingdings" w:hAnsi="Wingdings"/>
    </w:rPr>
  </w:style>
  <w:style w:type="character" w:customStyle="1" w:styleId="WW8Num24z3">
    <w:name w:val="WW8Num24z3"/>
    <w:rsid w:val="00031E2C"/>
    <w:rPr>
      <w:rFonts w:ascii="Symbol" w:hAnsi="Symbol"/>
    </w:rPr>
  </w:style>
  <w:style w:type="character" w:customStyle="1" w:styleId="WW8Num25z0">
    <w:name w:val="WW8Num25z0"/>
    <w:rsid w:val="00031E2C"/>
    <w:rPr>
      <w:rFonts w:ascii="Symbol" w:hAnsi="Symbol"/>
    </w:rPr>
  </w:style>
  <w:style w:type="character" w:customStyle="1" w:styleId="WW8Num25z1">
    <w:name w:val="WW8Num25z1"/>
    <w:rsid w:val="00031E2C"/>
    <w:rPr>
      <w:rFonts w:ascii="Courier New" w:hAnsi="Courier New" w:cs="Courier New"/>
    </w:rPr>
  </w:style>
  <w:style w:type="character" w:customStyle="1" w:styleId="WW8Num25z2">
    <w:name w:val="WW8Num25z2"/>
    <w:rsid w:val="00031E2C"/>
    <w:rPr>
      <w:rFonts w:ascii="Wingdings" w:hAnsi="Wingdings"/>
    </w:rPr>
  </w:style>
  <w:style w:type="character" w:customStyle="1" w:styleId="WW8Num26z0">
    <w:name w:val="WW8Num26z0"/>
    <w:rsid w:val="00031E2C"/>
    <w:rPr>
      <w:rFonts w:ascii="Symbol" w:hAnsi="Symbol"/>
    </w:rPr>
  </w:style>
  <w:style w:type="character" w:customStyle="1" w:styleId="WW8Num26z1">
    <w:name w:val="WW8Num26z1"/>
    <w:rsid w:val="00031E2C"/>
    <w:rPr>
      <w:rFonts w:ascii="Courier New" w:hAnsi="Courier New"/>
    </w:rPr>
  </w:style>
  <w:style w:type="character" w:customStyle="1" w:styleId="WW8Num26z2">
    <w:name w:val="WW8Num26z2"/>
    <w:rsid w:val="00031E2C"/>
    <w:rPr>
      <w:rFonts w:ascii="Wingdings" w:hAnsi="Wingdings"/>
    </w:rPr>
  </w:style>
  <w:style w:type="character" w:customStyle="1" w:styleId="WW8Num27z0">
    <w:name w:val="WW8Num27z0"/>
    <w:rsid w:val="00031E2C"/>
    <w:rPr>
      <w:rFonts w:ascii="Symbol" w:hAnsi="Symbol"/>
    </w:rPr>
  </w:style>
  <w:style w:type="character" w:customStyle="1" w:styleId="WW8Num27z1">
    <w:name w:val="WW8Num27z1"/>
    <w:rsid w:val="00031E2C"/>
    <w:rPr>
      <w:rFonts w:ascii="Courier New" w:hAnsi="Courier New" w:cs="Courier New"/>
    </w:rPr>
  </w:style>
  <w:style w:type="character" w:customStyle="1" w:styleId="WW8Num27z2">
    <w:name w:val="WW8Num27z2"/>
    <w:rsid w:val="00031E2C"/>
    <w:rPr>
      <w:rFonts w:ascii="Wingdings" w:hAnsi="Wingdings"/>
    </w:rPr>
  </w:style>
  <w:style w:type="character" w:customStyle="1" w:styleId="WW8Num28z0">
    <w:name w:val="WW8Num28z0"/>
    <w:rsid w:val="00031E2C"/>
    <w:rPr>
      <w:rFonts w:ascii="Symbol" w:hAnsi="Symbol"/>
    </w:rPr>
  </w:style>
  <w:style w:type="character" w:customStyle="1" w:styleId="WW8Num30z0">
    <w:name w:val="WW8Num30z0"/>
    <w:rsid w:val="00031E2C"/>
    <w:rPr>
      <w:rFonts w:ascii="Symbol" w:hAnsi="Symbol"/>
    </w:rPr>
  </w:style>
  <w:style w:type="character" w:customStyle="1" w:styleId="WW8Num30z1">
    <w:name w:val="WW8Num30z1"/>
    <w:rsid w:val="00031E2C"/>
    <w:rPr>
      <w:rFonts w:ascii="Courier New" w:hAnsi="Courier New" w:cs="Courier New"/>
    </w:rPr>
  </w:style>
  <w:style w:type="character" w:customStyle="1" w:styleId="WW8Num30z2">
    <w:name w:val="WW8Num30z2"/>
    <w:rsid w:val="00031E2C"/>
    <w:rPr>
      <w:rFonts w:ascii="Wingdings" w:hAnsi="Wingdings"/>
    </w:rPr>
  </w:style>
  <w:style w:type="character" w:customStyle="1" w:styleId="WW8Num32z0">
    <w:name w:val="WW8Num32z0"/>
    <w:rsid w:val="00031E2C"/>
    <w:rPr>
      <w:rFonts w:ascii="Symbol" w:hAnsi="Symbol"/>
    </w:rPr>
  </w:style>
  <w:style w:type="character" w:customStyle="1" w:styleId="WW8Num32z1">
    <w:name w:val="WW8Num32z1"/>
    <w:rsid w:val="00031E2C"/>
    <w:rPr>
      <w:rFonts w:ascii="Courier New" w:hAnsi="Courier New"/>
    </w:rPr>
  </w:style>
  <w:style w:type="character" w:customStyle="1" w:styleId="WW8Num32z2">
    <w:name w:val="WW8Num32z2"/>
    <w:rsid w:val="00031E2C"/>
    <w:rPr>
      <w:rFonts w:ascii="Wingdings" w:hAnsi="Wingdings"/>
    </w:rPr>
  </w:style>
  <w:style w:type="character" w:customStyle="1" w:styleId="WW8Num35z0">
    <w:name w:val="WW8Num35z0"/>
    <w:rsid w:val="00031E2C"/>
    <w:rPr>
      <w:rFonts w:ascii="Symbol" w:hAnsi="Symbol"/>
    </w:rPr>
  </w:style>
  <w:style w:type="character" w:customStyle="1" w:styleId="WW8Num35z1">
    <w:name w:val="WW8Num35z1"/>
    <w:rsid w:val="00031E2C"/>
    <w:rPr>
      <w:rFonts w:ascii="Courier New" w:hAnsi="Courier New" w:cs="Courier New"/>
    </w:rPr>
  </w:style>
  <w:style w:type="character" w:customStyle="1" w:styleId="WW8Num35z2">
    <w:name w:val="WW8Num35z2"/>
    <w:rsid w:val="00031E2C"/>
    <w:rPr>
      <w:rFonts w:ascii="Wingdings" w:hAnsi="Wingdings"/>
    </w:rPr>
  </w:style>
  <w:style w:type="character" w:customStyle="1" w:styleId="WW8Num36z0">
    <w:name w:val="WW8Num36z0"/>
    <w:rsid w:val="00031E2C"/>
    <w:rPr>
      <w:rFonts w:ascii="Symbol" w:hAnsi="Symbol"/>
    </w:rPr>
  </w:style>
  <w:style w:type="character" w:customStyle="1" w:styleId="WW8Num38z0">
    <w:name w:val="WW8Num38z0"/>
    <w:rsid w:val="00031E2C"/>
    <w:rPr>
      <w:rFonts w:ascii="Symbol" w:hAnsi="Symbol"/>
    </w:rPr>
  </w:style>
  <w:style w:type="character" w:customStyle="1" w:styleId="WW8Num38z1">
    <w:name w:val="WW8Num38z1"/>
    <w:rsid w:val="00031E2C"/>
    <w:rPr>
      <w:rFonts w:ascii="Courier New" w:hAnsi="Courier New"/>
    </w:rPr>
  </w:style>
  <w:style w:type="character" w:customStyle="1" w:styleId="WW8Num38z2">
    <w:name w:val="WW8Num38z2"/>
    <w:rsid w:val="00031E2C"/>
    <w:rPr>
      <w:rFonts w:ascii="Wingdings" w:hAnsi="Wingdings"/>
    </w:rPr>
  </w:style>
  <w:style w:type="character" w:customStyle="1" w:styleId="WW8Num39z0">
    <w:name w:val="WW8Num39z0"/>
    <w:rsid w:val="00031E2C"/>
    <w:rPr>
      <w:rFonts w:ascii="Symbol" w:hAnsi="Symbol"/>
    </w:rPr>
  </w:style>
  <w:style w:type="character" w:customStyle="1" w:styleId="WW8Num39z1">
    <w:name w:val="WW8Num39z1"/>
    <w:rsid w:val="00031E2C"/>
    <w:rPr>
      <w:rFonts w:ascii="Courier New" w:hAnsi="Courier New"/>
    </w:rPr>
  </w:style>
  <w:style w:type="character" w:customStyle="1" w:styleId="WW8Num39z2">
    <w:name w:val="WW8Num39z2"/>
    <w:rsid w:val="00031E2C"/>
    <w:rPr>
      <w:rFonts w:ascii="Wingdings" w:hAnsi="Wingdings"/>
    </w:rPr>
  </w:style>
  <w:style w:type="character" w:customStyle="1" w:styleId="WW8Num40z0">
    <w:name w:val="WW8Num40z0"/>
    <w:rsid w:val="00031E2C"/>
    <w:rPr>
      <w:rFonts w:ascii="Symbol" w:hAnsi="Symbol"/>
    </w:rPr>
  </w:style>
  <w:style w:type="character" w:customStyle="1" w:styleId="WW8Num40z1">
    <w:name w:val="WW8Num40z1"/>
    <w:rsid w:val="00031E2C"/>
    <w:rPr>
      <w:rFonts w:ascii="Courier New" w:hAnsi="Courier New" w:cs="Courier New"/>
    </w:rPr>
  </w:style>
  <w:style w:type="character" w:customStyle="1" w:styleId="WW8Num40z2">
    <w:name w:val="WW8Num40z2"/>
    <w:rsid w:val="00031E2C"/>
    <w:rPr>
      <w:rFonts w:ascii="Wingdings" w:hAnsi="Wingdings"/>
    </w:rPr>
  </w:style>
  <w:style w:type="character" w:customStyle="1" w:styleId="WW8Num41z0">
    <w:name w:val="WW8Num41z0"/>
    <w:rsid w:val="00031E2C"/>
    <w:rPr>
      <w:rFonts w:ascii="Symbol" w:hAnsi="Symbol"/>
    </w:rPr>
  </w:style>
  <w:style w:type="character" w:customStyle="1" w:styleId="WW8Num41z1">
    <w:name w:val="WW8Num41z1"/>
    <w:rsid w:val="00031E2C"/>
    <w:rPr>
      <w:rFonts w:ascii="Courier New" w:hAnsi="Courier New" w:cs="Courier New"/>
    </w:rPr>
  </w:style>
  <w:style w:type="character" w:customStyle="1" w:styleId="WW8Num41z2">
    <w:name w:val="WW8Num41z2"/>
    <w:rsid w:val="00031E2C"/>
    <w:rPr>
      <w:rFonts w:ascii="Wingdings" w:hAnsi="Wingdings"/>
    </w:rPr>
  </w:style>
  <w:style w:type="character" w:customStyle="1" w:styleId="WW8Num42z0">
    <w:name w:val="WW8Num42z0"/>
    <w:rsid w:val="00031E2C"/>
    <w:rPr>
      <w:rFonts w:ascii="Symbol" w:hAnsi="Symbol"/>
    </w:rPr>
  </w:style>
  <w:style w:type="character" w:customStyle="1" w:styleId="WW8Num42z1">
    <w:name w:val="WW8Num42z1"/>
    <w:rsid w:val="00031E2C"/>
    <w:rPr>
      <w:rFonts w:ascii="Courier New" w:hAnsi="Courier New"/>
    </w:rPr>
  </w:style>
  <w:style w:type="character" w:customStyle="1" w:styleId="WW8Num42z2">
    <w:name w:val="WW8Num42z2"/>
    <w:rsid w:val="00031E2C"/>
    <w:rPr>
      <w:rFonts w:ascii="Wingdings" w:hAnsi="Wingdings"/>
    </w:rPr>
  </w:style>
  <w:style w:type="character" w:customStyle="1" w:styleId="WW8Num43z0">
    <w:name w:val="WW8Num43z0"/>
    <w:rsid w:val="00031E2C"/>
    <w:rPr>
      <w:rFonts w:ascii="Times New Roman" w:eastAsia="Times New Roman" w:hAnsi="Times New Roman" w:cs="Times New Roman"/>
    </w:rPr>
  </w:style>
  <w:style w:type="character" w:customStyle="1" w:styleId="WW8Num43z1">
    <w:name w:val="WW8Num43z1"/>
    <w:rsid w:val="00031E2C"/>
    <w:rPr>
      <w:rFonts w:ascii="Symbol" w:hAnsi="Symbol"/>
    </w:rPr>
  </w:style>
  <w:style w:type="character" w:customStyle="1" w:styleId="WW8Num43z2">
    <w:name w:val="WW8Num43z2"/>
    <w:rsid w:val="00031E2C"/>
    <w:rPr>
      <w:rFonts w:ascii="Wingdings" w:hAnsi="Wingdings"/>
    </w:rPr>
  </w:style>
  <w:style w:type="character" w:customStyle="1" w:styleId="WW8Num43z4">
    <w:name w:val="WW8Num43z4"/>
    <w:rsid w:val="00031E2C"/>
    <w:rPr>
      <w:rFonts w:ascii="Courier New" w:hAnsi="Courier New"/>
    </w:rPr>
  </w:style>
  <w:style w:type="character" w:customStyle="1" w:styleId="WW8Num44z0">
    <w:name w:val="WW8Num44z0"/>
    <w:rsid w:val="00031E2C"/>
    <w:rPr>
      <w:rFonts w:ascii="Symbol" w:hAnsi="Symbol"/>
    </w:rPr>
  </w:style>
  <w:style w:type="character" w:customStyle="1" w:styleId="WW8Num44z1">
    <w:name w:val="WW8Num44z1"/>
    <w:rsid w:val="00031E2C"/>
    <w:rPr>
      <w:rFonts w:ascii="Courier New" w:hAnsi="Courier New" w:cs="Courier New"/>
    </w:rPr>
  </w:style>
  <w:style w:type="character" w:customStyle="1" w:styleId="WW8Num44z2">
    <w:name w:val="WW8Num44z2"/>
    <w:rsid w:val="00031E2C"/>
    <w:rPr>
      <w:rFonts w:ascii="Wingdings" w:hAnsi="Wingdings"/>
    </w:rPr>
  </w:style>
  <w:style w:type="character" w:customStyle="1" w:styleId="WW8Num45z0">
    <w:name w:val="WW8Num45z0"/>
    <w:rsid w:val="00031E2C"/>
    <w:rPr>
      <w:rFonts w:ascii="Symbol" w:hAnsi="Symbol"/>
    </w:rPr>
  </w:style>
  <w:style w:type="character" w:customStyle="1" w:styleId="WW8Num46z0">
    <w:name w:val="WW8Num46z0"/>
    <w:rsid w:val="00031E2C"/>
    <w:rPr>
      <w:rFonts w:ascii="Times New Roman" w:eastAsia="Times New Roman" w:hAnsi="Times New Roman" w:cs="Times New Roman"/>
    </w:rPr>
  </w:style>
  <w:style w:type="character" w:customStyle="1" w:styleId="WW8Num46z1">
    <w:name w:val="WW8Num46z1"/>
    <w:rsid w:val="00031E2C"/>
    <w:rPr>
      <w:rFonts w:ascii="Courier New" w:hAnsi="Courier New"/>
    </w:rPr>
  </w:style>
  <w:style w:type="character" w:customStyle="1" w:styleId="WW8Num46z2">
    <w:name w:val="WW8Num46z2"/>
    <w:rsid w:val="00031E2C"/>
    <w:rPr>
      <w:rFonts w:ascii="Wingdings" w:hAnsi="Wingdings"/>
    </w:rPr>
  </w:style>
  <w:style w:type="character" w:customStyle="1" w:styleId="WW8Num46z3">
    <w:name w:val="WW8Num46z3"/>
    <w:rsid w:val="00031E2C"/>
    <w:rPr>
      <w:rFonts w:ascii="Symbol" w:hAnsi="Symbol"/>
    </w:rPr>
  </w:style>
  <w:style w:type="character" w:customStyle="1" w:styleId="WW8Num47z0">
    <w:name w:val="WW8Num47z0"/>
    <w:rsid w:val="00031E2C"/>
    <w:rPr>
      <w:rFonts w:ascii="Symbol" w:hAnsi="Symbol"/>
    </w:rPr>
  </w:style>
  <w:style w:type="character" w:customStyle="1" w:styleId="WW8Num47z1">
    <w:name w:val="WW8Num47z1"/>
    <w:rsid w:val="00031E2C"/>
    <w:rPr>
      <w:rFonts w:ascii="Courier New" w:hAnsi="Courier New"/>
    </w:rPr>
  </w:style>
  <w:style w:type="character" w:customStyle="1" w:styleId="WW8Num47z2">
    <w:name w:val="WW8Num47z2"/>
    <w:rsid w:val="00031E2C"/>
    <w:rPr>
      <w:rFonts w:ascii="Wingdings" w:hAnsi="Wingdings"/>
    </w:rPr>
  </w:style>
  <w:style w:type="character" w:customStyle="1" w:styleId="WW8Num48z0">
    <w:name w:val="WW8Num48z0"/>
    <w:rsid w:val="00031E2C"/>
    <w:rPr>
      <w:rFonts w:ascii="Symbol" w:hAnsi="Symbol"/>
    </w:rPr>
  </w:style>
  <w:style w:type="character" w:customStyle="1" w:styleId="WW8Num48z1">
    <w:name w:val="WW8Num48z1"/>
    <w:rsid w:val="00031E2C"/>
    <w:rPr>
      <w:rFonts w:ascii="Courier New" w:hAnsi="Courier New"/>
    </w:rPr>
  </w:style>
  <w:style w:type="character" w:customStyle="1" w:styleId="WW8Num48z2">
    <w:name w:val="WW8Num48z2"/>
    <w:rsid w:val="00031E2C"/>
    <w:rPr>
      <w:rFonts w:ascii="Wingdings" w:hAnsi="Wingdings"/>
    </w:rPr>
  </w:style>
  <w:style w:type="paragraph" w:customStyle="1" w:styleId="1ffa">
    <w:name w:val="Цитата1"/>
    <w:basedOn w:val="af2"/>
    <w:rsid w:val="00031E2C"/>
    <w:pPr>
      <w:spacing w:before="120" w:after="120" w:line="240" w:lineRule="auto"/>
      <w:ind w:left="-540" w:right="-801" w:firstLine="360"/>
    </w:pPr>
    <w:rPr>
      <w:rFonts w:ascii="Arial" w:eastAsia="Times New Roman" w:hAnsi="Arial" w:cs="Arial"/>
      <w:sz w:val="24"/>
      <w:szCs w:val="24"/>
      <w:lang w:eastAsia="ar-SA"/>
    </w:rPr>
  </w:style>
  <w:style w:type="paragraph" w:customStyle="1" w:styleId="afffffffffa">
    <w:name w:val="Стиль порядка"/>
    <w:basedOn w:val="af2"/>
    <w:rsid w:val="00031E2C"/>
    <w:pPr>
      <w:tabs>
        <w:tab w:val="left" w:pos="1080"/>
        <w:tab w:val="left" w:pos="1260"/>
      </w:tabs>
      <w:spacing w:before="120" w:after="120" w:line="240" w:lineRule="auto"/>
      <w:ind w:firstLine="720"/>
      <w:jc w:val="both"/>
    </w:pPr>
    <w:rPr>
      <w:rFonts w:ascii="Times New Roman" w:eastAsia="Times New Roman" w:hAnsi="Times New Roman" w:cs="Times New Roman"/>
      <w:sz w:val="28"/>
      <w:szCs w:val="28"/>
    </w:rPr>
  </w:style>
  <w:style w:type="character" w:customStyle="1" w:styleId="1ffb">
    <w:name w:val="Схема документа Знак1"/>
    <w:basedOn w:val="af3"/>
    <w:uiPriority w:val="99"/>
    <w:rsid w:val="00031E2C"/>
    <w:rPr>
      <w:rFonts w:ascii="Tahoma" w:eastAsia="Times New Roman" w:hAnsi="Tahoma" w:cs="Tahoma"/>
      <w:sz w:val="16"/>
      <w:szCs w:val="16"/>
      <w:lang w:eastAsia="ru-RU"/>
    </w:rPr>
  </w:style>
  <w:style w:type="paragraph" w:customStyle="1" w:styleId="afffffffffb">
    <w:name w:val="Стиль пункта схемы Знак Знак Знак Знак Знак Знак"/>
    <w:basedOn w:val="af2"/>
    <w:link w:val="afffffffffc"/>
    <w:rsid w:val="00031E2C"/>
    <w:pPr>
      <w:autoSpaceDE w:val="0"/>
      <w:autoSpaceDN w:val="0"/>
      <w:adjustRightInd w:val="0"/>
      <w:spacing w:before="120" w:after="120" w:line="240" w:lineRule="auto"/>
      <w:ind w:firstLine="680"/>
      <w:jc w:val="both"/>
    </w:pPr>
    <w:rPr>
      <w:rFonts w:ascii="Times New Roman" w:eastAsia="Times New Roman" w:hAnsi="Times New Roman" w:cs="Times New Roman"/>
      <w:sz w:val="28"/>
      <w:szCs w:val="28"/>
    </w:rPr>
  </w:style>
  <w:style w:type="character" w:customStyle="1" w:styleId="afffffffffc">
    <w:name w:val="Стиль пункта схемы Знак Знак Знак Знак Знак Знак Знак"/>
    <w:basedOn w:val="af3"/>
    <w:link w:val="afffffffffb"/>
    <w:rsid w:val="00031E2C"/>
    <w:rPr>
      <w:rFonts w:ascii="Times New Roman" w:eastAsia="Times New Roman" w:hAnsi="Times New Roman" w:cs="Times New Roman"/>
      <w:sz w:val="28"/>
      <w:szCs w:val="28"/>
    </w:rPr>
  </w:style>
  <w:style w:type="paragraph" w:customStyle="1" w:styleId="323">
    <w:name w:val="Основной текст с отступом 32"/>
    <w:basedOn w:val="af2"/>
    <w:rsid w:val="00031E2C"/>
    <w:pPr>
      <w:overflowPunct w:val="0"/>
      <w:autoSpaceDE w:val="0"/>
      <w:autoSpaceDN w:val="0"/>
      <w:adjustRightInd w:val="0"/>
      <w:spacing w:before="120" w:after="120" w:line="240" w:lineRule="auto"/>
      <w:ind w:firstLine="567"/>
      <w:jc w:val="both"/>
      <w:textAlignment w:val="baseline"/>
    </w:pPr>
    <w:rPr>
      <w:rFonts w:ascii="Arial CYR" w:eastAsia="Times New Roman" w:hAnsi="Arial CYR" w:cs="Times New Roman"/>
      <w:i/>
      <w:sz w:val="24"/>
      <w:szCs w:val="20"/>
    </w:rPr>
  </w:style>
  <w:style w:type="paragraph" w:customStyle="1" w:styleId="1ffc">
    <w:name w:val="Нор Абзац1"/>
    <w:basedOn w:val="af2"/>
    <w:rsid w:val="00031E2C"/>
    <w:pPr>
      <w:overflowPunct w:val="0"/>
      <w:autoSpaceDE w:val="0"/>
      <w:autoSpaceDN w:val="0"/>
      <w:adjustRightInd w:val="0"/>
      <w:spacing w:before="60" w:after="120" w:line="240" w:lineRule="auto"/>
      <w:ind w:firstLine="397"/>
      <w:jc w:val="both"/>
      <w:textAlignment w:val="baseline"/>
    </w:pPr>
    <w:rPr>
      <w:rFonts w:ascii="Times New Roman" w:eastAsia="Times New Roman" w:hAnsi="Times New Roman" w:cs="Times New Roman"/>
      <w:sz w:val="24"/>
      <w:szCs w:val="20"/>
    </w:rPr>
  </w:style>
  <w:style w:type="paragraph" w:customStyle="1" w:styleId="4f">
    <w:name w:val="Обычный4"/>
    <w:rsid w:val="00031E2C"/>
    <w:pPr>
      <w:snapToGrid w:val="0"/>
      <w:spacing w:after="0" w:line="240" w:lineRule="auto"/>
    </w:pPr>
    <w:rPr>
      <w:rFonts w:ascii="Times New Roman" w:eastAsia="Times New Roman" w:hAnsi="Times New Roman" w:cs="Times New Roman"/>
      <w:szCs w:val="20"/>
      <w:lang w:eastAsia="ru-RU"/>
    </w:rPr>
  </w:style>
  <w:style w:type="paragraph" w:customStyle="1" w:styleId="OEM">
    <w:name w:val="Нормальный (OEM)"/>
    <w:basedOn w:val="af2"/>
    <w:next w:val="af2"/>
    <w:uiPriority w:val="99"/>
    <w:rsid w:val="00031E2C"/>
    <w:pPr>
      <w:widowControl w:val="0"/>
      <w:autoSpaceDE w:val="0"/>
      <w:autoSpaceDN w:val="0"/>
      <w:adjustRightInd w:val="0"/>
      <w:spacing w:before="120" w:after="120" w:line="240" w:lineRule="auto"/>
      <w:jc w:val="both"/>
    </w:pPr>
    <w:rPr>
      <w:rFonts w:ascii="Courier New" w:eastAsia="Times New Roman" w:hAnsi="Courier New" w:cs="Courier New"/>
      <w:sz w:val="20"/>
      <w:szCs w:val="20"/>
    </w:rPr>
  </w:style>
  <w:style w:type="character" w:customStyle="1" w:styleId="afffffffff2">
    <w:name w:val="Стиль пункта схемы Знак"/>
    <w:basedOn w:val="af3"/>
    <w:link w:val="afffffffff1"/>
    <w:rsid w:val="00031E2C"/>
    <w:rPr>
      <w:rFonts w:ascii="Times New Roman" w:eastAsia="Times New Roman" w:hAnsi="Times New Roman" w:cs="Calibri"/>
      <w:sz w:val="28"/>
      <w:szCs w:val="28"/>
      <w:lang w:eastAsia="ar-SA"/>
    </w:rPr>
  </w:style>
  <w:style w:type="numbering" w:customStyle="1" w:styleId="145">
    <w:name w:val="Нет списка14"/>
    <w:next w:val="af5"/>
    <w:uiPriority w:val="99"/>
    <w:semiHidden/>
    <w:unhideWhenUsed/>
    <w:rsid w:val="00031E2C"/>
  </w:style>
  <w:style w:type="table" w:customStyle="1" w:styleId="4f0">
    <w:name w:val="Сетка таблицы4"/>
    <w:basedOn w:val="af4"/>
    <w:next w:val="afc"/>
    <w:rsid w:val="00031E2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opyright-span">
    <w:name w:val="copyright-span"/>
    <w:basedOn w:val="af3"/>
    <w:rsid w:val="00031E2C"/>
  </w:style>
  <w:style w:type="paragraph" w:customStyle="1" w:styleId="afffffffffd">
    <w:name w:val="ДОК Титульник Должности"/>
    <w:basedOn w:val="af2"/>
    <w:rsid w:val="00031E2C"/>
    <w:pPr>
      <w:spacing w:before="120" w:after="120" w:line="240" w:lineRule="auto"/>
      <w:contextualSpacing/>
      <w:jc w:val="center"/>
    </w:pPr>
    <w:rPr>
      <w:rFonts w:ascii="Times New Roman" w:eastAsia="Times New Roman" w:hAnsi="Times New Roman" w:cs="Times New Roman"/>
      <w:noProof/>
      <w:sz w:val="28"/>
      <w:lang w:val="en-US"/>
    </w:rPr>
  </w:style>
  <w:style w:type="numbering" w:customStyle="1" w:styleId="153">
    <w:name w:val="Нет списка15"/>
    <w:next w:val="af5"/>
    <w:uiPriority w:val="99"/>
    <w:semiHidden/>
    <w:unhideWhenUsed/>
    <w:rsid w:val="00031E2C"/>
  </w:style>
  <w:style w:type="table" w:customStyle="1" w:styleId="5a">
    <w:name w:val="Сетка таблицы5"/>
    <w:basedOn w:val="af4"/>
    <w:next w:val="afc"/>
    <w:rsid w:val="00031E2C"/>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3210">
    <w:name w:val="Основной текст с отступом 321"/>
    <w:basedOn w:val="af2"/>
    <w:rsid w:val="00031E2C"/>
    <w:pPr>
      <w:suppressAutoHyphens/>
      <w:spacing w:before="120" w:after="120" w:line="240" w:lineRule="auto"/>
      <w:ind w:left="283" w:firstLine="720"/>
      <w:jc w:val="both"/>
    </w:pPr>
    <w:rPr>
      <w:rFonts w:ascii="Times New Roman" w:eastAsia="Times New Roman" w:hAnsi="Times New Roman" w:cs="Times New Roman"/>
      <w:sz w:val="16"/>
      <w:szCs w:val="16"/>
      <w:lang w:eastAsia="ar-SA"/>
    </w:rPr>
  </w:style>
  <w:style w:type="character" w:customStyle="1" w:styleId="2fb">
    <w:name w:val="Знак Знак2"/>
    <w:basedOn w:val="af3"/>
    <w:rsid w:val="00031E2C"/>
    <w:rPr>
      <w:sz w:val="22"/>
      <w:szCs w:val="22"/>
      <w:lang w:eastAsia="en-US"/>
    </w:rPr>
  </w:style>
  <w:style w:type="paragraph" w:customStyle="1" w:styleId="1ffd">
    <w:name w:val="Заголовок 1 с Нум"/>
    <w:basedOn w:val="1b"/>
    <w:rsid w:val="00031E2C"/>
    <w:pPr>
      <w:keepLines w:val="0"/>
      <w:pageBreakBefore/>
      <w:spacing w:before="360" w:after="360" w:line="240" w:lineRule="auto"/>
      <w:ind w:left="357"/>
      <w:jc w:val="center"/>
    </w:pPr>
    <w:rPr>
      <w:rFonts w:ascii="Times New Roman" w:eastAsia="Times New Roman" w:hAnsi="Times New Roman" w:cs="Arial"/>
      <w:b/>
      <w:color w:val="auto"/>
      <w:kern w:val="32"/>
      <w:sz w:val="28"/>
    </w:rPr>
  </w:style>
  <w:style w:type="paragraph" w:customStyle="1" w:styleId="Table">
    <w:name w:val="Table №"/>
    <w:basedOn w:val="aff0"/>
    <w:rsid w:val="00031E2C"/>
    <w:pPr>
      <w:widowControl/>
      <w:suppressAutoHyphens/>
      <w:spacing w:before="0"/>
      <w:ind w:left="1418" w:firstLine="0"/>
    </w:pPr>
    <w:rPr>
      <w:rFonts w:ascii="Arial Narrow" w:eastAsia="Calibri" w:hAnsi="Arial Narrow"/>
      <w:b/>
      <w:bCs/>
      <w:sz w:val="20"/>
      <w:lang w:val="ru-RU"/>
    </w:rPr>
  </w:style>
  <w:style w:type="character" w:customStyle="1" w:styleId="FontStyle40">
    <w:name w:val="Font Style40"/>
    <w:basedOn w:val="af3"/>
    <w:rsid w:val="00031E2C"/>
    <w:rPr>
      <w:rFonts w:ascii="Times New Roman" w:hAnsi="Times New Roman" w:cs="Times New Roman"/>
      <w:color w:val="000000"/>
      <w:sz w:val="22"/>
      <w:szCs w:val="22"/>
    </w:rPr>
  </w:style>
  <w:style w:type="character" w:customStyle="1" w:styleId="FontStyle46">
    <w:name w:val="Font Style46"/>
    <w:basedOn w:val="af3"/>
    <w:rsid w:val="00031E2C"/>
    <w:rPr>
      <w:rFonts w:ascii="Times New Roman" w:hAnsi="Times New Roman" w:cs="Times New Roman"/>
      <w:color w:val="000000"/>
      <w:spacing w:val="30"/>
      <w:sz w:val="22"/>
      <w:szCs w:val="22"/>
    </w:rPr>
  </w:style>
  <w:style w:type="character" w:customStyle="1" w:styleId="FontStyle48">
    <w:name w:val="Font Style48"/>
    <w:basedOn w:val="af3"/>
    <w:rsid w:val="00031E2C"/>
    <w:rPr>
      <w:rFonts w:ascii="Times New Roman" w:hAnsi="Times New Roman" w:cs="Times New Roman"/>
      <w:color w:val="000000"/>
      <w:spacing w:val="20"/>
      <w:sz w:val="22"/>
      <w:szCs w:val="22"/>
    </w:rPr>
  </w:style>
  <w:style w:type="character" w:customStyle="1" w:styleId="FontStyle49">
    <w:name w:val="Font Style49"/>
    <w:basedOn w:val="af3"/>
    <w:rsid w:val="00031E2C"/>
    <w:rPr>
      <w:rFonts w:ascii="Times New Roman" w:hAnsi="Times New Roman" w:cs="Times New Roman"/>
      <w:color w:val="000000"/>
      <w:spacing w:val="50"/>
      <w:sz w:val="16"/>
      <w:szCs w:val="16"/>
    </w:rPr>
  </w:style>
  <w:style w:type="character" w:customStyle="1" w:styleId="FontStyle52">
    <w:name w:val="Font Style52"/>
    <w:basedOn w:val="af3"/>
    <w:rsid w:val="00031E2C"/>
    <w:rPr>
      <w:rFonts w:ascii="Times New Roman" w:hAnsi="Times New Roman" w:cs="Times New Roman"/>
      <w:color w:val="000000"/>
      <w:spacing w:val="30"/>
      <w:sz w:val="22"/>
      <w:szCs w:val="22"/>
    </w:rPr>
  </w:style>
  <w:style w:type="character" w:customStyle="1" w:styleId="FontStyle54">
    <w:name w:val="Font Style54"/>
    <w:basedOn w:val="af3"/>
    <w:rsid w:val="00031E2C"/>
    <w:rPr>
      <w:rFonts w:ascii="Times New Roman" w:hAnsi="Times New Roman" w:cs="Times New Roman"/>
      <w:color w:val="000000"/>
      <w:spacing w:val="40"/>
      <w:sz w:val="20"/>
      <w:szCs w:val="20"/>
    </w:rPr>
  </w:style>
  <w:style w:type="character" w:customStyle="1" w:styleId="FontStyle55">
    <w:name w:val="Font Style55"/>
    <w:basedOn w:val="af3"/>
    <w:rsid w:val="00031E2C"/>
    <w:rPr>
      <w:rFonts w:ascii="Times New Roman" w:hAnsi="Times New Roman" w:cs="Times New Roman"/>
      <w:b/>
      <w:bCs/>
      <w:i/>
      <w:iCs/>
      <w:color w:val="000000"/>
      <w:spacing w:val="20"/>
      <w:sz w:val="22"/>
      <w:szCs w:val="22"/>
    </w:rPr>
  </w:style>
  <w:style w:type="character" w:customStyle="1" w:styleId="FontStyle57">
    <w:name w:val="Font Style57"/>
    <w:basedOn w:val="af3"/>
    <w:rsid w:val="00031E2C"/>
    <w:rPr>
      <w:rFonts w:ascii="Times New Roman" w:hAnsi="Times New Roman" w:cs="Times New Roman"/>
      <w:smallCaps/>
      <w:color w:val="000000"/>
      <w:spacing w:val="20"/>
      <w:sz w:val="20"/>
      <w:szCs w:val="20"/>
    </w:rPr>
  </w:style>
  <w:style w:type="character" w:customStyle="1" w:styleId="FontStyle60">
    <w:name w:val="Font Style60"/>
    <w:basedOn w:val="af3"/>
    <w:rsid w:val="00031E2C"/>
    <w:rPr>
      <w:rFonts w:ascii="Times New Roman" w:hAnsi="Times New Roman" w:cs="Times New Roman"/>
      <w:smallCaps/>
      <w:color w:val="000000"/>
      <w:spacing w:val="20"/>
      <w:sz w:val="20"/>
      <w:szCs w:val="20"/>
    </w:rPr>
  </w:style>
  <w:style w:type="character" w:customStyle="1" w:styleId="FontStyle14">
    <w:name w:val="Font Style14"/>
    <w:basedOn w:val="af3"/>
    <w:rsid w:val="00031E2C"/>
    <w:rPr>
      <w:rFonts w:ascii="Times New Roman" w:hAnsi="Times New Roman" w:cs="Times New Roman"/>
      <w:color w:val="000000"/>
      <w:sz w:val="26"/>
      <w:szCs w:val="26"/>
    </w:rPr>
  </w:style>
  <w:style w:type="character" w:customStyle="1" w:styleId="FontStyle28">
    <w:name w:val="Font Style28"/>
    <w:basedOn w:val="af3"/>
    <w:rsid w:val="00031E2C"/>
    <w:rPr>
      <w:rFonts w:ascii="Times New Roman" w:hAnsi="Times New Roman" w:cs="Times New Roman"/>
      <w:color w:val="000000"/>
      <w:spacing w:val="30"/>
      <w:sz w:val="22"/>
      <w:szCs w:val="22"/>
    </w:rPr>
  </w:style>
  <w:style w:type="character" w:customStyle="1" w:styleId="FontStyle36">
    <w:name w:val="Font Style36"/>
    <w:basedOn w:val="af3"/>
    <w:rsid w:val="00031E2C"/>
    <w:rPr>
      <w:rFonts w:ascii="Times New Roman" w:hAnsi="Times New Roman" w:cs="Times New Roman"/>
      <w:color w:val="000000"/>
      <w:sz w:val="20"/>
      <w:szCs w:val="20"/>
    </w:rPr>
  </w:style>
  <w:style w:type="character" w:customStyle="1" w:styleId="FontStyle25">
    <w:name w:val="Font Style25"/>
    <w:basedOn w:val="af3"/>
    <w:rsid w:val="00031E2C"/>
    <w:rPr>
      <w:rFonts w:ascii="Times New Roman" w:hAnsi="Times New Roman" w:cs="Times New Roman"/>
      <w:color w:val="000000"/>
      <w:spacing w:val="10"/>
      <w:sz w:val="24"/>
      <w:szCs w:val="24"/>
    </w:rPr>
  </w:style>
  <w:style w:type="character" w:customStyle="1" w:styleId="FontStyle26">
    <w:name w:val="Font Style26"/>
    <w:basedOn w:val="af3"/>
    <w:rsid w:val="00031E2C"/>
    <w:rPr>
      <w:rFonts w:ascii="Times New Roman" w:hAnsi="Times New Roman" w:cs="Times New Roman"/>
      <w:i/>
      <w:iCs/>
      <w:color w:val="000000"/>
      <w:spacing w:val="20"/>
      <w:sz w:val="24"/>
      <w:szCs w:val="24"/>
    </w:rPr>
  </w:style>
  <w:style w:type="character" w:customStyle="1" w:styleId="FontStyle35">
    <w:name w:val="Font Style35"/>
    <w:basedOn w:val="af3"/>
    <w:rsid w:val="00031E2C"/>
    <w:rPr>
      <w:rFonts w:ascii="Arial Narrow" w:hAnsi="Arial Narrow" w:cs="Arial Narrow"/>
      <w:b/>
      <w:bCs/>
      <w:color w:val="000000"/>
      <w:spacing w:val="20"/>
      <w:sz w:val="20"/>
      <w:szCs w:val="20"/>
    </w:rPr>
  </w:style>
  <w:style w:type="character" w:customStyle="1" w:styleId="FontStyle32">
    <w:name w:val="Font Style32"/>
    <w:basedOn w:val="af3"/>
    <w:rsid w:val="00031E2C"/>
    <w:rPr>
      <w:rFonts w:ascii="Times New Roman" w:hAnsi="Times New Roman" w:cs="Times New Roman"/>
      <w:b/>
      <w:bCs/>
      <w:color w:val="000000"/>
      <w:sz w:val="24"/>
      <w:szCs w:val="24"/>
    </w:rPr>
  </w:style>
  <w:style w:type="character" w:customStyle="1" w:styleId="FontStyle33">
    <w:name w:val="Font Style33"/>
    <w:basedOn w:val="af3"/>
    <w:rsid w:val="00031E2C"/>
    <w:rPr>
      <w:rFonts w:ascii="Times New Roman" w:hAnsi="Times New Roman" w:cs="Times New Roman"/>
      <w:color w:val="000000"/>
      <w:spacing w:val="10"/>
      <w:sz w:val="24"/>
      <w:szCs w:val="24"/>
    </w:rPr>
  </w:style>
  <w:style w:type="paragraph" w:customStyle="1" w:styleId="maintext">
    <w:name w:val="maintext"/>
    <w:basedOn w:val="af2"/>
    <w:rsid w:val="00031E2C"/>
    <w:pPr>
      <w:spacing w:before="75" w:after="15" w:line="240" w:lineRule="auto"/>
      <w:ind w:firstLine="200"/>
      <w:jc w:val="both"/>
    </w:pPr>
    <w:rPr>
      <w:rFonts w:ascii="Arial" w:eastAsia="Times New Roman" w:hAnsi="Arial" w:cs="Arial"/>
      <w:color w:val="000033"/>
      <w:sz w:val="20"/>
      <w:szCs w:val="20"/>
    </w:rPr>
  </w:style>
  <w:style w:type="paragraph" w:customStyle="1" w:styleId="DefaultParagraphFontChar">
    <w:name w:val="Default Paragraph Font Char"/>
    <w:aliases w:val=" Char Char2, Char1 Char"/>
    <w:basedOn w:val="af2"/>
    <w:rsid w:val="00031E2C"/>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FontStyle13">
    <w:name w:val="Font Style13"/>
    <w:basedOn w:val="af3"/>
    <w:rsid w:val="00031E2C"/>
    <w:rPr>
      <w:rFonts w:ascii="Times New Roman" w:hAnsi="Times New Roman" w:cs="Times New Roman"/>
      <w:sz w:val="24"/>
      <w:szCs w:val="24"/>
    </w:rPr>
  </w:style>
  <w:style w:type="paragraph" w:customStyle="1" w:styleId="Style43">
    <w:name w:val="Style43"/>
    <w:basedOn w:val="af2"/>
    <w:uiPriority w:val="99"/>
    <w:rsid w:val="00031E2C"/>
    <w:pPr>
      <w:widowControl w:val="0"/>
      <w:autoSpaceDE w:val="0"/>
      <w:autoSpaceDN w:val="0"/>
      <w:adjustRightInd w:val="0"/>
      <w:spacing w:before="120" w:after="120" w:line="318" w:lineRule="exact"/>
      <w:ind w:firstLine="701"/>
      <w:jc w:val="both"/>
    </w:pPr>
    <w:rPr>
      <w:rFonts w:ascii="Courier New" w:eastAsia="Times New Roman" w:hAnsi="Courier New" w:cs="Courier New"/>
      <w:sz w:val="24"/>
      <w:szCs w:val="24"/>
    </w:rPr>
  </w:style>
  <w:style w:type="character" w:customStyle="1" w:styleId="FontStyle244">
    <w:name w:val="Font Style244"/>
    <w:basedOn w:val="af3"/>
    <w:uiPriority w:val="99"/>
    <w:rsid w:val="00031E2C"/>
    <w:rPr>
      <w:rFonts w:ascii="Courier New" w:hAnsi="Courier New" w:cs="Courier New"/>
      <w:sz w:val="24"/>
      <w:szCs w:val="24"/>
    </w:rPr>
  </w:style>
  <w:style w:type="character" w:customStyle="1" w:styleId="FontStyle245">
    <w:name w:val="Font Style245"/>
    <w:basedOn w:val="af3"/>
    <w:uiPriority w:val="99"/>
    <w:rsid w:val="00031E2C"/>
    <w:rPr>
      <w:rFonts w:ascii="Courier New" w:hAnsi="Courier New" w:cs="Courier New"/>
      <w:b/>
      <w:bCs/>
      <w:sz w:val="24"/>
      <w:szCs w:val="24"/>
    </w:rPr>
  </w:style>
  <w:style w:type="paragraph" w:customStyle="1" w:styleId="Style18">
    <w:name w:val="Style18"/>
    <w:basedOn w:val="af2"/>
    <w:uiPriority w:val="99"/>
    <w:rsid w:val="00031E2C"/>
    <w:pPr>
      <w:widowControl w:val="0"/>
      <w:autoSpaceDE w:val="0"/>
      <w:autoSpaceDN w:val="0"/>
      <w:adjustRightInd w:val="0"/>
      <w:spacing w:before="120" w:after="120" w:line="312" w:lineRule="exact"/>
      <w:ind w:firstLine="542"/>
      <w:jc w:val="both"/>
    </w:pPr>
    <w:rPr>
      <w:rFonts w:ascii="Courier New" w:eastAsia="Times New Roman" w:hAnsi="Courier New" w:cs="Courier New"/>
      <w:sz w:val="24"/>
      <w:szCs w:val="24"/>
    </w:rPr>
  </w:style>
  <w:style w:type="paragraph" w:customStyle="1" w:styleId="Style68">
    <w:name w:val="Style68"/>
    <w:basedOn w:val="af2"/>
    <w:uiPriority w:val="99"/>
    <w:rsid w:val="00031E2C"/>
    <w:pPr>
      <w:widowControl w:val="0"/>
      <w:autoSpaceDE w:val="0"/>
      <w:autoSpaceDN w:val="0"/>
      <w:adjustRightInd w:val="0"/>
      <w:spacing w:before="120" w:after="120" w:line="322" w:lineRule="exact"/>
      <w:ind w:hanging="1426"/>
    </w:pPr>
    <w:rPr>
      <w:rFonts w:ascii="Courier New" w:eastAsia="Times New Roman" w:hAnsi="Courier New" w:cs="Courier New"/>
      <w:sz w:val="24"/>
      <w:szCs w:val="24"/>
    </w:rPr>
  </w:style>
  <w:style w:type="paragraph" w:customStyle="1" w:styleId="Style141">
    <w:name w:val="Style141"/>
    <w:basedOn w:val="af2"/>
    <w:uiPriority w:val="99"/>
    <w:rsid w:val="00031E2C"/>
    <w:pPr>
      <w:widowControl w:val="0"/>
      <w:autoSpaceDE w:val="0"/>
      <w:autoSpaceDN w:val="0"/>
      <w:adjustRightInd w:val="0"/>
      <w:spacing w:before="120" w:after="120" w:line="322" w:lineRule="exact"/>
      <w:ind w:firstLine="845"/>
    </w:pPr>
    <w:rPr>
      <w:rFonts w:ascii="Courier New" w:eastAsia="Times New Roman" w:hAnsi="Courier New" w:cs="Courier New"/>
      <w:sz w:val="24"/>
      <w:szCs w:val="24"/>
    </w:rPr>
  </w:style>
  <w:style w:type="character" w:customStyle="1" w:styleId="FontStyle246">
    <w:name w:val="Font Style246"/>
    <w:basedOn w:val="af3"/>
    <w:uiPriority w:val="99"/>
    <w:rsid w:val="00031E2C"/>
    <w:rPr>
      <w:rFonts w:ascii="Courier New" w:hAnsi="Courier New" w:cs="Courier New"/>
      <w:b/>
      <w:bCs/>
      <w:sz w:val="24"/>
      <w:szCs w:val="24"/>
    </w:rPr>
  </w:style>
  <w:style w:type="numbering" w:customStyle="1" w:styleId="161">
    <w:name w:val="Нет списка16"/>
    <w:next w:val="af5"/>
    <w:uiPriority w:val="99"/>
    <w:semiHidden/>
    <w:unhideWhenUsed/>
    <w:rsid w:val="00031E2C"/>
  </w:style>
  <w:style w:type="table" w:customStyle="1" w:styleId="69">
    <w:name w:val="Сетка таблицы6"/>
    <w:basedOn w:val="af4"/>
    <w:next w:val="afc"/>
    <w:rsid w:val="00031E2C"/>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71">
    <w:name w:val="Нет списка17"/>
    <w:next w:val="af5"/>
    <w:uiPriority w:val="99"/>
    <w:semiHidden/>
    <w:unhideWhenUsed/>
    <w:rsid w:val="00031E2C"/>
  </w:style>
  <w:style w:type="table" w:customStyle="1" w:styleId="74">
    <w:name w:val="Сетка таблицы7"/>
    <w:basedOn w:val="af4"/>
    <w:next w:val="afc"/>
    <w:rsid w:val="00031E2C"/>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19">
    <w:name w:val="Знак Знак21"/>
    <w:basedOn w:val="af3"/>
    <w:rsid w:val="00031E2C"/>
    <w:rPr>
      <w:sz w:val="22"/>
      <w:szCs w:val="22"/>
      <w:lang w:eastAsia="en-US"/>
    </w:rPr>
  </w:style>
  <w:style w:type="character" w:customStyle="1" w:styleId="afffffffffe">
    <w:name w:val="Заголовок Знак"/>
    <w:basedOn w:val="af3"/>
    <w:rsid w:val="00031E2C"/>
    <w:rPr>
      <w:rFonts w:ascii="Times New Roman" w:eastAsia="Times New Roman" w:hAnsi="Times New Roman"/>
      <w:b/>
      <w:bCs/>
      <w:sz w:val="32"/>
      <w:szCs w:val="24"/>
    </w:rPr>
  </w:style>
  <w:style w:type="table" w:customStyle="1" w:styleId="319">
    <w:name w:val="Сетка таблицы31"/>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
    <w:name w:val="Сетка таблицы8"/>
    <w:basedOn w:val="af4"/>
    <w:next w:val="afc"/>
    <w:uiPriority w:val="59"/>
    <w:rsid w:val="00031E2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Contents">
    <w:name w:val="Table Contents"/>
    <w:basedOn w:val="af2"/>
    <w:rsid w:val="00031E2C"/>
    <w:pPr>
      <w:widowControl w:val="0"/>
      <w:suppressLineNumbers/>
      <w:suppressAutoHyphens/>
      <w:autoSpaceDN w:val="0"/>
      <w:spacing w:before="120" w:after="12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nobr">
    <w:name w:val="nobr"/>
    <w:basedOn w:val="af3"/>
    <w:rsid w:val="00031E2C"/>
  </w:style>
  <w:style w:type="table" w:customStyle="1" w:styleId="810">
    <w:name w:val="Сетка таблицы81"/>
    <w:basedOn w:val="af4"/>
    <w:next w:val="afc"/>
    <w:uiPriority w:val="59"/>
    <w:rsid w:val="00031E2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01">
    <w:name w:val="fontstyle01"/>
    <w:basedOn w:val="af3"/>
    <w:rsid w:val="00031E2C"/>
    <w:rPr>
      <w:rFonts w:ascii="Times New Roman Полужирный" w:hAnsi="Times New Roman Полужирный" w:hint="default"/>
      <w:b w:val="0"/>
      <w:bCs w:val="0"/>
      <w:i w:val="0"/>
      <w:iCs w:val="0"/>
      <w:color w:val="000000"/>
      <w:sz w:val="24"/>
      <w:szCs w:val="24"/>
    </w:rPr>
  </w:style>
  <w:style w:type="numbering" w:customStyle="1" w:styleId="180">
    <w:name w:val="Нет списка18"/>
    <w:next w:val="af5"/>
    <w:uiPriority w:val="99"/>
    <w:semiHidden/>
    <w:unhideWhenUsed/>
    <w:rsid w:val="00031E2C"/>
  </w:style>
  <w:style w:type="table" w:customStyle="1" w:styleId="95">
    <w:name w:val="Сетка таблицы9"/>
    <w:basedOn w:val="af4"/>
    <w:next w:val="afc"/>
    <w:uiPriority w:val="59"/>
    <w:rsid w:val="00031E2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a">
    <w:name w:val="3.1 Таблица"/>
    <w:basedOn w:val="3-3"/>
    <w:uiPriority w:val="99"/>
    <w:rsid w:val="00031E2C"/>
    <w:rPr>
      <w:rFonts w:ascii="Times New Roman" w:hAnsi="Times New Roman"/>
    </w:rPr>
    <w:tblPr/>
    <w:tcPr>
      <w:shd w:val="clear" w:color="auto" w:fill="E6EED5"/>
      <w:vAlign w:val="center"/>
    </w:tcPr>
    <w:tblStylePr w:type="firstRow">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31">
    <w:name w:val="Средняя сетка 3 - Акцент 31"/>
    <w:basedOn w:val="af4"/>
    <w:next w:val="3-3"/>
    <w:uiPriority w:val="69"/>
    <w:rsid w:val="00031E2C"/>
    <w:pPr>
      <w:spacing w:after="0" w:line="240" w:lineRule="auto"/>
    </w:pPr>
    <w:rPr>
      <w:rFonts w:ascii="Calibri" w:eastAsia="Times New Roman" w:hAnsi="Calibri"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24">
    <w:name w:val="Сетка таблицы32"/>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2">
    <w:name w:val="Нет списка19"/>
    <w:next w:val="af5"/>
    <w:uiPriority w:val="99"/>
    <w:semiHidden/>
    <w:unhideWhenUsed/>
    <w:rsid w:val="00031E2C"/>
  </w:style>
  <w:style w:type="table" w:customStyle="1" w:styleId="1120">
    <w:name w:val="Сетка таблицы112"/>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0">
    <w:name w:val="Нет списка1111"/>
    <w:next w:val="af5"/>
    <w:uiPriority w:val="99"/>
    <w:semiHidden/>
    <w:unhideWhenUsed/>
    <w:rsid w:val="00031E2C"/>
  </w:style>
  <w:style w:type="table" w:customStyle="1" w:styleId="21a">
    <w:name w:val="Сетка таблицы21"/>
    <w:basedOn w:val="af4"/>
    <w:next w:val="afc"/>
    <w:uiPriority w:val="59"/>
    <w:rsid w:val="00031E2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Сетка таблицы41"/>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b">
    <w:name w:val="Нет списка21"/>
    <w:next w:val="af5"/>
    <w:uiPriority w:val="99"/>
    <w:semiHidden/>
    <w:unhideWhenUsed/>
    <w:rsid w:val="00031E2C"/>
  </w:style>
  <w:style w:type="table" w:customStyle="1" w:styleId="512">
    <w:name w:val="Сетка таблицы51"/>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0">
    <w:name w:val="Нет списка121"/>
    <w:next w:val="af5"/>
    <w:uiPriority w:val="99"/>
    <w:semiHidden/>
    <w:unhideWhenUsed/>
    <w:rsid w:val="00031E2C"/>
  </w:style>
  <w:style w:type="table" w:customStyle="1" w:styleId="5110">
    <w:name w:val="Сетка таблицы511"/>
    <w:basedOn w:val="af4"/>
    <w:next w:val="afc"/>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f4"/>
    <w:next w:val="afc"/>
    <w:uiPriority w:val="5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b">
    <w:name w:val="Нет списка31"/>
    <w:next w:val="af5"/>
    <w:uiPriority w:val="99"/>
    <w:semiHidden/>
    <w:unhideWhenUsed/>
    <w:rsid w:val="00031E2C"/>
  </w:style>
  <w:style w:type="table" w:customStyle="1" w:styleId="710">
    <w:name w:val="Сетка таблицы71"/>
    <w:basedOn w:val="af4"/>
    <w:next w:val="afc"/>
    <w:uiPriority w:val="59"/>
    <w:rsid w:val="00031E2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20">
    <w:name w:val="Сетка таблицы82"/>
    <w:basedOn w:val="af4"/>
    <w:next w:val="afc"/>
    <w:uiPriority w:val="59"/>
    <w:rsid w:val="00031E2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3">
    <w:name w:val="Нет списка41"/>
    <w:next w:val="af5"/>
    <w:uiPriority w:val="99"/>
    <w:semiHidden/>
    <w:unhideWhenUsed/>
    <w:rsid w:val="00031E2C"/>
  </w:style>
  <w:style w:type="table" w:customStyle="1" w:styleId="910">
    <w:name w:val="Сетка таблицы91"/>
    <w:basedOn w:val="af4"/>
    <w:next w:val="afc"/>
    <w:uiPriority w:val="59"/>
    <w:rsid w:val="00031E2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
    <w:name w:val="Сетка таблицы10"/>
    <w:basedOn w:val="af4"/>
    <w:next w:val="afc"/>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
    <w:name w:val="Основной ГП"/>
    <w:link w:val="affffffffff0"/>
    <w:rsid w:val="00031E2C"/>
    <w:pPr>
      <w:spacing w:after="120" w:line="276" w:lineRule="auto"/>
      <w:ind w:firstLine="709"/>
      <w:jc w:val="right"/>
    </w:pPr>
    <w:rPr>
      <w:rFonts w:ascii="Times New Roman" w:eastAsia="Calibri" w:hAnsi="Times New Roman" w:cs="Tahoma"/>
      <w:b/>
      <w:sz w:val="20"/>
      <w:szCs w:val="24"/>
    </w:rPr>
  </w:style>
  <w:style w:type="character" w:customStyle="1" w:styleId="affffffffff0">
    <w:name w:val="Основной ГП Знак"/>
    <w:link w:val="affffffffff"/>
    <w:rsid w:val="00031E2C"/>
    <w:rPr>
      <w:rFonts w:ascii="Times New Roman" w:eastAsia="Calibri" w:hAnsi="Times New Roman" w:cs="Tahoma"/>
      <w:b/>
      <w:sz w:val="20"/>
      <w:szCs w:val="24"/>
    </w:rPr>
  </w:style>
  <w:style w:type="table" w:customStyle="1" w:styleId="125">
    <w:name w:val="Сетка таблицы12"/>
    <w:basedOn w:val="af4"/>
    <w:next w:val="afc"/>
    <w:uiPriority w:val="59"/>
    <w:rsid w:val="00031E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1"/>
    <w:basedOn w:val="af4"/>
    <w:next w:val="afc"/>
    <w:uiPriority w:val="5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af2"/>
    <w:qFormat/>
    <w:rsid w:val="00031E2C"/>
    <w:pPr>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font6">
    <w:name w:val="font6"/>
    <w:basedOn w:val="af2"/>
    <w:qFormat/>
    <w:rsid w:val="00031E2C"/>
    <w:pPr>
      <w:spacing w:before="100" w:beforeAutospacing="1" w:after="100" w:afterAutospacing="1" w:line="240" w:lineRule="auto"/>
    </w:pPr>
    <w:rPr>
      <w:rFonts w:ascii="Times New Roman" w:eastAsia="Times New Roman" w:hAnsi="Times New Roman" w:cs="Times New Roman"/>
      <w:color w:val="000000"/>
      <w:sz w:val="18"/>
      <w:szCs w:val="18"/>
    </w:rPr>
  </w:style>
  <w:style w:type="paragraph" w:customStyle="1" w:styleId="font7">
    <w:name w:val="font7"/>
    <w:basedOn w:val="af2"/>
    <w:qFormat/>
    <w:rsid w:val="00031E2C"/>
    <w:pPr>
      <w:spacing w:before="100" w:beforeAutospacing="1" w:after="100" w:afterAutospacing="1" w:line="240" w:lineRule="auto"/>
    </w:pPr>
    <w:rPr>
      <w:rFonts w:ascii="Times New Roman" w:eastAsia="Times New Roman" w:hAnsi="Times New Roman" w:cs="Times New Roman"/>
      <w:b/>
      <w:bCs/>
      <w:color w:val="000000"/>
      <w:sz w:val="18"/>
      <w:szCs w:val="18"/>
    </w:rPr>
  </w:style>
  <w:style w:type="paragraph" w:customStyle="1" w:styleId="xl63">
    <w:name w:val="xl63"/>
    <w:basedOn w:val="af2"/>
    <w:qFormat/>
    <w:rsid w:val="00031E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18"/>
      <w:szCs w:val="18"/>
    </w:rPr>
  </w:style>
  <w:style w:type="numbering" w:customStyle="1" w:styleId="204">
    <w:name w:val="Нет списка20"/>
    <w:next w:val="af5"/>
    <w:uiPriority w:val="99"/>
    <w:semiHidden/>
    <w:unhideWhenUsed/>
    <w:rsid w:val="00031E2C"/>
  </w:style>
  <w:style w:type="table" w:customStyle="1" w:styleId="135">
    <w:name w:val="Сетка таблицы13"/>
    <w:basedOn w:val="af4"/>
    <w:next w:val="afc"/>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iiaiieoaeno">
    <w:name w:val="Iniiaiie oaeno"/>
    <w:basedOn w:val="af2"/>
    <w:rsid w:val="00031E2C"/>
    <w:pPr>
      <w:spacing w:before="120" w:after="120" w:line="240" w:lineRule="auto"/>
      <w:jc w:val="both"/>
    </w:pPr>
    <w:rPr>
      <w:rFonts w:ascii="Peterburg" w:eastAsia="Times New Roman" w:hAnsi="Peterburg" w:cs="Times New Roman"/>
      <w:sz w:val="20"/>
      <w:szCs w:val="20"/>
    </w:rPr>
  </w:style>
  <w:style w:type="paragraph" w:customStyle="1" w:styleId="Iniiaiieoaenonionooiii2">
    <w:name w:val="Iniiaiie oaeno n ionooiii 2"/>
    <w:basedOn w:val="af2"/>
    <w:rsid w:val="00031E2C"/>
    <w:pPr>
      <w:spacing w:before="120" w:after="120" w:line="240" w:lineRule="auto"/>
      <w:ind w:firstLine="284"/>
      <w:jc w:val="both"/>
    </w:pPr>
    <w:rPr>
      <w:rFonts w:ascii="Peterburg" w:eastAsia="Times New Roman" w:hAnsi="Peterburg" w:cs="Times New Roman"/>
      <w:sz w:val="20"/>
      <w:szCs w:val="20"/>
    </w:rPr>
  </w:style>
  <w:style w:type="paragraph" w:customStyle="1" w:styleId="2fc">
    <w:name w:val="Îñíîâíîé òåêñò 2"/>
    <w:basedOn w:val="af2"/>
    <w:rsid w:val="00031E2C"/>
    <w:pPr>
      <w:widowControl w:val="0"/>
      <w:spacing w:before="120" w:after="120" w:line="240" w:lineRule="auto"/>
      <w:ind w:firstLine="720"/>
      <w:jc w:val="both"/>
    </w:pPr>
    <w:rPr>
      <w:rFonts w:ascii="Times New Roman" w:eastAsia="Times New Roman" w:hAnsi="Times New Roman" w:cs="Times New Roman"/>
      <w:b/>
      <w:color w:val="000000"/>
      <w:sz w:val="24"/>
      <w:szCs w:val="20"/>
      <w:lang w:val="en-US"/>
    </w:rPr>
  </w:style>
  <w:style w:type="paragraph" w:customStyle="1" w:styleId="nienie">
    <w:name w:val="nienie"/>
    <w:basedOn w:val="Iauiue"/>
    <w:rsid w:val="00031E2C"/>
    <w:pPr>
      <w:keepLines/>
      <w:autoSpaceDE/>
      <w:autoSpaceDN/>
      <w:adjustRightInd/>
      <w:ind w:left="709" w:hanging="284"/>
      <w:jc w:val="both"/>
    </w:pPr>
    <w:rPr>
      <w:rFonts w:ascii="Peterburg" w:hAnsi="Peterburg"/>
      <w:sz w:val="24"/>
    </w:rPr>
  </w:style>
  <w:style w:type="numbering" w:customStyle="1" w:styleId="223">
    <w:name w:val="Нет списка22"/>
    <w:next w:val="af5"/>
    <w:uiPriority w:val="99"/>
    <w:semiHidden/>
    <w:unhideWhenUsed/>
    <w:rsid w:val="00031E2C"/>
  </w:style>
  <w:style w:type="table" w:customStyle="1" w:styleId="147">
    <w:name w:val="Сетка таблицы14"/>
    <w:basedOn w:val="af4"/>
    <w:next w:val="afc"/>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3">
    <w:name w:val="Нет списка23"/>
    <w:next w:val="af5"/>
    <w:uiPriority w:val="99"/>
    <w:semiHidden/>
    <w:unhideWhenUsed/>
    <w:rsid w:val="00031E2C"/>
  </w:style>
  <w:style w:type="table" w:customStyle="1" w:styleId="154">
    <w:name w:val="Сетка таблицы15"/>
    <w:basedOn w:val="af4"/>
    <w:next w:val="afc"/>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
    <w:basedOn w:val="af4"/>
    <w:next w:val="afc"/>
    <w:uiPriority w:val="59"/>
    <w:rsid w:val="00031E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Сетка таблицы912"/>
    <w:basedOn w:val="af4"/>
    <w:next w:val="afc"/>
    <w:uiPriority w:val="5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2">
    <w:name w:val="Нет списка24"/>
    <w:next w:val="af5"/>
    <w:uiPriority w:val="99"/>
    <w:semiHidden/>
    <w:unhideWhenUsed/>
    <w:rsid w:val="00031E2C"/>
  </w:style>
  <w:style w:type="table" w:customStyle="1" w:styleId="162">
    <w:name w:val="Сетка таблицы16"/>
    <w:basedOn w:val="af4"/>
    <w:next w:val="afc"/>
    <w:uiPriority w:val="59"/>
    <w:rsid w:val="00031E2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1">
    <w:name w:val="3.1 Таблица1"/>
    <w:basedOn w:val="3-3"/>
    <w:uiPriority w:val="99"/>
    <w:rsid w:val="00031E2C"/>
    <w:rPr>
      <w:rFonts w:ascii="Times New Roman" w:hAnsi="Times New Roman"/>
    </w:rPr>
    <w:tblPr/>
    <w:tcPr>
      <w:shd w:val="clear" w:color="auto" w:fill="E6EED5"/>
      <w:vAlign w:val="center"/>
    </w:tcPr>
    <w:tblStylePr w:type="firstRow">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32">
    <w:name w:val="Средняя сетка 3 - Акцент 32"/>
    <w:basedOn w:val="af4"/>
    <w:next w:val="3-3"/>
    <w:uiPriority w:val="69"/>
    <w:rsid w:val="00031E2C"/>
    <w:pPr>
      <w:spacing w:after="0" w:line="240" w:lineRule="auto"/>
    </w:pPr>
    <w:rPr>
      <w:rFonts w:ascii="Calibri" w:eastAsia="Times New Roman" w:hAnsi="Calibri"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33">
    <w:name w:val="Сетка таблицы33"/>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0">
    <w:name w:val="Нет списка110"/>
    <w:next w:val="af5"/>
    <w:uiPriority w:val="99"/>
    <w:semiHidden/>
    <w:unhideWhenUsed/>
    <w:rsid w:val="00031E2C"/>
  </w:style>
  <w:style w:type="table" w:customStyle="1" w:styleId="172">
    <w:name w:val="Сетка таблицы17"/>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
    <w:name w:val="Нет списка112"/>
    <w:next w:val="af5"/>
    <w:uiPriority w:val="99"/>
    <w:semiHidden/>
    <w:unhideWhenUsed/>
    <w:rsid w:val="00031E2C"/>
  </w:style>
  <w:style w:type="table" w:customStyle="1" w:styleId="224">
    <w:name w:val="Сетка таблицы22"/>
    <w:basedOn w:val="af4"/>
    <w:next w:val="afc"/>
    <w:uiPriority w:val="59"/>
    <w:rsid w:val="00031E2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0">
    <w:name w:val="Сетка таблицы312"/>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3">
    <w:name w:val="Сетка таблицы42"/>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2">
    <w:name w:val="Нет списка25"/>
    <w:next w:val="af5"/>
    <w:uiPriority w:val="99"/>
    <w:semiHidden/>
    <w:unhideWhenUsed/>
    <w:rsid w:val="00031E2C"/>
  </w:style>
  <w:style w:type="table" w:customStyle="1" w:styleId="521">
    <w:name w:val="Сетка таблицы52"/>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Сетка таблицы1111"/>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0">
    <w:name w:val="Нет списка122"/>
    <w:next w:val="af5"/>
    <w:uiPriority w:val="99"/>
    <w:semiHidden/>
    <w:unhideWhenUsed/>
    <w:rsid w:val="00031E2C"/>
  </w:style>
  <w:style w:type="table" w:customStyle="1" w:styleId="2110">
    <w:name w:val="Сетка таблицы211"/>
    <w:basedOn w:val="af4"/>
    <w:next w:val="afc"/>
    <w:uiPriority w:val="59"/>
    <w:rsid w:val="00031E2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Сетка таблицы321"/>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Сетка таблицы411"/>
    <w:basedOn w:val="af4"/>
    <w:next w:val="afc"/>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0">
    <w:name w:val="Сетка таблицы512"/>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f4"/>
    <w:next w:val="afc"/>
    <w:uiPriority w:val="5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5">
    <w:name w:val="Нет списка32"/>
    <w:next w:val="af5"/>
    <w:uiPriority w:val="99"/>
    <w:semiHidden/>
    <w:unhideWhenUsed/>
    <w:rsid w:val="00031E2C"/>
  </w:style>
  <w:style w:type="table" w:customStyle="1" w:styleId="720">
    <w:name w:val="Сетка таблицы72"/>
    <w:basedOn w:val="af4"/>
    <w:next w:val="afc"/>
    <w:uiPriority w:val="59"/>
    <w:rsid w:val="00031E2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31">
    <w:name w:val="Сетка таблицы83"/>
    <w:basedOn w:val="af4"/>
    <w:next w:val="afc"/>
    <w:uiPriority w:val="59"/>
    <w:rsid w:val="00031E2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24">
    <w:name w:val="Нет списка42"/>
    <w:next w:val="af5"/>
    <w:uiPriority w:val="99"/>
    <w:semiHidden/>
    <w:unhideWhenUsed/>
    <w:rsid w:val="00031E2C"/>
  </w:style>
  <w:style w:type="table" w:customStyle="1" w:styleId="920">
    <w:name w:val="Сетка таблицы92"/>
    <w:basedOn w:val="af4"/>
    <w:next w:val="afc"/>
    <w:uiPriority w:val="59"/>
    <w:rsid w:val="00031E2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0">
    <w:name w:val="Сетка таблицы101"/>
    <w:basedOn w:val="af4"/>
    <w:next w:val="afc"/>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
    <w:basedOn w:val="af4"/>
    <w:next w:val="afc"/>
    <w:uiPriority w:val="59"/>
    <w:rsid w:val="00031E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3">
    <w:name w:val="Сетка таблицы913"/>
    <w:basedOn w:val="af4"/>
    <w:next w:val="afc"/>
    <w:uiPriority w:val="5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2">
    <w:name w:val="Нет списка26"/>
    <w:next w:val="af5"/>
    <w:uiPriority w:val="99"/>
    <w:semiHidden/>
    <w:unhideWhenUsed/>
    <w:rsid w:val="00031E2C"/>
  </w:style>
  <w:style w:type="character" w:customStyle="1" w:styleId="11e">
    <w:name w:val="Заголовок 1 Знак1"/>
    <w:aliases w:val="1 Знак1,Заголовок 1 Знак Знак Знак,H1 Знак"/>
    <w:basedOn w:val="af3"/>
    <w:uiPriority w:val="99"/>
    <w:rsid w:val="00031E2C"/>
    <w:rPr>
      <w:rFonts w:ascii="Cambria" w:eastAsia="Times New Roman" w:hAnsi="Cambria" w:cs="Times New Roman"/>
      <w:color w:val="365F91"/>
      <w:sz w:val="32"/>
      <w:szCs w:val="32"/>
    </w:rPr>
  </w:style>
  <w:style w:type="character" w:customStyle="1" w:styleId="21c">
    <w:name w:val="Заголовок 2 Знак1"/>
    <w:aliases w:val="2 Знак1,ГЛАВА Знак1,H2 Знак,h2 Знак Знак,h2 Знак1"/>
    <w:basedOn w:val="af3"/>
    <w:semiHidden/>
    <w:rsid w:val="00031E2C"/>
    <w:rPr>
      <w:rFonts w:ascii="Cambria" w:eastAsia="Times New Roman" w:hAnsi="Cambria" w:cs="Times New Roman"/>
      <w:color w:val="365F91"/>
      <w:sz w:val="26"/>
      <w:szCs w:val="26"/>
    </w:rPr>
  </w:style>
  <w:style w:type="character" w:customStyle="1" w:styleId="1ffe">
    <w:name w:val="Нижний колонтитул Знак1"/>
    <w:aliases w:val="Знак6 Знак1"/>
    <w:basedOn w:val="af3"/>
    <w:uiPriority w:val="99"/>
    <w:semiHidden/>
    <w:rsid w:val="00031E2C"/>
    <w:rPr>
      <w:rFonts w:ascii="Times New Roman" w:eastAsia="Times New Roman" w:hAnsi="Times New Roman" w:cs="Times New Roman"/>
      <w:sz w:val="24"/>
    </w:rPr>
  </w:style>
  <w:style w:type="character" w:customStyle="1" w:styleId="1fff">
    <w:name w:val="Текст примечания Знак1"/>
    <w:basedOn w:val="af3"/>
    <w:uiPriority w:val="99"/>
    <w:semiHidden/>
    <w:rsid w:val="00031E2C"/>
    <w:rPr>
      <w:rFonts w:ascii="Times New Roman" w:eastAsia="Times New Roman" w:hAnsi="Times New Roman" w:cs="Times New Roman"/>
      <w:sz w:val="20"/>
      <w:szCs w:val="20"/>
    </w:rPr>
  </w:style>
  <w:style w:type="character" w:customStyle="1" w:styleId="31c">
    <w:name w:val="Основной текст с отступом 3 Знак1"/>
    <w:basedOn w:val="af3"/>
    <w:uiPriority w:val="99"/>
    <w:semiHidden/>
    <w:rsid w:val="00031E2C"/>
    <w:rPr>
      <w:rFonts w:ascii="Times New Roman" w:eastAsia="Times New Roman" w:hAnsi="Times New Roman" w:cs="Times New Roman"/>
      <w:sz w:val="16"/>
      <w:szCs w:val="16"/>
    </w:rPr>
  </w:style>
  <w:style w:type="character" w:customStyle="1" w:styleId="1fff0">
    <w:name w:val="Верхний колонтитул Знак1"/>
    <w:basedOn w:val="af3"/>
    <w:uiPriority w:val="99"/>
    <w:semiHidden/>
    <w:rsid w:val="00031E2C"/>
    <w:rPr>
      <w:rFonts w:ascii="Times New Roman" w:eastAsia="Times New Roman" w:hAnsi="Times New Roman" w:cs="Times New Roman"/>
      <w:sz w:val="24"/>
    </w:rPr>
  </w:style>
  <w:style w:type="character" w:customStyle="1" w:styleId="21d">
    <w:name w:val="Основной текст с отступом 2 Знак1"/>
    <w:aliases w:val="Основной текст с отступом 2 Знак Знак Знак Знак Знак Знак1,Основной текст с отступом 22 Знак1,Основной текст с отступом 2 Знак Знак Знак3 Знак Знак Знак1,Основной текст с отступом 2 Знак Знак Знак Знак Знак2"/>
    <w:basedOn w:val="af3"/>
    <w:uiPriority w:val="99"/>
    <w:rsid w:val="00031E2C"/>
    <w:rPr>
      <w:rFonts w:ascii="Times New Roman" w:eastAsia="Times New Roman" w:hAnsi="Times New Roman" w:cs="Times New Roman"/>
      <w:sz w:val="24"/>
    </w:rPr>
  </w:style>
  <w:style w:type="character" w:customStyle="1" w:styleId="1fff1">
    <w:name w:val="Подзаголовок Знак1"/>
    <w:basedOn w:val="af3"/>
    <w:uiPriority w:val="11"/>
    <w:rsid w:val="00031E2C"/>
    <w:rPr>
      <w:color w:val="5A5A5A"/>
      <w:spacing w:val="15"/>
    </w:rPr>
  </w:style>
  <w:style w:type="character" w:customStyle="1" w:styleId="1fff2">
    <w:name w:val="Основной текст Знак1"/>
    <w:aliases w:val="Основной текст Знак Знак Знак Знак1,Основной текст Знак Знак Знак Знак Знак Знак,Основной текст Знак Знак Знак Знак Знак1"/>
    <w:basedOn w:val="af3"/>
    <w:uiPriority w:val="99"/>
    <w:rsid w:val="00031E2C"/>
    <w:rPr>
      <w:rFonts w:ascii="Times New Roman" w:eastAsia="Times New Roman" w:hAnsi="Times New Roman" w:cs="Times New Roman"/>
      <w:sz w:val="24"/>
    </w:rPr>
  </w:style>
  <w:style w:type="character" w:customStyle="1" w:styleId="1fff3">
    <w:name w:val="Основной текст с отступом Знак1"/>
    <w:aliases w:val="Основной текст 1 Знак1"/>
    <w:basedOn w:val="af3"/>
    <w:uiPriority w:val="99"/>
    <w:rsid w:val="00031E2C"/>
    <w:rPr>
      <w:rFonts w:ascii="Times New Roman" w:eastAsia="Times New Roman" w:hAnsi="Times New Roman" w:cs="Times New Roman"/>
      <w:sz w:val="24"/>
    </w:rPr>
  </w:style>
  <w:style w:type="character" w:customStyle="1" w:styleId="1fff4">
    <w:name w:val="Тема примечания Знак1"/>
    <w:basedOn w:val="1fff"/>
    <w:uiPriority w:val="99"/>
    <w:semiHidden/>
    <w:rsid w:val="00031E2C"/>
    <w:rPr>
      <w:rFonts w:ascii="Times New Roman" w:eastAsia="Times New Roman" w:hAnsi="Times New Roman" w:cs="Times New Roman"/>
      <w:b/>
      <w:bCs/>
      <w:sz w:val="20"/>
      <w:szCs w:val="20"/>
    </w:rPr>
  </w:style>
  <w:style w:type="table" w:customStyle="1" w:styleId="3-33">
    <w:name w:val="Средняя сетка 3 - Акцент 33"/>
    <w:basedOn w:val="af4"/>
    <w:next w:val="3-3"/>
    <w:uiPriority w:val="69"/>
    <w:semiHidden/>
    <w:unhideWhenUsed/>
    <w:rsid w:val="00031E2C"/>
    <w:pPr>
      <w:spacing w:after="0" w:line="240" w:lineRule="auto"/>
    </w:pPr>
    <w:rPr>
      <w:rFonts w:ascii="Calibri" w:eastAsia="Times New Roman" w:hAnsi="Calibri"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121">
    <w:name w:val="3.1 Таблица2"/>
    <w:basedOn w:val="3-3"/>
    <w:uiPriority w:val="99"/>
    <w:rsid w:val="00031E2C"/>
    <w:rPr>
      <w:rFonts w:ascii="Times New Roman" w:hAnsi="Times New Roman"/>
    </w:rPr>
    <w:tblPr/>
    <w:tcPr>
      <w:shd w:val="clear" w:color="auto" w:fill="E6EED5"/>
      <w:vAlign w:val="center"/>
    </w:tcPr>
    <w:tblStylePr w:type="firstRow">
      <w:pPr>
        <w:jc w:val="center"/>
      </w:pPr>
      <w:rPr>
        <w:rFonts w:ascii="Times New Roman" w:hAnsi="Times New Roman" w:cs="Times New Roman" w:hint="default"/>
        <w:b/>
        <w:bCs/>
        <w:i w:val="0"/>
        <w:iCs w:val="0"/>
        <w:color w:val="FFFFFF"/>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cs="Times New Roman" w:hint="default"/>
        <w:b/>
        <w:bCs/>
        <w:i w:val="0"/>
        <w:iCs w:val="0"/>
        <w:color w:val="FFFFFF"/>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cs="Times New Roman" w:hint="default"/>
        <w:b/>
        <w:bCs/>
        <w:i w:val="0"/>
        <w:iCs w:val="0"/>
        <w:color w:val="FFFFFF"/>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cs="Times New Roman" w:hint="default"/>
        <w:b/>
        <w:bCs/>
        <w:i w:val="0"/>
        <w:iCs w:val="0"/>
        <w:color w:val="FFFFFF"/>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cs="Times New Roman" w:hint="default"/>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cs="Times New Roman" w:hint="default"/>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s="Times New Roman" w:hint="default"/>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s="Times New Roman" w:hint="default"/>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44">
    <w:name w:val="Сетка таблицы34"/>
    <w:basedOn w:val="af4"/>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
    <w:basedOn w:val="af4"/>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етка таблицы23"/>
    <w:basedOn w:val="af4"/>
    <w:uiPriority w:val="59"/>
    <w:rsid w:val="00031E2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f4"/>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
    <w:basedOn w:val="af4"/>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
    <w:name w:val="Сетка таблицы513"/>
    <w:basedOn w:val="af4"/>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
    <w:basedOn w:val="af4"/>
    <w:uiPriority w:val="5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
    <w:name w:val="Сетка таблицы73"/>
    <w:basedOn w:val="af4"/>
    <w:uiPriority w:val="59"/>
    <w:rsid w:val="00031E2C"/>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40">
    <w:name w:val="Сетка таблицы84"/>
    <w:basedOn w:val="af4"/>
    <w:uiPriority w:val="59"/>
    <w:rsid w:val="00031E2C"/>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30">
    <w:name w:val="Сетка таблицы93"/>
    <w:basedOn w:val="af4"/>
    <w:uiPriority w:val="59"/>
    <w:rsid w:val="00031E2C"/>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30">
    <w:name w:val="Сетка таблицы123"/>
    <w:basedOn w:val="af4"/>
    <w:uiPriority w:val="5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4">
    <w:name w:val="Сетка таблицы914"/>
    <w:basedOn w:val="af4"/>
    <w:uiPriority w:val="5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
    <w:name w:val="0.5 Список Заг.1"/>
    <w:uiPriority w:val="99"/>
    <w:rsid w:val="00031E2C"/>
    <w:pPr>
      <w:numPr>
        <w:numId w:val="54"/>
      </w:numPr>
    </w:pPr>
  </w:style>
  <w:style w:type="table" w:customStyle="1" w:styleId="514">
    <w:name w:val="Сетка таблицы514"/>
    <w:basedOn w:val="af4"/>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2">
    <w:name w:val="Нет списка27"/>
    <w:next w:val="af5"/>
    <w:uiPriority w:val="99"/>
    <w:semiHidden/>
    <w:unhideWhenUsed/>
    <w:rsid w:val="00031E2C"/>
  </w:style>
  <w:style w:type="table" w:customStyle="1" w:styleId="193">
    <w:name w:val="Сетка таблицы19"/>
    <w:basedOn w:val="af4"/>
    <w:next w:val="afc"/>
    <w:uiPriority w:val="59"/>
    <w:rsid w:val="00031E2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4">
    <w:name w:val="Средняя сетка 3 - Акцент 34"/>
    <w:basedOn w:val="af4"/>
    <w:next w:val="3-3"/>
    <w:uiPriority w:val="69"/>
    <w:semiHidden/>
    <w:unhideWhenUsed/>
    <w:rsid w:val="00031E2C"/>
    <w:pPr>
      <w:spacing w:after="0" w:line="240" w:lineRule="auto"/>
    </w:pPr>
    <w:rPr>
      <w:rFonts w:ascii="Calibri" w:eastAsia="Times New Roman" w:hAnsi="Calibri"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130">
    <w:name w:val="3.1 Таблица3"/>
    <w:basedOn w:val="3-3"/>
    <w:uiPriority w:val="99"/>
    <w:rsid w:val="00031E2C"/>
    <w:rPr>
      <w:rFonts w:ascii="Times New Roman" w:hAnsi="Times New Roman"/>
    </w:rPr>
    <w:tblPr/>
    <w:tcPr>
      <w:shd w:val="clear" w:color="auto" w:fill="E6EED5"/>
      <w:vAlign w:val="center"/>
    </w:tcPr>
    <w:tblStylePr w:type="firstRow">
      <w:pPr>
        <w:jc w:val="center"/>
      </w:pPr>
      <w:rPr>
        <w:rFonts w:ascii="Times New Roman" w:hAnsi="Times New Roman" w:cs="Times New Roman" w:hint="default"/>
        <w:b/>
        <w:bCs/>
        <w:i w:val="0"/>
        <w:iCs w:val="0"/>
        <w:color w:val="FFFFFF"/>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cs="Times New Roman" w:hint="default"/>
        <w:b/>
        <w:bCs/>
        <w:i w:val="0"/>
        <w:iCs w:val="0"/>
        <w:color w:val="FFFFFF"/>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cs="Times New Roman" w:hint="default"/>
        <w:b/>
        <w:bCs/>
        <w:i w:val="0"/>
        <w:iCs w:val="0"/>
        <w:color w:val="FFFFFF"/>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cs="Times New Roman" w:hint="default"/>
        <w:b/>
        <w:bCs/>
        <w:i w:val="0"/>
        <w:iCs w:val="0"/>
        <w:color w:val="FFFFFF"/>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cs="Times New Roman" w:hint="default"/>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cs="Times New Roman" w:hint="default"/>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s="Times New Roman" w:hint="default"/>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s="Times New Roman" w:hint="default"/>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53">
    <w:name w:val="Сетка таблицы35"/>
    <w:basedOn w:val="af4"/>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
    <w:basedOn w:val="af4"/>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етка таблицы24"/>
    <w:basedOn w:val="af4"/>
    <w:uiPriority w:val="59"/>
    <w:rsid w:val="00031E2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1">
    <w:name w:val="Сетка таблицы313"/>
    <w:basedOn w:val="af4"/>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0">
    <w:name w:val="Сетка таблицы44"/>
    <w:basedOn w:val="af4"/>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54"/>
    <w:basedOn w:val="af4"/>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f4"/>
    <w:uiPriority w:val="59"/>
    <w:rsid w:val="00031E2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0">
    <w:name w:val="Сетка таблицы322"/>
    <w:basedOn w:val="af4"/>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0">
    <w:name w:val="Сетка таблицы412"/>
    <w:basedOn w:val="af4"/>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
    <w:name w:val="Сетка таблицы515"/>
    <w:basedOn w:val="af4"/>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f4"/>
    <w:uiPriority w:val="5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f4"/>
    <w:uiPriority w:val="59"/>
    <w:rsid w:val="00031E2C"/>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50">
    <w:name w:val="Сетка таблицы85"/>
    <w:basedOn w:val="af4"/>
    <w:uiPriority w:val="59"/>
    <w:rsid w:val="00031E2C"/>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40">
    <w:name w:val="Сетка таблицы94"/>
    <w:basedOn w:val="af4"/>
    <w:uiPriority w:val="59"/>
    <w:rsid w:val="00031E2C"/>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2">
    <w:name w:val="Сетка таблицы102"/>
    <w:basedOn w:val="af4"/>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0">
    <w:name w:val="Сетка таблицы124"/>
    <w:basedOn w:val="af4"/>
    <w:uiPriority w:val="5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5">
    <w:name w:val="Сетка таблицы915"/>
    <w:basedOn w:val="af4"/>
    <w:uiPriority w:val="5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
    <w:name w:val="0.5 Список Заг.2"/>
    <w:uiPriority w:val="99"/>
    <w:rsid w:val="00031E2C"/>
    <w:pPr>
      <w:numPr>
        <w:numId w:val="59"/>
      </w:numPr>
    </w:pPr>
  </w:style>
  <w:style w:type="character" w:customStyle="1" w:styleId="5Exact">
    <w:name w:val="Основной текст (5) Exact"/>
    <w:basedOn w:val="af3"/>
    <w:rsid w:val="00031E2C"/>
    <w:rPr>
      <w:rFonts w:ascii="Times New Roman" w:eastAsia="Times New Roman" w:hAnsi="Times New Roman" w:cs="Times New Roman"/>
      <w:b/>
      <w:bCs/>
      <w:i w:val="0"/>
      <w:iCs w:val="0"/>
      <w:smallCaps w:val="0"/>
      <w:strike w:val="0"/>
      <w:sz w:val="17"/>
      <w:szCs w:val="17"/>
      <w:u w:val="none"/>
    </w:rPr>
  </w:style>
  <w:style w:type="character" w:customStyle="1" w:styleId="7Exact">
    <w:name w:val="Основной текст (7) Exact"/>
    <w:basedOn w:val="af3"/>
    <w:link w:val="75"/>
    <w:rsid w:val="00031E2C"/>
    <w:rPr>
      <w:rFonts w:ascii="Sylfaen" w:eastAsia="Sylfaen" w:hAnsi="Sylfaen" w:cs="Sylfaen"/>
      <w:sz w:val="18"/>
      <w:szCs w:val="18"/>
      <w:shd w:val="clear" w:color="auto" w:fill="FFFFFF"/>
    </w:rPr>
  </w:style>
  <w:style w:type="character" w:customStyle="1" w:styleId="8Exact">
    <w:name w:val="Основной текст (8) Exact"/>
    <w:basedOn w:val="af3"/>
    <w:rsid w:val="00031E2C"/>
    <w:rPr>
      <w:rFonts w:ascii="Times New Roman" w:eastAsia="Times New Roman" w:hAnsi="Times New Roman" w:cs="Times New Roman"/>
      <w:b w:val="0"/>
      <w:bCs w:val="0"/>
      <w:i w:val="0"/>
      <w:iCs w:val="0"/>
      <w:smallCaps w:val="0"/>
      <w:strike w:val="0"/>
      <w:sz w:val="28"/>
      <w:szCs w:val="28"/>
      <w:u w:val="none"/>
    </w:rPr>
  </w:style>
  <w:style w:type="paragraph" w:customStyle="1" w:styleId="75">
    <w:name w:val="Основной текст (7)"/>
    <w:basedOn w:val="af2"/>
    <w:link w:val="7Exact"/>
    <w:rsid w:val="00031E2C"/>
    <w:pPr>
      <w:widowControl w:val="0"/>
      <w:shd w:val="clear" w:color="auto" w:fill="FFFFFF"/>
      <w:spacing w:before="120" w:after="120" w:line="0" w:lineRule="atLeast"/>
    </w:pPr>
    <w:rPr>
      <w:rFonts w:ascii="Sylfaen" w:eastAsia="Sylfaen" w:hAnsi="Sylfaen" w:cs="Sylfaen"/>
      <w:sz w:val="18"/>
      <w:szCs w:val="18"/>
    </w:rPr>
  </w:style>
  <w:style w:type="character" w:customStyle="1" w:styleId="2Exact">
    <w:name w:val="Основной текст (2) Exact"/>
    <w:basedOn w:val="af3"/>
    <w:rsid w:val="00031E2C"/>
    <w:rPr>
      <w:rFonts w:ascii="Times New Roman" w:eastAsia="Times New Roman" w:hAnsi="Times New Roman" w:cs="Times New Roman"/>
      <w:b w:val="0"/>
      <w:bCs w:val="0"/>
      <w:i w:val="0"/>
      <w:iCs w:val="0"/>
      <w:smallCaps w:val="0"/>
      <w:strike w:val="0"/>
      <w:u w:val="none"/>
    </w:rPr>
  </w:style>
  <w:style w:type="character" w:customStyle="1" w:styleId="9Exact">
    <w:name w:val="Основной текст (9) Exact"/>
    <w:basedOn w:val="af3"/>
    <w:link w:val="96"/>
    <w:rsid w:val="00031E2C"/>
    <w:rPr>
      <w:rFonts w:ascii="Times New Roman" w:eastAsia="Times New Roman" w:hAnsi="Times New Roman" w:cs="Times New Roman"/>
      <w:sz w:val="17"/>
      <w:szCs w:val="17"/>
      <w:shd w:val="clear" w:color="auto" w:fill="FFFFFF"/>
    </w:rPr>
  </w:style>
  <w:style w:type="paragraph" w:customStyle="1" w:styleId="96">
    <w:name w:val="Основной текст (9)"/>
    <w:basedOn w:val="af2"/>
    <w:link w:val="9Exact"/>
    <w:uiPriority w:val="99"/>
    <w:rsid w:val="00031E2C"/>
    <w:pPr>
      <w:widowControl w:val="0"/>
      <w:shd w:val="clear" w:color="auto" w:fill="FFFFFF"/>
      <w:spacing w:before="120" w:after="120" w:line="0" w:lineRule="atLeast"/>
      <w:jc w:val="both"/>
    </w:pPr>
    <w:rPr>
      <w:rFonts w:ascii="Times New Roman" w:eastAsia="Times New Roman" w:hAnsi="Times New Roman" w:cs="Times New Roman"/>
      <w:sz w:val="17"/>
      <w:szCs w:val="17"/>
    </w:rPr>
  </w:style>
  <w:style w:type="character" w:customStyle="1" w:styleId="2ArialNarrow11pt">
    <w:name w:val="Основной текст (2) + Arial Narrow;11 pt"/>
    <w:basedOn w:val="2d"/>
    <w:rsid w:val="00031E2C"/>
    <w:rPr>
      <w:rFonts w:ascii="Arial Narrow" w:eastAsia="Arial Narrow" w:hAnsi="Arial Narrow" w:cs="Arial Narrow"/>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ArialNarrow95pt">
    <w:name w:val="Основной текст (2) + Arial Narrow;9;5 pt"/>
    <w:basedOn w:val="2d"/>
    <w:rsid w:val="00031E2C"/>
    <w:rPr>
      <w:rFonts w:ascii="Arial Narrow" w:eastAsia="Arial Narrow" w:hAnsi="Arial Narrow" w:cs="Arial Narrow"/>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ArialNarrow14pt">
    <w:name w:val="Основной текст (2) + Arial Narrow;14 pt"/>
    <w:basedOn w:val="2d"/>
    <w:rsid w:val="00031E2C"/>
    <w:rPr>
      <w:rFonts w:ascii="Arial Narrow" w:eastAsia="Arial Narrow" w:hAnsi="Arial Narrow" w:cs="Arial Narrow"/>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95pt0pt">
    <w:name w:val="Основной текст (2) + 9;5 pt;Курсив;Интервал 0 pt"/>
    <w:basedOn w:val="2d"/>
    <w:rsid w:val="00031E2C"/>
    <w:rPr>
      <w:rFonts w:ascii="Times New Roman" w:eastAsia="Times New Roman" w:hAnsi="Times New Roman" w:cs="Times New Roman"/>
      <w:b w:val="0"/>
      <w:bCs w:val="0"/>
      <w:i/>
      <w:iCs/>
      <w:smallCaps w:val="0"/>
      <w:strike w:val="0"/>
      <w:color w:val="000000"/>
      <w:spacing w:val="10"/>
      <w:w w:val="100"/>
      <w:position w:val="0"/>
      <w:sz w:val="19"/>
      <w:szCs w:val="19"/>
      <w:u w:val="none"/>
      <w:shd w:val="clear" w:color="auto" w:fill="FFFFFF"/>
      <w:lang w:val="ru-RU" w:eastAsia="ru-RU" w:bidi="ru-RU"/>
    </w:rPr>
  </w:style>
  <w:style w:type="table" w:customStyle="1" w:styleId="2130">
    <w:name w:val="Сетка таблицы213"/>
    <w:basedOn w:val="af4"/>
    <w:uiPriority w:val="59"/>
    <w:rsid w:val="00031E2C"/>
    <w:pPr>
      <w:spacing w:after="0" w:line="240" w:lineRule="auto"/>
      <w:jc w:val="center"/>
    </w:pPr>
    <w:rPr>
      <w:rFonts w:ascii="Times New Roman" w:eastAsia="Calibri"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100" w:beforeAutospacing="1" w:afterLines="0" w:after="100" w:afterAutospacing="1" w:line="240" w:lineRule="auto"/>
        <w:ind w:leftChars="0" w:left="0" w:rightChars="0" w:right="0" w:firstLineChars="0" w:firstLine="0"/>
        <w:jc w:val="center"/>
        <w:outlineLvl w:val="9"/>
      </w:pPr>
      <w:rPr>
        <w:rFonts w:ascii="Times New Roman" w:hAnsi="Times New Roman" w:cs="Times New Roman" w:hint="default"/>
        <w:b/>
        <w:color w:val="auto"/>
        <w:sz w:val="20"/>
        <w:szCs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9D9D9"/>
      </w:tcPr>
    </w:tblStylePr>
  </w:style>
  <w:style w:type="paragraph" w:customStyle="1" w:styleId="19">
    <w:name w:val="Список маркированный 1"/>
    <w:basedOn w:val="af2"/>
    <w:link w:val="1fff5"/>
    <w:qFormat/>
    <w:rsid w:val="00031E2C"/>
    <w:pPr>
      <w:numPr>
        <w:numId w:val="60"/>
      </w:numPr>
      <w:tabs>
        <w:tab w:val="left" w:pos="1134"/>
      </w:tabs>
      <w:spacing w:before="120" w:after="120" w:line="240" w:lineRule="auto"/>
      <w:jc w:val="both"/>
    </w:pPr>
    <w:rPr>
      <w:rFonts w:ascii="Times New Roman" w:eastAsia="Times New Roman" w:hAnsi="Times New Roman" w:cs="Arial"/>
      <w:sz w:val="24"/>
      <w:szCs w:val="24"/>
    </w:rPr>
  </w:style>
  <w:style w:type="numbering" w:customStyle="1" w:styleId="282">
    <w:name w:val="Нет списка28"/>
    <w:next w:val="af5"/>
    <w:uiPriority w:val="99"/>
    <w:semiHidden/>
    <w:unhideWhenUsed/>
    <w:rsid w:val="00031E2C"/>
  </w:style>
  <w:style w:type="paragraph" w:customStyle="1" w:styleId="S8">
    <w:name w:val="S_Обычный в таблице"/>
    <w:basedOn w:val="af2"/>
    <w:link w:val="S9"/>
    <w:rsid w:val="00031E2C"/>
    <w:pPr>
      <w:spacing w:before="120" w:after="120" w:line="240" w:lineRule="auto"/>
      <w:ind w:firstLine="709"/>
      <w:jc w:val="center"/>
    </w:pPr>
    <w:rPr>
      <w:rFonts w:ascii="Times New Roman" w:eastAsia="Times New Roman" w:hAnsi="Times New Roman" w:cs="Times New Roman"/>
      <w:sz w:val="24"/>
      <w:szCs w:val="24"/>
    </w:rPr>
  </w:style>
  <w:style w:type="paragraph" w:customStyle="1" w:styleId="2TimesNewRoman">
    <w:name w:val="Стиль Заголовок 2 + Times New Roman"/>
    <w:basedOn w:val="25"/>
    <w:rsid w:val="00031E2C"/>
    <w:pPr>
      <w:spacing w:before="240" w:after="240" w:line="240" w:lineRule="auto"/>
      <w:ind w:left="142"/>
    </w:pPr>
    <w:rPr>
      <w:rFonts w:ascii="Times New Roman" w:hAnsi="Times New Roman" w:cs="Arial"/>
      <w:b/>
      <w:bCs/>
      <w:iCs/>
      <w:smallCaps/>
      <w:color w:val="auto"/>
      <w:sz w:val="28"/>
      <w:szCs w:val="28"/>
    </w:rPr>
  </w:style>
  <w:style w:type="paragraph" w:customStyle="1" w:styleId="t">
    <w:name w:val="t"/>
    <w:basedOn w:val="af2"/>
    <w:rsid w:val="00031E2C"/>
    <w:pPr>
      <w:spacing w:before="120" w:after="120" w:line="240" w:lineRule="auto"/>
    </w:pPr>
    <w:rPr>
      <w:rFonts w:ascii="Times New Roman" w:eastAsia="Times New Roman" w:hAnsi="Times New Roman" w:cs="Times New Roman"/>
      <w:color w:val="000080"/>
      <w:sz w:val="24"/>
      <w:szCs w:val="24"/>
    </w:rPr>
  </w:style>
  <w:style w:type="paragraph" w:customStyle="1" w:styleId="1fff6">
    <w:name w:val="заголовок 1"/>
    <w:basedOn w:val="af2"/>
    <w:next w:val="af2"/>
    <w:rsid w:val="00031E2C"/>
    <w:pPr>
      <w:keepNext/>
      <w:suppressAutoHyphens/>
      <w:spacing w:before="240" w:after="60" w:line="240" w:lineRule="auto"/>
    </w:pPr>
    <w:rPr>
      <w:rFonts w:ascii="Times New Roman" w:eastAsia="Times New Roman" w:hAnsi="Times New Roman" w:cs="Arial"/>
      <w:b/>
      <w:bCs/>
      <w:caps/>
      <w:kern w:val="28"/>
      <w:sz w:val="24"/>
      <w:szCs w:val="28"/>
      <w:lang w:eastAsia="ar-SA"/>
    </w:rPr>
  </w:style>
  <w:style w:type="paragraph" w:customStyle="1" w:styleId="OTCHET00">
    <w:name w:val="OTCHET_00"/>
    <w:basedOn w:val="af2"/>
    <w:rsid w:val="00031E2C"/>
    <w:pPr>
      <w:tabs>
        <w:tab w:val="left" w:pos="709"/>
      </w:tabs>
      <w:suppressAutoHyphens/>
      <w:spacing w:before="120" w:after="120" w:line="240" w:lineRule="auto"/>
      <w:jc w:val="both"/>
    </w:pPr>
    <w:rPr>
      <w:rFonts w:ascii="Times New Roman" w:eastAsia="Times New Roman" w:hAnsi="Times New Roman" w:cs="Times New Roman"/>
      <w:sz w:val="24"/>
      <w:szCs w:val="20"/>
      <w:lang w:eastAsia="ar-SA"/>
    </w:rPr>
  </w:style>
  <w:style w:type="character" w:customStyle="1" w:styleId="-">
    <w:name w:val="Титул-тело Знак"/>
    <w:link w:val="-0"/>
    <w:locked/>
    <w:rsid w:val="00031E2C"/>
    <w:rPr>
      <w:rFonts w:ascii="Times New Roman" w:eastAsia="Times New Roman" w:hAnsi="Times New Roman" w:cs="Times New Roman"/>
      <w:b/>
      <w:caps/>
      <w:sz w:val="32"/>
      <w:szCs w:val="32"/>
    </w:rPr>
  </w:style>
  <w:style w:type="paragraph" w:customStyle="1" w:styleId="-0">
    <w:name w:val="Титул-тело"/>
    <w:basedOn w:val="af2"/>
    <w:link w:val="-"/>
    <w:rsid w:val="00031E2C"/>
    <w:pPr>
      <w:autoSpaceDE w:val="0"/>
      <w:autoSpaceDN w:val="0"/>
      <w:adjustRightInd w:val="0"/>
      <w:spacing w:before="120" w:after="120" w:line="240" w:lineRule="auto"/>
      <w:jc w:val="center"/>
    </w:pPr>
    <w:rPr>
      <w:rFonts w:ascii="Times New Roman" w:eastAsia="Times New Roman" w:hAnsi="Times New Roman" w:cs="Times New Roman"/>
      <w:b/>
      <w:caps/>
      <w:sz w:val="32"/>
      <w:szCs w:val="32"/>
    </w:rPr>
  </w:style>
  <w:style w:type="character" w:customStyle="1" w:styleId="2fd">
    <w:name w:val="Список маркированный 2 Знак"/>
    <w:link w:val="24"/>
    <w:locked/>
    <w:rsid w:val="00031E2C"/>
    <w:rPr>
      <w:rFonts w:ascii="Times New Roman" w:eastAsia="Times New Roman" w:hAnsi="Times New Roman" w:cs="Times New Roman"/>
      <w:sz w:val="20"/>
      <w:szCs w:val="20"/>
    </w:rPr>
  </w:style>
  <w:style w:type="paragraph" w:customStyle="1" w:styleId="24">
    <w:name w:val="Список маркированный 2"/>
    <w:basedOn w:val="af2"/>
    <w:link w:val="2fd"/>
    <w:rsid w:val="00031E2C"/>
    <w:pPr>
      <w:numPr>
        <w:numId w:val="61"/>
      </w:numPr>
      <w:tabs>
        <w:tab w:val="clear" w:pos="1080"/>
        <w:tab w:val="num" w:pos="360"/>
        <w:tab w:val="num" w:pos="1069"/>
        <w:tab w:val="left" w:pos="1560"/>
      </w:tabs>
      <w:spacing w:before="120" w:after="120" w:line="240" w:lineRule="auto"/>
      <w:ind w:left="1560" w:hanging="426"/>
      <w:jc w:val="both"/>
    </w:pPr>
    <w:rPr>
      <w:rFonts w:ascii="Times New Roman" w:eastAsia="Times New Roman" w:hAnsi="Times New Roman" w:cs="Times New Roman"/>
      <w:sz w:val="20"/>
      <w:szCs w:val="20"/>
    </w:rPr>
  </w:style>
  <w:style w:type="character" w:customStyle="1" w:styleId="1fff5">
    <w:name w:val="Список маркированный 1 Знак"/>
    <w:link w:val="19"/>
    <w:locked/>
    <w:rsid w:val="00031E2C"/>
    <w:rPr>
      <w:rFonts w:ascii="Times New Roman" w:eastAsia="Times New Roman" w:hAnsi="Times New Roman" w:cs="Arial"/>
      <w:sz w:val="24"/>
      <w:szCs w:val="24"/>
    </w:rPr>
  </w:style>
  <w:style w:type="character" w:customStyle="1" w:styleId="1fff7">
    <w:name w:val="Список нумерованный 1 Знак"/>
    <w:link w:val="1a"/>
    <w:locked/>
    <w:rsid w:val="00031E2C"/>
    <w:rPr>
      <w:rFonts w:ascii="Times New Roman" w:eastAsia="Times New Roman" w:hAnsi="Times New Roman" w:cs="Times New Roman"/>
      <w:sz w:val="20"/>
      <w:szCs w:val="20"/>
    </w:rPr>
  </w:style>
  <w:style w:type="paragraph" w:customStyle="1" w:styleId="1a">
    <w:name w:val="Список нумерованный 1"/>
    <w:basedOn w:val="af2"/>
    <w:link w:val="1fff7"/>
    <w:rsid w:val="00031E2C"/>
    <w:pPr>
      <w:numPr>
        <w:numId w:val="62"/>
      </w:numPr>
      <w:tabs>
        <w:tab w:val="left" w:pos="709"/>
      </w:tabs>
      <w:spacing w:before="120" w:after="120" w:line="240" w:lineRule="auto"/>
      <w:ind w:left="709" w:hanging="425"/>
    </w:pPr>
    <w:rPr>
      <w:rFonts w:ascii="Times New Roman" w:eastAsia="Times New Roman" w:hAnsi="Times New Roman" w:cs="Times New Roman"/>
      <w:sz w:val="20"/>
      <w:szCs w:val="20"/>
    </w:rPr>
  </w:style>
  <w:style w:type="paragraph" w:customStyle="1" w:styleId="xl30">
    <w:name w:val="xl30"/>
    <w:basedOn w:val="af2"/>
    <w:rsid w:val="00031E2C"/>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4">
    <w:name w:val="xl24"/>
    <w:basedOn w:val="af2"/>
    <w:rsid w:val="00031E2C"/>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25">
    <w:name w:val="xl25"/>
    <w:basedOn w:val="af2"/>
    <w:rsid w:val="00031E2C"/>
    <w:pPr>
      <w:pBdr>
        <w:top w:val="single" w:sz="8"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26">
    <w:name w:val="xl26"/>
    <w:basedOn w:val="af2"/>
    <w:rsid w:val="00031E2C"/>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27">
    <w:name w:val="xl27"/>
    <w:basedOn w:val="af2"/>
    <w:rsid w:val="00031E2C"/>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28">
    <w:name w:val="xl28"/>
    <w:basedOn w:val="af2"/>
    <w:rsid w:val="00031E2C"/>
    <w:pPr>
      <w:pBdr>
        <w:top w:val="single" w:sz="8"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29">
    <w:name w:val="xl29"/>
    <w:basedOn w:val="af2"/>
    <w:rsid w:val="00031E2C"/>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31">
    <w:name w:val="xl31"/>
    <w:basedOn w:val="af2"/>
    <w:rsid w:val="00031E2C"/>
    <w:pPr>
      <w:pBdr>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32">
    <w:name w:val="xl32"/>
    <w:basedOn w:val="af2"/>
    <w:rsid w:val="00031E2C"/>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33">
    <w:name w:val="xl33"/>
    <w:basedOn w:val="af2"/>
    <w:rsid w:val="00031E2C"/>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34">
    <w:name w:val="xl34"/>
    <w:basedOn w:val="af2"/>
    <w:rsid w:val="00031E2C"/>
    <w:pPr>
      <w:pBdr>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35">
    <w:name w:val="xl35"/>
    <w:basedOn w:val="af2"/>
    <w:rsid w:val="00031E2C"/>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36">
    <w:name w:val="xl36"/>
    <w:basedOn w:val="af2"/>
    <w:rsid w:val="00031E2C"/>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37">
    <w:name w:val="xl37"/>
    <w:basedOn w:val="af2"/>
    <w:rsid w:val="00031E2C"/>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38">
    <w:name w:val="xl38"/>
    <w:basedOn w:val="af2"/>
    <w:rsid w:val="00031E2C"/>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39">
    <w:name w:val="xl39"/>
    <w:basedOn w:val="af2"/>
    <w:rsid w:val="00031E2C"/>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40">
    <w:name w:val="xl40"/>
    <w:basedOn w:val="af2"/>
    <w:rsid w:val="00031E2C"/>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41">
    <w:name w:val="xl41"/>
    <w:basedOn w:val="af2"/>
    <w:rsid w:val="00031E2C"/>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42">
    <w:name w:val="xl42"/>
    <w:basedOn w:val="af2"/>
    <w:rsid w:val="00031E2C"/>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43">
    <w:name w:val="xl43"/>
    <w:basedOn w:val="af2"/>
    <w:rsid w:val="00031E2C"/>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44">
    <w:name w:val="xl44"/>
    <w:basedOn w:val="af2"/>
    <w:rsid w:val="00031E2C"/>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45">
    <w:name w:val="xl45"/>
    <w:basedOn w:val="af2"/>
    <w:rsid w:val="00031E2C"/>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46">
    <w:name w:val="xl46"/>
    <w:basedOn w:val="af2"/>
    <w:rsid w:val="00031E2C"/>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47">
    <w:name w:val="xl47"/>
    <w:basedOn w:val="af2"/>
    <w:rsid w:val="00031E2C"/>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48">
    <w:name w:val="xl48"/>
    <w:basedOn w:val="af2"/>
    <w:rsid w:val="00031E2C"/>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rPr>
  </w:style>
  <w:style w:type="paragraph" w:customStyle="1" w:styleId="affffffffff1">
    <w:name w:val="Современный"/>
    <w:rsid w:val="00031E2C"/>
    <w:pPr>
      <w:spacing w:after="0" w:line="240" w:lineRule="auto"/>
      <w:jc w:val="center"/>
    </w:pPr>
    <w:rPr>
      <w:rFonts w:ascii="Times New Roman" w:eastAsia="Times New Roman" w:hAnsi="Times New Roman" w:cs="Times New Roman"/>
      <w:b/>
      <w:sz w:val="24"/>
      <w:szCs w:val="20"/>
      <w:lang w:eastAsia="ja-JP"/>
    </w:rPr>
  </w:style>
  <w:style w:type="paragraph" w:customStyle="1" w:styleId="1fff8">
    <w:name w:val="Абзац списка1"/>
    <w:basedOn w:val="af2"/>
    <w:rsid w:val="00031E2C"/>
    <w:pPr>
      <w:spacing w:before="120" w:after="200" w:line="276" w:lineRule="auto"/>
      <w:ind w:left="720"/>
    </w:pPr>
    <w:rPr>
      <w:rFonts w:ascii="Calibri" w:eastAsia="Times New Roman" w:hAnsi="Calibri" w:cs="Times New Roman"/>
    </w:rPr>
  </w:style>
  <w:style w:type="paragraph" w:customStyle="1" w:styleId="h2">
    <w:name w:val="h2"/>
    <w:basedOn w:val="af8"/>
    <w:rsid w:val="00031E2C"/>
    <w:pPr>
      <w:spacing w:before="120" w:after="480"/>
      <w:contextualSpacing w:val="0"/>
      <w:jc w:val="center"/>
    </w:pPr>
    <w:rPr>
      <w:rFonts w:ascii="Times New Roman" w:eastAsia="Times New Roman" w:hAnsi="Times New Roman" w:cs="Times New Roman"/>
      <w:b/>
      <w:spacing w:val="0"/>
      <w:kern w:val="0"/>
      <w:sz w:val="24"/>
      <w:szCs w:val="24"/>
    </w:rPr>
  </w:style>
  <w:style w:type="character" w:customStyle="1" w:styleId="style30">
    <w:name w:val="style30"/>
    <w:basedOn w:val="af3"/>
    <w:rsid w:val="00031E2C"/>
  </w:style>
  <w:style w:type="character" w:customStyle="1" w:styleId="fts-hit1">
    <w:name w:val="fts-hit1"/>
    <w:rsid w:val="00031E2C"/>
    <w:rPr>
      <w:shd w:val="clear" w:color="auto" w:fill="FFC0CB"/>
    </w:rPr>
  </w:style>
  <w:style w:type="character" w:customStyle="1" w:styleId="126">
    <w:name w:val="Знак Знак12"/>
    <w:rsid w:val="00031E2C"/>
    <w:rPr>
      <w:rFonts w:ascii="Arial" w:hAnsi="Arial" w:cs="Arial" w:hint="default"/>
      <w:color w:val="000000"/>
      <w:sz w:val="32"/>
      <w:szCs w:val="24"/>
    </w:rPr>
  </w:style>
  <w:style w:type="character" w:customStyle="1" w:styleId="136">
    <w:name w:val="Знак Знак13"/>
    <w:rsid w:val="00031E2C"/>
    <w:rPr>
      <w:rFonts w:ascii="Cambria" w:eastAsia="Times New Roman" w:hAnsi="Cambria" w:cs="Times New Roman" w:hint="default"/>
      <w:b/>
      <w:bCs/>
      <w:kern w:val="32"/>
      <w:sz w:val="32"/>
      <w:szCs w:val="32"/>
    </w:rPr>
  </w:style>
  <w:style w:type="character" w:customStyle="1" w:styleId="76">
    <w:name w:val="Знак Знак7"/>
    <w:rsid w:val="00031E2C"/>
    <w:rPr>
      <w:sz w:val="24"/>
      <w:szCs w:val="24"/>
    </w:rPr>
  </w:style>
  <w:style w:type="character" w:customStyle="1" w:styleId="CharacterStyle1">
    <w:name w:val="Character Style 1"/>
    <w:uiPriority w:val="99"/>
    <w:rsid w:val="00031E2C"/>
    <w:rPr>
      <w:rFonts w:ascii="Arial" w:hAnsi="Arial" w:cs="Arial" w:hint="default"/>
      <w:sz w:val="24"/>
      <w:szCs w:val="24"/>
    </w:rPr>
  </w:style>
  <w:style w:type="table" w:customStyle="1" w:styleId="2140">
    <w:name w:val="Сетка таблицы214"/>
    <w:basedOn w:val="af4"/>
    <w:uiPriority w:val="59"/>
    <w:rsid w:val="00031E2C"/>
    <w:pPr>
      <w:spacing w:after="0" w:line="240" w:lineRule="auto"/>
      <w:jc w:val="center"/>
    </w:pPr>
    <w:rPr>
      <w:rFonts w:ascii="Times New Roman" w:eastAsia="Calibri"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100" w:beforeAutospacing="1" w:afterLines="0" w:after="100" w:afterAutospacing="1" w:line="240" w:lineRule="auto"/>
        <w:ind w:leftChars="0" w:left="0" w:rightChars="0" w:right="0" w:firstLineChars="0" w:firstLine="0"/>
        <w:jc w:val="center"/>
        <w:outlineLvl w:val="9"/>
      </w:pPr>
      <w:rPr>
        <w:rFonts w:ascii="Times New Roman" w:hAnsi="Times New Roman" w:cs="Times New Roman" w:hint="default"/>
        <w:b/>
        <w:color w:val="auto"/>
        <w:sz w:val="20"/>
        <w:szCs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9D9D9"/>
      </w:tcPr>
    </w:tblStylePr>
  </w:style>
  <w:style w:type="numbering" w:customStyle="1" w:styleId="CowiNumberList1">
    <w:name w:val="CowiNumberList1"/>
    <w:rsid w:val="00031E2C"/>
    <w:pPr>
      <w:numPr>
        <w:numId w:val="63"/>
      </w:numPr>
    </w:pPr>
  </w:style>
  <w:style w:type="numbering" w:customStyle="1" w:styleId="CowiBulletList1">
    <w:name w:val="CowiBulletList1"/>
    <w:rsid w:val="00031E2C"/>
    <w:pPr>
      <w:numPr>
        <w:numId w:val="64"/>
      </w:numPr>
    </w:pPr>
  </w:style>
  <w:style w:type="numbering" w:customStyle="1" w:styleId="2">
    <w:name w:val="Статья / Раздел2"/>
    <w:uiPriority w:val="99"/>
    <w:rsid w:val="00031E2C"/>
    <w:pPr>
      <w:numPr>
        <w:numId w:val="65"/>
      </w:numPr>
    </w:pPr>
  </w:style>
  <w:style w:type="table" w:customStyle="1" w:styleId="TableGrid">
    <w:name w:val="TableGrid"/>
    <w:rsid w:val="00031E2C"/>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
    <w:name w:val="TableGrid1"/>
    <w:rsid w:val="00031E2C"/>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footnotedescription">
    <w:name w:val="footnote description"/>
    <w:next w:val="af2"/>
    <w:link w:val="footnotedescriptionChar"/>
    <w:hidden/>
    <w:rsid w:val="00031E2C"/>
    <w:pPr>
      <w:spacing w:after="0" w:line="253" w:lineRule="auto"/>
      <w:ind w:right="3350"/>
    </w:pPr>
    <w:rPr>
      <w:rFonts w:ascii="Times New Roman" w:eastAsia="Times New Roman" w:hAnsi="Times New Roman" w:cs="Times New Roman"/>
      <w:color w:val="000000"/>
      <w:sz w:val="20"/>
      <w:lang w:eastAsia="ru-RU"/>
    </w:rPr>
  </w:style>
  <w:style w:type="character" w:customStyle="1" w:styleId="footnotedescriptionChar">
    <w:name w:val="footnote description Char"/>
    <w:link w:val="footnotedescription"/>
    <w:rsid w:val="00031E2C"/>
    <w:rPr>
      <w:rFonts w:ascii="Times New Roman" w:eastAsia="Times New Roman" w:hAnsi="Times New Roman" w:cs="Times New Roman"/>
      <w:color w:val="000000"/>
      <w:sz w:val="20"/>
      <w:lang w:eastAsia="ru-RU"/>
    </w:rPr>
  </w:style>
  <w:style w:type="character" w:customStyle="1" w:styleId="footnotemark">
    <w:name w:val="footnote mark"/>
    <w:hidden/>
    <w:rsid w:val="00031E2C"/>
    <w:rPr>
      <w:rFonts w:ascii="Times New Roman" w:eastAsia="Times New Roman" w:hAnsi="Times New Roman" w:cs="Times New Roman"/>
      <w:color w:val="000000"/>
      <w:sz w:val="20"/>
      <w:vertAlign w:val="superscript"/>
    </w:rPr>
  </w:style>
  <w:style w:type="table" w:customStyle="1" w:styleId="TableGrid2">
    <w:name w:val="TableGrid2"/>
    <w:rsid w:val="00031E2C"/>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292">
    <w:name w:val="Нет списка29"/>
    <w:next w:val="af5"/>
    <w:semiHidden/>
    <w:rsid w:val="00031E2C"/>
  </w:style>
  <w:style w:type="table" w:customStyle="1" w:styleId="205">
    <w:name w:val="Сетка таблицы20"/>
    <w:basedOn w:val="af4"/>
    <w:next w:val="afc"/>
    <w:rsid w:val="00031E2C"/>
    <w:pPr>
      <w:suppressAutoHyphens/>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12">
    <w:name w:val="Знак Знак121"/>
    <w:basedOn w:val="af3"/>
    <w:rsid w:val="00031E2C"/>
    <w:rPr>
      <w:rFonts w:ascii="Arial" w:hAnsi="Arial" w:cs="Arial"/>
      <w:color w:val="000000"/>
      <w:sz w:val="32"/>
      <w:szCs w:val="24"/>
    </w:rPr>
  </w:style>
  <w:style w:type="character" w:customStyle="1" w:styleId="11f">
    <w:name w:val="Знак Знак11"/>
    <w:basedOn w:val="af3"/>
    <w:rsid w:val="00031E2C"/>
    <w:rPr>
      <w:rFonts w:ascii="Cambria" w:eastAsia="Times New Roman" w:hAnsi="Cambria" w:cs="Times New Roman"/>
      <w:b/>
      <w:bCs/>
      <w:sz w:val="26"/>
      <w:szCs w:val="26"/>
    </w:rPr>
  </w:style>
  <w:style w:type="character" w:customStyle="1" w:styleId="1310">
    <w:name w:val="Знак Знак131"/>
    <w:basedOn w:val="af3"/>
    <w:rsid w:val="00031E2C"/>
    <w:rPr>
      <w:rFonts w:ascii="Cambria" w:eastAsia="Times New Roman" w:hAnsi="Cambria" w:cs="Times New Roman"/>
      <w:b/>
      <w:bCs/>
      <w:kern w:val="32"/>
      <w:sz w:val="32"/>
      <w:szCs w:val="32"/>
    </w:rPr>
  </w:style>
  <w:style w:type="paragraph" w:customStyle="1" w:styleId="2fe">
    <w:name w:val="Абзац списка2"/>
    <w:basedOn w:val="af2"/>
    <w:rsid w:val="00031E2C"/>
    <w:pPr>
      <w:spacing w:before="120" w:after="200" w:line="276" w:lineRule="auto"/>
      <w:ind w:left="720"/>
    </w:pPr>
    <w:rPr>
      <w:rFonts w:ascii="Calibri" w:eastAsia="Times New Roman" w:hAnsi="Calibri" w:cs="Times New Roman"/>
    </w:rPr>
  </w:style>
  <w:style w:type="character" w:customStyle="1" w:styleId="711">
    <w:name w:val="Знак Знак71"/>
    <w:basedOn w:val="af3"/>
    <w:rsid w:val="00031E2C"/>
    <w:rPr>
      <w:sz w:val="24"/>
      <w:szCs w:val="24"/>
    </w:rPr>
  </w:style>
  <w:style w:type="paragraph" w:styleId="2ff">
    <w:name w:val="index 2"/>
    <w:basedOn w:val="af2"/>
    <w:next w:val="af2"/>
    <w:autoRedefine/>
    <w:rsid w:val="00031E2C"/>
    <w:pPr>
      <w:suppressAutoHyphens/>
      <w:spacing w:before="120" w:after="120" w:line="240" w:lineRule="auto"/>
      <w:ind w:left="480" w:hanging="240"/>
    </w:pPr>
    <w:rPr>
      <w:rFonts w:ascii="Times New Roman" w:eastAsia="Times New Roman" w:hAnsi="Times New Roman" w:cs="Times New Roman"/>
      <w:sz w:val="20"/>
      <w:szCs w:val="20"/>
      <w:lang w:eastAsia="ar-SA"/>
    </w:rPr>
  </w:style>
  <w:style w:type="paragraph" w:styleId="3f3">
    <w:name w:val="index 3"/>
    <w:basedOn w:val="af2"/>
    <w:next w:val="af2"/>
    <w:autoRedefine/>
    <w:uiPriority w:val="99"/>
    <w:rsid w:val="00031E2C"/>
    <w:pPr>
      <w:suppressAutoHyphens/>
      <w:spacing w:before="120" w:after="120" w:line="240" w:lineRule="auto"/>
      <w:ind w:left="720" w:hanging="240"/>
    </w:pPr>
    <w:rPr>
      <w:rFonts w:ascii="Times New Roman" w:eastAsia="Times New Roman" w:hAnsi="Times New Roman" w:cs="Times New Roman"/>
      <w:sz w:val="20"/>
      <w:szCs w:val="20"/>
      <w:lang w:eastAsia="ar-SA"/>
    </w:rPr>
  </w:style>
  <w:style w:type="paragraph" w:styleId="4f1">
    <w:name w:val="index 4"/>
    <w:basedOn w:val="af2"/>
    <w:next w:val="af2"/>
    <w:autoRedefine/>
    <w:uiPriority w:val="99"/>
    <w:rsid w:val="00031E2C"/>
    <w:pPr>
      <w:suppressAutoHyphens/>
      <w:spacing w:before="120" w:after="120" w:line="240" w:lineRule="auto"/>
      <w:ind w:left="960" w:hanging="240"/>
    </w:pPr>
    <w:rPr>
      <w:rFonts w:ascii="Times New Roman" w:eastAsia="Times New Roman" w:hAnsi="Times New Roman" w:cs="Times New Roman"/>
      <w:sz w:val="20"/>
      <w:szCs w:val="20"/>
      <w:lang w:eastAsia="ar-SA"/>
    </w:rPr>
  </w:style>
  <w:style w:type="paragraph" w:styleId="5b">
    <w:name w:val="index 5"/>
    <w:basedOn w:val="af2"/>
    <w:next w:val="af2"/>
    <w:autoRedefine/>
    <w:uiPriority w:val="99"/>
    <w:rsid w:val="00031E2C"/>
    <w:pPr>
      <w:suppressAutoHyphens/>
      <w:spacing w:before="120" w:after="120" w:line="240" w:lineRule="auto"/>
      <w:ind w:left="1200" w:hanging="240"/>
    </w:pPr>
    <w:rPr>
      <w:rFonts w:ascii="Times New Roman" w:eastAsia="Times New Roman" w:hAnsi="Times New Roman" w:cs="Times New Roman"/>
      <w:sz w:val="20"/>
      <w:szCs w:val="20"/>
      <w:lang w:eastAsia="ar-SA"/>
    </w:rPr>
  </w:style>
  <w:style w:type="paragraph" w:styleId="6a">
    <w:name w:val="index 6"/>
    <w:basedOn w:val="af2"/>
    <w:next w:val="af2"/>
    <w:autoRedefine/>
    <w:uiPriority w:val="99"/>
    <w:rsid w:val="00031E2C"/>
    <w:pPr>
      <w:suppressAutoHyphens/>
      <w:spacing w:before="120" w:after="120" w:line="240" w:lineRule="auto"/>
      <w:ind w:left="1440" w:hanging="240"/>
    </w:pPr>
    <w:rPr>
      <w:rFonts w:ascii="Times New Roman" w:eastAsia="Times New Roman" w:hAnsi="Times New Roman" w:cs="Times New Roman"/>
      <w:sz w:val="20"/>
      <w:szCs w:val="20"/>
      <w:lang w:eastAsia="ar-SA"/>
    </w:rPr>
  </w:style>
  <w:style w:type="paragraph" w:styleId="77">
    <w:name w:val="index 7"/>
    <w:basedOn w:val="af2"/>
    <w:next w:val="af2"/>
    <w:autoRedefine/>
    <w:uiPriority w:val="99"/>
    <w:rsid w:val="00031E2C"/>
    <w:pPr>
      <w:suppressAutoHyphens/>
      <w:spacing w:before="120" w:after="120" w:line="240" w:lineRule="auto"/>
      <w:ind w:left="1680" w:hanging="240"/>
    </w:pPr>
    <w:rPr>
      <w:rFonts w:ascii="Times New Roman" w:eastAsia="Times New Roman" w:hAnsi="Times New Roman" w:cs="Times New Roman"/>
      <w:sz w:val="20"/>
      <w:szCs w:val="20"/>
      <w:lang w:eastAsia="ar-SA"/>
    </w:rPr>
  </w:style>
  <w:style w:type="paragraph" w:styleId="87">
    <w:name w:val="index 8"/>
    <w:basedOn w:val="af2"/>
    <w:next w:val="af2"/>
    <w:autoRedefine/>
    <w:uiPriority w:val="99"/>
    <w:rsid w:val="00031E2C"/>
    <w:pPr>
      <w:suppressAutoHyphens/>
      <w:spacing w:before="120" w:after="120" w:line="240" w:lineRule="auto"/>
      <w:ind w:left="1920" w:hanging="240"/>
    </w:pPr>
    <w:rPr>
      <w:rFonts w:ascii="Times New Roman" w:eastAsia="Times New Roman" w:hAnsi="Times New Roman" w:cs="Times New Roman"/>
      <w:sz w:val="20"/>
      <w:szCs w:val="20"/>
      <w:lang w:eastAsia="ar-SA"/>
    </w:rPr>
  </w:style>
  <w:style w:type="paragraph" w:styleId="97">
    <w:name w:val="index 9"/>
    <w:basedOn w:val="af2"/>
    <w:next w:val="af2"/>
    <w:autoRedefine/>
    <w:uiPriority w:val="99"/>
    <w:rsid w:val="00031E2C"/>
    <w:pPr>
      <w:suppressAutoHyphens/>
      <w:spacing w:before="120" w:after="120" w:line="240" w:lineRule="auto"/>
      <w:ind w:left="2160" w:hanging="240"/>
    </w:pPr>
    <w:rPr>
      <w:rFonts w:ascii="Times New Roman" w:eastAsia="Times New Roman" w:hAnsi="Times New Roman" w:cs="Times New Roman"/>
      <w:sz w:val="20"/>
      <w:szCs w:val="20"/>
      <w:lang w:eastAsia="ar-SA"/>
    </w:rPr>
  </w:style>
  <w:style w:type="paragraph" w:customStyle="1" w:styleId="1fff9">
    <w:name w:val="Основной текст с отступом1"/>
    <w:basedOn w:val="af2"/>
    <w:rsid w:val="00031E2C"/>
    <w:pPr>
      <w:spacing w:before="120" w:after="120" w:line="240" w:lineRule="auto"/>
      <w:ind w:firstLine="720"/>
      <w:jc w:val="both"/>
    </w:pPr>
    <w:rPr>
      <w:rFonts w:ascii="Times New Roman" w:eastAsia="Times New Roman" w:hAnsi="Times New Roman" w:cs="Times New Roman"/>
      <w:sz w:val="24"/>
      <w:szCs w:val="24"/>
    </w:rPr>
  </w:style>
  <w:style w:type="table" w:customStyle="1" w:styleId="1130">
    <w:name w:val="Сетка таблицы113"/>
    <w:basedOn w:val="af4"/>
    <w:next w:val="afc"/>
    <w:uiPriority w:val="3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3">
    <w:name w:val="0.5 Список Заг.3"/>
    <w:uiPriority w:val="99"/>
    <w:rsid w:val="00031E2C"/>
  </w:style>
  <w:style w:type="table" w:customStyle="1" w:styleId="1140">
    <w:name w:val="Сетка таблицы114"/>
    <w:basedOn w:val="af4"/>
    <w:next w:val="afc"/>
    <w:uiPriority w:val="3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0">
    <w:name w:val="Табличный_нумерованный_10"/>
    <w:basedOn w:val="af2"/>
    <w:uiPriority w:val="99"/>
    <w:rsid w:val="00031E2C"/>
    <w:pPr>
      <w:numPr>
        <w:numId w:val="77"/>
      </w:numPr>
      <w:spacing w:before="120" w:after="120" w:line="240" w:lineRule="auto"/>
    </w:pPr>
    <w:rPr>
      <w:rFonts w:ascii="Times New Roman" w:eastAsia="Times New Roman" w:hAnsi="Times New Roman" w:cs="Times New Roman"/>
      <w:sz w:val="20"/>
      <w:szCs w:val="24"/>
    </w:rPr>
  </w:style>
  <w:style w:type="character" w:customStyle="1" w:styleId="2ff0">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ocked/>
    <w:rsid w:val="00031E2C"/>
    <w:rPr>
      <w:rFonts w:ascii="Times New Roman" w:eastAsia="Times New Roman" w:hAnsi="Times New Roman"/>
      <w:b/>
      <w:bCs/>
      <w:sz w:val="22"/>
    </w:rPr>
  </w:style>
  <w:style w:type="table" w:customStyle="1" w:styleId="2150">
    <w:name w:val="Сетка таблицы215"/>
    <w:basedOn w:val="af4"/>
    <w:uiPriority w:val="59"/>
    <w:rsid w:val="00031E2C"/>
    <w:pPr>
      <w:spacing w:after="0" w:line="240" w:lineRule="auto"/>
      <w:jc w:val="center"/>
    </w:pPr>
    <w:rPr>
      <w:rFonts w:ascii="Times New Roman" w:eastAsia="Calibri"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color w:val="auto"/>
        <w:sz w:val="20"/>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9D9D9"/>
      </w:tcPr>
    </w:tblStylePr>
  </w:style>
  <w:style w:type="paragraph" w:customStyle="1" w:styleId="BodyTextNoSpace">
    <w:name w:val="Body Text NoSpace"/>
    <w:basedOn w:val="aff0"/>
    <w:link w:val="BodyTextNoSpaceChar"/>
    <w:uiPriority w:val="99"/>
    <w:rsid w:val="00031E2C"/>
    <w:pPr>
      <w:widowControl/>
      <w:spacing w:before="0" w:line="280" w:lineRule="atLeast"/>
      <w:ind w:left="0" w:firstLine="0"/>
    </w:pPr>
    <w:rPr>
      <w:rFonts w:eastAsia="Calibri"/>
      <w:sz w:val="20"/>
      <w:szCs w:val="20"/>
      <w:lang w:val="en-GB" w:eastAsia="da-DK"/>
    </w:rPr>
  </w:style>
  <w:style w:type="character" w:customStyle="1" w:styleId="BodyTextNoSpaceChar">
    <w:name w:val="Body Text NoSpace Char"/>
    <w:link w:val="BodyTextNoSpace"/>
    <w:uiPriority w:val="99"/>
    <w:locked/>
    <w:rsid w:val="00031E2C"/>
    <w:rPr>
      <w:rFonts w:ascii="Times New Roman" w:eastAsia="Calibri" w:hAnsi="Times New Roman"/>
      <w:sz w:val="20"/>
      <w:szCs w:val="20"/>
      <w:lang w:val="en-GB" w:eastAsia="da-DK"/>
    </w:rPr>
  </w:style>
  <w:style w:type="paragraph" w:styleId="affffffffff2">
    <w:name w:val="table of figures"/>
    <w:basedOn w:val="af2"/>
    <w:next w:val="af2"/>
    <w:uiPriority w:val="99"/>
    <w:rsid w:val="00031E2C"/>
    <w:pPr>
      <w:spacing w:before="120" w:after="120"/>
    </w:pPr>
    <w:rPr>
      <w:rFonts w:ascii="Times New Roman" w:eastAsia="Calibri" w:hAnsi="Times New Roman" w:cs="Times New Roman"/>
      <w:sz w:val="24"/>
    </w:rPr>
  </w:style>
  <w:style w:type="table" w:customStyle="1" w:styleId="TableNormal1">
    <w:name w:val="Table Normal1"/>
    <w:uiPriority w:val="99"/>
    <w:semiHidden/>
    <w:rsid w:val="00031E2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99"/>
    <w:semiHidden/>
    <w:rsid w:val="00031E2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affffffffff3">
    <w:name w:val="Основной т"/>
    <w:basedOn w:val="af2"/>
    <w:link w:val="affffffffff4"/>
    <w:uiPriority w:val="99"/>
    <w:rsid w:val="00031E2C"/>
    <w:pPr>
      <w:spacing w:before="120" w:after="120" w:line="240" w:lineRule="auto"/>
      <w:ind w:firstLine="709"/>
      <w:jc w:val="both"/>
    </w:pPr>
    <w:rPr>
      <w:rFonts w:ascii="Times New Roman" w:eastAsia="Calibri" w:hAnsi="Times New Roman" w:cs="Times New Roman"/>
      <w:sz w:val="24"/>
      <w:szCs w:val="24"/>
    </w:rPr>
  </w:style>
  <w:style w:type="character" w:customStyle="1" w:styleId="affffffffff4">
    <w:name w:val="Основной т Знак"/>
    <w:link w:val="affffffffff3"/>
    <w:uiPriority w:val="99"/>
    <w:locked/>
    <w:rsid w:val="00031E2C"/>
    <w:rPr>
      <w:rFonts w:ascii="Times New Roman" w:eastAsia="Calibri" w:hAnsi="Times New Roman" w:cs="Times New Roman"/>
      <w:sz w:val="24"/>
      <w:szCs w:val="24"/>
    </w:rPr>
  </w:style>
  <w:style w:type="paragraph" w:customStyle="1" w:styleId="BodyMargin">
    <w:name w:val="Body Margin"/>
    <w:basedOn w:val="aff0"/>
    <w:next w:val="aff0"/>
    <w:uiPriority w:val="99"/>
    <w:rsid w:val="00031E2C"/>
    <w:pPr>
      <w:widowControl/>
      <w:spacing w:before="0" w:after="280" w:line="280" w:lineRule="atLeast"/>
      <w:ind w:left="0" w:hanging="2268"/>
    </w:pPr>
    <w:rPr>
      <w:rFonts w:eastAsia="Calibri"/>
      <w:sz w:val="22"/>
      <w:szCs w:val="20"/>
      <w:lang w:val="en-GB" w:eastAsia="da-DK"/>
    </w:rPr>
  </w:style>
  <w:style w:type="paragraph" w:customStyle="1" w:styleId="MarginFrame">
    <w:name w:val="Margin Frame"/>
    <w:basedOn w:val="af2"/>
    <w:uiPriority w:val="99"/>
    <w:semiHidden/>
    <w:rsid w:val="00031E2C"/>
    <w:pPr>
      <w:keepNext/>
      <w:keepLines/>
      <w:framePr w:w="1871" w:wrap="around" w:vAnchor="text" w:hAnchor="margin" w:x="-2267" w:y="1"/>
      <w:spacing w:before="120" w:after="120" w:line="270" w:lineRule="atLeast"/>
    </w:pPr>
    <w:rPr>
      <w:rFonts w:ascii="Times New Roman" w:eastAsia="Times New Roman" w:hAnsi="Times New Roman" w:cs="Times New Roman"/>
      <w:szCs w:val="20"/>
      <w:lang w:val="en-GB" w:eastAsia="da-DK"/>
    </w:rPr>
  </w:style>
  <w:style w:type="paragraph" w:customStyle="1" w:styleId="BodyMarginNoSpace">
    <w:name w:val="Body Margin NoSpace"/>
    <w:basedOn w:val="BodyMargin"/>
    <w:next w:val="BodyTextNoSpace"/>
    <w:uiPriority w:val="99"/>
    <w:rsid w:val="00031E2C"/>
    <w:pPr>
      <w:spacing w:after="0"/>
    </w:pPr>
  </w:style>
  <w:style w:type="paragraph" w:styleId="20">
    <w:name w:val="List Bullet 2"/>
    <w:basedOn w:val="a9"/>
    <w:uiPriority w:val="99"/>
    <w:rsid w:val="00031E2C"/>
    <w:pPr>
      <w:widowControl/>
      <w:numPr>
        <w:ilvl w:val="1"/>
        <w:numId w:val="72"/>
      </w:numPr>
      <w:tabs>
        <w:tab w:val="clear" w:pos="851"/>
      </w:tabs>
      <w:autoSpaceDE/>
      <w:autoSpaceDN/>
      <w:adjustRightInd/>
      <w:spacing w:before="0" w:after="280" w:line="280" w:lineRule="atLeast"/>
      <w:ind w:left="1440" w:hanging="360"/>
      <w:jc w:val="left"/>
    </w:pPr>
    <w:rPr>
      <w:sz w:val="22"/>
      <w:lang w:val="en-GB" w:eastAsia="da-DK"/>
    </w:rPr>
  </w:style>
  <w:style w:type="paragraph" w:styleId="affffffffff5">
    <w:name w:val="List Continue"/>
    <w:basedOn w:val="aff0"/>
    <w:rsid w:val="00031E2C"/>
    <w:pPr>
      <w:widowControl/>
      <w:spacing w:before="0" w:after="280" w:line="280" w:lineRule="atLeast"/>
      <w:ind w:left="425" w:firstLine="0"/>
    </w:pPr>
    <w:rPr>
      <w:rFonts w:eastAsia="Calibri"/>
      <w:sz w:val="22"/>
      <w:szCs w:val="20"/>
      <w:lang w:val="en-GB" w:eastAsia="da-DK"/>
    </w:rPr>
  </w:style>
  <w:style w:type="paragraph" w:styleId="2ff1">
    <w:name w:val="List Continue 2"/>
    <w:basedOn w:val="affffffffff5"/>
    <w:uiPriority w:val="99"/>
    <w:rsid w:val="00031E2C"/>
    <w:pPr>
      <w:ind w:left="851"/>
    </w:pPr>
  </w:style>
  <w:style w:type="paragraph" w:styleId="affffffffff6">
    <w:name w:val="List Number"/>
    <w:basedOn w:val="aff0"/>
    <w:uiPriority w:val="99"/>
    <w:qFormat/>
    <w:rsid w:val="00031E2C"/>
    <w:pPr>
      <w:widowControl/>
      <w:tabs>
        <w:tab w:val="num" w:pos="425"/>
      </w:tabs>
      <w:spacing w:before="0" w:after="280" w:line="280" w:lineRule="atLeast"/>
      <w:ind w:left="425" w:hanging="425"/>
    </w:pPr>
    <w:rPr>
      <w:rFonts w:eastAsia="Calibri"/>
      <w:sz w:val="22"/>
      <w:szCs w:val="20"/>
      <w:lang w:val="en-GB" w:eastAsia="da-DK"/>
    </w:rPr>
  </w:style>
  <w:style w:type="paragraph" w:customStyle="1" w:styleId="ListContinueNoSpace">
    <w:name w:val="List Continue NoSpace"/>
    <w:basedOn w:val="affffffffff5"/>
    <w:uiPriority w:val="99"/>
    <w:rsid w:val="00031E2C"/>
    <w:pPr>
      <w:spacing w:after="0"/>
    </w:pPr>
  </w:style>
  <w:style w:type="paragraph" w:customStyle="1" w:styleId="ListContinue2NoSpace">
    <w:name w:val="List Continue 2 NoSpace"/>
    <w:basedOn w:val="2ff1"/>
    <w:uiPriority w:val="99"/>
    <w:rsid w:val="00031E2C"/>
    <w:pPr>
      <w:spacing w:after="0"/>
    </w:pPr>
  </w:style>
  <w:style w:type="paragraph" w:customStyle="1" w:styleId="ListBulletNoSpace">
    <w:name w:val="List Bullet NoSpace"/>
    <w:basedOn w:val="a9"/>
    <w:uiPriority w:val="99"/>
    <w:rsid w:val="00031E2C"/>
    <w:pPr>
      <w:widowControl/>
      <w:numPr>
        <w:numId w:val="0"/>
      </w:numPr>
      <w:tabs>
        <w:tab w:val="num" w:pos="360"/>
      </w:tabs>
      <w:autoSpaceDE/>
      <w:autoSpaceDN/>
      <w:adjustRightInd/>
      <w:spacing w:before="0" w:line="280" w:lineRule="atLeast"/>
      <w:ind w:left="360" w:hanging="360"/>
      <w:jc w:val="left"/>
    </w:pPr>
    <w:rPr>
      <w:sz w:val="22"/>
      <w:lang w:val="en-GB" w:eastAsia="da-DK"/>
    </w:rPr>
  </w:style>
  <w:style w:type="paragraph" w:customStyle="1" w:styleId="ListHanging">
    <w:name w:val="List Hanging"/>
    <w:basedOn w:val="aff0"/>
    <w:uiPriority w:val="99"/>
    <w:rsid w:val="00031E2C"/>
    <w:pPr>
      <w:widowControl/>
      <w:spacing w:before="0" w:after="280" w:line="280" w:lineRule="atLeast"/>
      <w:ind w:left="1701" w:hanging="1701"/>
    </w:pPr>
    <w:rPr>
      <w:rFonts w:eastAsia="Calibri"/>
      <w:sz w:val="22"/>
      <w:szCs w:val="20"/>
      <w:lang w:val="en-GB" w:eastAsia="da-DK"/>
    </w:rPr>
  </w:style>
  <w:style w:type="paragraph" w:customStyle="1" w:styleId="ListHangingNoSpace">
    <w:name w:val="List Hanging NoSpace"/>
    <w:basedOn w:val="ListHanging"/>
    <w:uiPriority w:val="99"/>
    <w:rsid w:val="00031E2C"/>
    <w:pPr>
      <w:spacing w:after="0"/>
    </w:pPr>
  </w:style>
  <w:style w:type="paragraph" w:customStyle="1" w:styleId="Table0">
    <w:name w:val="Table"/>
    <w:basedOn w:val="af2"/>
    <w:uiPriority w:val="99"/>
    <w:semiHidden/>
    <w:rsid w:val="00031E2C"/>
    <w:pPr>
      <w:spacing w:before="60" w:after="120" w:line="220" w:lineRule="atLeast"/>
    </w:pPr>
    <w:rPr>
      <w:rFonts w:ascii="Verdana" w:eastAsia="Times New Roman" w:hAnsi="Verdana" w:cs="Arial"/>
      <w:sz w:val="16"/>
      <w:szCs w:val="20"/>
      <w:lang w:val="en-GB" w:eastAsia="da-DK"/>
    </w:rPr>
  </w:style>
  <w:style w:type="paragraph" w:styleId="affffffffff7">
    <w:name w:val="Signature"/>
    <w:basedOn w:val="aff0"/>
    <w:link w:val="affffffffff8"/>
    <w:uiPriority w:val="99"/>
    <w:rsid w:val="00031E2C"/>
    <w:pPr>
      <w:widowControl/>
      <w:spacing w:before="0" w:line="220" w:lineRule="atLeast"/>
      <w:ind w:left="0" w:firstLine="0"/>
    </w:pPr>
    <w:rPr>
      <w:rFonts w:eastAsia="Calibri"/>
      <w:sz w:val="18"/>
      <w:szCs w:val="20"/>
      <w:lang w:val="en-GB" w:eastAsia="da-DK"/>
    </w:rPr>
  </w:style>
  <w:style w:type="character" w:customStyle="1" w:styleId="affffffffff8">
    <w:name w:val="Подпись Знак"/>
    <w:basedOn w:val="af3"/>
    <w:link w:val="affffffffff7"/>
    <w:uiPriority w:val="99"/>
    <w:rsid w:val="00031E2C"/>
    <w:rPr>
      <w:rFonts w:ascii="Times New Roman" w:eastAsia="Calibri" w:hAnsi="Times New Roman"/>
      <w:sz w:val="18"/>
      <w:szCs w:val="20"/>
      <w:lang w:val="en-GB" w:eastAsia="da-DK"/>
    </w:rPr>
  </w:style>
  <w:style w:type="table" w:styleId="6b">
    <w:name w:val="Table Grid 6"/>
    <w:basedOn w:val="af4"/>
    <w:uiPriority w:val="99"/>
    <w:semiHidden/>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val="0"/>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nil"/>
        </w:tcBorders>
        <w:shd w:val="clear" w:color="auto" w:fill="auto"/>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nil"/>
        </w:tcBorders>
        <w:shd w:val="clear" w:color="auto" w:fill="auto"/>
      </w:tcPr>
    </w:tblStylePr>
  </w:style>
  <w:style w:type="paragraph" w:customStyle="1" w:styleId="FrontPageSmall">
    <w:name w:val="FrontPageSmall"/>
    <w:basedOn w:val="af2"/>
    <w:uiPriority w:val="99"/>
    <w:semiHidden/>
    <w:rsid w:val="00031E2C"/>
    <w:pPr>
      <w:keepNext/>
      <w:keepLines/>
      <w:suppressAutoHyphens/>
      <w:spacing w:before="120" w:after="120" w:line="220" w:lineRule="atLeast"/>
    </w:pPr>
    <w:rPr>
      <w:rFonts w:ascii="Verdana" w:eastAsia="Times New Roman" w:hAnsi="Verdana" w:cs="Times New Roman"/>
      <w:caps/>
      <w:sz w:val="18"/>
      <w:szCs w:val="20"/>
      <w:lang w:val="en-GB" w:eastAsia="da-DK"/>
    </w:rPr>
  </w:style>
  <w:style w:type="paragraph" w:styleId="3">
    <w:name w:val="List Bullet 3"/>
    <w:basedOn w:val="20"/>
    <w:uiPriority w:val="99"/>
    <w:rsid w:val="00031E2C"/>
    <w:pPr>
      <w:numPr>
        <w:ilvl w:val="2"/>
      </w:numPr>
      <w:tabs>
        <w:tab w:val="left" w:pos="1276"/>
      </w:tabs>
      <w:ind w:left="2160" w:hanging="360"/>
    </w:pPr>
  </w:style>
  <w:style w:type="paragraph" w:styleId="3f4">
    <w:name w:val="List Continue 3"/>
    <w:basedOn w:val="2ff1"/>
    <w:rsid w:val="00031E2C"/>
    <w:pPr>
      <w:ind w:left="1276"/>
    </w:pPr>
  </w:style>
  <w:style w:type="paragraph" w:styleId="3f5">
    <w:name w:val="List Number 3"/>
    <w:basedOn w:val="2f9"/>
    <w:uiPriority w:val="99"/>
    <w:rsid w:val="00031E2C"/>
    <w:pPr>
      <w:tabs>
        <w:tab w:val="left" w:pos="1276"/>
        <w:tab w:val="num" w:pos="2149"/>
        <w:tab w:val="num" w:pos="2869"/>
      </w:tabs>
      <w:spacing w:after="280" w:line="280" w:lineRule="atLeast"/>
      <w:ind w:left="1276" w:hanging="425"/>
    </w:pPr>
    <w:rPr>
      <w:iCs w:val="0"/>
      <w:sz w:val="22"/>
      <w:szCs w:val="20"/>
      <w:lang w:val="en-GB" w:eastAsia="da-DK"/>
    </w:rPr>
  </w:style>
  <w:style w:type="paragraph" w:customStyle="1" w:styleId="ListBullet2NoSpace">
    <w:name w:val="List Bullet 2 NoSpace"/>
    <w:basedOn w:val="20"/>
    <w:uiPriority w:val="99"/>
    <w:rsid w:val="00031E2C"/>
    <w:pPr>
      <w:spacing w:after="0"/>
      <w:ind w:left="850" w:hanging="425"/>
    </w:pPr>
  </w:style>
  <w:style w:type="paragraph" w:customStyle="1" w:styleId="ListContinue3NoSpace">
    <w:name w:val="List Continue 3 NoSpace"/>
    <w:basedOn w:val="3f4"/>
    <w:uiPriority w:val="99"/>
    <w:rsid w:val="00031E2C"/>
    <w:pPr>
      <w:spacing w:after="0"/>
    </w:pPr>
  </w:style>
  <w:style w:type="paragraph" w:customStyle="1" w:styleId="ListBullet3NoSpace">
    <w:name w:val="List Bullet 3 NoSpace"/>
    <w:basedOn w:val="3"/>
    <w:uiPriority w:val="99"/>
    <w:rsid w:val="00031E2C"/>
    <w:pPr>
      <w:spacing w:after="0"/>
    </w:pPr>
  </w:style>
  <w:style w:type="paragraph" w:customStyle="1" w:styleId="ListContinue0">
    <w:name w:val="List Continue 0"/>
    <w:basedOn w:val="affffffffff5"/>
    <w:uiPriority w:val="99"/>
    <w:rsid w:val="00031E2C"/>
    <w:pPr>
      <w:ind w:left="0"/>
    </w:pPr>
  </w:style>
  <w:style w:type="paragraph" w:customStyle="1" w:styleId="ListContinue0NoSpace">
    <w:name w:val="List Continue 0 NoSpace"/>
    <w:basedOn w:val="ListContinue0"/>
    <w:uiPriority w:val="99"/>
    <w:rsid w:val="00031E2C"/>
    <w:pPr>
      <w:spacing w:after="0"/>
    </w:pPr>
  </w:style>
  <w:style w:type="paragraph" w:customStyle="1" w:styleId="CaptionMargin">
    <w:name w:val="Caption Margin"/>
    <w:basedOn w:val="affe"/>
    <w:next w:val="aff0"/>
    <w:uiPriority w:val="99"/>
    <w:rsid w:val="00031E2C"/>
    <w:pPr>
      <w:spacing w:before="140" w:after="140" w:line="250" w:lineRule="atLeast"/>
      <w:ind w:left="-992" w:hanging="1276"/>
    </w:pPr>
    <w:rPr>
      <w:rFonts w:ascii="Times New Roman" w:hAnsi="Times New Roman"/>
      <w:bCs/>
      <w:color w:val="auto"/>
      <w:sz w:val="19"/>
      <w:szCs w:val="20"/>
      <w:lang w:val="en-GB" w:eastAsia="da-DK"/>
    </w:rPr>
  </w:style>
  <w:style w:type="paragraph" w:customStyle="1" w:styleId="FrontPage">
    <w:name w:val="FrontPage"/>
    <w:basedOn w:val="FrontPageSmall"/>
    <w:next w:val="FrontPageSmall"/>
    <w:uiPriority w:val="99"/>
    <w:semiHidden/>
    <w:rsid w:val="00031E2C"/>
    <w:pPr>
      <w:spacing w:before="240" w:after="240" w:line="600" w:lineRule="atLeast"/>
    </w:pPr>
    <w:rPr>
      <w:color w:val="333333"/>
      <w:sz w:val="56"/>
      <w:szCs w:val="56"/>
    </w:rPr>
  </w:style>
  <w:style w:type="paragraph" w:customStyle="1" w:styleId="HeaderFrame">
    <w:name w:val="HeaderFrame"/>
    <w:basedOn w:val="afff0"/>
    <w:next w:val="af2"/>
    <w:uiPriority w:val="99"/>
    <w:semiHidden/>
    <w:rsid w:val="00031E2C"/>
    <w:pPr>
      <w:framePr w:wrap="around" w:vAnchor="text" w:hAnchor="margin" w:xAlign="right" w:y="1"/>
      <w:tabs>
        <w:tab w:val="clear" w:pos="4677"/>
        <w:tab w:val="clear" w:pos="9355"/>
      </w:tabs>
      <w:spacing w:line="160" w:lineRule="atLeast"/>
      <w:ind w:firstLine="0"/>
      <w:jc w:val="right"/>
    </w:pPr>
    <w:rPr>
      <w:rFonts w:ascii="Verdana" w:hAnsi="Verdana" w:cs="Arial"/>
      <w:caps/>
      <w:color w:val="333333"/>
      <w:sz w:val="14"/>
      <w:szCs w:val="20"/>
      <w:lang w:val="en-GB" w:eastAsia="da-DK"/>
    </w:rPr>
  </w:style>
  <w:style w:type="paragraph" w:customStyle="1" w:styleId="CowiTitle">
    <w:name w:val="CowiTitle"/>
    <w:basedOn w:val="FrontPage"/>
    <w:next w:val="FrontPageSmall"/>
    <w:uiPriority w:val="99"/>
    <w:semiHidden/>
    <w:rsid w:val="00031E2C"/>
  </w:style>
  <w:style w:type="paragraph" w:customStyle="1" w:styleId="FrontPageFrame">
    <w:name w:val="FrontPageFrame"/>
    <w:basedOn w:val="af2"/>
    <w:uiPriority w:val="99"/>
    <w:semiHidden/>
    <w:rsid w:val="00031E2C"/>
    <w:pPr>
      <w:framePr w:wrap="around" w:hAnchor="margin" w:x="1" w:yAlign="bottom"/>
      <w:tabs>
        <w:tab w:val="left" w:pos="1134"/>
      </w:tabs>
      <w:spacing w:before="120" w:after="120" w:line="240" w:lineRule="atLeast"/>
    </w:pPr>
    <w:rPr>
      <w:rFonts w:ascii="Verdana" w:eastAsia="Times New Roman" w:hAnsi="Verdana" w:cs="Arial"/>
      <w:sz w:val="14"/>
      <w:szCs w:val="20"/>
      <w:lang w:val="en-GB" w:eastAsia="da-DK"/>
    </w:rPr>
  </w:style>
  <w:style w:type="paragraph" w:customStyle="1" w:styleId="ContentsPage">
    <w:name w:val="ContentsPage"/>
    <w:basedOn w:val="af2"/>
    <w:next w:val="aff0"/>
    <w:uiPriority w:val="99"/>
    <w:semiHidden/>
    <w:rsid w:val="00031E2C"/>
    <w:pPr>
      <w:keepNext/>
      <w:keepLines/>
      <w:pageBreakBefore/>
      <w:suppressAutoHyphens/>
      <w:spacing w:before="3500" w:after="120" w:line="480" w:lineRule="atLeast"/>
    </w:pPr>
    <w:rPr>
      <w:rFonts w:ascii="Verdana" w:eastAsia="Times New Roman" w:hAnsi="Verdana" w:cs="Times New Roman"/>
      <w:caps/>
      <w:color w:val="F04E23"/>
      <w:sz w:val="48"/>
      <w:szCs w:val="20"/>
      <w:lang w:val="en-GB" w:eastAsia="da-DK"/>
    </w:rPr>
  </w:style>
  <w:style w:type="paragraph" w:customStyle="1" w:styleId="AppendixPage">
    <w:name w:val="AppendixPage"/>
    <w:basedOn w:val="ContentsPage"/>
    <w:next w:val="BodyTextNoSpace"/>
    <w:uiPriority w:val="99"/>
    <w:semiHidden/>
    <w:rsid w:val="00031E2C"/>
    <w:pPr>
      <w:pageBreakBefore w:val="0"/>
      <w:spacing w:before="0" w:after="400"/>
    </w:pPr>
  </w:style>
  <w:style w:type="paragraph" w:customStyle="1" w:styleId="Appendix">
    <w:name w:val="Appendix"/>
    <w:basedOn w:val="af2"/>
    <w:next w:val="aff0"/>
    <w:uiPriority w:val="99"/>
    <w:semiHidden/>
    <w:rsid w:val="00031E2C"/>
    <w:pPr>
      <w:keepNext/>
      <w:keepLines/>
      <w:pageBreakBefore/>
      <w:suppressAutoHyphens/>
      <w:spacing w:before="120" w:after="130" w:line="320" w:lineRule="exact"/>
      <w:outlineLvl w:val="6"/>
    </w:pPr>
    <w:rPr>
      <w:rFonts w:ascii="Arial" w:eastAsia="Times New Roman" w:hAnsi="Arial" w:cs="Arial"/>
      <w:b/>
      <w:sz w:val="32"/>
      <w:szCs w:val="20"/>
      <w:lang w:val="en-GB" w:eastAsia="da-DK"/>
    </w:rPr>
  </w:style>
  <w:style w:type="paragraph" w:customStyle="1" w:styleId="HeaderEven">
    <w:name w:val="HeaderEven"/>
    <w:basedOn w:val="afff0"/>
    <w:uiPriority w:val="99"/>
    <w:semiHidden/>
    <w:rsid w:val="00031E2C"/>
    <w:pPr>
      <w:tabs>
        <w:tab w:val="clear" w:pos="4677"/>
        <w:tab w:val="clear" w:pos="9355"/>
        <w:tab w:val="left" w:pos="-1814"/>
      </w:tabs>
      <w:spacing w:line="160" w:lineRule="atLeast"/>
      <w:ind w:left="-1814" w:hanging="454"/>
      <w:jc w:val="left"/>
    </w:pPr>
    <w:rPr>
      <w:rFonts w:ascii="Verdana" w:hAnsi="Verdana" w:cs="Arial"/>
      <w:caps/>
      <w:color w:val="333333"/>
      <w:sz w:val="14"/>
      <w:szCs w:val="14"/>
      <w:lang w:val="en-GB" w:eastAsia="da-DK"/>
    </w:rPr>
  </w:style>
  <w:style w:type="paragraph" w:styleId="affffffffff9">
    <w:name w:val="Body Text First Indent"/>
    <w:basedOn w:val="aff0"/>
    <w:link w:val="affffffffffa"/>
    <w:rsid w:val="00031E2C"/>
    <w:pPr>
      <w:widowControl/>
      <w:spacing w:before="0" w:line="280" w:lineRule="atLeast"/>
      <w:ind w:left="0" w:firstLine="210"/>
    </w:pPr>
    <w:rPr>
      <w:rFonts w:eastAsia="Calibri"/>
      <w:sz w:val="22"/>
      <w:szCs w:val="20"/>
      <w:lang w:val="en-GB" w:eastAsia="da-DK"/>
    </w:rPr>
  </w:style>
  <w:style w:type="character" w:customStyle="1" w:styleId="affffffffffa">
    <w:name w:val="Красная строка Знак"/>
    <w:basedOn w:val="aff1"/>
    <w:link w:val="affffffffff9"/>
    <w:rsid w:val="00031E2C"/>
    <w:rPr>
      <w:rFonts w:ascii="Times New Roman" w:eastAsia="Calibri" w:hAnsi="Times New Roman"/>
      <w:sz w:val="24"/>
      <w:szCs w:val="20"/>
      <w:lang w:val="en-GB" w:eastAsia="da-DK"/>
    </w:rPr>
  </w:style>
  <w:style w:type="paragraph" w:styleId="2ff2">
    <w:name w:val="Body Text First Indent 2"/>
    <w:basedOn w:val="affff7"/>
    <w:link w:val="2ff3"/>
    <w:rsid w:val="00031E2C"/>
    <w:pPr>
      <w:spacing w:line="270" w:lineRule="atLeast"/>
      <w:ind w:firstLine="210"/>
      <w:jc w:val="left"/>
    </w:pPr>
    <w:rPr>
      <w:sz w:val="22"/>
      <w:szCs w:val="20"/>
      <w:lang w:val="en-GB" w:eastAsia="da-DK"/>
    </w:rPr>
  </w:style>
  <w:style w:type="character" w:customStyle="1" w:styleId="2ff3">
    <w:name w:val="Красная строка 2 Знак"/>
    <w:basedOn w:val="affff8"/>
    <w:link w:val="2ff2"/>
    <w:rsid w:val="00031E2C"/>
    <w:rPr>
      <w:rFonts w:ascii="Times New Roman" w:eastAsia="Times New Roman" w:hAnsi="Times New Roman" w:cs="Times New Roman"/>
      <w:sz w:val="24"/>
      <w:szCs w:val="20"/>
      <w:lang w:val="en-GB" w:eastAsia="da-DK"/>
    </w:rPr>
  </w:style>
  <w:style w:type="paragraph" w:styleId="affffffffffb">
    <w:name w:val="Closing"/>
    <w:basedOn w:val="af2"/>
    <w:link w:val="affffffffffc"/>
    <w:semiHidden/>
    <w:rsid w:val="00031E2C"/>
    <w:pPr>
      <w:spacing w:before="120" w:after="120" w:line="270" w:lineRule="atLeast"/>
      <w:ind w:left="4252"/>
    </w:pPr>
    <w:rPr>
      <w:rFonts w:ascii="Times New Roman" w:eastAsia="Times New Roman" w:hAnsi="Times New Roman" w:cs="Times New Roman"/>
      <w:szCs w:val="20"/>
      <w:lang w:val="en-GB" w:eastAsia="da-DK"/>
    </w:rPr>
  </w:style>
  <w:style w:type="character" w:customStyle="1" w:styleId="affffffffffc">
    <w:name w:val="Прощание Знак"/>
    <w:basedOn w:val="af3"/>
    <w:link w:val="affffffffffb"/>
    <w:semiHidden/>
    <w:rsid w:val="00031E2C"/>
    <w:rPr>
      <w:rFonts w:ascii="Times New Roman" w:eastAsia="Times New Roman" w:hAnsi="Times New Roman" w:cs="Times New Roman"/>
      <w:szCs w:val="20"/>
      <w:lang w:val="en-GB" w:eastAsia="da-DK"/>
    </w:rPr>
  </w:style>
  <w:style w:type="paragraph" w:styleId="affffffffffd">
    <w:name w:val="Date"/>
    <w:basedOn w:val="af2"/>
    <w:next w:val="af2"/>
    <w:link w:val="affffffffffe"/>
    <w:semiHidden/>
    <w:rsid w:val="00031E2C"/>
    <w:pPr>
      <w:spacing w:before="120" w:after="120" w:line="270" w:lineRule="atLeast"/>
    </w:pPr>
    <w:rPr>
      <w:rFonts w:ascii="Times New Roman" w:eastAsia="Times New Roman" w:hAnsi="Times New Roman" w:cs="Times New Roman"/>
      <w:szCs w:val="20"/>
      <w:lang w:val="en-GB" w:eastAsia="da-DK"/>
    </w:rPr>
  </w:style>
  <w:style w:type="character" w:customStyle="1" w:styleId="affffffffffe">
    <w:name w:val="Дата Знак"/>
    <w:basedOn w:val="af3"/>
    <w:link w:val="affffffffffd"/>
    <w:semiHidden/>
    <w:rsid w:val="00031E2C"/>
    <w:rPr>
      <w:rFonts w:ascii="Times New Roman" w:eastAsia="Times New Roman" w:hAnsi="Times New Roman" w:cs="Times New Roman"/>
      <w:szCs w:val="20"/>
      <w:lang w:val="en-GB" w:eastAsia="da-DK"/>
    </w:rPr>
  </w:style>
  <w:style w:type="paragraph" w:styleId="afffffffffff">
    <w:name w:val="E-mail Signature"/>
    <w:basedOn w:val="af2"/>
    <w:link w:val="afffffffffff0"/>
    <w:semiHidden/>
    <w:rsid w:val="00031E2C"/>
    <w:pPr>
      <w:spacing w:before="120" w:after="120" w:line="270" w:lineRule="atLeast"/>
    </w:pPr>
    <w:rPr>
      <w:rFonts w:ascii="Times New Roman" w:eastAsia="Times New Roman" w:hAnsi="Times New Roman" w:cs="Times New Roman"/>
      <w:szCs w:val="20"/>
      <w:lang w:val="en-GB" w:eastAsia="da-DK"/>
    </w:rPr>
  </w:style>
  <w:style w:type="character" w:customStyle="1" w:styleId="afffffffffff0">
    <w:name w:val="Электронная подпись Знак"/>
    <w:basedOn w:val="af3"/>
    <w:link w:val="afffffffffff"/>
    <w:semiHidden/>
    <w:rsid w:val="00031E2C"/>
    <w:rPr>
      <w:rFonts w:ascii="Times New Roman" w:eastAsia="Times New Roman" w:hAnsi="Times New Roman" w:cs="Times New Roman"/>
      <w:szCs w:val="20"/>
      <w:lang w:val="en-GB" w:eastAsia="da-DK"/>
    </w:rPr>
  </w:style>
  <w:style w:type="paragraph" w:styleId="afffffffffff1">
    <w:name w:val="envelope address"/>
    <w:basedOn w:val="af2"/>
    <w:semiHidden/>
    <w:rsid w:val="00031E2C"/>
    <w:pPr>
      <w:framePr w:w="7920" w:h="1980" w:hRule="exact" w:hSpace="141" w:wrap="auto" w:hAnchor="page" w:xAlign="center" w:yAlign="bottom"/>
      <w:spacing w:before="120" w:after="120" w:line="270" w:lineRule="atLeast"/>
      <w:ind w:left="2880"/>
    </w:pPr>
    <w:rPr>
      <w:rFonts w:ascii="Arial" w:eastAsia="Times New Roman" w:hAnsi="Arial" w:cs="Arial"/>
      <w:sz w:val="24"/>
      <w:szCs w:val="24"/>
      <w:lang w:val="en-GB" w:eastAsia="da-DK"/>
    </w:rPr>
  </w:style>
  <w:style w:type="paragraph" w:styleId="2ff4">
    <w:name w:val="envelope return"/>
    <w:basedOn w:val="af2"/>
    <w:semiHidden/>
    <w:rsid w:val="00031E2C"/>
    <w:pPr>
      <w:spacing w:before="120" w:after="120" w:line="270" w:lineRule="atLeast"/>
    </w:pPr>
    <w:rPr>
      <w:rFonts w:ascii="Arial" w:eastAsia="Times New Roman" w:hAnsi="Arial" w:cs="Arial"/>
      <w:sz w:val="20"/>
      <w:szCs w:val="20"/>
      <w:lang w:val="en-GB" w:eastAsia="da-DK"/>
    </w:rPr>
  </w:style>
  <w:style w:type="character" w:styleId="HTML2">
    <w:name w:val="HTML Acronym"/>
    <w:semiHidden/>
    <w:rsid w:val="00031E2C"/>
    <w:rPr>
      <w:rFonts w:cs="Times New Roman"/>
    </w:rPr>
  </w:style>
  <w:style w:type="paragraph" w:styleId="HTML3">
    <w:name w:val="HTML Address"/>
    <w:basedOn w:val="af2"/>
    <w:link w:val="HTML4"/>
    <w:semiHidden/>
    <w:rsid w:val="00031E2C"/>
    <w:pPr>
      <w:spacing w:before="120" w:after="120" w:line="270" w:lineRule="atLeast"/>
    </w:pPr>
    <w:rPr>
      <w:rFonts w:ascii="Times New Roman" w:eastAsia="Times New Roman" w:hAnsi="Times New Roman" w:cs="Times New Roman"/>
      <w:i/>
      <w:iCs/>
      <w:szCs w:val="20"/>
      <w:lang w:val="en-GB" w:eastAsia="da-DK"/>
    </w:rPr>
  </w:style>
  <w:style w:type="character" w:customStyle="1" w:styleId="HTML4">
    <w:name w:val="Адрес HTML Знак"/>
    <w:basedOn w:val="af3"/>
    <w:link w:val="HTML3"/>
    <w:semiHidden/>
    <w:rsid w:val="00031E2C"/>
    <w:rPr>
      <w:rFonts w:ascii="Times New Roman" w:eastAsia="Times New Roman" w:hAnsi="Times New Roman" w:cs="Times New Roman"/>
      <w:i/>
      <w:iCs/>
      <w:szCs w:val="20"/>
      <w:lang w:val="en-GB" w:eastAsia="da-DK"/>
    </w:rPr>
  </w:style>
  <w:style w:type="character" w:styleId="HTML5">
    <w:name w:val="HTML Cite"/>
    <w:uiPriority w:val="99"/>
    <w:semiHidden/>
    <w:rsid w:val="00031E2C"/>
    <w:rPr>
      <w:rFonts w:cs="Times New Roman"/>
      <w:i/>
      <w:iCs/>
    </w:rPr>
  </w:style>
  <w:style w:type="character" w:styleId="HTML6">
    <w:name w:val="HTML Code"/>
    <w:semiHidden/>
    <w:rsid w:val="00031E2C"/>
    <w:rPr>
      <w:rFonts w:ascii="Courier New" w:hAnsi="Courier New" w:cs="Courier New"/>
      <w:sz w:val="20"/>
      <w:szCs w:val="20"/>
    </w:rPr>
  </w:style>
  <w:style w:type="character" w:styleId="HTML7">
    <w:name w:val="HTML Definition"/>
    <w:semiHidden/>
    <w:rsid w:val="00031E2C"/>
    <w:rPr>
      <w:rFonts w:cs="Times New Roman"/>
      <w:i/>
      <w:iCs/>
    </w:rPr>
  </w:style>
  <w:style w:type="character" w:styleId="HTML8">
    <w:name w:val="HTML Keyboard"/>
    <w:semiHidden/>
    <w:rsid w:val="00031E2C"/>
    <w:rPr>
      <w:rFonts w:ascii="Courier New" w:hAnsi="Courier New" w:cs="Courier New"/>
      <w:sz w:val="20"/>
      <w:szCs w:val="20"/>
    </w:rPr>
  </w:style>
  <w:style w:type="character" w:styleId="HTML9">
    <w:name w:val="HTML Sample"/>
    <w:semiHidden/>
    <w:rsid w:val="00031E2C"/>
    <w:rPr>
      <w:rFonts w:ascii="Courier New" w:hAnsi="Courier New" w:cs="Courier New"/>
    </w:rPr>
  </w:style>
  <w:style w:type="character" w:styleId="HTMLa">
    <w:name w:val="HTML Typewriter"/>
    <w:uiPriority w:val="99"/>
    <w:semiHidden/>
    <w:rsid w:val="00031E2C"/>
    <w:rPr>
      <w:rFonts w:ascii="Courier New" w:hAnsi="Courier New" w:cs="Courier New"/>
      <w:sz w:val="20"/>
      <w:szCs w:val="20"/>
    </w:rPr>
  </w:style>
  <w:style w:type="character" w:styleId="HTMLb">
    <w:name w:val="HTML Variable"/>
    <w:semiHidden/>
    <w:rsid w:val="00031E2C"/>
    <w:rPr>
      <w:rFonts w:cs="Times New Roman"/>
      <w:i/>
      <w:iCs/>
    </w:rPr>
  </w:style>
  <w:style w:type="character" w:styleId="afffffffffff2">
    <w:name w:val="line number"/>
    <w:uiPriority w:val="99"/>
    <w:rsid w:val="00031E2C"/>
    <w:rPr>
      <w:rFonts w:cs="Times New Roman"/>
    </w:rPr>
  </w:style>
  <w:style w:type="paragraph" w:styleId="2ff5">
    <w:name w:val="List 2"/>
    <w:basedOn w:val="af2"/>
    <w:uiPriority w:val="99"/>
    <w:rsid w:val="00031E2C"/>
    <w:pPr>
      <w:spacing w:before="120" w:after="120" w:line="270" w:lineRule="atLeast"/>
      <w:ind w:left="566" w:hanging="283"/>
    </w:pPr>
    <w:rPr>
      <w:rFonts w:ascii="Times New Roman" w:eastAsia="Times New Roman" w:hAnsi="Times New Roman" w:cs="Times New Roman"/>
      <w:szCs w:val="20"/>
      <w:lang w:val="en-GB" w:eastAsia="da-DK"/>
    </w:rPr>
  </w:style>
  <w:style w:type="paragraph" w:styleId="3f6">
    <w:name w:val="List 3"/>
    <w:basedOn w:val="af2"/>
    <w:uiPriority w:val="99"/>
    <w:rsid w:val="00031E2C"/>
    <w:pPr>
      <w:spacing w:before="120" w:after="120" w:line="270" w:lineRule="atLeast"/>
      <w:ind w:left="849" w:hanging="283"/>
    </w:pPr>
    <w:rPr>
      <w:rFonts w:ascii="Times New Roman" w:eastAsia="Times New Roman" w:hAnsi="Times New Roman" w:cs="Times New Roman"/>
      <w:szCs w:val="20"/>
      <w:lang w:val="en-GB" w:eastAsia="da-DK"/>
    </w:rPr>
  </w:style>
  <w:style w:type="paragraph" w:styleId="4f2">
    <w:name w:val="List 4"/>
    <w:basedOn w:val="af2"/>
    <w:rsid w:val="00031E2C"/>
    <w:pPr>
      <w:spacing w:before="120" w:after="120" w:line="270" w:lineRule="atLeast"/>
      <w:ind w:left="1132" w:hanging="283"/>
    </w:pPr>
    <w:rPr>
      <w:rFonts w:ascii="Times New Roman" w:eastAsia="Times New Roman" w:hAnsi="Times New Roman" w:cs="Times New Roman"/>
      <w:szCs w:val="20"/>
      <w:lang w:val="en-GB" w:eastAsia="da-DK"/>
    </w:rPr>
  </w:style>
  <w:style w:type="paragraph" w:styleId="5c">
    <w:name w:val="List 5"/>
    <w:basedOn w:val="af2"/>
    <w:semiHidden/>
    <w:rsid w:val="00031E2C"/>
    <w:pPr>
      <w:spacing w:before="120" w:after="120" w:line="270" w:lineRule="atLeast"/>
      <w:ind w:left="1415" w:hanging="283"/>
    </w:pPr>
    <w:rPr>
      <w:rFonts w:ascii="Times New Roman" w:eastAsia="Times New Roman" w:hAnsi="Times New Roman" w:cs="Times New Roman"/>
      <w:szCs w:val="20"/>
      <w:lang w:val="en-GB" w:eastAsia="da-DK"/>
    </w:rPr>
  </w:style>
  <w:style w:type="paragraph" w:styleId="4">
    <w:name w:val="List Bullet 4"/>
    <w:basedOn w:val="af2"/>
    <w:uiPriority w:val="99"/>
    <w:rsid w:val="00031E2C"/>
    <w:pPr>
      <w:numPr>
        <w:ilvl w:val="3"/>
        <w:numId w:val="72"/>
      </w:numPr>
      <w:spacing w:before="120" w:after="120" w:line="270" w:lineRule="atLeast"/>
    </w:pPr>
    <w:rPr>
      <w:rFonts w:ascii="Times New Roman" w:eastAsia="Times New Roman" w:hAnsi="Times New Roman" w:cs="Times New Roman"/>
      <w:szCs w:val="20"/>
      <w:lang w:val="en-GB" w:eastAsia="da-DK"/>
    </w:rPr>
  </w:style>
  <w:style w:type="paragraph" w:styleId="5d">
    <w:name w:val="List Bullet 5"/>
    <w:basedOn w:val="af2"/>
    <w:uiPriority w:val="99"/>
    <w:semiHidden/>
    <w:rsid w:val="00031E2C"/>
    <w:pPr>
      <w:tabs>
        <w:tab w:val="num" w:pos="1492"/>
      </w:tabs>
      <w:spacing w:before="120" w:after="120" w:line="270" w:lineRule="atLeast"/>
      <w:ind w:left="1492" w:hanging="360"/>
    </w:pPr>
    <w:rPr>
      <w:rFonts w:ascii="Times New Roman" w:eastAsia="Times New Roman" w:hAnsi="Times New Roman" w:cs="Times New Roman"/>
      <w:szCs w:val="20"/>
      <w:lang w:val="en-GB" w:eastAsia="da-DK"/>
    </w:rPr>
  </w:style>
  <w:style w:type="paragraph" w:styleId="4f3">
    <w:name w:val="List Continue 4"/>
    <w:basedOn w:val="af2"/>
    <w:semiHidden/>
    <w:rsid w:val="00031E2C"/>
    <w:pPr>
      <w:spacing w:before="120" w:after="120" w:line="270" w:lineRule="atLeast"/>
      <w:ind w:left="1132"/>
    </w:pPr>
    <w:rPr>
      <w:rFonts w:ascii="Times New Roman" w:eastAsia="Times New Roman" w:hAnsi="Times New Roman" w:cs="Times New Roman"/>
      <w:szCs w:val="20"/>
      <w:lang w:val="en-GB" w:eastAsia="da-DK"/>
    </w:rPr>
  </w:style>
  <w:style w:type="paragraph" w:styleId="5e">
    <w:name w:val="List Continue 5"/>
    <w:basedOn w:val="af2"/>
    <w:semiHidden/>
    <w:rsid w:val="00031E2C"/>
    <w:pPr>
      <w:spacing w:before="120" w:after="120" w:line="270" w:lineRule="atLeast"/>
      <w:ind w:left="1415"/>
    </w:pPr>
    <w:rPr>
      <w:rFonts w:ascii="Times New Roman" w:eastAsia="Times New Roman" w:hAnsi="Times New Roman" w:cs="Times New Roman"/>
      <w:szCs w:val="20"/>
      <w:lang w:val="en-GB" w:eastAsia="da-DK"/>
    </w:rPr>
  </w:style>
  <w:style w:type="paragraph" w:styleId="4f4">
    <w:name w:val="List Number 4"/>
    <w:basedOn w:val="af2"/>
    <w:uiPriority w:val="99"/>
    <w:semiHidden/>
    <w:rsid w:val="00031E2C"/>
    <w:pPr>
      <w:tabs>
        <w:tab w:val="num" w:pos="1701"/>
      </w:tabs>
      <w:spacing w:before="120" w:after="120" w:line="270" w:lineRule="atLeast"/>
      <w:ind w:left="1701" w:hanging="425"/>
    </w:pPr>
    <w:rPr>
      <w:rFonts w:ascii="Times New Roman" w:eastAsia="Times New Roman" w:hAnsi="Times New Roman" w:cs="Times New Roman"/>
      <w:szCs w:val="20"/>
      <w:lang w:val="en-GB" w:eastAsia="da-DK"/>
    </w:rPr>
  </w:style>
  <w:style w:type="paragraph" w:styleId="5f">
    <w:name w:val="List Number 5"/>
    <w:basedOn w:val="af2"/>
    <w:uiPriority w:val="99"/>
    <w:semiHidden/>
    <w:rsid w:val="00031E2C"/>
    <w:pPr>
      <w:tabs>
        <w:tab w:val="num" w:pos="1492"/>
      </w:tabs>
      <w:spacing w:before="120" w:after="120" w:line="270" w:lineRule="atLeast"/>
      <w:ind w:left="1492" w:hanging="360"/>
    </w:pPr>
    <w:rPr>
      <w:rFonts w:ascii="Times New Roman" w:eastAsia="Times New Roman" w:hAnsi="Times New Roman" w:cs="Times New Roman"/>
      <w:szCs w:val="20"/>
      <w:lang w:val="en-GB" w:eastAsia="da-DK"/>
    </w:rPr>
  </w:style>
  <w:style w:type="paragraph" w:styleId="afffffffffff3">
    <w:name w:val="macro"/>
    <w:link w:val="afffffffffff4"/>
    <w:semiHidden/>
    <w:rsid w:val="00031E2C"/>
    <w:pPr>
      <w:tabs>
        <w:tab w:val="left" w:pos="480"/>
        <w:tab w:val="left" w:pos="960"/>
        <w:tab w:val="left" w:pos="1440"/>
        <w:tab w:val="left" w:pos="1920"/>
        <w:tab w:val="left" w:pos="2400"/>
        <w:tab w:val="left" w:pos="2880"/>
        <w:tab w:val="left" w:pos="3360"/>
        <w:tab w:val="left" w:pos="3840"/>
        <w:tab w:val="left" w:pos="4320"/>
      </w:tabs>
      <w:spacing w:after="0" w:line="270" w:lineRule="atLeast"/>
    </w:pPr>
    <w:rPr>
      <w:rFonts w:ascii="Courier New" w:eastAsia="Times New Roman" w:hAnsi="Courier New" w:cs="Courier New"/>
      <w:sz w:val="20"/>
      <w:szCs w:val="20"/>
      <w:lang w:val="da-DK" w:eastAsia="da-DK"/>
    </w:rPr>
  </w:style>
  <w:style w:type="character" w:customStyle="1" w:styleId="afffffffffff4">
    <w:name w:val="Текст макроса Знак"/>
    <w:basedOn w:val="af3"/>
    <w:link w:val="afffffffffff3"/>
    <w:semiHidden/>
    <w:rsid w:val="00031E2C"/>
    <w:rPr>
      <w:rFonts w:ascii="Courier New" w:eastAsia="Times New Roman" w:hAnsi="Courier New" w:cs="Courier New"/>
      <w:sz w:val="20"/>
      <w:szCs w:val="20"/>
      <w:lang w:val="da-DK" w:eastAsia="da-DK"/>
    </w:rPr>
  </w:style>
  <w:style w:type="paragraph" w:styleId="afffffffffff5">
    <w:name w:val="Message Header"/>
    <w:basedOn w:val="af2"/>
    <w:link w:val="afffffffffff6"/>
    <w:rsid w:val="00031E2C"/>
    <w:pPr>
      <w:pBdr>
        <w:top w:val="single" w:sz="6" w:space="1" w:color="auto"/>
        <w:left w:val="single" w:sz="6" w:space="1" w:color="auto"/>
        <w:bottom w:val="single" w:sz="6" w:space="1" w:color="auto"/>
        <w:right w:val="single" w:sz="6" w:space="1" w:color="auto"/>
      </w:pBdr>
      <w:shd w:val="pct20" w:color="auto" w:fill="auto"/>
      <w:spacing w:before="120" w:after="120" w:line="270" w:lineRule="atLeast"/>
      <w:ind w:left="1134" w:hanging="1134"/>
    </w:pPr>
    <w:rPr>
      <w:rFonts w:ascii="Arial" w:eastAsia="Times New Roman" w:hAnsi="Arial" w:cs="Arial"/>
      <w:sz w:val="24"/>
      <w:szCs w:val="24"/>
      <w:lang w:val="en-GB" w:eastAsia="da-DK"/>
    </w:rPr>
  </w:style>
  <w:style w:type="character" w:customStyle="1" w:styleId="afffffffffff6">
    <w:name w:val="Шапка Знак"/>
    <w:basedOn w:val="af3"/>
    <w:link w:val="afffffffffff5"/>
    <w:rsid w:val="00031E2C"/>
    <w:rPr>
      <w:rFonts w:ascii="Arial" w:eastAsia="Times New Roman" w:hAnsi="Arial" w:cs="Arial"/>
      <w:sz w:val="24"/>
      <w:szCs w:val="24"/>
      <w:shd w:val="pct20" w:color="auto" w:fill="auto"/>
      <w:lang w:val="en-GB" w:eastAsia="da-DK"/>
    </w:rPr>
  </w:style>
  <w:style w:type="paragraph" w:styleId="afffffffffff7">
    <w:name w:val="Normal Indent"/>
    <w:basedOn w:val="af2"/>
    <w:link w:val="afffffffffff8"/>
    <w:uiPriority w:val="99"/>
    <w:rsid w:val="00031E2C"/>
    <w:pPr>
      <w:spacing w:before="120" w:after="120" w:line="270" w:lineRule="atLeast"/>
      <w:ind w:left="425"/>
    </w:pPr>
    <w:rPr>
      <w:rFonts w:ascii="Times New Roman" w:eastAsia="Times New Roman" w:hAnsi="Times New Roman" w:cs="Times New Roman"/>
      <w:szCs w:val="20"/>
      <w:lang w:val="en-GB" w:eastAsia="da-DK"/>
    </w:rPr>
  </w:style>
  <w:style w:type="paragraph" w:styleId="afffffffffff9">
    <w:name w:val="Note Heading"/>
    <w:basedOn w:val="af2"/>
    <w:next w:val="af2"/>
    <w:link w:val="afffffffffffa"/>
    <w:semiHidden/>
    <w:rsid w:val="00031E2C"/>
    <w:pPr>
      <w:spacing w:before="120" w:after="120" w:line="270" w:lineRule="atLeast"/>
    </w:pPr>
    <w:rPr>
      <w:rFonts w:ascii="Times New Roman" w:eastAsia="Times New Roman" w:hAnsi="Times New Roman" w:cs="Times New Roman"/>
      <w:szCs w:val="20"/>
      <w:lang w:val="en-GB" w:eastAsia="da-DK"/>
    </w:rPr>
  </w:style>
  <w:style w:type="character" w:customStyle="1" w:styleId="afffffffffffa">
    <w:name w:val="Заголовок записки Знак"/>
    <w:basedOn w:val="af3"/>
    <w:link w:val="afffffffffff9"/>
    <w:semiHidden/>
    <w:rsid w:val="00031E2C"/>
    <w:rPr>
      <w:rFonts w:ascii="Times New Roman" w:eastAsia="Times New Roman" w:hAnsi="Times New Roman" w:cs="Times New Roman"/>
      <w:szCs w:val="20"/>
      <w:lang w:val="en-GB" w:eastAsia="da-DK"/>
    </w:rPr>
  </w:style>
  <w:style w:type="paragraph" w:styleId="afffffffffffb">
    <w:name w:val="Salutation"/>
    <w:basedOn w:val="af2"/>
    <w:next w:val="af2"/>
    <w:link w:val="afffffffffffc"/>
    <w:uiPriority w:val="99"/>
    <w:semiHidden/>
    <w:rsid w:val="00031E2C"/>
    <w:pPr>
      <w:spacing w:before="120" w:after="120" w:line="270" w:lineRule="atLeast"/>
    </w:pPr>
    <w:rPr>
      <w:rFonts w:ascii="Times New Roman" w:eastAsia="Times New Roman" w:hAnsi="Times New Roman" w:cs="Times New Roman"/>
      <w:szCs w:val="20"/>
      <w:lang w:val="en-GB" w:eastAsia="da-DK"/>
    </w:rPr>
  </w:style>
  <w:style w:type="character" w:customStyle="1" w:styleId="afffffffffffc">
    <w:name w:val="Приветствие Знак"/>
    <w:basedOn w:val="af3"/>
    <w:link w:val="afffffffffffb"/>
    <w:uiPriority w:val="99"/>
    <w:semiHidden/>
    <w:rsid w:val="00031E2C"/>
    <w:rPr>
      <w:rFonts w:ascii="Times New Roman" w:eastAsia="Times New Roman" w:hAnsi="Times New Roman" w:cs="Times New Roman"/>
      <w:szCs w:val="20"/>
      <w:lang w:val="en-GB" w:eastAsia="da-DK"/>
    </w:rPr>
  </w:style>
  <w:style w:type="table" w:styleId="1fffa">
    <w:name w:val="Table 3D effects 1"/>
    <w:basedOn w:val="af4"/>
    <w:uiPriority w:val="99"/>
    <w:rsid w:val="00031E2C"/>
    <w:pPr>
      <w:spacing w:after="0" w:line="270" w:lineRule="atLeast"/>
    </w:pPr>
    <w:rPr>
      <w:rFonts w:ascii="Times New Roman" w:eastAsia="Times New Roman" w:hAnsi="Times New Roman" w:cs="Times New Roman"/>
      <w:sz w:val="20"/>
      <w:szCs w:val="20"/>
      <w:lang w:val="da-DK" w:eastAsia="da-DK"/>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6">
    <w:name w:val="Table 3D effects 2"/>
    <w:basedOn w:val="af4"/>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7">
    <w:name w:val="Table 3D effects 3"/>
    <w:basedOn w:val="af4"/>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b">
    <w:name w:val="Table Classic 1"/>
    <w:basedOn w:val="af4"/>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7">
    <w:name w:val="Table Classic 2"/>
    <w:basedOn w:val="af4"/>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8">
    <w:name w:val="Table Classic 3"/>
    <w:basedOn w:val="af4"/>
    <w:uiPriority w:val="99"/>
    <w:rsid w:val="00031E2C"/>
    <w:pPr>
      <w:spacing w:after="0" w:line="270" w:lineRule="atLeast"/>
    </w:pPr>
    <w:rPr>
      <w:rFonts w:ascii="Times New Roman" w:eastAsia="Times New Roman" w:hAnsi="Times New Roman" w:cs="Times New Roman"/>
      <w:color w:val="000080"/>
      <w:sz w:val="20"/>
      <w:szCs w:val="20"/>
      <w:lang w:val="da-DK" w:eastAsia="da-DK"/>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f5">
    <w:name w:val="Table Classic 4"/>
    <w:basedOn w:val="af4"/>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fc">
    <w:name w:val="Table Colorful 1"/>
    <w:basedOn w:val="af4"/>
    <w:uiPriority w:val="99"/>
    <w:rsid w:val="00031E2C"/>
    <w:pPr>
      <w:spacing w:after="0" w:line="270" w:lineRule="atLeast"/>
    </w:pPr>
    <w:rPr>
      <w:rFonts w:ascii="Times New Roman" w:eastAsia="Times New Roman" w:hAnsi="Times New Roman" w:cs="Times New Roman"/>
      <w:color w:val="FFFFFF"/>
      <w:sz w:val="20"/>
      <w:szCs w:val="20"/>
      <w:lang w:val="da-DK" w:eastAsia="da-DK"/>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8">
    <w:name w:val="Table Colorful 2"/>
    <w:basedOn w:val="af4"/>
    <w:uiPriority w:val="99"/>
    <w:rsid w:val="00031E2C"/>
    <w:pPr>
      <w:spacing w:after="0" w:line="270" w:lineRule="atLeast"/>
    </w:pPr>
    <w:rPr>
      <w:rFonts w:ascii="Times New Roman" w:eastAsia="Times New Roman" w:hAnsi="Times New Roman" w:cs="Times New Roman"/>
      <w:sz w:val="20"/>
      <w:szCs w:val="20"/>
      <w:lang w:val="da-DK" w:eastAsia="da-DK"/>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9">
    <w:name w:val="Table Colorful 3"/>
    <w:basedOn w:val="af4"/>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ffd">
    <w:name w:val="Table Columns 1"/>
    <w:basedOn w:val="af4"/>
    <w:uiPriority w:val="99"/>
    <w:rsid w:val="00031E2C"/>
    <w:pPr>
      <w:spacing w:after="0" w:line="270" w:lineRule="atLeast"/>
    </w:pPr>
    <w:rPr>
      <w:rFonts w:ascii="Times New Roman" w:eastAsia="Times New Roman" w:hAnsi="Times New Roman" w:cs="Times New Roman"/>
      <w:b/>
      <w:bCs/>
      <w:sz w:val="20"/>
      <w:szCs w:val="20"/>
      <w:lang w:val="da-DK" w:eastAsia="da-DK"/>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9">
    <w:name w:val="Table Columns 2"/>
    <w:basedOn w:val="af4"/>
    <w:uiPriority w:val="99"/>
    <w:rsid w:val="00031E2C"/>
    <w:pPr>
      <w:spacing w:after="0" w:line="270" w:lineRule="atLeast"/>
    </w:pPr>
    <w:rPr>
      <w:rFonts w:ascii="Times New Roman" w:eastAsia="Times New Roman" w:hAnsi="Times New Roman" w:cs="Times New Roman"/>
      <w:b/>
      <w:bCs/>
      <w:sz w:val="20"/>
      <w:szCs w:val="20"/>
      <w:lang w:val="da-DK" w:eastAsia="da-DK"/>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a">
    <w:name w:val="Table Columns 3"/>
    <w:basedOn w:val="af4"/>
    <w:uiPriority w:val="99"/>
    <w:rsid w:val="00031E2C"/>
    <w:pPr>
      <w:spacing w:after="0" w:line="270" w:lineRule="atLeast"/>
    </w:pPr>
    <w:rPr>
      <w:rFonts w:ascii="Times New Roman" w:eastAsia="Times New Roman" w:hAnsi="Times New Roman" w:cs="Times New Roman"/>
      <w:b/>
      <w:bCs/>
      <w:sz w:val="20"/>
      <w:szCs w:val="20"/>
      <w:lang w:val="da-DK" w:eastAsia="da-DK"/>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f6">
    <w:name w:val="Table Columns 4"/>
    <w:basedOn w:val="af4"/>
    <w:uiPriority w:val="99"/>
    <w:rsid w:val="00031E2C"/>
    <w:pPr>
      <w:spacing w:after="0" w:line="270" w:lineRule="atLeast"/>
    </w:pPr>
    <w:rPr>
      <w:rFonts w:ascii="Times New Roman" w:eastAsia="Times New Roman" w:hAnsi="Times New Roman" w:cs="Times New Roman"/>
      <w:sz w:val="20"/>
      <w:szCs w:val="20"/>
      <w:lang w:val="da-DK" w:eastAsia="da-DK"/>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f0">
    <w:name w:val="Table Columns 5"/>
    <w:basedOn w:val="af4"/>
    <w:uiPriority w:val="99"/>
    <w:rsid w:val="00031E2C"/>
    <w:pPr>
      <w:spacing w:after="0" w:line="270" w:lineRule="atLeast"/>
    </w:pPr>
    <w:rPr>
      <w:rFonts w:ascii="Times New Roman" w:eastAsia="Times New Roman" w:hAnsi="Times New Roman" w:cs="Times New Roman"/>
      <w:sz w:val="20"/>
      <w:szCs w:val="20"/>
      <w:lang w:val="da-DK" w:eastAsia="da-DK"/>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afffffffffffd">
    <w:name w:val="Table Contemporary"/>
    <w:basedOn w:val="af4"/>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fffe">
    <w:name w:val="Table Elegant"/>
    <w:basedOn w:val="af4"/>
    <w:uiPriority w:val="99"/>
    <w:rsid w:val="00031E2C"/>
    <w:pPr>
      <w:spacing w:after="0" w:line="270" w:lineRule="atLeast"/>
    </w:pPr>
    <w:rPr>
      <w:rFonts w:ascii="Times New Roman" w:eastAsia="Times New Roman" w:hAnsi="Times New Roman" w:cs="Times New Roman"/>
      <w:sz w:val="20"/>
      <w:szCs w:val="20"/>
      <w:lang w:val="da-DK" w:eastAsia="da-DK"/>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fe">
    <w:name w:val="Table Grid 1"/>
    <w:basedOn w:val="af4"/>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a">
    <w:name w:val="Table Grid 2"/>
    <w:basedOn w:val="af4"/>
    <w:uiPriority w:val="99"/>
    <w:rsid w:val="00031E2C"/>
    <w:pPr>
      <w:spacing w:after="0" w:line="270" w:lineRule="atLeast"/>
    </w:pPr>
    <w:rPr>
      <w:rFonts w:ascii="Times New Roman" w:eastAsia="Times New Roman" w:hAnsi="Times New Roman" w:cs="Times New Roman"/>
      <w:sz w:val="20"/>
      <w:szCs w:val="20"/>
      <w:lang w:val="da-DK" w:eastAsia="da-DK"/>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b">
    <w:name w:val="Table Grid 3"/>
    <w:basedOn w:val="af4"/>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f7">
    <w:name w:val="Table Grid 4"/>
    <w:basedOn w:val="af4"/>
    <w:uiPriority w:val="99"/>
    <w:rsid w:val="00031E2C"/>
    <w:pPr>
      <w:spacing w:after="0" w:line="270" w:lineRule="atLeast"/>
    </w:pPr>
    <w:rPr>
      <w:rFonts w:ascii="Times New Roman" w:eastAsia="Times New Roman" w:hAnsi="Times New Roman" w:cs="Times New Roman"/>
      <w:sz w:val="20"/>
      <w:szCs w:val="20"/>
      <w:lang w:val="da-DK" w:eastAsia="da-DK"/>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f1">
    <w:name w:val="Table Grid 5"/>
    <w:basedOn w:val="af4"/>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8">
    <w:name w:val="Table Grid 7"/>
    <w:basedOn w:val="af4"/>
    <w:uiPriority w:val="99"/>
    <w:rsid w:val="00031E2C"/>
    <w:pPr>
      <w:spacing w:after="0" w:line="270" w:lineRule="atLeast"/>
    </w:pPr>
    <w:rPr>
      <w:rFonts w:ascii="Times New Roman" w:eastAsia="Times New Roman" w:hAnsi="Times New Roman" w:cs="Times New Roman"/>
      <w:b/>
      <w:bCs/>
      <w:sz w:val="20"/>
      <w:szCs w:val="20"/>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8">
    <w:name w:val="Table Grid 8"/>
    <w:basedOn w:val="af4"/>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0">
    <w:name w:val="Table List 1"/>
    <w:basedOn w:val="af4"/>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0">
    <w:name w:val="Table List 2"/>
    <w:basedOn w:val="af4"/>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f4"/>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f4"/>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f4"/>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f4"/>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f4"/>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f4"/>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paragraph" w:styleId="affffffffffff">
    <w:name w:val="table of authorities"/>
    <w:basedOn w:val="af2"/>
    <w:next w:val="af2"/>
    <w:uiPriority w:val="99"/>
    <w:semiHidden/>
    <w:rsid w:val="00031E2C"/>
    <w:pPr>
      <w:spacing w:before="120" w:after="120" w:line="270" w:lineRule="atLeast"/>
      <w:ind w:left="230" w:hanging="230"/>
    </w:pPr>
    <w:rPr>
      <w:rFonts w:ascii="Times New Roman" w:eastAsia="Times New Roman" w:hAnsi="Times New Roman" w:cs="Times New Roman"/>
      <w:szCs w:val="20"/>
      <w:lang w:val="en-GB" w:eastAsia="da-DK"/>
    </w:rPr>
  </w:style>
  <w:style w:type="table" w:styleId="affffffffffff0">
    <w:name w:val="Table Professional"/>
    <w:basedOn w:val="af4"/>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f">
    <w:name w:val="Table Simple 1"/>
    <w:basedOn w:val="af4"/>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b">
    <w:name w:val="Table Simple 2"/>
    <w:basedOn w:val="af4"/>
    <w:uiPriority w:val="99"/>
    <w:rsid w:val="00031E2C"/>
    <w:pPr>
      <w:spacing w:after="0" w:line="270" w:lineRule="atLeast"/>
    </w:pPr>
    <w:rPr>
      <w:rFonts w:ascii="Times New Roman" w:eastAsia="Times New Roman" w:hAnsi="Times New Roman" w:cs="Times New Roman"/>
      <w:sz w:val="20"/>
      <w:szCs w:val="20"/>
      <w:lang w:val="da-DK" w:eastAsia="da-DK"/>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c">
    <w:name w:val="Table Simple 3"/>
    <w:basedOn w:val="af4"/>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f0">
    <w:name w:val="Table Subtle 1"/>
    <w:basedOn w:val="af4"/>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c">
    <w:name w:val="Table Subtle 2"/>
    <w:basedOn w:val="af4"/>
    <w:uiPriority w:val="99"/>
    <w:rsid w:val="00031E2C"/>
    <w:pPr>
      <w:spacing w:after="0" w:line="270" w:lineRule="atLeast"/>
    </w:pPr>
    <w:rPr>
      <w:rFonts w:ascii="Times New Roman" w:eastAsia="Times New Roman" w:hAnsi="Times New Roman" w:cs="Times New Roman"/>
      <w:sz w:val="20"/>
      <w:szCs w:val="20"/>
      <w:lang w:val="da-DK" w:eastAsia="da-DK"/>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fffffffff1">
    <w:name w:val="Table Theme"/>
    <w:basedOn w:val="af4"/>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1">
    <w:name w:val="Table Web 1"/>
    <w:basedOn w:val="af4"/>
    <w:uiPriority w:val="99"/>
    <w:rsid w:val="00031E2C"/>
    <w:pPr>
      <w:spacing w:after="0" w:line="270" w:lineRule="atLeast"/>
    </w:pPr>
    <w:rPr>
      <w:rFonts w:ascii="Times New Roman" w:eastAsia="Times New Roman" w:hAnsi="Times New Roman" w:cs="Times New Roman"/>
      <w:sz w:val="20"/>
      <w:szCs w:val="20"/>
      <w:lang w:val="da-DK" w:eastAsia="da-DK"/>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f4"/>
    <w:uiPriority w:val="99"/>
    <w:rsid w:val="00031E2C"/>
    <w:pPr>
      <w:spacing w:after="0" w:line="270" w:lineRule="atLeast"/>
    </w:pPr>
    <w:rPr>
      <w:rFonts w:ascii="Times New Roman" w:eastAsia="Times New Roman" w:hAnsi="Times New Roman" w:cs="Times New Roman"/>
      <w:sz w:val="20"/>
      <w:szCs w:val="20"/>
      <w:lang w:val="da-DK" w:eastAsia="da-DK"/>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1">
    <w:name w:val="Table Web 3"/>
    <w:basedOn w:val="af4"/>
    <w:uiPriority w:val="99"/>
    <w:rsid w:val="00031E2C"/>
    <w:pPr>
      <w:spacing w:after="0" w:line="270" w:lineRule="atLeast"/>
    </w:pPr>
    <w:rPr>
      <w:rFonts w:ascii="Times New Roman" w:eastAsia="Times New Roman" w:hAnsi="Times New Roman" w:cs="Times New Roman"/>
      <w:sz w:val="20"/>
      <w:szCs w:val="20"/>
      <w:lang w:val="da-DK" w:eastAsia="da-DK"/>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styleId="affffffffffff2">
    <w:name w:val="toa heading"/>
    <w:basedOn w:val="af2"/>
    <w:next w:val="af2"/>
    <w:uiPriority w:val="99"/>
    <w:semiHidden/>
    <w:rsid w:val="00031E2C"/>
    <w:pPr>
      <w:spacing w:before="120" w:after="120" w:line="270" w:lineRule="atLeast"/>
    </w:pPr>
    <w:rPr>
      <w:rFonts w:ascii="Arial" w:eastAsia="Times New Roman" w:hAnsi="Arial" w:cs="Arial"/>
      <w:b/>
      <w:bCs/>
      <w:sz w:val="24"/>
      <w:szCs w:val="24"/>
      <w:lang w:val="en-GB" w:eastAsia="da-DK"/>
    </w:rPr>
  </w:style>
  <w:style w:type="paragraph" w:customStyle="1" w:styleId="ListNumberNoSpace">
    <w:name w:val="List Number NoSpace"/>
    <w:basedOn w:val="affffffffff6"/>
    <w:uiPriority w:val="99"/>
    <w:rsid w:val="00031E2C"/>
    <w:pPr>
      <w:spacing w:after="0"/>
    </w:pPr>
  </w:style>
  <w:style w:type="paragraph" w:customStyle="1" w:styleId="ListNumber2NoSpace">
    <w:name w:val="List Number 2 NoSpace"/>
    <w:basedOn w:val="2f9"/>
    <w:uiPriority w:val="99"/>
    <w:rsid w:val="00031E2C"/>
    <w:pPr>
      <w:numPr>
        <w:ilvl w:val="1"/>
      </w:numPr>
      <w:tabs>
        <w:tab w:val="num" w:pos="851"/>
        <w:tab w:val="num" w:pos="2149"/>
      </w:tabs>
      <w:spacing w:line="280" w:lineRule="atLeast"/>
      <w:ind w:left="850" w:hanging="425"/>
    </w:pPr>
    <w:rPr>
      <w:iCs w:val="0"/>
      <w:sz w:val="22"/>
      <w:szCs w:val="20"/>
      <w:lang w:val="en-GB" w:eastAsia="da-DK"/>
    </w:rPr>
  </w:style>
  <w:style w:type="paragraph" w:customStyle="1" w:styleId="ListNumber3NoSpace">
    <w:name w:val="List Number 3 NoSpace"/>
    <w:basedOn w:val="3f5"/>
    <w:uiPriority w:val="99"/>
    <w:rsid w:val="00031E2C"/>
    <w:pPr>
      <w:spacing w:after="0"/>
    </w:pPr>
  </w:style>
  <w:style w:type="paragraph" w:customStyle="1" w:styleId="TableNoSpace">
    <w:name w:val="Table NoSpace"/>
    <w:basedOn w:val="Table0"/>
    <w:uiPriority w:val="99"/>
    <w:semiHidden/>
    <w:rsid w:val="00031E2C"/>
    <w:pPr>
      <w:spacing w:after="60"/>
    </w:pPr>
  </w:style>
  <w:style w:type="paragraph" w:customStyle="1" w:styleId="FrontPageImage">
    <w:name w:val="FrontPageImage"/>
    <w:basedOn w:val="af2"/>
    <w:next w:val="aff0"/>
    <w:uiPriority w:val="99"/>
    <w:semiHidden/>
    <w:rsid w:val="00031E2C"/>
    <w:pPr>
      <w:spacing w:before="840" w:after="120" w:line="270" w:lineRule="atLeast"/>
      <w:ind w:left="-1474"/>
    </w:pPr>
    <w:rPr>
      <w:rFonts w:ascii="Times New Roman" w:eastAsia="Times New Roman" w:hAnsi="Times New Roman" w:cs="Times New Roman"/>
      <w:szCs w:val="20"/>
      <w:lang w:val="en-GB" w:eastAsia="da-DK"/>
    </w:rPr>
  </w:style>
  <w:style w:type="paragraph" w:customStyle="1" w:styleId="TableBullet">
    <w:name w:val="Table Bullet"/>
    <w:basedOn w:val="TableText"/>
    <w:uiPriority w:val="99"/>
    <w:rsid w:val="00031E2C"/>
    <w:pPr>
      <w:numPr>
        <w:numId w:val="75"/>
      </w:numPr>
    </w:pPr>
  </w:style>
  <w:style w:type="paragraph" w:customStyle="1" w:styleId="TableBullet2">
    <w:name w:val="Table Bullet 2"/>
    <w:basedOn w:val="TableBullet"/>
    <w:uiPriority w:val="99"/>
    <w:rsid w:val="00031E2C"/>
    <w:pPr>
      <w:numPr>
        <w:ilvl w:val="1"/>
      </w:numPr>
      <w:tabs>
        <w:tab w:val="num" w:pos="2149"/>
      </w:tabs>
    </w:pPr>
  </w:style>
  <w:style w:type="paragraph" w:customStyle="1" w:styleId="TableBulletNoSpace">
    <w:name w:val="Table Bullet NoSpace"/>
    <w:basedOn w:val="TableBullet"/>
    <w:uiPriority w:val="99"/>
    <w:rsid w:val="00031E2C"/>
    <w:pPr>
      <w:spacing w:after="0"/>
    </w:pPr>
  </w:style>
  <w:style w:type="paragraph" w:customStyle="1" w:styleId="TableBullet3">
    <w:name w:val="Table Bullet 3"/>
    <w:basedOn w:val="TableBullet2"/>
    <w:uiPriority w:val="99"/>
    <w:rsid w:val="00031E2C"/>
    <w:pPr>
      <w:numPr>
        <w:ilvl w:val="2"/>
      </w:numPr>
      <w:tabs>
        <w:tab w:val="num" w:pos="2869"/>
      </w:tabs>
    </w:pPr>
  </w:style>
  <w:style w:type="paragraph" w:customStyle="1" w:styleId="TableBullet2NoSpace">
    <w:name w:val="Table Bullet 2 NoSpace"/>
    <w:basedOn w:val="TableBullet2"/>
    <w:uiPriority w:val="99"/>
    <w:rsid w:val="00031E2C"/>
    <w:pPr>
      <w:spacing w:after="0"/>
      <w:ind w:left="568" w:hanging="284"/>
    </w:pPr>
  </w:style>
  <w:style w:type="paragraph" w:customStyle="1" w:styleId="TableBullet3NoSpace">
    <w:name w:val="Table Bullet 3 NoSpace"/>
    <w:basedOn w:val="TableBullet3"/>
    <w:uiPriority w:val="99"/>
    <w:rsid w:val="00031E2C"/>
    <w:pPr>
      <w:spacing w:after="0"/>
    </w:pPr>
  </w:style>
  <w:style w:type="paragraph" w:customStyle="1" w:styleId="TableContinue0">
    <w:name w:val="Table Continue 0"/>
    <w:basedOn w:val="TableText"/>
    <w:uiPriority w:val="99"/>
    <w:rsid w:val="00031E2C"/>
  </w:style>
  <w:style w:type="paragraph" w:customStyle="1" w:styleId="TableContinue">
    <w:name w:val="Table Continue"/>
    <w:basedOn w:val="TableContinue0"/>
    <w:uiPriority w:val="99"/>
    <w:rsid w:val="00031E2C"/>
    <w:pPr>
      <w:ind w:left="284"/>
    </w:pPr>
  </w:style>
  <w:style w:type="paragraph" w:customStyle="1" w:styleId="TableContinue0NoSpace">
    <w:name w:val="Table Continue 0 NoSpace"/>
    <w:basedOn w:val="TableContinue0"/>
    <w:uiPriority w:val="99"/>
    <w:rsid w:val="00031E2C"/>
    <w:pPr>
      <w:spacing w:after="0"/>
    </w:pPr>
  </w:style>
  <w:style w:type="paragraph" w:customStyle="1" w:styleId="TableContinue2">
    <w:name w:val="Table Continue 2"/>
    <w:basedOn w:val="TableContinue"/>
    <w:uiPriority w:val="99"/>
    <w:rsid w:val="00031E2C"/>
    <w:pPr>
      <w:ind w:left="567"/>
    </w:pPr>
  </w:style>
  <w:style w:type="paragraph" w:customStyle="1" w:styleId="TableContinue2NoSpace">
    <w:name w:val="Table Continue 2 NoSpace"/>
    <w:basedOn w:val="TableContinue2"/>
    <w:uiPriority w:val="99"/>
    <w:rsid w:val="00031E2C"/>
    <w:pPr>
      <w:spacing w:after="0"/>
    </w:pPr>
  </w:style>
  <w:style w:type="paragraph" w:customStyle="1" w:styleId="TableContinue3">
    <w:name w:val="Table Continue 3"/>
    <w:basedOn w:val="TableContinue2"/>
    <w:uiPriority w:val="99"/>
    <w:rsid w:val="00031E2C"/>
    <w:pPr>
      <w:ind w:left="851"/>
    </w:pPr>
  </w:style>
  <w:style w:type="paragraph" w:customStyle="1" w:styleId="TableContinue3NoSpace">
    <w:name w:val="Table Continue 3 NoSpace"/>
    <w:basedOn w:val="TableContinue3"/>
    <w:uiPriority w:val="99"/>
    <w:rsid w:val="00031E2C"/>
    <w:pPr>
      <w:spacing w:after="0"/>
    </w:pPr>
  </w:style>
  <w:style w:type="paragraph" w:customStyle="1" w:styleId="TableContinueNoSpace">
    <w:name w:val="Table Continue NoSpace"/>
    <w:basedOn w:val="TableContinue"/>
    <w:uiPriority w:val="99"/>
    <w:rsid w:val="00031E2C"/>
    <w:pPr>
      <w:spacing w:after="0"/>
    </w:pPr>
  </w:style>
  <w:style w:type="paragraph" w:customStyle="1" w:styleId="TableNumber">
    <w:name w:val="Table Number"/>
    <w:basedOn w:val="TableText"/>
    <w:uiPriority w:val="99"/>
    <w:rsid w:val="00031E2C"/>
    <w:pPr>
      <w:numPr>
        <w:numId w:val="76"/>
      </w:numPr>
    </w:pPr>
  </w:style>
  <w:style w:type="paragraph" w:customStyle="1" w:styleId="TableNumber2">
    <w:name w:val="Table Number 2"/>
    <w:basedOn w:val="TableNumber"/>
    <w:uiPriority w:val="99"/>
    <w:rsid w:val="00031E2C"/>
    <w:pPr>
      <w:numPr>
        <w:ilvl w:val="1"/>
      </w:numPr>
      <w:tabs>
        <w:tab w:val="num" w:pos="851"/>
      </w:tabs>
    </w:pPr>
  </w:style>
  <w:style w:type="paragraph" w:customStyle="1" w:styleId="TableNumberNoSpace">
    <w:name w:val="Table Number NoSpace"/>
    <w:basedOn w:val="TableNumber"/>
    <w:uiPriority w:val="99"/>
    <w:rsid w:val="00031E2C"/>
    <w:pPr>
      <w:spacing w:after="0"/>
    </w:pPr>
  </w:style>
  <w:style w:type="paragraph" w:customStyle="1" w:styleId="TableNumber3">
    <w:name w:val="Table Number 3"/>
    <w:basedOn w:val="TableNumber2"/>
    <w:uiPriority w:val="99"/>
    <w:rsid w:val="00031E2C"/>
    <w:pPr>
      <w:numPr>
        <w:ilvl w:val="2"/>
      </w:numPr>
    </w:pPr>
  </w:style>
  <w:style w:type="paragraph" w:customStyle="1" w:styleId="TableNumber2NoSpace">
    <w:name w:val="Table Number 2 NoSpace"/>
    <w:basedOn w:val="TableNumber2"/>
    <w:uiPriority w:val="99"/>
    <w:rsid w:val="00031E2C"/>
    <w:pPr>
      <w:spacing w:after="0"/>
      <w:ind w:left="568" w:hanging="284"/>
    </w:pPr>
  </w:style>
  <w:style w:type="paragraph" w:customStyle="1" w:styleId="TableNumber3NoSpace">
    <w:name w:val="Table Number 3 NoSpace"/>
    <w:basedOn w:val="TableNumber3"/>
    <w:uiPriority w:val="99"/>
    <w:rsid w:val="00031E2C"/>
    <w:pPr>
      <w:spacing w:after="0"/>
    </w:pPr>
  </w:style>
  <w:style w:type="paragraph" w:customStyle="1" w:styleId="TableText">
    <w:name w:val="Table Text"/>
    <w:basedOn w:val="af2"/>
    <w:uiPriority w:val="99"/>
    <w:rsid w:val="00031E2C"/>
    <w:pPr>
      <w:spacing w:before="120" w:after="120" w:line="220" w:lineRule="atLeast"/>
    </w:pPr>
    <w:rPr>
      <w:rFonts w:ascii="Verdana" w:eastAsia="Times New Roman" w:hAnsi="Verdana" w:cs="Times New Roman"/>
      <w:sz w:val="16"/>
      <w:szCs w:val="23"/>
      <w:lang w:val="en-GB" w:eastAsia="da-DK"/>
    </w:rPr>
  </w:style>
  <w:style w:type="paragraph" w:customStyle="1" w:styleId="TableTextNoSpace">
    <w:name w:val="Table Text NoSpace"/>
    <w:basedOn w:val="TableText"/>
    <w:uiPriority w:val="99"/>
    <w:rsid w:val="00031E2C"/>
    <w:pPr>
      <w:spacing w:after="0"/>
    </w:pPr>
  </w:style>
  <w:style w:type="paragraph" w:customStyle="1" w:styleId="HeaderCowiAddress">
    <w:name w:val="HeaderCowiAddress"/>
    <w:basedOn w:val="af2"/>
    <w:uiPriority w:val="99"/>
    <w:semiHidden/>
    <w:rsid w:val="00031E2C"/>
    <w:pPr>
      <w:framePr w:w="3402" w:wrap="around" w:vAnchor="page" w:hAnchor="page" w:xAlign="right" w:y="681"/>
      <w:tabs>
        <w:tab w:val="right" w:pos="1077"/>
        <w:tab w:val="left" w:pos="1134"/>
      </w:tabs>
      <w:spacing w:before="120" w:after="120" w:line="220" w:lineRule="exact"/>
      <w:ind w:left="1134" w:hanging="1134"/>
    </w:pPr>
    <w:rPr>
      <w:rFonts w:ascii="Verdana" w:eastAsia="Times New Roman" w:hAnsi="Verdana" w:cs="Times New Roman"/>
      <w:noProof/>
      <w:color w:val="58595B"/>
      <w:sz w:val="14"/>
      <w:szCs w:val="20"/>
      <w:lang w:val="en-GB" w:eastAsia="da-DK"/>
    </w:rPr>
  </w:style>
  <w:style w:type="paragraph" w:customStyle="1" w:styleId="HeaderCowiLogo">
    <w:name w:val="HeaderCowiLogo"/>
    <w:basedOn w:val="HeaderCowiAddress"/>
    <w:next w:val="HeaderCowiAddress"/>
    <w:uiPriority w:val="99"/>
    <w:semiHidden/>
    <w:rsid w:val="00031E2C"/>
    <w:pPr>
      <w:framePr w:wrap="around"/>
      <w:tabs>
        <w:tab w:val="clear" w:pos="1077"/>
        <w:tab w:val="clear" w:pos="1134"/>
      </w:tabs>
      <w:spacing w:after="658" w:line="240" w:lineRule="atLeast"/>
      <w:ind w:left="567" w:firstLine="0"/>
    </w:pPr>
  </w:style>
  <w:style w:type="character" w:customStyle="1" w:styleId="CowiLabel">
    <w:name w:val="Cowi Label"/>
    <w:uiPriority w:val="99"/>
    <w:semiHidden/>
    <w:rsid w:val="00031E2C"/>
    <w:rPr>
      <w:rFonts w:ascii="Verdana" w:hAnsi="Verdana" w:cs="Times New Roman"/>
      <w:caps/>
      <w:color w:val="F04E23"/>
      <w:sz w:val="11"/>
    </w:rPr>
  </w:style>
  <w:style w:type="paragraph" w:customStyle="1" w:styleId="FooterCowiLogo">
    <w:name w:val="FooterCowiLogo"/>
    <w:basedOn w:val="af2"/>
    <w:uiPriority w:val="99"/>
    <w:semiHidden/>
    <w:rsid w:val="00031E2C"/>
    <w:pPr>
      <w:framePr w:w="11057" w:h="1361" w:hRule="exact" w:wrap="around" w:vAnchor="page" w:hAnchor="page" w:xAlign="right" w:yAlign="bottom"/>
      <w:spacing w:before="120" w:after="120" w:line="270" w:lineRule="atLeast"/>
    </w:pPr>
    <w:rPr>
      <w:rFonts w:ascii="Times New Roman" w:eastAsia="Times New Roman" w:hAnsi="Times New Roman" w:cs="Times New Roman"/>
      <w:noProof/>
      <w:szCs w:val="20"/>
      <w:lang w:val="en-GB" w:eastAsia="da-DK"/>
    </w:rPr>
  </w:style>
  <w:style w:type="character" w:customStyle="1" w:styleId="CowiOrange">
    <w:name w:val="CowiOrange"/>
    <w:uiPriority w:val="99"/>
    <w:semiHidden/>
    <w:rsid w:val="00031E2C"/>
    <w:rPr>
      <w:rFonts w:cs="Times New Roman"/>
      <w:color w:val="F04E23"/>
    </w:rPr>
  </w:style>
  <w:style w:type="paragraph" w:customStyle="1" w:styleId="HeaderEvenIndent">
    <w:name w:val="HeaderEvenIndent"/>
    <w:basedOn w:val="HeaderEven"/>
    <w:next w:val="HeaderEven"/>
    <w:uiPriority w:val="99"/>
    <w:semiHidden/>
    <w:rsid w:val="00031E2C"/>
  </w:style>
  <w:style w:type="paragraph" w:customStyle="1" w:styleId="HeaderIndent">
    <w:name w:val="HeaderIndent"/>
    <w:basedOn w:val="afff0"/>
    <w:link w:val="HeaderIndentChar"/>
    <w:uiPriority w:val="99"/>
    <w:semiHidden/>
    <w:rsid w:val="00031E2C"/>
    <w:pPr>
      <w:tabs>
        <w:tab w:val="clear" w:pos="4677"/>
        <w:tab w:val="clear" w:pos="9355"/>
      </w:tabs>
      <w:spacing w:line="160" w:lineRule="atLeast"/>
      <w:ind w:left="-2268" w:right="454" w:firstLine="0"/>
      <w:jc w:val="right"/>
    </w:pPr>
    <w:rPr>
      <w:rFonts w:ascii="Verdana" w:hAnsi="Verdana" w:cs="Arial"/>
      <w:caps/>
      <w:color w:val="333333"/>
      <w:sz w:val="14"/>
      <w:szCs w:val="20"/>
      <w:lang w:val="en-GB" w:eastAsia="da-DK"/>
    </w:rPr>
  </w:style>
  <w:style w:type="character" w:customStyle="1" w:styleId="HeaderIndentChar">
    <w:name w:val="HeaderIndent Char"/>
    <w:link w:val="HeaderIndent"/>
    <w:uiPriority w:val="99"/>
    <w:semiHidden/>
    <w:locked/>
    <w:rsid w:val="00031E2C"/>
    <w:rPr>
      <w:rFonts w:ascii="Verdana" w:eastAsia="Times New Roman" w:hAnsi="Verdana" w:cs="Arial"/>
      <w:caps/>
      <w:color w:val="333333"/>
      <w:sz w:val="14"/>
      <w:szCs w:val="20"/>
      <w:lang w:val="en-GB" w:eastAsia="da-DK"/>
    </w:rPr>
  </w:style>
  <w:style w:type="paragraph" w:customStyle="1" w:styleId="FooterEven">
    <w:name w:val="FooterEven"/>
    <w:basedOn w:val="af2"/>
    <w:uiPriority w:val="99"/>
    <w:rsid w:val="00031E2C"/>
    <w:pPr>
      <w:spacing w:before="120" w:after="120" w:line="160" w:lineRule="atLeast"/>
      <w:ind w:left="-2268"/>
    </w:pPr>
    <w:rPr>
      <w:rFonts w:ascii="Verdana" w:eastAsia="Times New Roman" w:hAnsi="Verdana" w:cs="Times New Roman"/>
      <w:noProof/>
      <w:sz w:val="11"/>
      <w:szCs w:val="20"/>
      <w:lang w:val="en-GB" w:eastAsia="da-DK"/>
    </w:rPr>
  </w:style>
  <w:style w:type="paragraph" w:customStyle="1" w:styleId="xl92">
    <w:name w:val="xl92"/>
    <w:basedOn w:val="af2"/>
    <w:qFormat/>
    <w:rsid w:val="00031E2C"/>
    <w:pPr>
      <w:spacing w:before="100" w:beforeAutospacing="1" w:after="100" w:afterAutospacing="1" w:line="240" w:lineRule="auto"/>
      <w:textAlignment w:val="center"/>
    </w:pPr>
    <w:rPr>
      <w:rFonts w:ascii="Arial" w:eastAsia="Times New Roman" w:hAnsi="Arial" w:cs="Arial"/>
      <w:b/>
      <w:bCs/>
      <w:i/>
      <w:iCs/>
      <w:sz w:val="16"/>
      <w:szCs w:val="16"/>
    </w:rPr>
  </w:style>
  <w:style w:type="paragraph" w:customStyle="1" w:styleId="xl93">
    <w:name w:val="xl93"/>
    <w:basedOn w:val="af2"/>
    <w:qFormat/>
    <w:rsid w:val="00031E2C"/>
    <w:pPr>
      <w:pBdr>
        <w:right w:val="single" w:sz="4" w:space="0" w:color="auto"/>
      </w:pBdr>
      <w:spacing w:before="100" w:beforeAutospacing="1" w:after="100" w:afterAutospacing="1" w:line="240" w:lineRule="auto"/>
      <w:textAlignment w:val="center"/>
    </w:pPr>
    <w:rPr>
      <w:rFonts w:ascii="Arial" w:eastAsia="Times New Roman" w:hAnsi="Arial" w:cs="Arial"/>
      <w:b/>
      <w:bCs/>
      <w:i/>
      <w:iCs/>
      <w:sz w:val="16"/>
      <w:szCs w:val="16"/>
    </w:rPr>
  </w:style>
  <w:style w:type="paragraph" w:customStyle="1" w:styleId="xl94">
    <w:name w:val="xl94"/>
    <w:basedOn w:val="af2"/>
    <w:qFormat/>
    <w:rsid w:val="00031E2C"/>
    <w:pPr>
      <w:pBdr>
        <w:bottom w:val="single" w:sz="4" w:space="0" w:color="auto"/>
      </w:pBdr>
      <w:spacing w:before="100" w:beforeAutospacing="1" w:after="100" w:afterAutospacing="1" w:line="240" w:lineRule="auto"/>
      <w:textAlignment w:val="center"/>
    </w:pPr>
    <w:rPr>
      <w:rFonts w:ascii="Arial" w:eastAsia="Times New Roman" w:hAnsi="Arial" w:cs="Arial"/>
      <w:b/>
      <w:bCs/>
      <w:i/>
      <w:iCs/>
      <w:sz w:val="16"/>
      <w:szCs w:val="16"/>
    </w:rPr>
  </w:style>
  <w:style w:type="paragraph" w:customStyle="1" w:styleId="xl95">
    <w:name w:val="xl95"/>
    <w:basedOn w:val="af2"/>
    <w:qFormat/>
    <w:rsid w:val="00031E2C"/>
    <w:pPr>
      <w:pBdr>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i/>
      <w:iCs/>
      <w:sz w:val="16"/>
      <w:szCs w:val="16"/>
    </w:rPr>
  </w:style>
  <w:style w:type="paragraph" w:customStyle="1" w:styleId="xl96">
    <w:name w:val="xl96"/>
    <w:basedOn w:val="af2"/>
    <w:qFormat/>
    <w:rsid w:val="00031E2C"/>
    <w:pPr>
      <w:pBdr>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6"/>
      <w:szCs w:val="16"/>
    </w:rPr>
  </w:style>
  <w:style w:type="paragraph" w:customStyle="1" w:styleId="xl97">
    <w:name w:val="xl97"/>
    <w:basedOn w:val="af2"/>
    <w:qFormat/>
    <w:rsid w:val="00031E2C"/>
    <w:pPr>
      <w:spacing w:before="100" w:beforeAutospacing="1" w:after="100" w:afterAutospacing="1" w:line="240" w:lineRule="auto"/>
      <w:textAlignment w:val="center"/>
    </w:pPr>
    <w:rPr>
      <w:rFonts w:ascii="Arial" w:eastAsia="Times New Roman" w:hAnsi="Arial" w:cs="Arial"/>
      <w:sz w:val="16"/>
      <w:szCs w:val="16"/>
    </w:rPr>
  </w:style>
  <w:style w:type="paragraph" w:customStyle="1" w:styleId="xl98">
    <w:name w:val="xl98"/>
    <w:basedOn w:val="af2"/>
    <w:qFormat/>
    <w:rsid w:val="00031E2C"/>
    <w:pPr>
      <w:pBdr>
        <w:right w:val="single" w:sz="4" w:space="0" w:color="auto"/>
      </w:pBdr>
      <w:spacing w:before="100" w:beforeAutospacing="1" w:after="100" w:afterAutospacing="1" w:line="240" w:lineRule="auto"/>
      <w:textAlignment w:val="center"/>
    </w:pPr>
    <w:rPr>
      <w:rFonts w:ascii="Arial" w:eastAsia="Times New Roman" w:hAnsi="Arial" w:cs="Arial"/>
      <w:sz w:val="16"/>
      <w:szCs w:val="16"/>
    </w:rPr>
  </w:style>
  <w:style w:type="paragraph" w:customStyle="1" w:styleId="xl99">
    <w:name w:val="xl99"/>
    <w:basedOn w:val="af2"/>
    <w:qFormat/>
    <w:rsid w:val="00031E2C"/>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6"/>
      <w:szCs w:val="16"/>
    </w:rPr>
  </w:style>
  <w:style w:type="paragraph" w:customStyle="1" w:styleId="xl100">
    <w:name w:val="xl100"/>
    <w:basedOn w:val="af2"/>
    <w:qFormat/>
    <w:rsid w:val="00031E2C"/>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i/>
      <w:iCs/>
      <w:sz w:val="16"/>
      <w:szCs w:val="16"/>
    </w:rPr>
  </w:style>
  <w:style w:type="paragraph" w:customStyle="1" w:styleId="xl101">
    <w:name w:val="xl101"/>
    <w:basedOn w:val="af2"/>
    <w:qFormat/>
    <w:rsid w:val="00031E2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i/>
      <w:iCs/>
      <w:sz w:val="16"/>
      <w:szCs w:val="16"/>
    </w:rPr>
  </w:style>
  <w:style w:type="paragraph" w:customStyle="1" w:styleId="xl102">
    <w:name w:val="xl102"/>
    <w:basedOn w:val="af2"/>
    <w:qFormat/>
    <w:rsid w:val="00031E2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16"/>
      <w:szCs w:val="16"/>
    </w:rPr>
  </w:style>
  <w:style w:type="paragraph" w:customStyle="1" w:styleId="xl103">
    <w:name w:val="xl103"/>
    <w:basedOn w:val="af2"/>
    <w:qFormat/>
    <w:rsid w:val="00031E2C"/>
    <w:pPr>
      <w:pBdr>
        <w:top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16"/>
      <w:szCs w:val="16"/>
    </w:rPr>
  </w:style>
  <w:style w:type="paragraph" w:customStyle="1" w:styleId="xl104">
    <w:name w:val="xl104"/>
    <w:basedOn w:val="af2"/>
    <w:qFormat/>
    <w:rsid w:val="00031E2C"/>
    <w:pPr>
      <w:pBdr>
        <w:top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16"/>
      <w:szCs w:val="16"/>
    </w:rPr>
  </w:style>
  <w:style w:type="paragraph" w:customStyle="1" w:styleId="xl105">
    <w:name w:val="xl105"/>
    <w:basedOn w:val="af2"/>
    <w:qFormat/>
    <w:rsid w:val="00031E2C"/>
    <w:pPr>
      <w:pBdr>
        <w:top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16"/>
      <w:szCs w:val="16"/>
    </w:rPr>
  </w:style>
  <w:style w:type="paragraph" w:customStyle="1" w:styleId="xl106">
    <w:name w:val="xl106"/>
    <w:basedOn w:val="af2"/>
    <w:qFormat/>
    <w:rsid w:val="00031E2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16"/>
      <w:szCs w:val="16"/>
      <w:u w:val="single"/>
    </w:rPr>
  </w:style>
  <w:style w:type="paragraph" w:customStyle="1" w:styleId="xl107">
    <w:name w:val="xl107"/>
    <w:basedOn w:val="af2"/>
    <w:qFormat/>
    <w:rsid w:val="00031E2C"/>
    <w:pPr>
      <w:pBdr>
        <w:left w:val="single" w:sz="4" w:space="0" w:color="auto"/>
      </w:pBdr>
      <w:spacing w:before="100" w:beforeAutospacing="1" w:after="100" w:afterAutospacing="1" w:line="240" w:lineRule="auto"/>
      <w:jc w:val="right"/>
    </w:pPr>
    <w:rPr>
      <w:rFonts w:ascii="Arial" w:eastAsia="Times New Roman" w:hAnsi="Arial" w:cs="Arial"/>
      <w:b/>
      <w:bCs/>
      <w:sz w:val="16"/>
      <w:szCs w:val="16"/>
    </w:rPr>
  </w:style>
  <w:style w:type="paragraph" w:customStyle="1" w:styleId="xl108">
    <w:name w:val="xl108"/>
    <w:basedOn w:val="af2"/>
    <w:qFormat/>
    <w:rsid w:val="00031E2C"/>
    <w:pPr>
      <w:pBdr>
        <w:left w:val="single" w:sz="4" w:space="0" w:color="auto"/>
      </w:pBdr>
      <w:spacing w:before="100" w:beforeAutospacing="1" w:after="100" w:afterAutospacing="1" w:line="240" w:lineRule="auto"/>
      <w:jc w:val="right"/>
    </w:pPr>
    <w:rPr>
      <w:rFonts w:ascii="Arial" w:eastAsia="Times New Roman" w:hAnsi="Arial" w:cs="Arial"/>
      <w:i/>
      <w:iCs/>
      <w:sz w:val="16"/>
      <w:szCs w:val="16"/>
    </w:rPr>
  </w:style>
  <w:style w:type="paragraph" w:customStyle="1" w:styleId="xl109">
    <w:name w:val="xl109"/>
    <w:basedOn w:val="af2"/>
    <w:qFormat/>
    <w:rsid w:val="00031E2C"/>
    <w:pPr>
      <w:pBdr>
        <w:left w:val="single" w:sz="4" w:space="0" w:color="auto"/>
      </w:pBdr>
      <w:spacing w:before="100" w:beforeAutospacing="1" w:after="100" w:afterAutospacing="1" w:line="240" w:lineRule="auto"/>
    </w:pPr>
    <w:rPr>
      <w:rFonts w:ascii="Arial" w:eastAsia="Times New Roman" w:hAnsi="Arial" w:cs="Arial"/>
      <w:i/>
      <w:iCs/>
      <w:color w:val="0070C0"/>
      <w:sz w:val="16"/>
      <w:szCs w:val="16"/>
    </w:rPr>
  </w:style>
  <w:style w:type="paragraph" w:customStyle="1" w:styleId="xl110">
    <w:name w:val="xl110"/>
    <w:basedOn w:val="af2"/>
    <w:qFormat/>
    <w:rsid w:val="00031E2C"/>
    <w:pPr>
      <w:pBdr>
        <w:top w:val="single" w:sz="4" w:space="0" w:color="auto"/>
        <w:left w:val="single" w:sz="4" w:space="0" w:color="auto"/>
      </w:pBdr>
      <w:spacing w:before="100" w:beforeAutospacing="1" w:after="100" w:afterAutospacing="1" w:line="240" w:lineRule="auto"/>
      <w:jc w:val="center"/>
    </w:pPr>
    <w:rPr>
      <w:rFonts w:ascii="Arial" w:eastAsia="Times New Roman" w:hAnsi="Arial" w:cs="Arial"/>
      <w:b/>
      <w:bCs/>
      <w:i/>
      <w:iCs/>
      <w:sz w:val="16"/>
      <w:szCs w:val="16"/>
    </w:rPr>
  </w:style>
  <w:style w:type="paragraph" w:customStyle="1" w:styleId="xl111">
    <w:name w:val="xl111"/>
    <w:basedOn w:val="af2"/>
    <w:qFormat/>
    <w:rsid w:val="00031E2C"/>
    <w:pPr>
      <w:pBdr>
        <w:left w:val="single" w:sz="4" w:space="0" w:color="auto"/>
      </w:pBdr>
      <w:spacing w:before="100" w:beforeAutospacing="1" w:after="100" w:afterAutospacing="1" w:line="240" w:lineRule="auto"/>
    </w:pPr>
    <w:rPr>
      <w:rFonts w:ascii="Arial" w:eastAsia="Times New Roman" w:hAnsi="Arial" w:cs="Arial"/>
      <w:i/>
      <w:iCs/>
      <w:sz w:val="16"/>
      <w:szCs w:val="16"/>
    </w:rPr>
  </w:style>
  <w:style w:type="paragraph" w:customStyle="1" w:styleId="xl112">
    <w:name w:val="xl112"/>
    <w:basedOn w:val="af2"/>
    <w:qFormat/>
    <w:rsid w:val="00031E2C"/>
    <w:pPr>
      <w:pBdr>
        <w:left w:val="single" w:sz="4" w:space="0" w:color="auto"/>
      </w:pBdr>
      <w:spacing w:before="100" w:beforeAutospacing="1" w:after="100" w:afterAutospacing="1" w:line="240" w:lineRule="auto"/>
    </w:pPr>
    <w:rPr>
      <w:rFonts w:ascii="Arial" w:eastAsia="Times New Roman" w:hAnsi="Arial" w:cs="Arial"/>
      <w:sz w:val="16"/>
      <w:szCs w:val="16"/>
    </w:rPr>
  </w:style>
  <w:style w:type="paragraph" w:customStyle="1" w:styleId="xl113">
    <w:name w:val="xl113"/>
    <w:basedOn w:val="af2"/>
    <w:qFormat/>
    <w:rsid w:val="00031E2C"/>
    <w:pPr>
      <w:pBdr>
        <w:top w:val="single" w:sz="4" w:space="0" w:color="auto"/>
        <w:left w:val="single" w:sz="4" w:space="0" w:color="auto"/>
      </w:pBdr>
      <w:spacing w:before="100" w:beforeAutospacing="1" w:after="100" w:afterAutospacing="1" w:line="240" w:lineRule="auto"/>
      <w:jc w:val="center"/>
    </w:pPr>
    <w:rPr>
      <w:rFonts w:ascii="Arial" w:eastAsia="Times New Roman" w:hAnsi="Arial" w:cs="Arial"/>
      <w:b/>
      <w:bCs/>
      <w:sz w:val="16"/>
      <w:szCs w:val="16"/>
    </w:rPr>
  </w:style>
  <w:style w:type="paragraph" w:customStyle="1" w:styleId="xl114">
    <w:name w:val="xl114"/>
    <w:basedOn w:val="af2"/>
    <w:qFormat/>
    <w:rsid w:val="00031E2C"/>
    <w:pPr>
      <w:pBdr>
        <w:top w:val="single" w:sz="4" w:space="0" w:color="auto"/>
      </w:pBdr>
      <w:spacing w:before="100" w:beforeAutospacing="1" w:after="100" w:afterAutospacing="1" w:line="240" w:lineRule="auto"/>
      <w:jc w:val="center"/>
    </w:pPr>
    <w:rPr>
      <w:rFonts w:ascii="Arial" w:eastAsia="Times New Roman" w:hAnsi="Arial" w:cs="Arial"/>
      <w:b/>
      <w:bCs/>
      <w:sz w:val="16"/>
      <w:szCs w:val="16"/>
    </w:rPr>
  </w:style>
  <w:style w:type="paragraph" w:customStyle="1" w:styleId="xl115">
    <w:name w:val="xl115"/>
    <w:basedOn w:val="af2"/>
    <w:qFormat/>
    <w:rsid w:val="00031E2C"/>
    <w:pPr>
      <w:pBdr>
        <w:top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6"/>
      <w:szCs w:val="16"/>
    </w:rPr>
  </w:style>
  <w:style w:type="paragraph" w:customStyle="1" w:styleId="xl116">
    <w:name w:val="xl116"/>
    <w:basedOn w:val="af2"/>
    <w:qFormat/>
    <w:rsid w:val="00031E2C"/>
    <w:pPr>
      <w:pBdr>
        <w:top w:val="single" w:sz="4" w:space="0" w:color="auto"/>
        <w:right w:val="single" w:sz="4" w:space="0" w:color="auto"/>
      </w:pBdr>
      <w:spacing w:before="100" w:beforeAutospacing="1" w:after="100" w:afterAutospacing="1" w:line="240" w:lineRule="auto"/>
      <w:jc w:val="center"/>
    </w:pPr>
    <w:rPr>
      <w:rFonts w:ascii="Arial" w:eastAsia="Times New Roman" w:hAnsi="Arial" w:cs="Arial"/>
      <w:i/>
      <w:iCs/>
      <w:sz w:val="14"/>
      <w:szCs w:val="14"/>
    </w:rPr>
  </w:style>
  <w:style w:type="paragraph" w:customStyle="1" w:styleId="xl117">
    <w:name w:val="xl117"/>
    <w:basedOn w:val="af2"/>
    <w:qFormat/>
    <w:rsid w:val="00031E2C"/>
    <w:pPr>
      <w:pBdr>
        <w:right w:val="single" w:sz="4" w:space="0" w:color="auto"/>
      </w:pBdr>
      <w:spacing w:before="100" w:beforeAutospacing="1" w:after="100" w:afterAutospacing="1" w:line="240" w:lineRule="auto"/>
      <w:jc w:val="center"/>
    </w:pPr>
    <w:rPr>
      <w:rFonts w:ascii="Arial" w:eastAsia="Times New Roman" w:hAnsi="Arial" w:cs="Arial"/>
      <w:i/>
      <w:iCs/>
      <w:sz w:val="14"/>
      <w:szCs w:val="14"/>
    </w:rPr>
  </w:style>
  <w:style w:type="paragraph" w:customStyle="1" w:styleId="xl118">
    <w:name w:val="xl118"/>
    <w:basedOn w:val="af2"/>
    <w:qFormat/>
    <w:rsid w:val="00031E2C"/>
    <w:pPr>
      <w:pBdr>
        <w:right w:val="single" w:sz="4" w:space="0" w:color="auto"/>
      </w:pBdr>
      <w:spacing w:before="100" w:beforeAutospacing="1" w:after="100" w:afterAutospacing="1" w:line="240" w:lineRule="auto"/>
      <w:jc w:val="center"/>
    </w:pPr>
    <w:rPr>
      <w:rFonts w:ascii="Arial" w:eastAsia="Times New Roman" w:hAnsi="Arial" w:cs="Arial"/>
      <w:i/>
      <w:iCs/>
      <w:color w:val="0070C0"/>
      <w:sz w:val="14"/>
      <w:szCs w:val="14"/>
    </w:rPr>
  </w:style>
  <w:style w:type="paragraph" w:customStyle="1" w:styleId="xl119">
    <w:name w:val="xl119"/>
    <w:basedOn w:val="af2"/>
    <w:qFormat/>
    <w:rsid w:val="00031E2C"/>
    <w:pPr>
      <w:pBdr>
        <w:top w:val="single" w:sz="4" w:space="0" w:color="auto"/>
        <w:right w:val="single" w:sz="4" w:space="0" w:color="auto"/>
      </w:pBdr>
      <w:spacing w:before="100" w:beforeAutospacing="1" w:after="100" w:afterAutospacing="1" w:line="240" w:lineRule="auto"/>
      <w:jc w:val="center"/>
    </w:pPr>
    <w:rPr>
      <w:rFonts w:ascii="Arial" w:eastAsia="Times New Roman" w:hAnsi="Arial" w:cs="Arial"/>
      <w:sz w:val="14"/>
      <w:szCs w:val="14"/>
    </w:rPr>
  </w:style>
  <w:style w:type="paragraph" w:customStyle="1" w:styleId="xl120">
    <w:name w:val="xl120"/>
    <w:basedOn w:val="af2"/>
    <w:qFormat/>
    <w:rsid w:val="00031E2C"/>
    <w:pPr>
      <w:pBdr>
        <w:bottom w:val="single" w:sz="4" w:space="0" w:color="auto"/>
        <w:right w:val="single" w:sz="4" w:space="0" w:color="auto"/>
      </w:pBdr>
      <w:spacing w:before="100" w:beforeAutospacing="1" w:after="100" w:afterAutospacing="1" w:line="240" w:lineRule="auto"/>
      <w:jc w:val="center"/>
    </w:pPr>
    <w:rPr>
      <w:rFonts w:ascii="Arial" w:eastAsia="Times New Roman" w:hAnsi="Arial" w:cs="Arial"/>
      <w:i/>
      <w:iCs/>
      <w:color w:val="0070C0"/>
      <w:sz w:val="14"/>
      <w:szCs w:val="14"/>
    </w:rPr>
  </w:style>
  <w:style w:type="paragraph" w:customStyle="1" w:styleId="xl121">
    <w:name w:val="xl121"/>
    <w:basedOn w:val="af2"/>
    <w:qFormat/>
    <w:rsid w:val="00031E2C"/>
    <w:pPr>
      <w:pBdr>
        <w:top w:val="single" w:sz="4" w:space="0" w:color="auto"/>
        <w:left w:val="single" w:sz="4" w:space="0" w:color="auto"/>
      </w:pBdr>
      <w:spacing w:before="100" w:beforeAutospacing="1" w:after="100" w:afterAutospacing="1" w:line="240" w:lineRule="auto"/>
      <w:jc w:val="center"/>
      <w:textAlignment w:val="center"/>
    </w:pPr>
    <w:rPr>
      <w:rFonts w:ascii="Arial" w:eastAsia="Times New Roman" w:hAnsi="Arial" w:cs="Arial"/>
      <w:b/>
      <w:bCs/>
      <w:sz w:val="16"/>
      <w:szCs w:val="16"/>
    </w:rPr>
  </w:style>
  <w:style w:type="paragraph" w:customStyle="1" w:styleId="xl122">
    <w:name w:val="xl122"/>
    <w:basedOn w:val="af2"/>
    <w:qFormat/>
    <w:rsid w:val="00031E2C"/>
    <w:pPr>
      <w:pBdr>
        <w:top w:val="single" w:sz="4" w:space="0" w:color="auto"/>
      </w:pBdr>
      <w:spacing w:before="100" w:beforeAutospacing="1" w:after="100" w:afterAutospacing="1" w:line="240" w:lineRule="auto"/>
      <w:jc w:val="center"/>
      <w:textAlignment w:val="center"/>
    </w:pPr>
    <w:rPr>
      <w:rFonts w:ascii="Arial" w:eastAsia="Times New Roman" w:hAnsi="Arial" w:cs="Arial"/>
      <w:b/>
      <w:bCs/>
      <w:sz w:val="16"/>
      <w:szCs w:val="16"/>
    </w:rPr>
  </w:style>
  <w:style w:type="paragraph" w:customStyle="1" w:styleId="xl123">
    <w:name w:val="xl123"/>
    <w:basedOn w:val="af2"/>
    <w:qFormat/>
    <w:rsid w:val="00031E2C"/>
    <w:pPr>
      <w:pBdr>
        <w:top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6"/>
      <w:szCs w:val="16"/>
    </w:rPr>
  </w:style>
  <w:style w:type="paragraph" w:customStyle="1" w:styleId="xl124">
    <w:name w:val="xl124"/>
    <w:basedOn w:val="af2"/>
    <w:qFormat/>
    <w:rsid w:val="00031E2C"/>
    <w:pPr>
      <w:pBdr>
        <w:left w:val="single" w:sz="4" w:space="0" w:color="auto"/>
      </w:pBdr>
      <w:spacing w:before="100" w:beforeAutospacing="1" w:after="100" w:afterAutospacing="1" w:line="240" w:lineRule="auto"/>
    </w:pPr>
    <w:rPr>
      <w:rFonts w:ascii="Arial" w:eastAsia="Times New Roman" w:hAnsi="Arial" w:cs="Arial"/>
      <w:i/>
      <w:iCs/>
      <w:color w:val="0070C0"/>
      <w:sz w:val="16"/>
      <w:szCs w:val="16"/>
    </w:rPr>
  </w:style>
  <w:style w:type="paragraph" w:customStyle="1" w:styleId="xl125">
    <w:name w:val="xl125"/>
    <w:basedOn w:val="af2"/>
    <w:qFormat/>
    <w:rsid w:val="00031E2C"/>
    <w:pPr>
      <w:pBdr>
        <w:left w:val="single" w:sz="4" w:space="0" w:color="auto"/>
        <w:bottom w:val="single" w:sz="4" w:space="0" w:color="auto"/>
      </w:pBdr>
      <w:spacing w:before="100" w:beforeAutospacing="1" w:after="100" w:afterAutospacing="1" w:line="240" w:lineRule="auto"/>
    </w:pPr>
    <w:rPr>
      <w:rFonts w:ascii="Arial" w:eastAsia="Times New Roman" w:hAnsi="Arial" w:cs="Arial"/>
      <w:i/>
      <w:iCs/>
      <w:color w:val="0070C0"/>
      <w:sz w:val="16"/>
      <w:szCs w:val="16"/>
    </w:rPr>
  </w:style>
  <w:style w:type="paragraph" w:customStyle="1" w:styleId="xl126">
    <w:name w:val="xl126"/>
    <w:basedOn w:val="af2"/>
    <w:qFormat/>
    <w:rsid w:val="00031E2C"/>
    <w:pPr>
      <w:pBdr>
        <w:left w:val="single" w:sz="4" w:space="27" w:color="auto"/>
        <w:right w:val="single" w:sz="4" w:space="0" w:color="auto"/>
      </w:pBdr>
      <w:spacing w:before="100" w:beforeAutospacing="1" w:after="100" w:afterAutospacing="1" w:line="240" w:lineRule="auto"/>
      <w:ind w:firstLineChars="300" w:firstLine="300"/>
      <w:textAlignment w:val="center"/>
    </w:pPr>
    <w:rPr>
      <w:rFonts w:ascii="Arial" w:eastAsia="Times New Roman" w:hAnsi="Arial" w:cs="Arial"/>
      <w:i/>
      <w:iCs/>
      <w:color w:val="0070C0"/>
      <w:sz w:val="16"/>
      <w:szCs w:val="16"/>
    </w:rPr>
  </w:style>
  <w:style w:type="paragraph" w:customStyle="1" w:styleId="xl127">
    <w:name w:val="xl127"/>
    <w:basedOn w:val="af2"/>
    <w:qFormat/>
    <w:rsid w:val="00031E2C"/>
    <w:pPr>
      <w:pBdr>
        <w:top w:val="single" w:sz="4" w:space="0" w:color="auto"/>
        <w:right w:val="single" w:sz="4" w:space="0" w:color="auto"/>
      </w:pBdr>
      <w:spacing w:before="100" w:beforeAutospacing="1" w:after="100" w:afterAutospacing="1" w:line="240" w:lineRule="auto"/>
      <w:jc w:val="center"/>
    </w:pPr>
    <w:rPr>
      <w:rFonts w:ascii="Arial" w:eastAsia="Times New Roman" w:hAnsi="Arial" w:cs="Arial"/>
      <w:i/>
      <w:iCs/>
      <w:sz w:val="14"/>
      <w:szCs w:val="14"/>
    </w:rPr>
  </w:style>
  <w:style w:type="paragraph" w:customStyle="1" w:styleId="xl128">
    <w:name w:val="xl128"/>
    <w:basedOn w:val="af2"/>
    <w:qFormat/>
    <w:rsid w:val="00031E2C"/>
    <w:pPr>
      <w:pBdr>
        <w:top w:val="single" w:sz="4" w:space="0" w:color="auto"/>
        <w:left w:val="single" w:sz="4" w:space="0" w:color="auto"/>
      </w:pBdr>
      <w:spacing w:before="100" w:beforeAutospacing="1" w:after="100" w:afterAutospacing="1" w:line="240" w:lineRule="auto"/>
      <w:jc w:val="center"/>
      <w:textAlignment w:val="center"/>
    </w:pPr>
    <w:rPr>
      <w:rFonts w:ascii="Arial" w:eastAsia="Times New Roman" w:hAnsi="Arial" w:cs="Arial"/>
      <w:b/>
      <w:bCs/>
      <w:i/>
      <w:iCs/>
      <w:sz w:val="16"/>
      <w:szCs w:val="16"/>
    </w:rPr>
  </w:style>
  <w:style w:type="paragraph" w:customStyle="1" w:styleId="xl129">
    <w:name w:val="xl129"/>
    <w:basedOn w:val="af2"/>
    <w:qFormat/>
    <w:rsid w:val="00031E2C"/>
    <w:pPr>
      <w:pBdr>
        <w:top w:val="single" w:sz="4" w:space="0" w:color="auto"/>
      </w:pBdr>
      <w:spacing w:before="100" w:beforeAutospacing="1" w:after="100" w:afterAutospacing="1" w:line="240" w:lineRule="auto"/>
      <w:jc w:val="center"/>
      <w:textAlignment w:val="center"/>
    </w:pPr>
    <w:rPr>
      <w:rFonts w:ascii="Arial" w:eastAsia="Times New Roman" w:hAnsi="Arial" w:cs="Arial"/>
      <w:b/>
      <w:bCs/>
      <w:i/>
      <w:iCs/>
      <w:sz w:val="16"/>
      <w:szCs w:val="16"/>
    </w:rPr>
  </w:style>
  <w:style w:type="paragraph" w:customStyle="1" w:styleId="xl130">
    <w:name w:val="xl130"/>
    <w:basedOn w:val="af2"/>
    <w:qFormat/>
    <w:rsid w:val="00031E2C"/>
    <w:pPr>
      <w:pBdr>
        <w:top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i/>
      <w:iCs/>
      <w:sz w:val="16"/>
      <w:szCs w:val="16"/>
    </w:rPr>
  </w:style>
  <w:style w:type="paragraph" w:customStyle="1" w:styleId="xl131">
    <w:name w:val="xl131"/>
    <w:basedOn w:val="af2"/>
    <w:qFormat/>
    <w:rsid w:val="00031E2C"/>
    <w:pPr>
      <w:pBdr>
        <w:right w:val="single" w:sz="4" w:space="0" w:color="auto"/>
      </w:pBdr>
      <w:spacing w:before="100" w:beforeAutospacing="1" w:after="100" w:afterAutospacing="1" w:line="240" w:lineRule="auto"/>
      <w:jc w:val="center"/>
    </w:pPr>
    <w:rPr>
      <w:rFonts w:ascii="Arial" w:eastAsia="Times New Roman" w:hAnsi="Arial" w:cs="Arial"/>
      <w:i/>
      <w:iCs/>
      <w:sz w:val="14"/>
      <w:szCs w:val="14"/>
    </w:rPr>
  </w:style>
  <w:style w:type="paragraph" w:customStyle="1" w:styleId="xl132">
    <w:name w:val="xl132"/>
    <w:basedOn w:val="af2"/>
    <w:qFormat/>
    <w:rsid w:val="00031E2C"/>
    <w:pPr>
      <w:pBdr>
        <w:left w:val="single" w:sz="4" w:space="0" w:color="auto"/>
      </w:pBdr>
      <w:spacing w:before="100" w:beforeAutospacing="1" w:after="100" w:afterAutospacing="1" w:line="240" w:lineRule="auto"/>
    </w:pPr>
    <w:rPr>
      <w:rFonts w:ascii="Arial" w:eastAsia="Times New Roman" w:hAnsi="Arial" w:cs="Arial"/>
      <w:i/>
      <w:iCs/>
      <w:sz w:val="16"/>
      <w:szCs w:val="16"/>
    </w:rPr>
  </w:style>
  <w:style w:type="paragraph" w:customStyle="1" w:styleId="xl133">
    <w:name w:val="xl133"/>
    <w:basedOn w:val="af2"/>
    <w:qFormat/>
    <w:rsid w:val="00031E2C"/>
    <w:pPr>
      <w:spacing w:before="100" w:beforeAutospacing="1" w:after="100" w:afterAutospacing="1" w:line="240" w:lineRule="auto"/>
    </w:pPr>
    <w:rPr>
      <w:rFonts w:ascii="Arial" w:eastAsia="Times New Roman" w:hAnsi="Arial" w:cs="Arial"/>
      <w:i/>
      <w:iCs/>
      <w:sz w:val="16"/>
      <w:szCs w:val="16"/>
    </w:rPr>
  </w:style>
  <w:style w:type="paragraph" w:customStyle="1" w:styleId="xl134">
    <w:name w:val="xl134"/>
    <w:basedOn w:val="af2"/>
    <w:qFormat/>
    <w:rsid w:val="00031E2C"/>
    <w:pPr>
      <w:pBdr>
        <w:right w:val="single" w:sz="4" w:space="0" w:color="auto"/>
      </w:pBdr>
      <w:spacing w:before="100" w:beforeAutospacing="1" w:after="100" w:afterAutospacing="1" w:line="240" w:lineRule="auto"/>
    </w:pPr>
    <w:rPr>
      <w:rFonts w:ascii="Arial" w:eastAsia="Times New Roman" w:hAnsi="Arial" w:cs="Arial"/>
      <w:i/>
      <w:iCs/>
      <w:sz w:val="16"/>
      <w:szCs w:val="16"/>
    </w:rPr>
  </w:style>
  <w:style w:type="paragraph" w:customStyle="1" w:styleId="xl135">
    <w:name w:val="xl135"/>
    <w:basedOn w:val="af2"/>
    <w:qFormat/>
    <w:rsid w:val="00031E2C"/>
    <w:pPr>
      <w:pBdr>
        <w:left w:val="single" w:sz="4" w:space="18" w:color="auto"/>
        <w:right w:val="single" w:sz="4" w:space="0" w:color="auto"/>
      </w:pBdr>
      <w:spacing w:before="100" w:beforeAutospacing="1" w:after="100" w:afterAutospacing="1" w:line="240" w:lineRule="auto"/>
      <w:ind w:firstLineChars="200" w:firstLine="200"/>
      <w:textAlignment w:val="center"/>
    </w:pPr>
    <w:rPr>
      <w:rFonts w:ascii="Arial" w:eastAsia="Times New Roman" w:hAnsi="Arial" w:cs="Arial"/>
      <w:i/>
      <w:iCs/>
      <w:color w:val="0070C0"/>
      <w:sz w:val="16"/>
      <w:szCs w:val="16"/>
    </w:rPr>
  </w:style>
  <w:style w:type="paragraph" w:customStyle="1" w:styleId="xl136">
    <w:name w:val="xl136"/>
    <w:basedOn w:val="af2"/>
    <w:qFormat/>
    <w:rsid w:val="00031E2C"/>
    <w:pPr>
      <w:pBdr>
        <w:right w:val="single" w:sz="4" w:space="0" w:color="auto"/>
      </w:pBdr>
      <w:spacing w:before="100" w:beforeAutospacing="1" w:after="100" w:afterAutospacing="1" w:line="240" w:lineRule="auto"/>
      <w:jc w:val="center"/>
    </w:pPr>
    <w:rPr>
      <w:rFonts w:ascii="Arial" w:eastAsia="Times New Roman" w:hAnsi="Arial" w:cs="Arial"/>
      <w:i/>
      <w:iCs/>
      <w:color w:val="0070C0"/>
      <w:sz w:val="14"/>
      <w:szCs w:val="14"/>
    </w:rPr>
  </w:style>
  <w:style w:type="paragraph" w:customStyle="1" w:styleId="xl137">
    <w:name w:val="xl137"/>
    <w:basedOn w:val="af2"/>
    <w:qFormat/>
    <w:rsid w:val="00031E2C"/>
    <w:pPr>
      <w:spacing w:before="100" w:beforeAutospacing="1" w:after="100" w:afterAutospacing="1" w:line="240" w:lineRule="auto"/>
    </w:pPr>
    <w:rPr>
      <w:rFonts w:ascii="Arial" w:eastAsia="Times New Roman" w:hAnsi="Arial" w:cs="Arial"/>
      <w:i/>
      <w:iCs/>
      <w:color w:val="0070C0"/>
      <w:sz w:val="16"/>
      <w:szCs w:val="16"/>
    </w:rPr>
  </w:style>
  <w:style w:type="paragraph" w:customStyle="1" w:styleId="xl138">
    <w:name w:val="xl138"/>
    <w:basedOn w:val="af2"/>
    <w:qFormat/>
    <w:rsid w:val="00031E2C"/>
    <w:pPr>
      <w:pBdr>
        <w:right w:val="single" w:sz="4" w:space="0" w:color="auto"/>
      </w:pBdr>
      <w:spacing w:before="100" w:beforeAutospacing="1" w:after="100" w:afterAutospacing="1" w:line="240" w:lineRule="auto"/>
    </w:pPr>
    <w:rPr>
      <w:rFonts w:ascii="Arial" w:eastAsia="Times New Roman" w:hAnsi="Arial" w:cs="Arial"/>
      <w:i/>
      <w:iCs/>
      <w:color w:val="0070C0"/>
      <w:sz w:val="16"/>
      <w:szCs w:val="16"/>
    </w:rPr>
  </w:style>
  <w:style w:type="paragraph" w:customStyle="1" w:styleId="xl139">
    <w:name w:val="xl139"/>
    <w:basedOn w:val="af2"/>
    <w:qFormat/>
    <w:rsid w:val="00031E2C"/>
    <w:pPr>
      <w:spacing w:before="100" w:beforeAutospacing="1" w:after="100" w:afterAutospacing="1" w:line="240" w:lineRule="auto"/>
    </w:pPr>
    <w:rPr>
      <w:rFonts w:ascii="Arial" w:eastAsia="Times New Roman" w:hAnsi="Arial" w:cs="Arial"/>
      <w:i/>
      <w:iCs/>
      <w:color w:val="0070C0"/>
      <w:sz w:val="16"/>
      <w:szCs w:val="16"/>
    </w:rPr>
  </w:style>
  <w:style w:type="paragraph" w:customStyle="1" w:styleId="xl140">
    <w:name w:val="xl140"/>
    <w:basedOn w:val="af2"/>
    <w:qFormat/>
    <w:rsid w:val="00031E2C"/>
    <w:pPr>
      <w:pBdr>
        <w:left w:val="single" w:sz="4" w:space="18" w:color="auto"/>
        <w:bottom w:val="single" w:sz="4" w:space="0" w:color="auto"/>
        <w:right w:val="single" w:sz="4" w:space="0" w:color="auto"/>
      </w:pBdr>
      <w:spacing w:before="100" w:beforeAutospacing="1" w:after="100" w:afterAutospacing="1" w:line="240" w:lineRule="auto"/>
      <w:ind w:firstLineChars="200" w:firstLine="200"/>
      <w:textAlignment w:val="center"/>
    </w:pPr>
    <w:rPr>
      <w:rFonts w:ascii="Arial" w:eastAsia="Times New Roman" w:hAnsi="Arial" w:cs="Arial"/>
      <w:i/>
      <w:iCs/>
      <w:color w:val="0070C0"/>
      <w:sz w:val="16"/>
      <w:szCs w:val="16"/>
    </w:rPr>
  </w:style>
  <w:style w:type="paragraph" w:customStyle="1" w:styleId="xl141">
    <w:name w:val="xl141"/>
    <w:basedOn w:val="af2"/>
    <w:qFormat/>
    <w:rsid w:val="00031E2C"/>
    <w:pPr>
      <w:pBdr>
        <w:bottom w:val="single" w:sz="4" w:space="0" w:color="auto"/>
        <w:right w:val="single" w:sz="4" w:space="0" w:color="auto"/>
      </w:pBdr>
      <w:spacing w:before="100" w:beforeAutospacing="1" w:after="100" w:afterAutospacing="1" w:line="240" w:lineRule="auto"/>
      <w:jc w:val="center"/>
    </w:pPr>
    <w:rPr>
      <w:rFonts w:ascii="Arial" w:eastAsia="Times New Roman" w:hAnsi="Arial" w:cs="Arial"/>
      <w:i/>
      <w:iCs/>
      <w:color w:val="0070C0"/>
      <w:sz w:val="14"/>
      <w:szCs w:val="14"/>
    </w:rPr>
  </w:style>
  <w:style w:type="paragraph" w:customStyle="1" w:styleId="xl142">
    <w:name w:val="xl142"/>
    <w:basedOn w:val="af2"/>
    <w:qFormat/>
    <w:rsid w:val="00031E2C"/>
    <w:pPr>
      <w:pBdr>
        <w:bottom w:val="single" w:sz="4" w:space="0" w:color="auto"/>
      </w:pBdr>
      <w:spacing w:before="100" w:beforeAutospacing="1" w:after="100" w:afterAutospacing="1" w:line="240" w:lineRule="auto"/>
    </w:pPr>
    <w:rPr>
      <w:rFonts w:ascii="Arial" w:eastAsia="Times New Roman" w:hAnsi="Arial" w:cs="Arial"/>
      <w:i/>
      <w:iCs/>
      <w:color w:val="0070C0"/>
      <w:sz w:val="16"/>
      <w:szCs w:val="16"/>
    </w:rPr>
  </w:style>
  <w:style w:type="paragraph" w:customStyle="1" w:styleId="xl143">
    <w:name w:val="xl143"/>
    <w:basedOn w:val="af2"/>
    <w:qFormat/>
    <w:rsid w:val="00031E2C"/>
    <w:pPr>
      <w:pBdr>
        <w:bottom w:val="single" w:sz="4" w:space="0" w:color="auto"/>
        <w:right w:val="single" w:sz="4" w:space="0" w:color="auto"/>
      </w:pBdr>
      <w:spacing w:before="100" w:beforeAutospacing="1" w:after="100" w:afterAutospacing="1" w:line="240" w:lineRule="auto"/>
    </w:pPr>
    <w:rPr>
      <w:rFonts w:ascii="Arial" w:eastAsia="Times New Roman" w:hAnsi="Arial" w:cs="Arial"/>
      <w:i/>
      <w:iCs/>
      <w:color w:val="0070C0"/>
      <w:sz w:val="16"/>
      <w:szCs w:val="16"/>
    </w:rPr>
  </w:style>
  <w:style w:type="character" w:customStyle="1" w:styleId="11pt">
    <w:name w:val="Основной текст + 11 pt"/>
    <w:aliases w:val="Полужирный,Интервал 0 pt,Основной текст + 9,5 pt,Основной текст (12) + 5,5 pt23,Курсив19,Интервал 0 pt6,Основной текст (24) + 6 pt,Интервал 0 pt2"/>
    <w:uiPriority w:val="99"/>
    <w:rsid w:val="00031E2C"/>
    <w:rPr>
      <w:rFonts w:ascii="Times New Roman" w:hAnsi="Times New Roman" w:cs="Times New Roman"/>
      <w:b/>
      <w:bCs/>
      <w:color w:val="000000"/>
      <w:spacing w:val="1"/>
      <w:w w:val="100"/>
      <w:position w:val="0"/>
      <w:sz w:val="22"/>
      <w:szCs w:val="22"/>
      <w:u w:val="none"/>
      <w:lang w:val="ru-RU"/>
    </w:rPr>
  </w:style>
  <w:style w:type="paragraph" w:customStyle="1" w:styleId="xl1628">
    <w:name w:val="xl1628"/>
    <w:basedOn w:val="af2"/>
    <w:uiPriority w:val="99"/>
    <w:rsid w:val="00031E2C"/>
    <w:pPr>
      <w:spacing w:before="100" w:beforeAutospacing="1" w:after="100" w:afterAutospacing="1" w:line="240" w:lineRule="auto"/>
    </w:pPr>
    <w:rPr>
      <w:rFonts w:ascii="Times New Roman" w:eastAsia="Times New Roman" w:hAnsi="Times New Roman" w:cs="Times New Roman"/>
      <w:b/>
      <w:bCs/>
      <w:color w:val="FFFFFF"/>
      <w:sz w:val="18"/>
      <w:szCs w:val="18"/>
    </w:rPr>
  </w:style>
  <w:style w:type="paragraph" w:customStyle="1" w:styleId="xl1629">
    <w:name w:val="xl1629"/>
    <w:basedOn w:val="af2"/>
    <w:uiPriority w:val="99"/>
    <w:rsid w:val="00031E2C"/>
    <w:pPr>
      <w:spacing w:before="100" w:beforeAutospacing="1" w:after="100" w:afterAutospacing="1" w:line="240" w:lineRule="auto"/>
    </w:pPr>
    <w:rPr>
      <w:rFonts w:ascii="Arial" w:eastAsia="Times New Roman" w:hAnsi="Arial" w:cs="Arial"/>
      <w:sz w:val="24"/>
      <w:szCs w:val="24"/>
    </w:rPr>
  </w:style>
  <w:style w:type="paragraph" w:customStyle="1" w:styleId="xl1630">
    <w:name w:val="xl1630"/>
    <w:basedOn w:val="af2"/>
    <w:uiPriority w:val="99"/>
    <w:rsid w:val="00031E2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31">
    <w:name w:val="xl1631"/>
    <w:basedOn w:val="af2"/>
    <w:uiPriority w:val="99"/>
    <w:rsid w:val="00031E2C"/>
    <w:pP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1632">
    <w:name w:val="xl1632"/>
    <w:basedOn w:val="af2"/>
    <w:uiPriority w:val="99"/>
    <w:rsid w:val="00031E2C"/>
    <w:pPr>
      <w:pBdr>
        <w:right w:val="single" w:sz="4" w:space="0" w:color="auto"/>
      </w:pBdr>
      <w:spacing w:before="100" w:beforeAutospacing="1" w:after="100" w:afterAutospacing="1" w:line="240" w:lineRule="auto"/>
      <w:jc w:val="center"/>
      <w:textAlignment w:val="center"/>
    </w:pPr>
    <w:rPr>
      <w:rFonts w:ascii="Arial" w:eastAsia="Times New Roman" w:hAnsi="Arial" w:cs="Arial"/>
      <w:sz w:val="14"/>
      <w:szCs w:val="14"/>
    </w:rPr>
  </w:style>
  <w:style w:type="paragraph" w:customStyle="1" w:styleId="xl1633">
    <w:name w:val="xl1633"/>
    <w:basedOn w:val="af2"/>
    <w:uiPriority w:val="99"/>
    <w:rsid w:val="00031E2C"/>
    <w:pPr>
      <w:spacing w:before="100" w:beforeAutospacing="1" w:after="100" w:afterAutospacing="1" w:line="240" w:lineRule="auto"/>
    </w:pPr>
    <w:rPr>
      <w:rFonts w:ascii="Times New Roman" w:eastAsia="Times New Roman" w:hAnsi="Times New Roman" w:cs="Times New Roman"/>
      <w:sz w:val="14"/>
      <w:szCs w:val="14"/>
    </w:rPr>
  </w:style>
  <w:style w:type="paragraph" w:customStyle="1" w:styleId="xl1634">
    <w:name w:val="xl1634"/>
    <w:basedOn w:val="af2"/>
    <w:uiPriority w:val="99"/>
    <w:rsid w:val="00031E2C"/>
    <w:pPr>
      <w:spacing w:before="100" w:beforeAutospacing="1" w:after="100" w:afterAutospacing="1" w:line="240" w:lineRule="auto"/>
      <w:jc w:val="center"/>
      <w:textAlignment w:val="center"/>
    </w:pPr>
    <w:rPr>
      <w:rFonts w:ascii="Arial" w:eastAsia="Times New Roman" w:hAnsi="Arial" w:cs="Arial"/>
      <w:sz w:val="14"/>
      <w:szCs w:val="14"/>
    </w:rPr>
  </w:style>
  <w:style w:type="paragraph" w:customStyle="1" w:styleId="xl1635">
    <w:name w:val="xl1635"/>
    <w:basedOn w:val="af2"/>
    <w:uiPriority w:val="99"/>
    <w:rsid w:val="00031E2C"/>
    <w:pPr>
      <w:pBdr>
        <w:top w:val="single" w:sz="4" w:space="0" w:color="auto"/>
      </w:pBdr>
      <w:spacing w:before="100" w:beforeAutospacing="1" w:after="100" w:afterAutospacing="1" w:line="240" w:lineRule="auto"/>
      <w:jc w:val="center"/>
      <w:textAlignment w:val="center"/>
    </w:pPr>
    <w:rPr>
      <w:rFonts w:ascii="Arial" w:eastAsia="Times New Roman" w:hAnsi="Arial" w:cs="Arial"/>
      <w:sz w:val="14"/>
      <w:szCs w:val="14"/>
    </w:rPr>
  </w:style>
  <w:style w:type="paragraph" w:customStyle="1" w:styleId="xl1636">
    <w:name w:val="xl1636"/>
    <w:basedOn w:val="af2"/>
    <w:uiPriority w:val="99"/>
    <w:rsid w:val="00031E2C"/>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1637">
    <w:name w:val="xl1637"/>
    <w:basedOn w:val="af2"/>
    <w:uiPriority w:val="99"/>
    <w:rsid w:val="00031E2C"/>
    <w:pPr>
      <w:spacing w:before="100" w:beforeAutospacing="1" w:after="100" w:afterAutospacing="1" w:line="240" w:lineRule="auto"/>
      <w:ind w:firstLineChars="100" w:firstLine="100"/>
      <w:textAlignment w:val="center"/>
    </w:pPr>
    <w:rPr>
      <w:rFonts w:ascii="Arial" w:eastAsia="Times New Roman" w:hAnsi="Arial" w:cs="Arial"/>
      <w:sz w:val="18"/>
      <w:szCs w:val="18"/>
    </w:rPr>
  </w:style>
  <w:style w:type="paragraph" w:customStyle="1" w:styleId="xl1638">
    <w:name w:val="xl1638"/>
    <w:basedOn w:val="af2"/>
    <w:uiPriority w:val="99"/>
    <w:rsid w:val="00031E2C"/>
    <w:pPr>
      <w:spacing w:before="100" w:beforeAutospacing="1" w:after="100" w:afterAutospacing="1" w:line="240" w:lineRule="auto"/>
      <w:jc w:val="right"/>
      <w:textAlignment w:val="center"/>
    </w:pPr>
    <w:rPr>
      <w:rFonts w:ascii="Arial" w:eastAsia="Times New Roman" w:hAnsi="Arial" w:cs="Arial"/>
      <w:sz w:val="18"/>
      <w:szCs w:val="18"/>
    </w:rPr>
  </w:style>
  <w:style w:type="paragraph" w:customStyle="1" w:styleId="xl1639">
    <w:name w:val="xl1639"/>
    <w:basedOn w:val="af2"/>
    <w:uiPriority w:val="99"/>
    <w:rsid w:val="00031E2C"/>
    <w:pPr>
      <w:spacing w:before="100" w:beforeAutospacing="1" w:after="100" w:afterAutospacing="1" w:line="240" w:lineRule="auto"/>
      <w:jc w:val="right"/>
      <w:textAlignment w:val="center"/>
    </w:pPr>
    <w:rPr>
      <w:rFonts w:ascii="Arial" w:eastAsia="Times New Roman" w:hAnsi="Arial" w:cs="Arial"/>
      <w:sz w:val="18"/>
      <w:szCs w:val="18"/>
    </w:rPr>
  </w:style>
  <w:style w:type="paragraph" w:customStyle="1" w:styleId="xl1640">
    <w:name w:val="xl1640"/>
    <w:basedOn w:val="af2"/>
    <w:uiPriority w:val="99"/>
    <w:rsid w:val="00031E2C"/>
    <w:pPr>
      <w:spacing w:before="100" w:beforeAutospacing="1" w:after="100" w:afterAutospacing="1" w:line="240" w:lineRule="auto"/>
      <w:jc w:val="right"/>
      <w:textAlignment w:val="center"/>
    </w:pPr>
    <w:rPr>
      <w:rFonts w:ascii="Arial" w:eastAsia="Times New Roman" w:hAnsi="Arial" w:cs="Arial"/>
      <w:sz w:val="18"/>
      <w:szCs w:val="18"/>
    </w:rPr>
  </w:style>
  <w:style w:type="paragraph" w:customStyle="1" w:styleId="xl1641">
    <w:name w:val="xl1641"/>
    <w:basedOn w:val="af2"/>
    <w:uiPriority w:val="99"/>
    <w:rsid w:val="00031E2C"/>
    <w:pPr>
      <w:spacing w:before="100" w:beforeAutospacing="1" w:after="100" w:afterAutospacing="1" w:line="240" w:lineRule="auto"/>
    </w:pPr>
    <w:rPr>
      <w:rFonts w:ascii="Arial" w:eastAsia="Times New Roman" w:hAnsi="Arial" w:cs="Arial"/>
      <w:i/>
      <w:iCs/>
      <w:sz w:val="16"/>
      <w:szCs w:val="16"/>
    </w:rPr>
  </w:style>
  <w:style w:type="paragraph" w:customStyle="1" w:styleId="xl1642">
    <w:name w:val="xl1642"/>
    <w:basedOn w:val="af2"/>
    <w:uiPriority w:val="99"/>
    <w:rsid w:val="00031E2C"/>
    <w:pPr>
      <w:spacing w:before="100" w:beforeAutospacing="1" w:after="100" w:afterAutospacing="1" w:line="240" w:lineRule="auto"/>
      <w:jc w:val="right"/>
      <w:textAlignment w:val="center"/>
    </w:pPr>
    <w:rPr>
      <w:rFonts w:ascii="Arial" w:eastAsia="Times New Roman" w:hAnsi="Arial" w:cs="Arial"/>
      <w:sz w:val="18"/>
      <w:szCs w:val="18"/>
    </w:rPr>
  </w:style>
  <w:style w:type="paragraph" w:customStyle="1" w:styleId="xl1643">
    <w:name w:val="xl1643"/>
    <w:basedOn w:val="af2"/>
    <w:uiPriority w:val="99"/>
    <w:rsid w:val="00031E2C"/>
    <w:pPr>
      <w:spacing w:before="100" w:beforeAutospacing="1" w:after="100" w:afterAutospacing="1" w:line="240" w:lineRule="auto"/>
      <w:jc w:val="right"/>
      <w:textAlignment w:val="center"/>
    </w:pPr>
    <w:rPr>
      <w:rFonts w:ascii="Arial" w:eastAsia="Times New Roman" w:hAnsi="Arial" w:cs="Arial"/>
      <w:i/>
      <w:iCs/>
      <w:sz w:val="18"/>
      <w:szCs w:val="18"/>
    </w:rPr>
  </w:style>
  <w:style w:type="paragraph" w:customStyle="1" w:styleId="xl1644">
    <w:name w:val="xl1644"/>
    <w:basedOn w:val="af2"/>
    <w:uiPriority w:val="99"/>
    <w:rsid w:val="00031E2C"/>
    <w:pPr>
      <w:pBdr>
        <w:left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645">
    <w:name w:val="xl1645"/>
    <w:basedOn w:val="af2"/>
    <w:uiPriority w:val="99"/>
    <w:rsid w:val="00031E2C"/>
    <w:pPr>
      <w:pBdr>
        <w:left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646">
    <w:name w:val="xl1646"/>
    <w:basedOn w:val="af2"/>
    <w:uiPriority w:val="99"/>
    <w:rsid w:val="00031E2C"/>
    <w:pPr>
      <w:pBdr>
        <w:left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647">
    <w:name w:val="xl1647"/>
    <w:basedOn w:val="af2"/>
    <w:uiPriority w:val="99"/>
    <w:rsid w:val="00031E2C"/>
    <w:pPr>
      <w:spacing w:before="100" w:beforeAutospacing="1" w:after="100" w:afterAutospacing="1" w:line="240" w:lineRule="auto"/>
      <w:jc w:val="right"/>
      <w:textAlignment w:val="center"/>
    </w:pPr>
    <w:rPr>
      <w:rFonts w:ascii="Arial" w:eastAsia="Times New Roman" w:hAnsi="Arial" w:cs="Arial"/>
      <w:sz w:val="16"/>
      <w:szCs w:val="16"/>
    </w:rPr>
  </w:style>
  <w:style w:type="paragraph" w:customStyle="1" w:styleId="xl1648">
    <w:name w:val="xl1648"/>
    <w:basedOn w:val="af2"/>
    <w:uiPriority w:val="99"/>
    <w:rsid w:val="00031E2C"/>
    <w:pPr>
      <w:spacing w:before="100" w:beforeAutospacing="1" w:after="100" w:afterAutospacing="1" w:line="240" w:lineRule="auto"/>
      <w:jc w:val="right"/>
      <w:textAlignment w:val="center"/>
    </w:pPr>
    <w:rPr>
      <w:rFonts w:ascii="Arial" w:eastAsia="Times New Roman" w:hAnsi="Arial" w:cs="Arial"/>
      <w:sz w:val="16"/>
      <w:szCs w:val="16"/>
    </w:rPr>
  </w:style>
  <w:style w:type="paragraph" w:customStyle="1" w:styleId="xl1649">
    <w:name w:val="xl1649"/>
    <w:basedOn w:val="af2"/>
    <w:uiPriority w:val="99"/>
    <w:rsid w:val="00031E2C"/>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650">
    <w:name w:val="xl1650"/>
    <w:basedOn w:val="af2"/>
    <w:uiPriority w:val="99"/>
    <w:rsid w:val="00031E2C"/>
    <w:pPr>
      <w:pBdr>
        <w:right w:val="single" w:sz="4" w:space="0" w:color="auto"/>
      </w:pBdr>
      <w:spacing w:before="100" w:beforeAutospacing="1" w:after="100" w:afterAutospacing="1" w:line="240" w:lineRule="auto"/>
      <w:jc w:val="center"/>
      <w:textAlignment w:val="center"/>
    </w:pPr>
    <w:rPr>
      <w:rFonts w:ascii="Arial" w:eastAsia="Times New Roman" w:hAnsi="Arial" w:cs="Arial"/>
      <w:i/>
      <w:iCs/>
      <w:sz w:val="14"/>
      <w:szCs w:val="14"/>
    </w:rPr>
  </w:style>
  <w:style w:type="paragraph" w:customStyle="1" w:styleId="xl1651">
    <w:name w:val="xl1651"/>
    <w:basedOn w:val="af2"/>
    <w:uiPriority w:val="99"/>
    <w:rsid w:val="00031E2C"/>
    <w:pP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652">
    <w:name w:val="xl1652"/>
    <w:basedOn w:val="af2"/>
    <w:uiPriority w:val="99"/>
    <w:rsid w:val="00031E2C"/>
    <w:pPr>
      <w:pBdr>
        <w:top w:val="single" w:sz="4" w:space="0" w:color="auto"/>
        <w:bottom w:val="single" w:sz="4" w:space="0" w:color="auto"/>
        <w:right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cs="Times New Roman"/>
      <w:b/>
      <w:bCs/>
      <w:color w:val="FFFFFF"/>
      <w:sz w:val="18"/>
      <w:szCs w:val="18"/>
    </w:rPr>
  </w:style>
  <w:style w:type="paragraph" w:customStyle="1" w:styleId="xl1653">
    <w:name w:val="xl1653"/>
    <w:basedOn w:val="af2"/>
    <w:uiPriority w:val="99"/>
    <w:rsid w:val="00031E2C"/>
    <w:pPr>
      <w:pBdr>
        <w:top w:val="single" w:sz="4" w:space="0" w:color="auto"/>
        <w:right w:val="single" w:sz="4" w:space="0" w:color="auto"/>
      </w:pBdr>
      <w:shd w:val="clear" w:color="000000" w:fill="538ED5"/>
      <w:spacing w:before="100" w:beforeAutospacing="1" w:after="100" w:afterAutospacing="1" w:line="240" w:lineRule="auto"/>
      <w:jc w:val="center"/>
    </w:pPr>
    <w:rPr>
      <w:rFonts w:ascii="Arial" w:eastAsia="Times New Roman" w:hAnsi="Arial" w:cs="Arial"/>
      <w:color w:val="FFFFFF"/>
      <w:sz w:val="14"/>
      <w:szCs w:val="14"/>
    </w:rPr>
  </w:style>
  <w:style w:type="paragraph" w:customStyle="1" w:styleId="xl1654">
    <w:name w:val="xl1654"/>
    <w:basedOn w:val="af2"/>
    <w:uiPriority w:val="99"/>
    <w:rsid w:val="00031E2C"/>
    <w:pPr>
      <w:pBdr>
        <w:top w:val="single" w:sz="4" w:space="0" w:color="auto"/>
        <w:left w:val="single" w:sz="4" w:space="0" w:color="auto"/>
      </w:pBdr>
      <w:shd w:val="clear" w:color="000000" w:fill="538ED5"/>
      <w:spacing w:before="100" w:beforeAutospacing="1" w:after="100" w:afterAutospacing="1" w:line="240" w:lineRule="auto"/>
      <w:jc w:val="center"/>
    </w:pPr>
    <w:rPr>
      <w:rFonts w:ascii="Arial" w:eastAsia="Times New Roman" w:hAnsi="Arial" w:cs="Arial"/>
      <w:color w:val="FFFFFF"/>
      <w:sz w:val="14"/>
      <w:szCs w:val="14"/>
    </w:rPr>
  </w:style>
  <w:style w:type="paragraph" w:customStyle="1" w:styleId="xl1655">
    <w:name w:val="xl1655"/>
    <w:basedOn w:val="af2"/>
    <w:uiPriority w:val="99"/>
    <w:rsid w:val="00031E2C"/>
    <w:pPr>
      <w:pBdr>
        <w:top w:val="single" w:sz="4" w:space="0" w:color="auto"/>
        <w:left w:val="single" w:sz="4" w:space="0" w:color="auto"/>
        <w:right w:val="single" w:sz="4" w:space="0" w:color="auto"/>
      </w:pBdr>
      <w:shd w:val="clear" w:color="000000" w:fill="538ED5"/>
      <w:spacing w:before="100" w:beforeAutospacing="1" w:after="100" w:afterAutospacing="1" w:line="240" w:lineRule="auto"/>
      <w:jc w:val="center"/>
    </w:pPr>
    <w:rPr>
      <w:rFonts w:ascii="Arial" w:eastAsia="Times New Roman" w:hAnsi="Arial" w:cs="Arial"/>
      <w:color w:val="FFFFFF"/>
      <w:sz w:val="14"/>
      <w:szCs w:val="14"/>
    </w:rPr>
  </w:style>
  <w:style w:type="paragraph" w:customStyle="1" w:styleId="xl1656">
    <w:name w:val="xl1656"/>
    <w:basedOn w:val="af2"/>
    <w:uiPriority w:val="99"/>
    <w:rsid w:val="00031E2C"/>
    <w:pPr>
      <w:shd w:val="clear" w:color="000000" w:fill="538ED5"/>
      <w:spacing w:before="100" w:beforeAutospacing="1" w:after="100" w:afterAutospacing="1" w:line="240" w:lineRule="auto"/>
      <w:jc w:val="center"/>
    </w:pPr>
    <w:rPr>
      <w:rFonts w:ascii="Arial" w:eastAsia="Times New Roman" w:hAnsi="Arial" w:cs="Arial"/>
      <w:color w:val="FFFFFF"/>
      <w:sz w:val="14"/>
      <w:szCs w:val="14"/>
    </w:rPr>
  </w:style>
  <w:style w:type="paragraph" w:customStyle="1" w:styleId="xl1657">
    <w:name w:val="xl1657"/>
    <w:basedOn w:val="af2"/>
    <w:uiPriority w:val="99"/>
    <w:rsid w:val="00031E2C"/>
    <w:pPr>
      <w:pBdr>
        <w:left w:val="single" w:sz="4" w:space="0" w:color="auto"/>
        <w:right w:val="single" w:sz="4" w:space="0" w:color="auto"/>
      </w:pBdr>
      <w:spacing w:before="100" w:beforeAutospacing="1" w:after="100" w:afterAutospacing="1" w:line="240" w:lineRule="auto"/>
    </w:pPr>
    <w:rPr>
      <w:rFonts w:ascii="Arial" w:eastAsia="Times New Roman" w:hAnsi="Arial" w:cs="Arial"/>
      <w:b/>
      <w:bCs/>
      <w:i/>
      <w:iCs/>
      <w:sz w:val="18"/>
      <w:szCs w:val="18"/>
    </w:rPr>
  </w:style>
  <w:style w:type="paragraph" w:customStyle="1" w:styleId="xl1658">
    <w:name w:val="xl1658"/>
    <w:basedOn w:val="af2"/>
    <w:uiPriority w:val="99"/>
    <w:rsid w:val="00031E2C"/>
    <w:pPr>
      <w:spacing w:before="100" w:beforeAutospacing="1" w:after="100" w:afterAutospacing="1" w:line="240" w:lineRule="auto"/>
      <w:jc w:val="right"/>
      <w:textAlignment w:val="center"/>
    </w:pPr>
    <w:rPr>
      <w:rFonts w:ascii="Arial" w:eastAsia="Times New Roman" w:hAnsi="Arial" w:cs="Arial"/>
      <w:i/>
      <w:iCs/>
      <w:sz w:val="18"/>
      <w:szCs w:val="18"/>
    </w:rPr>
  </w:style>
  <w:style w:type="paragraph" w:customStyle="1" w:styleId="xl1659">
    <w:name w:val="xl1659"/>
    <w:basedOn w:val="af2"/>
    <w:uiPriority w:val="99"/>
    <w:rsid w:val="00031E2C"/>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rPr>
  </w:style>
  <w:style w:type="paragraph" w:customStyle="1" w:styleId="xl1660">
    <w:name w:val="xl1660"/>
    <w:basedOn w:val="af2"/>
    <w:uiPriority w:val="99"/>
    <w:rsid w:val="00031E2C"/>
    <w:pPr>
      <w:spacing w:before="100" w:beforeAutospacing="1" w:after="100" w:afterAutospacing="1" w:line="240" w:lineRule="auto"/>
      <w:ind w:firstLineChars="100" w:firstLine="100"/>
      <w:textAlignment w:val="center"/>
    </w:pPr>
    <w:rPr>
      <w:rFonts w:ascii="Arial" w:eastAsia="Times New Roman" w:hAnsi="Arial" w:cs="Arial"/>
      <w:sz w:val="18"/>
      <w:szCs w:val="18"/>
    </w:rPr>
  </w:style>
  <w:style w:type="paragraph" w:customStyle="1" w:styleId="xl1661">
    <w:name w:val="xl1661"/>
    <w:basedOn w:val="af2"/>
    <w:uiPriority w:val="99"/>
    <w:rsid w:val="00031E2C"/>
    <w:pPr>
      <w:spacing w:before="100" w:beforeAutospacing="1" w:after="100" w:afterAutospacing="1" w:line="240" w:lineRule="auto"/>
      <w:jc w:val="right"/>
      <w:textAlignment w:val="center"/>
    </w:pPr>
    <w:rPr>
      <w:rFonts w:ascii="Arial" w:eastAsia="Times New Roman" w:hAnsi="Arial" w:cs="Arial"/>
      <w:i/>
      <w:iCs/>
      <w:sz w:val="18"/>
      <w:szCs w:val="18"/>
    </w:rPr>
  </w:style>
  <w:style w:type="paragraph" w:customStyle="1" w:styleId="xl1662">
    <w:name w:val="xl1662"/>
    <w:basedOn w:val="af2"/>
    <w:uiPriority w:val="99"/>
    <w:rsid w:val="00031E2C"/>
    <w:pPr>
      <w:spacing w:before="100" w:beforeAutospacing="1" w:after="100" w:afterAutospacing="1" w:line="240" w:lineRule="auto"/>
      <w:textAlignment w:val="center"/>
    </w:pPr>
    <w:rPr>
      <w:rFonts w:ascii="Arial" w:eastAsia="Times New Roman" w:hAnsi="Arial" w:cs="Arial"/>
      <w:b/>
      <w:bCs/>
      <w:sz w:val="18"/>
      <w:szCs w:val="18"/>
    </w:rPr>
  </w:style>
  <w:style w:type="paragraph" w:customStyle="1" w:styleId="xl1663">
    <w:name w:val="xl1663"/>
    <w:basedOn w:val="af2"/>
    <w:uiPriority w:val="99"/>
    <w:rsid w:val="00031E2C"/>
    <w:pPr>
      <w:pBdr>
        <w:top w:val="single" w:sz="4" w:space="0" w:color="auto"/>
      </w:pBdr>
      <w:spacing w:before="100" w:beforeAutospacing="1" w:after="100" w:afterAutospacing="1" w:line="240" w:lineRule="auto"/>
      <w:textAlignment w:val="center"/>
    </w:pPr>
    <w:rPr>
      <w:rFonts w:ascii="Arial" w:eastAsia="Times New Roman" w:hAnsi="Arial" w:cs="Arial"/>
      <w:b/>
      <w:bCs/>
      <w:sz w:val="18"/>
      <w:szCs w:val="18"/>
    </w:rPr>
  </w:style>
  <w:style w:type="paragraph" w:customStyle="1" w:styleId="xl1664">
    <w:name w:val="xl1664"/>
    <w:basedOn w:val="af2"/>
    <w:uiPriority w:val="99"/>
    <w:rsid w:val="00031E2C"/>
    <w:pPr>
      <w:pBdr>
        <w:top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4"/>
      <w:szCs w:val="14"/>
    </w:rPr>
  </w:style>
  <w:style w:type="paragraph" w:customStyle="1" w:styleId="xl1665">
    <w:name w:val="xl1665"/>
    <w:basedOn w:val="af2"/>
    <w:uiPriority w:val="99"/>
    <w:rsid w:val="00031E2C"/>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666">
    <w:name w:val="xl1666"/>
    <w:basedOn w:val="af2"/>
    <w:uiPriority w:val="99"/>
    <w:rsid w:val="00031E2C"/>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67">
    <w:name w:val="xl1667"/>
    <w:basedOn w:val="af2"/>
    <w:uiPriority w:val="99"/>
    <w:rsid w:val="00031E2C"/>
    <w:pPr>
      <w:pBdr>
        <w:top w:val="single" w:sz="4" w:space="0" w:color="auto"/>
        <w:right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cs="Times New Roman"/>
      <w:b/>
      <w:bCs/>
      <w:color w:val="FFFFFF"/>
      <w:sz w:val="18"/>
      <w:szCs w:val="18"/>
    </w:rPr>
  </w:style>
  <w:style w:type="paragraph" w:customStyle="1" w:styleId="xl1668">
    <w:name w:val="xl1668"/>
    <w:basedOn w:val="af2"/>
    <w:uiPriority w:val="99"/>
    <w:rsid w:val="00031E2C"/>
    <w:pPr>
      <w:pBdr>
        <w:top w:val="single" w:sz="4" w:space="0" w:color="auto"/>
        <w:left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cs="Times New Roman"/>
      <w:b/>
      <w:bCs/>
      <w:color w:val="FFFFFF"/>
      <w:sz w:val="18"/>
      <w:szCs w:val="18"/>
    </w:rPr>
  </w:style>
  <w:style w:type="paragraph" w:customStyle="1" w:styleId="xl1669">
    <w:name w:val="xl1669"/>
    <w:basedOn w:val="af2"/>
    <w:uiPriority w:val="99"/>
    <w:rsid w:val="00031E2C"/>
    <w:pPr>
      <w:pBdr>
        <w:top w:val="single" w:sz="4" w:space="0" w:color="auto"/>
        <w:left w:val="single" w:sz="4" w:space="0" w:color="auto"/>
        <w:right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cs="Times New Roman"/>
      <w:b/>
      <w:bCs/>
      <w:color w:val="FFFFFF"/>
      <w:sz w:val="18"/>
      <w:szCs w:val="18"/>
    </w:rPr>
  </w:style>
  <w:style w:type="paragraph" w:customStyle="1" w:styleId="xl1670">
    <w:name w:val="xl1670"/>
    <w:basedOn w:val="af2"/>
    <w:uiPriority w:val="99"/>
    <w:rsid w:val="00031E2C"/>
    <w:pPr>
      <w:pBdr>
        <w:top w:val="single" w:sz="4" w:space="0" w:color="auto"/>
        <w:left w:val="single" w:sz="4" w:space="31" w:color="auto"/>
        <w:bottom w:val="single" w:sz="4" w:space="0" w:color="auto"/>
      </w:pBdr>
      <w:shd w:val="clear" w:color="000000" w:fill="538ED5"/>
      <w:spacing w:before="100" w:beforeAutospacing="1" w:after="100" w:afterAutospacing="1" w:line="240" w:lineRule="auto"/>
      <w:ind w:firstLineChars="600" w:firstLine="600"/>
      <w:textAlignment w:val="center"/>
    </w:pPr>
    <w:rPr>
      <w:rFonts w:ascii="Times New Roman" w:eastAsia="Times New Roman" w:hAnsi="Times New Roman" w:cs="Times New Roman"/>
      <w:b/>
      <w:bCs/>
      <w:color w:val="FFFFFF"/>
      <w:sz w:val="18"/>
      <w:szCs w:val="18"/>
    </w:rPr>
  </w:style>
  <w:style w:type="paragraph" w:customStyle="1" w:styleId="xl1671">
    <w:name w:val="xl1671"/>
    <w:basedOn w:val="af2"/>
    <w:uiPriority w:val="99"/>
    <w:rsid w:val="00031E2C"/>
    <w:pPr>
      <w:pBdr>
        <w:top w:val="single" w:sz="4" w:space="0" w:color="auto"/>
        <w:bottom w:val="single" w:sz="4" w:space="0" w:color="auto"/>
      </w:pBdr>
      <w:shd w:val="clear" w:color="000000" w:fill="538ED5"/>
      <w:spacing w:before="100" w:beforeAutospacing="1" w:after="100" w:afterAutospacing="1" w:line="240" w:lineRule="auto"/>
      <w:ind w:firstLineChars="600" w:firstLine="600"/>
      <w:textAlignment w:val="center"/>
    </w:pPr>
    <w:rPr>
      <w:rFonts w:ascii="Times New Roman" w:eastAsia="Times New Roman" w:hAnsi="Times New Roman" w:cs="Times New Roman"/>
      <w:b/>
      <w:bCs/>
      <w:color w:val="FFFFFF"/>
      <w:sz w:val="18"/>
      <w:szCs w:val="18"/>
    </w:rPr>
  </w:style>
  <w:style w:type="paragraph" w:customStyle="1" w:styleId="xl1672">
    <w:name w:val="xl1672"/>
    <w:basedOn w:val="af2"/>
    <w:uiPriority w:val="99"/>
    <w:rsid w:val="00031E2C"/>
    <w:pPr>
      <w:pBdr>
        <w:top w:val="single" w:sz="4" w:space="0" w:color="auto"/>
        <w:bottom w:val="single" w:sz="4" w:space="0" w:color="auto"/>
      </w:pBdr>
      <w:shd w:val="clear" w:color="000000" w:fill="538ED5"/>
      <w:spacing w:before="100" w:beforeAutospacing="1" w:after="100" w:afterAutospacing="1" w:line="240" w:lineRule="auto"/>
      <w:textAlignment w:val="center"/>
    </w:pPr>
    <w:rPr>
      <w:rFonts w:ascii="Times New Roman" w:eastAsia="Times New Roman" w:hAnsi="Times New Roman" w:cs="Times New Roman"/>
      <w:b/>
      <w:bCs/>
      <w:color w:val="FFFFFF"/>
      <w:sz w:val="18"/>
      <w:szCs w:val="18"/>
    </w:rPr>
  </w:style>
  <w:style w:type="paragraph" w:customStyle="1" w:styleId="xl1673">
    <w:name w:val="xl1673"/>
    <w:basedOn w:val="af2"/>
    <w:uiPriority w:val="99"/>
    <w:rsid w:val="00031E2C"/>
    <w:pPr>
      <w:pBdr>
        <w:bottom w:val="single" w:sz="4" w:space="0" w:color="auto"/>
        <w:right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cs="Times New Roman"/>
      <w:b/>
      <w:bCs/>
      <w:color w:val="FFFFFF"/>
      <w:sz w:val="18"/>
      <w:szCs w:val="18"/>
    </w:rPr>
  </w:style>
  <w:style w:type="paragraph" w:customStyle="1" w:styleId="xl1674">
    <w:name w:val="xl1674"/>
    <w:basedOn w:val="af2"/>
    <w:uiPriority w:val="99"/>
    <w:rsid w:val="00031E2C"/>
    <w:pPr>
      <w:pBdr>
        <w:left w:val="single" w:sz="4" w:space="0" w:color="auto"/>
        <w:bottom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cs="Times New Roman"/>
      <w:b/>
      <w:bCs/>
      <w:color w:val="FFFFFF"/>
      <w:sz w:val="18"/>
      <w:szCs w:val="18"/>
    </w:rPr>
  </w:style>
  <w:style w:type="paragraph" w:customStyle="1" w:styleId="xl1675">
    <w:name w:val="xl1675"/>
    <w:basedOn w:val="af2"/>
    <w:uiPriority w:val="99"/>
    <w:rsid w:val="00031E2C"/>
    <w:pPr>
      <w:pBdr>
        <w:left w:val="single" w:sz="4" w:space="0" w:color="auto"/>
        <w:bottom w:val="single" w:sz="4" w:space="0" w:color="auto"/>
        <w:right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cs="Times New Roman"/>
      <w:b/>
      <w:bCs/>
      <w:color w:val="FFFFFF"/>
      <w:sz w:val="18"/>
      <w:szCs w:val="18"/>
    </w:rPr>
  </w:style>
  <w:style w:type="paragraph" w:customStyle="1" w:styleId="xl1676">
    <w:name w:val="xl1676"/>
    <w:basedOn w:val="af2"/>
    <w:uiPriority w:val="99"/>
    <w:rsid w:val="00031E2C"/>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cs="Times New Roman"/>
      <w:b/>
      <w:bCs/>
      <w:color w:val="FFFFFF"/>
      <w:sz w:val="18"/>
      <w:szCs w:val="18"/>
    </w:rPr>
  </w:style>
  <w:style w:type="paragraph" w:customStyle="1" w:styleId="xl1677">
    <w:name w:val="xl1677"/>
    <w:basedOn w:val="af2"/>
    <w:uiPriority w:val="99"/>
    <w:rsid w:val="00031E2C"/>
    <w:pPr>
      <w:pBdr>
        <w:top w:val="single" w:sz="4" w:space="0" w:color="auto"/>
        <w:left w:val="single" w:sz="4" w:space="0" w:color="auto"/>
        <w:bottom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cs="Times New Roman"/>
      <w:b/>
      <w:bCs/>
      <w:color w:val="FFFFFF"/>
      <w:sz w:val="18"/>
      <w:szCs w:val="18"/>
    </w:rPr>
  </w:style>
  <w:style w:type="paragraph" w:customStyle="1" w:styleId="xl1678">
    <w:name w:val="xl1678"/>
    <w:basedOn w:val="af2"/>
    <w:uiPriority w:val="99"/>
    <w:rsid w:val="00031E2C"/>
    <w:pPr>
      <w:spacing w:before="100" w:beforeAutospacing="1" w:after="100" w:afterAutospacing="1" w:line="240" w:lineRule="auto"/>
      <w:textAlignment w:val="center"/>
    </w:pPr>
    <w:rPr>
      <w:rFonts w:ascii="Times New Roman" w:eastAsia="Times New Roman" w:hAnsi="Times New Roman" w:cs="Times New Roman"/>
      <w:b/>
      <w:bCs/>
      <w:sz w:val="18"/>
      <w:szCs w:val="18"/>
    </w:rPr>
  </w:style>
  <w:style w:type="paragraph" w:customStyle="1" w:styleId="xl1679">
    <w:name w:val="xl1679"/>
    <w:basedOn w:val="af2"/>
    <w:uiPriority w:val="99"/>
    <w:rsid w:val="00031E2C"/>
    <w:pPr>
      <w:pBdr>
        <w:top w:val="single" w:sz="4" w:space="0" w:color="auto"/>
        <w:right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cs="Times New Roman"/>
      <w:b/>
      <w:bCs/>
      <w:color w:val="FFFFFF"/>
      <w:sz w:val="18"/>
      <w:szCs w:val="18"/>
    </w:rPr>
  </w:style>
  <w:style w:type="paragraph" w:customStyle="1" w:styleId="xl1680">
    <w:name w:val="xl1680"/>
    <w:basedOn w:val="af2"/>
    <w:uiPriority w:val="99"/>
    <w:rsid w:val="00031E2C"/>
    <w:pPr>
      <w:pBdr>
        <w:top w:val="single" w:sz="4" w:space="0" w:color="auto"/>
        <w:bottom w:val="single" w:sz="4" w:space="0" w:color="auto"/>
        <w:right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rPr>
  </w:style>
  <w:style w:type="paragraph" w:customStyle="1" w:styleId="xl1681">
    <w:name w:val="xl1681"/>
    <w:basedOn w:val="af2"/>
    <w:uiPriority w:val="99"/>
    <w:rsid w:val="00031E2C"/>
    <w:pPr>
      <w:pBdr>
        <w:top w:val="single" w:sz="4" w:space="0" w:color="auto"/>
        <w:left w:val="single" w:sz="4" w:space="0" w:color="auto"/>
        <w:right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cs="Times New Roman"/>
      <w:color w:val="FFFFFF"/>
      <w:sz w:val="14"/>
      <w:szCs w:val="14"/>
    </w:rPr>
  </w:style>
  <w:style w:type="paragraph" w:customStyle="1" w:styleId="xl1682">
    <w:name w:val="xl1682"/>
    <w:basedOn w:val="af2"/>
    <w:uiPriority w:val="99"/>
    <w:rsid w:val="00031E2C"/>
    <w:pPr>
      <w:pBdr>
        <w:left w:val="single" w:sz="4" w:space="0" w:color="auto"/>
        <w:bottom w:val="single" w:sz="4" w:space="0" w:color="auto"/>
        <w:right w:val="single" w:sz="4"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cs="Times New Roman"/>
      <w:color w:val="FFFFFF"/>
      <w:sz w:val="14"/>
      <w:szCs w:val="14"/>
    </w:rPr>
  </w:style>
  <w:style w:type="paragraph" w:customStyle="1" w:styleId="xl1683">
    <w:name w:val="xl1683"/>
    <w:basedOn w:val="af2"/>
    <w:uiPriority w:val="99"/>
    <w:rsid w:val="00031E2C"/>
    <w:pPr>
      <w:pBdr>
        <w:bottom w:val="single" w:sz="4" w:space="0" w:color="auto"/>
      </w:pBdr>
      <w:shd w:val="clear" w:color="000000" w:fill="DBE5F1"/>
      <w:spacing w:before="100" w:beforeAutospacing="1" w:after="100" w:afterAutospacing="1" w:line="240" w:lineRule="auto"/>
      <w:textAlignment w:val="center"/>
    </w:pPr>
    <w:rPr>
      <w:rFonts w:ascii="Arial" w:eastAsia="Times New Roman" w:hAnsi="Arial" w:cs="Arial"/>
      <w:b/>
      <w:bCs/>
      <w:sz w:val="16"/>
      <w:szCs w:val="16"/>
    </w:rPr>
  </w:style>
  <w:style w:type="numbering" w:styleId="1ai">
    <w:name w:val="Outline List 1"/>
    <w:basedOn w:val="af5"/>
    <w:uiPriority w:val="99"/>
    <w:semiHidden/>
    <w:unhideWhenUsed/>
    <w:rsid w:val="00031E2C"/>
    <w:pPr>
      <w:numPr>
        <w:numId w:val="70"/>
      </w:numPr>
    </w:pPr>
  </w:style>
  <w:style w:type="numbering" w:customStyle="1" w:styleId="CowiBulletList">
    <w:name w:val="CowiBulletList"/>
    <w:rsid w:val="00031E2C"/>
    <w:pPr>
      <w:numPr>
        <w:numId w:val="72"/>
      </w:numPr>
    </w:pPr>
  </w:style>
  <w:style w:type="numbering" w:customStyle="1" w:styleId="CowiNumberList">
    <w:name w:val="CowiNumberList"/>
    <w:rsid w:val="00031E2C"/>
    <w:pPr>
      <w:numPr>
        <w:numId w:val="73"/>
      </w:numPr>
    </w:pPr>
  </w:style>
  <w:style w:type="character" w:customStyle="1" w:styleId="320">
    <w:name w:val="Заголовок 3 Знак2"/>
    <w:basedOn w:val="af3"/>
    <w:link w:val="32"/>
    <w:uiPriority w:val="9"/>
    <w:rsid w:val="00031E2C"/>
    <w:rPr>
      <w:rFonts w:asciiTheme="majorHAnsi" w:eastAsiaTheme="majorEastAsia" w:hAnsiTheme="majorHAnsi" w:cstheme="majorBidi"/>
      <w:color w:val="1F4D78" w:themeColor="accent1" w:themeShade="7F"/>
      <w:sz w:val="24"/>
      <w:szCs w:val="24"/>
    </w:rPr>
  </w:style>
  <w:style w:type="character" w:customStyle="1" w:styleId="41">
    <w:name w:val="Заголовок 4 Знак1"/>
    <w:basedOn w:val="af3"/>
    <w:link w:val="40"/>
    <w:uiPriority w:val="9"/>
    <w:semiHidden/>
    <w:rsid w:val="00031E2C"/>
    <w:rPr>
      <w:rFonts w:asciiTheme="majorHAnsi" w:eastAsiaTheme="majorEastAsia" w:hAnsiTheme="majorHAnsi" w:cstheme="majorBidi"/>
      <w:i/>
      <w:iCs/>
      <w:color w:val="2E74B5" w:themeColor="accent1" w:themeShade="BF"/>
    </w:rPr>
  </w:style>
  <w:style w:type="character" w:customStyle="1" w:styleId="52">
    <w:name w:val="Заголовок 5 Знак2"/>
    <w:basedOn w:val="af3"/>
    <w:link w:val="5"/>
    <w:uiPriority w:val="9"/>
    <w:semiHidden/>
    <w:rsid w:val="00031E2C"/>
    <w:rPr>
      <w:rFonts w:asciiTheme="majorHAnsi" w:eastAsiaTheme="majorEastAsia" w:hAnsiTheme="majorHAnsi" w:cstheme="majorBidi"/>
      <w:color w:val="2E74B5" w:themeColor="accent1" w:themeShade="BF"/>
    </w:rPr>
  </w:style>
  <w:style w:type="numbering" w:styleId="a4">
    <w:name w:val="Outline List 3"/>
    <w:basedOn w:val="af5"/>
    <w:uiPriority w:val="99"/>
    <w:semiHidden/>
    <w:unhideWhenUsed/>
    <w:rsid w:val="00031E2C"/>
    <w:pPr>
      <w:numPr>
        <w:numId w:val="71"/>
      </w:numPr>
    </w:pPr>
  </w:style>
  <w:style w:type="numbering" w:customStyle="1" w:styleId="CowiTableNumberList">
    <w:name w:val="CowiTableNumberList"/>
    <w:rsid w:val="00031E2C"/>
    <w:pPr>
      <w:numPr>
        <w:numId w:val="76"/>
      </w:numPr>
    </w:pPr>
  </w:style>
  <w:style w:type="numbering" w:customStyle="1" w:styleId="CowiTableBulletList">
    <w:name w:val="CowiTableBulletList"/>
    <w:rsid w:val="00031E2C"/>
    <w:pPr>
      <w:numPr>
        <w:numId w:val="75"/>
      </w:numPr>
    </w:pPr>
  </w:style>
  <w:style w:type="numbering" w:customStyle="1" w:styleId="CowiHeadings">
    <w:name w:val="CowiHeadings"/>
    <w:rsid w:val="00031E2C"/>
    <w:pPr>
      <w:numPr>
        <w:numId w:val="74"/>
      </w:numPr>
    </w:pPr>
  </w:style>
  <w:style w:type="numbering" w:styleId="111111">
    <w:name w:val="Outline List 2"/>
    <w:basedOn w:val="af5"/>
    <w:uiPriority w:val="99"/>
    <w:semiHidden/>
    <w:unhideWhenUsed/>
    <w:rsid w:val="00031E2C"/>
    <w:pPr>
      <w:numPr>
        <w:numId w:val="69"/>
      </w:numPr>
    </w:pPr>
  </w:style>
  <w:style w:type="table" w:customStyle="1" w:styleId="253">
    <w:name w:val="Сетка таблицы25"/>
    <w:basedOn w:val="af4"/>
    <w:next w:val="afc"/>
    <w:uiPriority w:val="99"/>
    <w:rsid w:val="00031E2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wiTableGrid">
    <w:name w:val="Cowi Table Grid"/>
    <w:basedOn w:val="5f1"/>
    <w:uiPriority w:val="99"/>
    <w:rsid w:val="00031E2C"/>
    <w:rPr>
      <w:sz w:val="23"/>
      <w:szCs w:val="23"/>
    </w:rPr>
    <w:tblPr>
      <w:tblBorders>
        <w:top w:val="single" w:sz="4" w:space="0" w:color="auto"/>
        <w:left w:val="single" w:sz="4" w:space="0" w:color="auto"/>
        <w:bottom w:val="single" w:sz="4" w:space="0" w:color="auto"/>
        <w:right w:val="single" w:sz="4" w:space="0" w:color="auto"/>
        <w:insideH w:val="single" w:sz="4" w:space="0" w:color="808080"/>
        <w:insideV w:val="single" w:sz="4" w:space="0" w:color="808080"/>
      </w:tblBorders>
      <w:tblCellMar>
        <w:top w:w="108" w:type="dxa"/>
        <w:bottom w:w="108" w:type="dxa"/>
      </w:tblCellMar>
    </w:tblPr>
    <w:tblStylePr w:type="firstRow">
      <w:rPr>
        <w:rFonts w:cs="Times New Roman"/>
      </w:rPr>
      <w:tblPr/>
      <w:tcPr>
        <w:tcBorders>
          <w:bottom w:val="single" w:sz="8" w:space="0" w:color="808080"/>
          <w:tl2br w:val="none" w:sz="0" w:space="0" w:color="auto"/>
          <w:tr2bl w:val="none" w:sz="0" w:space="0" w:color="auto"/>
        </w:tcBorders>
        <w:shd w:val="clear" w:color="auto" w:fill="auto"/>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nil"/>
          <w:tr2bl w:val="none" w:sz="0" w:space="0" w:color="auto"/>
        </w:tcBorders>
        <w:shd w:val="clear" w:color="auto" w:fill="auto"/>
      </w:tcPr>
    </w:tblStylePr>
  </w:style>
  <w:style w:type="table" w:customStyle="1" w:styleId="CowiTableLines">
    <w:name w:val="Cowi Table Lines"/>
    <w:basedOn w:val="6b"/>
    <w:uiPriority w:val="99"/>
    <w:rsid w:val="00031E2C"/>
    <w:rPr>
      <w:sz w:val="23"/>
      <w:szCs w:val="23"/>
    </w:rPr>
    <w:tblPr>
      <w:tblBorders>
        <w:top w:val="single" w:sz="4" w:space="0" w:color="auto"/>
        <w:left w:val="single" w:sz="4" w:space="0" w:color="auto"/>
        <w:bottom w:val="single" w:sz="4" w:space="0" w:color="auto"/>
        <w:right w:val="single" w:sz="4" w:space="0" w:color="auto"/>
        <w:insideV w:val="single" w:sz="4" w:space="0" w:color="808080"/>
      </w:tblBorders>
      <w:tblCellMar>
        <w:top w:w="108" w:type="dxa"/>
        <w:bottom w:w="108" w:type="dxa"/>
      </w:tblCellMar>
    </w:tblPr>
    <w:tblStylePr w:type="firstRow">
      <w:rPr>
        <w:rFonts w:cs="Times New Roman"/>
        <w:b w:val="0"/>
        <w:bCs/>
      </w:rPr>
      <w:tblPr/>
      <w:tcPr>
        <w:tcBorders>
          <w:bottom w:val="single" w:sz="8" w:space="0" w:color="808080"/>
          <w:tl2br w:val="none" w:sz="0" w:space="0" w:color="auto"/>
          <w:tr2bl w:val="none" w:sz="0" w:space="0" w:color="auto"/>
        </w:tcBorders>
        <w:shd w:val="clear" w:color="auto" w:fill="auto"/>
      </w:tcPr>
    </w:tblStylePr>
    <w:tblStylePr w:type="lastRow">
      <w:rPr>
        <w:rFonts w:cs="Times New Roman"/>
        <w:color w:val="auto"/>
      </w:rPr>
      <w:tblPr/>
      <w:tcPr>
        <w:tcBorders>
          <w:top w:val="nil"/>
        </w:tcBorders>
        <w:shd w:val="clear" w:color="auto" w:fill="auto"/>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nil"/>
        </w:tcBorders>
        <w:shd w:val="clear" w:color="auto" w:fill="auto"/>
      </w:tcPr>
    </w:tblStylePr>
  </w:style>
  <w:style w:type="numbering" w:customStyle="1" w:styleId="1ai1">
    <w:name w:val="1 / a / i1"/>
    <w:basedOn w:val="af5"/>
    <w:next w:val="1ai"/>
    <w:uiPriority w:val="99"/>
    <w:semiHidden/>
    <w:unhideWhenUsed/>
    <w:locked/>
    <w:rsid w:val="00031E2C"/>
    <w:pPr>
      <w:numPr>
        <w:numId w:val="79"/>
      </w:numPr>
    </w:pPr>
  </w:style>
  <w:style w:type="numbering" w:customStyle="1" w:styleId="CowiBulletList11">
    <w:name w:val="CowiBulletList11"/>
    <w:rsid w:val="00031E2C"/>
    <w:pPr>
      <w:numPr>
        <w:numId w:val="66"/>
      </w:numPr>
    </w:pPr>
  </w:style>
  <w:style w:type="numbering" w:customStyle="1" w:styleId="CowiNumberList11">
    <w:name w:val="CowiNumberList11"/>
    <w:rsid w:val="00031E2C"/>
    <w:pPr>
      <w:numPr>
        <w:numId w:val="67"/>
      </w:numPr>
    </w:pPr>
  </w:style>
  <w:style w:type="numbering" w:customStyle="1" w:styleId="12">
    <w:name w:val="Статья / Раздел1"/>
    <w:basedOn w:val="af5"/>
    <w:next w:val="a4"/>
    <w:uiPriority w:val="99"/>
    <w:semiHidden/>
    <w:unhideWhenUsed/>
    <w:locked/>
    <w:rsid w:val="00031E2C"/>
    <w:pPr>
      <w:numPr>
        <w:numId w:val="80"/>
      </w:numPr>
    </w:pPr>
  </w:style>
  <w:style w:type="numbering" w:customStyle="1" w:styleId="CowiTableNumberList1">
    <w:name w:val="CowiTableNumberList1"/>
    <w:rsid w:val="00031E2C"/>
    <w:pPr>
      <w:numPr>
        <w:numId w:val="83"/>
      </w:numPr>
    </w:pPr>
  </w:style>
  <w:style w:type="numbering" w:customStyle="1" w:styleId="CowiTableBulletList1">
    <w:name w:val="CowiTableBulletList1"/>
    <w:rsid w:val="00031E2C"/>
    <w:pPr>
      <w:numPr>
        <w:numId w:val="82"/>
      </w:numPr>
    </w:pPr>
  </w:style>
  <w:style w:type="numbering" w:customStyle="1" w:styleId="CowiHeadings1">
    <w:name w:val="CowiHeadings1"/>
    <w:rsid w:val="00031E2C"/>
    <w:pPr>
      <w:numPr>
        <w:numId w:val="81"/>
      </w:numPr>
    </w:pPr>
  </w:style>
  <w:style w:type="numbering" w:customStyle="1" w:styleId="1111111">
    <w:name w:val="1 / 1.1 / 1.1.11"/>
    <w:basedOn w:val="af5"/>
    <w:next w:val="111111"/>
    <w:uiPriority w:val="99"/>
    <w:semiHidden/>
    <w:unhideWhenUsed/>
    <w:locked/>
    <w:rsid w:val="00031E2C"/>
    <w:pPr>
      <w:numPr>
        <w:numId w:val="78"/>
      </w:numPr>
    </w:pPr>
  </w:style>
  <w:style w:type="table" w:customStyle="1" w:styleId="362">
    <w:name w:val="Сетка таблицы36"/>
    <w:basedOn w:val="af4"/>
    <w:next w:val="afc"/>
    <w:uiPriority w:val="99"/>
    <w:rsid w:val="00031E2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
    <w:name w:val="Table Normal12"/>
    <w:uiPriority w:val="99"/>
    <w:semiHidden/>
    <w:rsid w:val="00031E2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
    <w:name w:val="Table Normal111"/>
    <w:uiPriority w:val="99"/>
    <w:semiHidden/>
    <w:rsid w:val="00031E2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611">
    <w:name w:val="Сетка таблицы 61"/>
    <w:basedOn w:val="af4"/>
    <w:next w:val="6b"/>
    <w:uiPriority w:val="99"/>
    <w:semiHidden/>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val="0"/>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nil"/>
        </w:tcBorders>
        <w:shd w:val="clear" w:color="auto" w:fill="auto"/>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nil"/>
        </w:tcBorders>
        <w:shd w:val="clear" w:color="auto" w:fill="auto"/>
      </w:tcPr>
    </w:tblStylePr>
  </w:style>
  <w:style w:type="table" w:customStyle="1" w:styleId="11f0">
    <w:name w:val="Объемная таблица 11"/>
    <w:basedOn w:val="af4"/>
    <w:next w:val="1fffa"/>
    <w:uiPriority w:val="99"/>
    <w:rsid w:val="00031E2C"/>
    <w:pPr>
      <w:spacing w:after="0" w:line="270" w:lineRule="atLeast"/>
    </w:pPr>
    <w:rPr>
      <w:rFonts w:ascii="Times New Roman" w:eastAsia="Times New Roman" w:hAnsi="Times New Roman" w:cs="Times New Roman"/>
      <w:sz w:val="20"/>
      <w:szCs w:val="20"/>
      <w:lang w:val="da-DK" w:eastAsia="da-DK"/>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e">
    <w:name w:val="Объемная таблица 21"/>
    <w:basedOn w:val="af4"/>
    <w:next w:val="2ff6"/>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d">
    <w:name w:val="Объемная таблица 31"/>
    <w:basedOn w:val="af4"/>
    <w:next w:val="3f7"/>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1">
    <w:name w:val="Классическая таблица 11"/>
    <w:basedOn w:val="af4"/>
    <w:next w:val="1fffb"/>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f4"/>
    <w:next w:val="2ff7"/>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f4"/>
    <w:next w:val="3f8"/>
    <w:uiPriority w:val="99"/>
    <w:rsid w:val="00031E2C"/>
    <w:pPr>
      <w:spacing w:after="0" w:line="270" w:lineRule="atLeast"/>
    </w:pPr>
    <w:rPr>
      <w:rFonts w:ascii="Times New Roman" w:eastAsia="Times New Roman" w:hAnsi="Times New Roman" w:cs="Times New Roman"/>
      <w:color w:val="000080"/>
      <w:sz w:val="20"/>
      <w:szCs w:val="20"/>
      <w:lang w:val="da-DK" w:eastAsia="da-DK"/>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4">
    <w:name w:val="Классическая таблица 41"/>
    <w:basedOn w:val="af4"/>
    <w:next w:val="4f5"/>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2">
    <w:name w:val="Цветная таблица 11"/>
    <w:basedOn w:val="af4"/>
    <w:next w:val="1fffc"/>
    <w:uiPriority w:val="99"/>
    <w:rsid w:val="00031E2C"/>
    <w:pPr>
      <w:spacing w:after="0" w:line="270" w:lineRule="atLeast"/>
    </w:pPr>
    <w:rPr>
      <w:rFonts w:ascii="Times New Roman" w:eastAsia="Times New Roman" w:hAnsi="Times New Roman" w:cs="Times New Roman"/>
      <w:color w:val="FFFFFF"/>
      <w:sz w:val="20"/>
      <w:szCs w:val="20"/>
      <w:lang w:val="da-DK" w:eastAsia="da-DK"/>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f4"/>
    <w:next w:val="2ff8"/>
    <w:uiPriority w:val="99"/>
    <w:rsid w:val="00031E2C"/>
    <w:pPr>
      <w:spacing w:after="0" w:line="270" w:lineRule="atLeast"/>
    </w:pPr>
    <w:rPr>
      <w:rFonts w:ascii="Times New Roman" w:eastAsia="Times New Roman" w:hAnsi="Times New Roman" w:cs="Times New Roman"/>
      <w:sz w:val="20"/>
      <w:szCs w:val="20"/>
      <w:lang w:val="da-DK" w:eastAsia="da-DK"/>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f4"/>
    <w:next w:val="3f9"/>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f4"/>
    <w:next w:val="1fffd"/>
    <w:uiPriority w:val="99"/>
    <w:rsid w:val="00031E2C"/>
    <w:pPr>
      <w:spacing w:after="0" w:line="270" w:lineRule="atLeast"/>
    </w:pPr>
    <w:rPr>
      <w:rFonts w:ascii="Times New Roman" w:eastAsia="Times New Roman" w:hAnsi="Times New Roman" w:cs="Times New Roman"/>
      <w:b/>
      <w:bCs/>
      <w:sz w:val="20"/>
      <w:szCs w:val="20"/>
      <w:lang w:val="da-DK" w:eastAsia="da-DK"/>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f4"/>
    <w:next w:val="2ff9"/>
    <w:uiPriority w:val="99"/>
    <w:rsid w:val="00031E2C"/>
    <w:pPr>
      <w:spacing w:after="0" w:line="270" w:lineRule="atLeast"/>
    </w:pPr>
    <w:rPr>
      <w:rFonts w:ascii="Times New Roman" w:eastAsia="Times New Roman" w:hAnsi="Times New Roman" w:cs="Times New Roman"/>
      <w:b/>
      <w:bCs/>
      <w:sz w:val="20"/>
      <w:szCs w:val="20"/>
      <w:lang w:val="da-DK" w:eastAsia="da-DK"/>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f4"/>
    <w:next w:val="3fa"/>
    <w:uiPriority w:val="99"/>
    <w:rsid w:val="00031E2C"/>
    <w:pPr>
      <w:spacing w:after="0" w:line="270" w:lineRule="atLeast"/>
    </w:pPr>
    <w:rPr>
      <w:rFonts w:ascii="Times New Roman" w:eastAsia="Times New Roman" w:hAnsi="Times New Roman" w:cs="Times New Roman"/>
      <w:b/>
      <w:bCs/>
      <w:sz w:val="20"/>
      <w:szCs w:val="20"/>
      <w:lang w:val="da-DK" w:eastAsia="da-DK"/>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5">
    <w:name w:val="Столбцы таблицы 41"/>
    <w:basedOn w:val="af4"/>
    <w:next w:val="4f6"/>
    <w:uiPriority w:val="99"/>
    <w:rsid w:val="00031E2C"/>
    <w:pPr>
      <w:spacing w:after="0" w:line="270" w:lineRule="atLeast"/>
    </w:pPr>
    <w:rPr>
      <w:rFonts w:ascii="Times New Roman" w:eastAsia="Times New Roman" w:hAnsi="Times New Roman" w:cs="Times New Roman"/>
      <w:sz w:val="20"/>
      <w:szCs w:val="20"/>
      <w:lang w:val="da-DK" w:eastAsia="da-DK"/>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6">
    <w:name w:val="Столбцы таблицы 51"/>
    <w:basedOn w:val="af4"/>
    <w:next w:val="5f0"/>
    <w:uiPriority w:val="99"/>
    <w:rsid w:val="00031E2C"/>
    <w:pPr>
      <w:spacing w:after="0" w:line="270" w:lineRule="atLeast"/>
    </w:pPr>
    <w:rPr>
      <w:rFonts w:ascii="Times New Roman" w:eastAsia="Times New Roman" w:hAnsi="Times New Roman" w:cs="Times New Roman"/>
      <w:sz w:val="20"/>
      <w:szCs w:val="20"/>
      <w:lang w:val="da-DK" w:eastAsia="da-DK"/>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ffff1">
    <w:name w:val="Современная таблица1"/>
    <w:basedOn w:val="af4"/>
    <w:next w:val="afffffffffffd"/>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2">
    <w:name w:val="Изысканная таблица1"/>
    <w:basedOn w:val="af4"/>
    <w:next w:val="afffffffffffe"/>
    <w:uiPriority w:val="99"/>
    <w:rsid w:val="00031E2C"/>
    <w:pPr>
      <w:spacing w:after="0" w:line="270" w:lineRule="atLeast"/>
    </w:pPr>
    <w:rPr>
      <w:rFonts w:ascii="Times New Roman" w:eastAsia="Times New Roman" w:hAnsi="Times New Roman" w:cs="Times New Roman"/>
      <w:sz w:val="20"/>
      <w:szCs w:val="20"/>
      <w:lang w:val="da-DK" w:eastAsia="da-DK"/>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f4">
    <w:name w:val="Сетка таблицы 11"/>
    <w:basedOn w:val="af4"/>
    <w:next w:val="1fffe"/>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f4"/>
    <w:next w:val="2ffa"/>
    <w:uiPriority w:val="99"/>
    <w:rsid w:val="00031E2C"/>
    <w:pPr>
      <w:spacing w:after="0" w:line="270" w:lineRule="atLeast"/>
    </w:pPr>
    <w:rPr>
      <w:rFonts w:ascii="Times New Roman" w:eastAsia="Times New Roman" w:hAnsi="Times New Roman" w:cs="Times New Roman"/>
      <w:sz w:val="20"/>
      <w:szCs w:val="20"/>
      <w:lang w:val="da-DK" w:eastAsia="da-DK"/>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f4"/>
    <w:next w:val="3fb"/>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6">
    <w:name w:val="Сетка таблицы 41"/>
    <w:basedOn w:val="af4"/>
    <w:next w:val="4f7"/>
    <w:uiPriority w:val="99"/>
    <w:rsid w:val="00031E2C"/>
    <w:pPr>
      <w:spacing w:after="0" w:line="270" w:lineRule="atLeast"/>
    </w:pPr>
    <w:rPr>
      <w:rFonts w:ascii="Times New Roman" w:eastAsia="Times New Roman" w:hAnsi="Times New Roman" w:cs="Times New Roman"/>
      <w:sz w:val="20"/>
      <w:szCs w:val="20"/>
      <w:lang w:val="da-DK" w:eastAsia="da-DK"/>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7">
    <w:name w:val="Сетка таблицы 51"/>
    <w:basedOn w:val="af4"/>
    <w:next w:val="5f1"/>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f4"/>
    <w:next w:val="78"/>
    <w:uiPriority w:val="99"/>
    <w:rsid w:val="00031E2C"/>
    <w:pPr>
      <w:spacing w:after="0" w:line="270" w:lineRule="atLeast"/>
    </w:pPr>
    <w:rPr>
      <w:rFonts w:ascii="Times New Roman" w:eastAsia="Times New Roman" w:hAnsi="Times New Roman" w:cs="Times New Roman"/>
      <w:b/>
      <w:bCs/>
      <w:sz w:val="20"/>
      <w:szCs w:val="20"/>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f4"/>
    <w:next w:val="88"/>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0">
    <w:name w:val="Таблица-список 11"/>
    <w:basedOn w:val="af4"/>
    <w:next w:val="-10"/>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0">
    <w:name w:val="Таблица-список 21"/>
    <w:basedOn w:val="af4"/>
    <w:next w:val="-20"/>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f4"/>
    <w:next w:val="-30"/>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f4"/>
    <w:next w:val="-4"/>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f4"/>
    <w:next w:val="-5"/>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f4"/>
    <w:next w:val="-6"/>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f4"/>
    <w:next w:val="-7"/>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f4"/>
    <w:next w:val="-8"/>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3">
    <w:name w:val="Стандартная таблица1"/>
    <w:basedOn w:val="af4"/>
    <w:next w:val="affffffffffff0"/>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5">
    <w:name w:val="Простая таблица 11"/>
    <w:basedOn w:val="af4"/>
    <w:next w:val="1ffff"/>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f3">
    <w:name w:val="Простая таблица 21"/>
    <w:basedOn w:val="af4"/>
    <w:next w:val="2ffb"/>
    <w:uiPriority w:val="99"/>
    <w:rsid w:val="00031E2C"/>
    <w:pPr>
      <w:spacing w:after="0" w:line="270" w:lineRule="atLeast"/>
    </w:pPr>
    <w:rPr>
      <w:rFonts w:ascii="Times New Roman" w:eastAsia="Times New Roman" w:hAnsi="Times New Roman" w:cs="Times New Roman"/>
      <w:sz w:val="20"/>
      <w:szCs w:val="20"/>
      <w:lang w:val="da-DK" w:eastAsia="da-DK"/>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f2">
    <w:name w:val="Простая таблица 31"/>
    <w:basedOn w:val="af4"/>
    <w:next w:val="3fc"/>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6">
    <w:name w:val="Изящная таблица 11"/>
    <w:basedOn w:val="af4"/>
    <w:next w:val="1ffff0"/>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f4"/>
    <w:next w:val="2ffc"/>
    <w:uiPriority w:val="99"/>
    <w:rsid w:val="00031E2C"/>
    <w:pPr>
      <w:spacing w:after="0" w:line="270" w:lineRule="atLeast"/>
    </w:pPr>
    <w:rPr>
      <w:rFonts w:ascii="Times New Roman" w:eastAsia="Times New Roman" w:hAnsi="Times New Roman" w:cs="Times New Roman"/>
      <w:sz w:val="20"/>
      <w:szCs w:val="20"/>
      <w:lang w:val="da-DK" w:eastAsia="da-DK"/>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f4">
    <w:name w:val="Тема таблицы1"/>
    <w:basedOn w:val="af4"/>
    <w:next w:val="affffffffffff1"/>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Веб-таблица 11"/>
    <w:basedOn w:val="af4"/>
    <w:next w:val="-11"/>
    <w:uiPriority w:val="99"/>
    <w:rsid w:val="00031E2C"/>
    <w:pPr>
      <w:spacing w:after="0" w:line="270" w:lineRule="atLeast"/>
    </w:pPr>
    <w:rPr>
      <w:rFonts w:ascii="Times New Roman" w:eastAsia="Times New Roman" w:hAnsi="Times New Roman" w:cs="Times New Roman"/>
      <w:sz w:val="20"/>
      <w:szCs w:val="20"/>
      <w:lang w:val="da-DK" w:eastAsia="da-DK"/>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
    <w:name w:val="Веб-таблица 21"/>
    <w:basedOn w:val="af4"/>
    <w:next w:val="-21"/>
    <w:uiPriority w:val="99"/>
    <w:rsid w:val="00031E2C"/>
    <w:pPr>
      <w:spacing w:after="0" w:line="270" w:lineRule="atLeast"/>
    </w:pPr>
    <w:rPr>
      <w:rFonts w:ascii="Times New Roman" w:eastAsia="Times New Roman" w:hAnsi="Times New Roman" w:cs="Times New Roman"/>
      <w:sz w:val="20"/>
      <w:szCs w:val="20"/>
      <w:lang w:val="da-DK" w:eastAsia="da-DK"/>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1">
    <w:name w:val="Веб-таблица 31"/>
    <w:basedOn w:val="af4"/>
    <w:next w:val="-31"/>
    <w:uiPriority w:val="99"/>
    <w:rsid w:val="00031E2C"/>
    <w:pPr>
      <w:spacing w:after="0" w:line="270" w:lineRule="atLeast"/>
    </w:pPr>
    <w:rPr>
      <w:rFonts w:ascii="Times New Roman" w:eastAsia="Times New Roman" w:hAnsi="Times New Roman" w:cs="Times New Roman"/>
      <w:sz w:val="20"/>
      <w:szCs w:val="20"/>
      <w:lang w:val="da-DK" w:eastAsia="da-DK"/>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CowiTableGrid1">
    <w:name w:val="Cowi Table Grid1"/>
    <w:basedOn w:val="5f1"/>
    <w:uiPriority w:val="99"/>
    <w:rsid w:val="00031E2C"/>
    <w:rPr>
      <w:sz w:val="23"/>
      <w:szCs w:val="23"/>
    </w:rPr>
    <w:tblPr>
      <w:tblBorders>
        <w:top w:val="single" w:sz="4" w:space="0" w:color="auto"/>
        <w:left w:val="single" w:sz="4" w:space="0" w:color="auto"/>
        <w:bottom w:val="single" w:sz="4" w:space="0" w:color="auto"/>
        <w:right w:val="single" w:sz="4" w:space="0" w:color="auto"/>
        <w:insideH w:val="single" w:sz="4" w:space="0" w:color="808080"/>
        <w:insideV w:val="single" w:sz="4" w:space="0" w:color="808080"/>
      </w:tblBorders>
      <w:tblCellMar>
        <w:top w:w="108" w:type="dxa"/>
        <w:bottom w:w="108" w:type="dxa"/>
      </w:tblCellMar>
    </w:tblPr>
    <w:tblStylePr w:type="firstRow">
      <w:rPr>
        <w:rFonts w:cs="Times New Roman"/>
      </w:rPr>
      <w:tblPr/>
      <w:tcPr>
        <w:tcBorders>
          <w:bottom w:val="single" w:sz="8" w:space="0" w:color="808080"/>
          <w:tl2br w:val="none" w:sz="0" w:space="0" w:color="auto"/>
          <w:tr2bl w:val="none" w:sz="0" w:space="0" w:color="auto"/>
        </w:tcBorders>
        <w:shd w:val="clear" w:color="auto" w:fill="auto"/>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nil"/>
          <w:tr2bl w:val="none" w:sz="0" w:space="0" w:color="auto"/>
        </w:tcBorders>
        <w:shd w:val="clear" w:color="auto" w:fill="auto"/>
      </w:tcPr>
    </w:tblStylePr>
  </w:style>
  <w:style w:type="table" w:customStyle="1" w:styleId="CowiTableLines1">
    <w:name w:val="Cowi Table Lines1"/>
    <w:basedOn w:val="6b"/>
    <w:uiPriority w:val="99"/>
    <w:rsid w:val="00031E2C"/>
    <w:rPr>
      <w:sz w:val="23"/>
      <w:szCs w:val="23"/>
    </w:rPr>
    <w:tblPr>
      <w:tblBorders>
        <w:top w:val="single" w:sz="4" w:space="0" w:color="auto"/>
        <w:left w:val="single" w:sz="4" w:space="0" w:color="auto"/>
        <w:bottom w:val="single" w:sz="4" w:space="0" w:color="auto"/>
        <w:right w:val="single" w:sz="4" w:space="0" w:color="auto"/>
        <w:insideV w:val="single" w:sz="4" w:space="0" w:color="808080"/>
      </w:tblBorders>
      <w:tblCellMar>
        <w:top w:w="108" w:type="dxa"/>
        <w:bottom w:w="108" w:type="dxa"/>
      </w:tblCellMar>
    </w:tblPr>
    <w:tblStylePr w:type="firstRow">
      <w:rPr>
        <w:rFonts w:cs="Times New Roman"/>
        <w:b w:val="0"/>
        <w:bCs/>
      </w:rPr>
      <w:tblPr/>
      <w:tcPr>
        <w:tcBorders>
          <w:bottom w:val="single" w:sz="8" w:space="0" w:color="808080"/>
          <w:tl2br w:val="none" w:sz="0" w:space="0" w:color="auto"/>
          <w:tr2bl w:val="none" w:sz="0" w:space="0" w:color="auto"/>
        </w:tcBorders>
        <w:shd w:val="clear" w:color="auto" w:fill="auto"/>
      </w:tcPr>
    </w:tblStylePr>
    <w:tblStylePr w:type="lastRow">
      <w:rPr>
        <w:rFonts w:cs="Times New Roman"/>
        <w:color w:val="auto"/>
      </w:rPr>
      <w:tblPr/>
      <w:tcPr>
        <w:tcBorders>
          <w:top w:val="nil"/>
        </w:tcBorders>
        <w:shd w:val="clear" w:color="auto" w:fill="auto"/>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nil"/>
        </w:tcBorders>
        <w:shd w:val="clear" w:color="auto" w:fill="auto"/>
      </w:tcPr>
    </w:tblStylePr>
  </w:style>
  <w:style w:type="numbering" w:customStyle="1" w:styleId="1ai2">
    <w:name w:val="1 / a / i2"/>
    <w:basedOn w:val="af5"/>
    <w:next w:val="1ai"/>
    <w:uiPriority w:val="99"/>
    <w:semiHidden/>
    <w:unhideWhenUsed/>
    <w:locked/>
    <w:rsid w:val="00031E2C"/>
    <w:pPr>
      <w:numPr>
        <w:numId w:val="85"/>
      </w:numPr>
    </w:pPr>
  </w:style>
  <w:style w:type="numbering" w:customStyle="1" w:styleId="CowiBulletList2">
    <w:name w:val="CowiBulletList2"/>
    <w:rsid w:val="00031E2C"/>
    <w:pPr>
      <w:numPr>
        <w:numId w:val="86"/>
      </w:numPr>
    </w:pPr>
  </w:style>
  <w:style w:type="numbering" w:customStyle="1" w:styleId="CowiNumberList2">
    <w:name w:val="CowiNumberList2"/>
    <w:rsid w:val="00031E2C"/>
    <w:pPr>
      <w:numPr>
        <w:numId w:val="87"/>
      </w:numPr>
    </w:pPr>
  </w:style>
  <w:style w:type="numbering" w:customStyle="1" w:styleId="210">
    <w:name w:val="Статья / Раздел21"/>
    <w:basedOn w:val="af5"/>
    <w:next w:val="a4"/>
    <w:uiPriority w:val="99"/>
    <w:semiHidden/>
    <w:unhideWhenUsed/>
    <w:locked/>
    <w:rsid w:val="00031E2C"/>
    <w:pPr>
      <w:numPr>
        <w:numId w:val="68"/>
      </w:numPr>
    </w:pPr>
  </w:style>
  <w:style w:type="numbering" w:customStyle="1" w:styleId="CowiTableNumberList2">
    <w:name w:val="CowiTableNumberList2"/>
    <w:rsid w:val="00031E2C"/>
    <w:pPr>
      <w:numPr>
        <w:numId w:val="90"/>
      </w:numPr>
    </w:pPr>
  </w:style>
  <w:style w:type="numbering" w:customStyle="1" w:styleId="CowiTableBulletList2">
    <w:name w:val="CowiTableBulletList2"/>
    <w:rsid w:val="00031E2C"/>
    <w:pPr>
      <w:numPr>
        <w:numId w:val="89"/>
      </w:numPr>
    </w:pPr>
  </w:style>
  <w:style w:type="numbering" w:customStyle="1" w:styleId="CowiHeadings2">
    <w:name w:val="CowiHeadings2"/>
    <w:rsid w:val="00031E2C"/>
    <w:pPr>
      <w:numPr>
        <w:numId w:val="88"/>
      </w:numPr>
    </w:pPr>
  </w:style>
  <w:style w:type="numbering" w:customStyle="1" w:styleId="1111112">
    <w:name w:val="1 / 1.1 / 1.1.12"/>
    <w:basedOn w:val="af5"/>
    <w:next w:val="111111"/>
    <w:uiPriority w:val="99"/>
    <w:semiHidden/>
    <w:unhideWhenUsed/>
    <w:locked/>
    <w:rsid w:val="00031E2C"/>
    <w:pPr>
      <w:numPr>
        <w:numId w:val="84"/>
      </w:numPr>
    </w:pPr>
  </w:style>
  <w:style w:type="table" w:customStyle="1" w:styleId="TableGrid3">
    <w:name w:val="TableGrid3"/>
    <w:rsid w:val="00031E2C"/>
    <w:pPr>
      <w:spacing w:after="0" w:line="240" w:lineRule="auto"/>
    </w:pPr>
    <w:rPr>
      <w:rFonts w:eastAsia="Times New Roman"/>
      <w:lang w:eastAsia="ru-RU"/>
    </w:rPr>
    <w:tblPr>
      <w:tblCellMar>
        <w:top w:w="0" w:type="dxa"/>
        <w:left w:w="0" w:type="dxa"/>
        <w:bottom w:w="0" w:type="dxa"/>
        <w:right w:w="0" w:type="dxa"/>
      </w:tblCellMar>
    </w:tblPr>
  </w:style>
  <w:style w:type="paragraph" w:customStyle="1" w:styleId="xl1836">
    <w:name w:val="xl1836"/>
    <w:basedOn w:val="af2"/>
    <w:rsid w:val="00031E2C"/>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837">
    <w:name w:val="xl1837"/>
    <w:basedOn w:val="af2"/>
    <w:rsid w:val="00031E2C"/>
    <w:pPr>
      <w:spacing w:before="100" w:beforeAutospacing="1" w:after="100" w:afterAutospacing="1" w:line="240" w:lineRule="auto"/>
    </w:pPr>
    <w:rPr>
      <w:rFonts w:ascii="Times New Roman" w:eastAsia="Times New Roman" w:hAnsi="Times New Roman" w:cs="Times New Roman"/>
      <w:b/>
      <w:bCs/>
      <w:color w:val="FFFFFF"/>
      <w:sz w:val="18"/>
      <w:szCs w:val="18"/>
    </w:rPr>
  </w:style>
  <w:style w:type="paragraph" w:customStyle="1" w:styleId="xl1838">
    <w:name w:val="xl1838"/>
    <w:basedOn w:val="af2"/>
    <w:rsid w:val="00031E2C"/>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xl1839">
    <w:name w:val="xl1839"/>
    <w:basedOn w:val="af2"/>
    <w:rsid w:val="00031E2C"/>
    <w:pP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1840">
    <w:name w:val="xl1840"/>
    <w:basedOn w:val="af2"/>
    <w:rsid w:val="00031E2C"/>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1841">
    <w:name w:val="xl1841"/>
    <w:basedOn w:val="af2"/>
    <w:rsid w:val="00031E2C"/>
    <w:pPr>
      <w:spacing w:before="100" w:beforeAutospacing="1" w:after="100" w:afterAutospacing="1" w:line="240" w:lineRule="auto"/>
    </w:pPr>
    <w:rPr>
      <w:rFonts w:ascii="Times New Roman" w:eastAsia="Times New Roman" w:hAnsi="Times New Roman" w:cs="Times New Roman"/>
      <w:color w:val="0070C0"/>
      <w:sz w:val="16"/>
      <w:szCs w:val="16"/>
    </w:rPr>
  </w:style>
  <w:style w:type="paragraph" w:customStyle="1" w:styleId="xl1842">
    <w:name w:val="xl1842"/>
    <w:basedOn w:val="af2"/>
    <w:rsid w:val="00031E2C"/>
    <w:pPr>
      <w:spacing w:before="100" w:beforeAutospacing="1" w:after="100" w:afterAutospacing="1" w:line="240" w:lineRule="auto"/>
      <w:jc w:val="right"/>
      <w:textAlignment w:val="center"/>
    </w:pPr>
    <w:rPr>
      <w:rFonts w:ascii="Arial" w:eastAsia="Times New Roman" w:hAnsi="Arial" w:cs="Arial"/>
      <w:sz w:val="18"/>
      <w:szCs w:val="18"/>
    </w:rPr>
  </w:style>
  <w:style w:type="paragraph" w:customStyle="1" w:styleId="xl1843">
    <w:name w:val="xl1843"/>
    <w:basedOn w:val="af2"/>
    <w:rsid w:val="00031E2C"/>
    <w:pPr>
      <w:spacing w:before="100" w:beforeAutospacing="1" w:after="100" w:afterAutospacing="1" w:line="240" w:lineRule="auto"/>
    </w:pPr>
    <w:rPr>
      <w:rFonts w:ascii="Times New Roman" w:eastAsia="Times New Roman" w:hAnsi="Times New Roman" w:cs="Times New Roman"/>
      <w:b/>
      <w:bCs/>
      <w:i/>
      <w:iCs/>
      <w:sz w:val="24"/>
      <w:szCs w:val="24"/>
    </w:rPr>
  </w:style>
  <w:style w:type="paragraph" w:customStyle="1" w:styleId="xl1844">
    <w:name w:val="xl1844"/>
    <w:basedOn w:val="af2"/>
    <w:rsid w:val="00031E2C"/>
    <w:pPr>
      <w:spacing w:before="100" w:beforeAutospacing="1" w:after="100" w:afterAutospacing="1" w:line="240" w:lineRule="auto"/>
      <w:jc w:val="center"/>
      <w:textAlignment w:val="center"/>
    </w:pPr>
    <w:rPr>
      <w:rFonts w:ascii="Arial" w:eastAsia="Times New Roman" w:hAnsi="Arial" w:cs="Arial"/>
      <w:sz w:val="14"/>
      <w:szCs w:val="14"/>
    </w:rPr>
  </w:style>
  <w:style w:type="paragraph" w:customStyle="1" w:styleId="xl1845">
    <w:name w:val="xl1845"/>
    <w:basedOn w:val="af2"/>
    <w:rsid w:val="00031E2C"/>
    <w:pPr>
      <w:pBdr>
        <w:top w:val="single" w:sz="4" w:space="0" w:color="auto"/>
      </w:pBdr>
      <w:spacing w:before="100" w:beforeAutospacing="1" w:after="100" w:afterAutospacing="1" w:line="240" w:lineRule="auto"/>
      <w:jc w:val="center"/>
      <w:textAlignment w:val="center"/>
    </w:pPr>
    <w:rPr>
      <w:rFonts w:ascii="Arial" w:eastAsia="Times New Roman" w:hAnsi="Arial" w:cs="Arial"/>
      <w:sz w:val="14"/>
      <w:szCs w:val="14"/>
    </w:rPr>
  </w:style>
  <w:style w:type="paragraph" w:customStyle="1" w:styleId="xl1846">
    <w:name w:val="xl1846"/>
    <w:basedOn w:val="af2"/>
    <w:rsid w:val="00031E2C"/>
    <w:pPr>
      <w:pBdr>
        <w:top w:val="single" w:sz="4" w:space="0" w:color="auto"/>
        <w:left w:val="single" w:sz="4" w:space="0" w:color="auto"/>
        <w:right w:val="single" w:sz="4" w:space="0" w:color="auto"/>
      </w:pBdr>
      <w:shd w:val="clear" w:color="000000" w:fill="538DD5"/>
      <w:spacing w:before="100" w:beforeAutospacing="1" w:after="100" w:afterAutospacing="1" w:line="240" w:lineRule="auto"/>
      <w:jc w:val="center"/>
    </w:pPr>
    <w:rPr>
      <w:rFonts w:ascii="Arial" w:eastAsia="Times New Roman" w:hAnsi="Arial" w:cs="Arial"/>
      <w:color w:val="FFFFFF"/>
      <w:sz w:val="16"/>
      <w:szCs w:val="16"/>
    </w:rPr>
  </w:style>
  <w:style w:type="paragraph" w:customStyle="1" w:styleId="xl1847">
    <w:name w:val="xl1847"/>
    <w:basedOn w:val="af2"/>
    <w:rsid w:val="00031E2C"/>
    <w:pPr>
      <w:pBdr>
        <w:top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sz w:val="14"/>
      <w:szCs w:val="14"/>
    </w:rPr>
  </w:style>
  <w:style w:type="paragraph" w:customStyle="1" w:styleId="xl1848">
    <w:name w:val="xl1848"/>
    <w:basedOn w:val="af2"/>
    <w:rsid w:val="00031E2C"/>
    <w:pPr>
      <w:spacing w:before="100" w:beforeAutospacing="1" w:after="100" w:afterAutospacing="1" w:line="240" w:lineRule="auto"/>
    </w:pPr>
    <w:rPr>
      <w:rFonts w:ascii="Times New Roman" w:eastAsia="Times New Roman" w:hAnsi="Times New Roman" w:cs="Times New Roman"/>
      <w:color w:val="0070C0"/>
      <w:sz w:val="18"/>
      <w:szCs w:val="18"/>
    </w:rPr>
  </w:style>
  <w:style w:type="paragraph" w:customStyle="1" w:styleId="xl1849">
    <w:name w:val="xl1849"/>
    <w:basedOn w:val="af2"/>
    <w:rsid w:val="00031E2C"/>
    <w:pPr>
      <w:spacing w:before="100" w:beforeAutospacing="1" w:after="100" w:afterAutospacing="1" w:line="240" w:lineRule="auto"/>
      <w:jc w:val="right"/>
      <w:textAlignment w:val="center"/>
    </w:pPr>
    <w:rPr>
      <w:rFonts w:ascii="Arial" w:eastAsia="Times New Roman" w:hAnsi="Arial" w:cs="Arial"/>
      <w:i/>
      <w:iCs/>
      <w:sz w:val="18"/>
      <w:szCs w:val="18"/>
    </w:rPr>
  </w:style>
  <w:style w:type="paragraph" w:customStyle="1" w:styleId="xl1850">
    <w:name w:val="xl1850"/>
    <w:basedOn w:val="af2"/>
    <w:rsid w:val="00031E2C"/>
    <w:pPr>
      <w:pBdr>
        <w:top w:val="single" w:sz="4" w:space="0" w:color="auto"/>
        <w:right w:val="single" w:sz="4" w:space="0" w:color="auto"/>
      </w:pBdr>
      <w:shd w:val="clear" w:color="000000" w:fill="538DD5"/>
      <w:spacing w:before="100" w:beforeAutospacing="1" w:after="100" w:afterAutospacing="1" w:line="240" w:lineRule="auto"/>
      <w:jc w:val="center"/>
    </w:pPr>
    <w:rPr>
      <w:rFonts w:ascii="Arial" w:eastAsia="Times New Roman" w:hAnsi="Arial" w:cs="Arial"/>
      <w:color w:val="FFFFFF"/>
      <w:sz w:val="16"/>
      <w:szCs w:val="16"/>
    </w:rPr>
  </w:style>
  <w:style w:type="paragraph" w:customStyle="1" w:styleId="xl1851">
    <w:name w:val="xl1851"/>
    <w:basedOn w:val="af2"/>
    <w:rsid w:val="00031E2C"/>
    <w:pPr>
      <w:spacing w:before="100" w:beforeAutospacing="1" w:after="100" w:afterAutospacing="1" w:line="240" w:lineRule="auto"/>
      <w:jc w:val="right"/>
      <w:textAlignment w:val="center"/>
    </w:pPr>
    <w:rPr>
      <w:rFonts w:ascii="Arial" w:eastAsia="Times New Roman" w:hAnsi="Arial" w:cs="Arial"/>
      <w:i/>
      <w:iCs/>
      <w:color w:val="0070C0"/>
      <w:sz w:val="16"/>
      <w:szCs w:val="16"/>
    </w:rPr>
  </w:style>
  <w:style w:type="paragraph" w:customStyle="1" w:styleId="xl1852">
    <w:name w:val="xl1852"/>
    <w:basedOn w:val="af2"/>
    <w:rsid w:val="00031E2C"/>
    <w:pPr>
      <w:spacing w:before="100" w:beforeAutospacing="1" w:after="100" w:afterAutospacing="1" w:line="240" w:lineRule="auto"/>
      <w:ind w:firstLineChars="100" w:firstLine="100"/>
      <w:textAlignment w:val="center"/>
    </w:pPr>
    <w:rPr>
      <w:rFonts w:ascii="Arial" w:eastAsia="Times New Roman" w:hAnsi="Arial" w:cs="Arial"/>
      <w:b/>
      <w:bCs/>
      <w:sz w:val="18"/>
      <w:szCs w:val="18"/>
    </w:rPr>
  </w:style>
  <w:style w:type="paragraph" w:customStyle="1" w:styleId="xl1853">
    <w:name w:val="xl1853"/>
    <w:basedOn w:val="af2"/>
    <w:rsid w:val="00031E2C"/>
    <w:pPr>
      <w:pBdr>
        <w:left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i/>
      <w:iCs/>
      <w:sz w:val="18"/>
      <w:szCs w:val="18"/>
    </w:rPr>
  </w:style>
  <w:style w:type="paragraph" w:customStyle="1" w:styleId="xl1854">
    <w:name w:val="xl1854"/>
    <w:basedOn w:val="af2"/>
    <w:rsid w:val="00031E2C"/>
    <w:pPr>
      <w:spacing w:before="100" w:beforeAutospacing="1" w:after="100" w:afterAutospacing="1" w:line="240" w:lineRule="auto"/>
      <w:jc w:val="right"/>
      <w:textAlignment w:val="center"/>
    </w:pPr>
    <w:rPr>
      <w:rFonts w:ascii="Arial" w:eastAsia="Times New Roman" w:hAnsi="Arial" w:cs="Arial"/>
      <w:sz w:val="18"/>
      <w:szCs w:val="18"/>
    </w:rPr>
  </w:style>
  <w:style w:type="paragraph" w:customStyle="1" w:styleId="xl1855">
    <w:name w:val="xl1855"/>
    <w:basedOn w:val="af2"/>
    <w:rsid w:val="00031E2C"/>
    <w:pPr>
      <w:pBdr>
        <w:left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856">
    <w:name w:val="xl1856"/>
    <w:basedOn w:val="af2"/>
    <w:rsid w:val="00031E2C"/>
    <w:pPr>
      <w:spacing w:before="100" w:beforeAutospacing="1" w:after="100" w:afterAutospacing="1" w:line="240" w:lineRule="auto"/>
      <w:jc w:val="right"/>
      <w:textAlignment w:val="center"/>
    </w:pPr>
    <w:rPr>
      <w:rFonts w:ascii="Arial" w:eastAsia="Times New Roman" w:hAnsi="Arial" w:cs="Arial"/>
      <w:b/>
      <w:bCs/>
      <w:color w:val="002060"/>
      <w:sz w:val="18"/>
      <w:szCs w:val="18"/>
    </w:rPr>
  </w:style>
  <w:style w:type="paragraph" w:customStyle="1" w:styleId="xl1857">
    <w:name w:val="xl1857"/>
    <w:basedOn w:val="af2"/>
    <w:rsid w:val="00031E2C"/>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2060"/>
      <w:sz w:val="24"/>
      <w:szCs w:val="24"/>
    </w:rPr>
  </w:style>
  <w:style w:type="paragraph" w:customStyle="1" w:styleId="xl1858">
    <w:name w:val="xl1858"/>
    <w:basedOn w:val="af2"/>
    <w:rsid w:val="00031E2C"/>
    <w:pPr>
      <w:spacing w:before="100" w:beforeAutospacing="1" w:after="100" w:afterAutospacing="1" w:line="240" w:lineRule="auto"/>
    </w:pPr>
    <w:rPr>
      <w:rFonts w:ascii="Times New Roman" w:eastAsia="Times New Roman" w:hAnsi="Times New Roman" w:cs="Times New Roman"/>
      <w:color w:val="002060"/>
      <w:sz w:val="24"/>
      <w:szCs w:val="24"/>
    </w:rPr>
  </w:style>
  <w:style w:type="paragraph" w:customStyle="1" w:styleId="xl1859">
    <w:name w:val="xl1859"/>
    <w:basedOn w:val="af2"/>
    <w:rsid w:val="00031E2C"/>
    <w:pPr>
      <w:spacing w:before="100" w:beforeAutospacing="1" w:after="100" w:afterAutospacing="1" w:line="240" w:lineRule="auto"/>
    </w:pPr>
    <w:rPr>
      <w:rFonts w:ascii="Times New Roman" w:eastAsia="Times New Roman" w:hAnsi="Times New Roman" w:cs="Times New Roman"/>
      <w:i/>
      <w:iCs/>
      <w:color w:val="002060"/>
      <w:sz w:val="16"/>
      <w:szCs w:val="16"/>
    </w:rPr>
  </w:style>
  <w:style w:type="paragraph" w:customStyle="1" w:styleId="xl1860">
    <w:name w:val="xl1860"/>
    <w:basedOn w:val="af2"/>
    <w:rsid w:val="00031E2C"/>
    <w:pPr>
      <w:spacing w:before="100" w:beforeAutospacing="1" w:after="100" w:afterAutospacing="1" w:line="240" w:lineRule="auto"/>
      <w:ind w:firstLineChars="200" w:firstLine="200"/>
      <w:textAlignment w:val="center"/>
    </w:pPr>
    <w:rPr>
      <w:rFonts w:ascii="Arial" w:eastAsia="Times New Roman" w:hAnsi="Arial" w:cs="Arial"/>
      <w:b/>
      <w:bCs/>
      <w:sz w:val="18"/>
      <w:szCs w:val="18"/>
    </w:rPr>
  </w:style>
  <w:style w:type="paragraph" w:customStyle="1" w:styleId="xl1861">
    <w:name w:val="xl1861"/>
    <w:basedOn w:val="af2"/>
    <w:rsid w:val="00031E2C"/>
    <w:pPr>
      <w:spacing w:before="100" w:beforeAutospacing="1" w:after="100" w:afterAutospacing="1" w:line="240" w:lineRule="auto"/>
      <w:ind w:firstLineChars="300" w:firstLine="300"/>
      <w:textAlignment w:val="center"/>
    </w:pPr>
    <w:rPr>
      <w:rFonts w:ascii="Arial" w:eastAsia="Times New Roman" w:hAnsi="Arial" w:cs="Arial"/>
      <w:sz w:val="18"/>
      <w:szCs w:val="18"/>
    </w:rPr>
  </w:style>
  <w:style w:type="paragraph" w:customStyle="1" w:styleId="xl1862">
    <w:name w:val="xl1862"/>
    <w:basedOn w:val="af2"/>
    <w:rsid w:val="00031E2C"/>
    <w:pPr>
      <w:pBdr>
        <w:top w:val="single" w:sz="4" w:space="0" w:color="auto"/>
      </w:pBdr>
      <w:shd w:val="clear" w:color="000000" w:fill="F2F2F2"/>
      <w:spacing w:before="100" w:beforeAutospacing="1" w:after="100" w:afterAutospacing="1" w:line="240" w:lineRule="auto"/>
      <w:textAlignment w:val="center"/>
    </w:pPr>
    <w:rPr>
      <w:rFonts w:ascii="Arial" w:eastAsia="Times New Roman" w:hAnsi="Arial" w:cs="Arial"/>
      <w:b/>
      <w:bCs/>
      <w:sz w:val="24"/>
      <w:szCs w:val="24"/>
    </w:rPr>
  </w:style>
  <w:style w:type="paragraph" w:customStyle="1" w:styleId="xl1863">
    <w:name w:val="xl1863"/>
    <w:basedOn w:val="af2"/>
    <w:rsid w:val="00031E2C"/>
    <w:pPr>
      <w:pBdr>
        <w:top w:val="single" w:sz="4" w:space="0" w:color="auto"/>
        <w:left w:val="single" w:sz="4" w:space="0" w:color="auto"/>
        <w:right w:val="single" w:sz="4" w:space="0" w:color="auto"/>
      </w:pBdr>
      <w:shd w:val="clear" w:color="000000" w:fill="F2F2F2"/>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864">
    <w:name w:val="xl1864"/>
    <w:basedOn w:val="af2"/>
    <w:rsid w:val="00031E2C"/>
    <w:pPr>
      <w:pBdr>
        <w:top w:val="single" w:sz="4" w:space="0" w:color="auto"/>
      </w:pBdr>
      <w:shd w:val="clear" w:color="000000" w:fill="F2F2F2"/>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865">
    <w:name w:val="xl1865"/>
    <w:basedOn w:val="af2"/>
    <w:rsid w:val="00031E2C"/>
    <w:pPr>
      <w:pBdr>
        <w:top w:val="single" w:sz="4" w:space="0" w:color="auto"/>
      </w:pBdr>
      <w:shd w:val="clear" w:color="000000" w:fill="DCE6F1"/>
      <w:spacing w:before="100" w:beforeAutospacing="1" w:after="100" w:afterAutospacing="1" w:line="240" w:lineRule="auto"/>
      <w:textAlignment w:val="center"/>
    </w:pPr>
    <w:rPr>
      <w:rFonts w:ascii="Arial" w:eastAsia="Times New Roman" w:hAnsi="Arial" w:cs="Arial"/>
      <w:b/>
      <w:bCs/>
      <w:sz w:val="18"/>
      <w:szCs w:val="18"/>
    </w:rPr>
  </w:style>
  <w:style w:type="paragraph" w:customStyle="1" w:styleId="xl1866">
    <w:name w:val="xl1866"/>
    <w:basedOn w:val="af2"/>
    <w:rsid w:val="00031E2C"/>
    <w:pPr>
      <w:spacing w:before="100" w:beforeAutospacing="1" w:after="100" w:afterAutospacing="1" w:line="240" w:lineRule="auto"/>
      <w:jc w:val="right"/>
      <w:textAlignment w:val="center"/>
    </w:pPr>
    <w:rPr>
      <w:rFonts w:ascii="Arial" w:eastAsia="Times New Roman" w:hAnsi="Arial" w:cs="Arial"/>
      <w:i/>
      <w:iCs/>
      <w:color w:val="0070C0"/>
      <w:sz w:val="18"/>
      <w:szCs w:val="18"/>
    </w:rPr>
  </w:style>
  <w:style w:type="paragraph" w:customStyle="1" w:styleId="xl1867">
    <w:name w:val="xl1867"/>
    <w:basedOn w:val="af2"/>
    <w:rsid w:val="00031E2C"/>
    <w:pPr>
      <w:pBdr>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rPr>
  </w:style>
  <w:style w:type="paragraph" w:customStyle="1" w:styleId="xl1868">
    <w:name w:val="xl1868"/>
    <w:basedOn w:val="af2"/>
    <w:rsid w:val="00031E2C"/>
    <w:pPr>
      <w:pBdr>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rPr>
  </w:style>
  <w:style w:type="paragraph" w:customStyle="1" w:styleId="xl1869">
    <w:name w:val="xl1869"/>
    <w:basedOn w:val="af2"/>
    <w:rsid w:val="00031E2C"/>
    <w:pPr>
      <w:pBdr>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rPr>
  </w:style>
  <w:style w:type="paragraph" w:customStyle="1" w:styleId="xl1870">
    <w:name w:val="xl1870"/>
    <w:basedOn w:val="af2"/>
    <w:rsid w:val="00031E2C"/>
    <w:pPr>
      <w:pBdr>
        <w:top w:val="single" w:sz="4" w:space="0" w:color="auto"/>
        <w:right w:val="single" w:sz="4" w:space="0" w:color="auto"/>
      </w:pBdr>
      <w:shd w:val="clear" w:color="000000" w:fill="8DB4E2"/>
      <w:spacing w:before="100" w:beforeAutospacing="1" w:after="100" w:afterAutospacing="1" w:line="240" w:lineRule="auto"/>
      <w:jc w:val="center"/>
    </w:pPr>
    <w:rPr>
      <w:rFonts w:ascii="Arial" w:eastAsia="Times New Roman" w:hAnsi="Arial" w:cs="Arial"/>
      <w:color w:val="FFFFFF"/>
      <w:sz w:val="16"/>
      <w:szCs w:val="16"/>
    </w:rPr>
  </w:style>
  <w:style w:type="paragraph" w:customStyle="1" w:styleId="xl1871">
    <w:name w:val="xl1871"/>
    <w:basedOn w:val="af2"/>
    <w:rsid w:val="00031E2C"/>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pPr>
    <w:rPr>
      <w:rFonts w:ascii="Arial" w:eastAsia="Times New Roman" w:hAnsi="Arial" w:cs="Arial"/>
      <w:color w:val="FFFFFF"/>
      <w:sz w:val="16"/>
      <w:szCs w:val="16"/>
    </w:rPr>
  </w:style>
  <w:style w:type="paragraph" w:customStyle="1" w:styleId="xl1872">
    <w:name w:val="xl1872"/>
    <w:basedOn w:val="af2"/>
    <w:rsid w:val="00031E2C"/>
    <w:pPr>
      <w:pBdr>
        <w:top w:val="single" w:sz="4" w:space="0" w:color="auto"/>
        <w:left w:val="single" w:sz="4" w:space="0" w:color="auto"/>
      </w:pBdr>
      <w:shd w:val="clear" w:color="000000" w:fill="8DB4E2"/>
      <w:spacing w:before="100" w:beforeAutospacing="1" w:after="100" w:afterAutospacing="1" w:line="240" w:lineRule="auto"/>
      <w:jc w:val="center"/>
    </w:pPr>
    <w:rPr>
      <w:rFonts w:ascii="Arial" w:eastAsia="Times New Roman" w:hAnsi="Arial" w:cs="Arial"/>
      <w:color w:val="FFFFFF"/>
      <w:sz w:val="16"/>
      <w:szCs w:val="16"/>
    </w:rPr>
  </w:style>
  <w:style w:type="paragraph" w:customStyle="1" w:styleId="xl1873">
    <w:name w:val="xl1873"/>
    <w:basedOn w:val="af2"/>
    <w:rsid w:val="00031E2C"/>
    <w:pPr>
      <w:shd w:val="clear" w:color="000000" w:fill="F2F2F2"/>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874">
    <w:name w:val="xl1874"/>
    <w:basedOn w:val="af2"/>
    <w:rsid w:val="00031E2C"/>
    <w:pPr>
      <w:pBdr>
        <w:left w:val="single" w:sz="4" w:space="0" w:color="auto"/>
        <w:right w:val="single" w:sz="4" w:space="0" w:color="auto"/>
      </w:pBdr>
      <w:shd w:val="clear" w:color="000000" w:fill="F2F2F2"/>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875">
    <w:name w:val="xl1875"/>
    <w:basedOn w:val="af2"/>
    <w:rsid w:val="00031E2C"/>
    <w:pPr>
      <w:spacing w:before="100" w:beforeAutospacing="1" w:after="100" w:afterAutospacing="1" w:line="240" w:lineRule="auto"/>
      <w:ind w:firstLineChars="100" w:firstLine="100"/>
      <w:jc w:val="right"/>
      <w:textAlignment w:val="center"/>
    </w:pPr>
    <w:rPr>
      <w:rFonts w:ascii="Arial" w:eastAsia="Times New Roman" w:hAnsi="Arial" w:cs="Arial"/>
      <w:i/>
      <w:iCs/>
      <w:color w:val="0070C0"/>
      <w:sz w:val="16"/>
      <w:szCs w:val="16"/>
    </w:rPr>
  </w:style>
  <w:style w:type="paragraph" w:customStyle="1" w:styleId="xl1876">
    <w:name w:val="xl1876"/>
    <w:basedOn w:val="af2"/>
    <w:rsid w:val="00031E2C"/>
    <w:pPr>
      <w:pBdr>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i/>
      <w:iCs/>
      <w:sz w:val="18"/>
      <w:szCs w:val="18"/>
    </w:rPr>
  </w:style>
  <w:style w:type="paragraph" w:customStyle="1" w:styleId="xl1877">
    <w:name w:val="xl1877"/>
    <w:basedOn w:val="af2"/>
    <w:rsid w:val="00031E2C"/>
    <w:pPr>
      <w:spacing w:before="100" w:beforeAutospacing="1" w:after="100" w:afterAutospacing="1" w:line="240" w:lineRule="auto"/>
      <w:jc w:val="right"/>
      <w:textAlignment w:val="center"/>
    </w:pPr>
    <w:rPr>
      <w:rFonts w:ascii="Arial" w:eastAsia="Times New Roman" w:hAnsi="Arial" w:cs="Arial"/>
      <w:i/>
      <w:iCs/>
      <w:color w:val="C00000"/>
      <w:sz w:val="18"/>
      <w:szCs w:val="18"/>
    </w:rPr>
  </w:style>
  <w:style w:type="paragraph" w:customStyle="1" w:styleId="xl1878">
    <w:name w:val="xl1878"/>
    <w:basedOn w:val="af2"/>
    <w:rsid w:val="00031E2C"/>
    <w:pPr>
      <w:pBdr>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i/>
      <w:iCs/>
      <w:color w:val="C00000"/>
      <w:sz w:val="18"/>
      <w:szCs w:val="18"/>
    </w:rPr>
  </w:style>
  <w:style w:type="paragraph" w:customStyle="1" w:styleId="xl1879">
    <w:name w:val="xl1879"/>
    <w:basedOn w:val="af2"/>
    <w:rsid w:val="00031E2C"/>
    <w:pPr>
      <w:spacing w:before="100" w:beforeAutospacing="1" w:after="100" w:afterAutospacing="1" w:line="240" w:lineRule="auto"/>
    </w:pPr>
    <w:rPr>
      <w:rFonts w:ascii="Times New Roman" w:eastAsia="Times New Roman" w:hAnsi="Times New Roman" w:cs="Times New Roman"/>
      <w:color w:val="C00000"/>
      <w:sz w:val="18"/>
      <w:szCs w:val="18"/>
    </w:rPr>
  </w:style>
  <w:style w:type="paragraph" w:customStyle="1" w:styleId="xl1880">
    <w:name w:val="xl1880"/>
    <w:basedOn w:val="af2"/>
    <w:rsid w:val="00031E2C"/>
    <w:pPr>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881">
    <w:name w:val="xl1881"/>
    <w:basedOn w:val="af2"/>
    <w:rsid w:val="00031E2C"/>
    <w:pPr>
      <w:spacing w:before="100" w:beforeAutospacing="1" w:after="100" w:afterAutospacing="1" w:line="240" w:lineRule="auto"/>
      <w:jc w:val="right"/>
      <w:textAlignment w:val="center"/>
    </w:pPr>
    <w:rPr>
      <w:rFonts w:ascii="Arial" w:eastAsia="Times New Roman" w:hAnsi="Arial" w:cs="Arial"/>
      <w:i/>
      <w:iCs/>
      <w:sz w:val="18"/>
      <w:szCs w:val="18"/>
    </w:rPr>
  </w:style>
  <w:style w:type="paragraph" w:customStyle="1" w:styleId="xl1882">
    <w:name w:val="xl1882"/>
    <w:basedOn w:val="af2"/>
    <w:rsid w:val="00031E2C"/>
    <w:pPr>
      <w:pBdr>
        <w:left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i/>
      <w:iCs/>
      <w:sz w:val="18"/>
      <w:szCs w:val="18"/>
    </w:rPr>
  </w:style>
  <w:style w:type="paragraph" w:customStyle="1" w:styleId="xl1883">
    <w:name w:val="xl1883"/>
    <w:basedOn w:val="af2"/>
    <w:rsid w:val="00031E2C"/>
    <w:pPr>
      <w:spacing w:before="100" w:beforeAutospacing="1" w:after="100" w:afterAutospacing="1" w:line="240" w:lineRule="auto"/>
    </w:pPr>
    <w:rPr>
      <w:rFonts w:ascii="Times New Roman" w:eastAsia="Times New Roman" w:hAnsi="Times New Roman" w:cs="Times New Roman"/>
      <w:i/>
      <w:iCs/>
      <w:color w:val="002060"/>
      <w:sz w:val="24"/>
      <w:szCs w:val="24"/>
    </w:rPr>
  </w:style>
  <w:style w:type="paragraph" w:customStyle="1" w:styleId="xl1884">
    <w:name w:val="xl1884"/>
    <w:basedOn w:val="af2"/>
    <w:rsid w:val="00031E2C"/>
    <w:pPr>
      <w:shd w:val="clear" w:color="000000" w:fill="F2F2F2"/>
      <w:spacing w:before="100" w:beforeAutospacing="1" w:after="100" w:afterAutospacing="1" w:line="240" w:lineRule="auto"/>
      <w:textAlignment w:val="center"/>
    </w:pPr>
    <w:rPr>
      <w:rFonts w:ascii="Arial" w:eastAsia="Times New Roman" w:hAnsi="Arial" w:cs="Arial"/>
      <w:b/>
      <w:bCs/>
      <w:sz w:val="18"/>
      <w:szCs w:val="18"/>
    </w:rPr>
  </w:style>
  <w:style w:type="paragraph" w:customStyle="1" w:styleId="xl1885">
    <w:name w:val="xl1885"/>
    <w:basedOn w:val="af2"/>
    <w:rsid w:val="00031E2C"/>
    <w:pPr>
      <w:spacing w:before="100" w:beforeAutospacing="1" w:after="100" w:afterAutospacing="1" w:line="240" w:lineRule="auto"/>
      <w:jc w:val="right"/>
      <w:textAlignment w:val="center"/>
    </w:pPr>
    <w:rPr>
      <w:rFonts w:ascii="Arial" w:eastAsia="Times New Roman" w:hAnsi="Arial" w:cs="Arial"/>
      <w:b/>
      <w:bCs/>
      <w:i/>
      <w:iCs/>
      <w:sz w:val="18"/>
      <w:szCs w:val="18"/>
    </w:rPr>
  </w:style>
  <w:style w:type="paragraph" w:customStyle="1" w:styleId="xl1886">
    <w:name w:val="xl1886"/>
    <w:basedOn w:val="af2"/>
    <w:rsid w:val="00031E2C"/>
    <w:pPr>
      <w:pBdr>
        <w:left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i/>
      <w:iCs/>
      <w:color w:val="0070C0"/>
      <w:sz w:val="16"/>
      <w:szCs w:val="16"/>
    </w:rPr>
  </w:style>
  <w:style w:type="paragraph" w:customStyle="1" w:styleId="xl1887">
    <w:name w:val="xl1887"/>
    <w:basedOn w:val="af2"/>
    <w:rsid w:val="00031E2C"/>
    <w:pPr>
      <w:pBdr>
        <w:left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i/>
      <w:iCs/>
      <w:sz w:val="18"/>
      <w:szCs w:val="18"/>
    </w:rPr>
  </w:style>
  <w:style w:type="paragraph" w:customStyle="1" w:styleId="xl1888">
    <w:name w:val="xl1888"/>
    <w:basedOn w:val="af2"/>
    <w:rsid w:val="00031E2C"/>
    <w:pPr>
      <w:spacing w:before="100" w:beforeAutospacing="1" w:after="100" w:afterAutospacing="1" w:line="240" w:lineRule="auto"/>
      <w:ind w:firstLineChars="100" w:firstLine="100"/>
      <w:jc w:val="right"/>
      <w:textAlignment w:val="center"/>
    </w:pPr>
    <w:rPr>
      <w:rFonts w:ascii="Arial" w:eastAsia="Times New Roman" w:hAnsi="Arial" w:cs="Arial"/>
      <w:b/>
      <w:bCs/>
      <w:i/>
      <w:iCs/>
      <w:sz w:val="18"/>
      <w:szCs w:val="18"/>
    </w:rPr>
  </w:style>
  <w:style w:type="paragraph" w:customStyle="1" w:styleId="xl1889">
    <w:name w:val="xl1889"/>
    <w:basedOn w:val="af2"/>
    <w:rsid w:val="00031E2C"/>
    <w:pPr>
      <w:shd w:val="clear" w:color="000000" w:fill="DCE6F1"/>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890">
    <w:name w:val="xl1890"/>
    <w:basedOn w:val="af2"/>
    <w:rsid w:val="00031E2C"/>
    <w:pPr>
      <w:spacing w:before="100" w:beforeAutospacing="1" w:after="100" w:afterAutospacing="1" w:line="240" w:lineRule="auto"/>
      <w:ind w:firstLineChars="100" w:firstLine="100"/>
      <w:jc w:val="right"/>
      <w:textAlignment w:val="center"/>
    </w:pPr>
    <w:rPr>
      <w:rFonts w:ascii="Arial" w:eastAsia="Times New Roman" w:hAnsi="Arial" w:cs="Arial"/>
      <w:i/>
      <w:iCs/>
      <w:sz w:val="18"/>
      <w:szCs w:val="18"/>
    </w:rPr>
  </w:style>
  <w:style w:type="paragraph" w:customStyle="1" w:styleId="xl1891">
    <w:name w:val="xl1891"/>
    <w:basedOn w:val="af2"/>
    <w:rsid w:val="00031E2C"/>
    <w:pPr>
      <w:spacing w:before="100" w:beforeAutospacing="1" w:after="100" w:afterAutospacing="1" w:line="240" w:lineRule="auto"/>
      <w:ind w:firstLineChars="100" w:firstLine="100"/>
      <w:jc w:val="right"/>
      <w:textAlignment w:val="center"/>
    </w:pPr>
    <w:rPr>
      <w:rFonts w:ascii="Arial" w:eastAsia="Times New Roman" w:hAnsi="Arial" w:cs="Arial"/>
      <w:b/>
      <w:bCs/>
      <w:i/>
      <w:iCs/>
      <w:sz w:val="18"/>
      <w:szCs w:val="18"/>
    </w:rPr>
  </w:style>
  <w:style w:type="paragraph" w:customStyle="1" w:styleId="xl1892">
    <w:name w:val="xl1892"/>
    <w:basedOn w:val="af2"/>
    <w:rsid w:val="00031E2C"/>
    <w:pPr>
      <w:spacing w:before="100" w:beforeAutospacing="1" w:after="100" w:afterAutospacing="1" w:line="240" w:lineRule="auto"/>
      <w:ind w:firstLineChars="100" w:firstLine="100"/>
      <w:jc w:val="right"/>
      <w:textAlignment w:val="center"/>
    </w:pPr>
    <w:rPr>
      <w:rFonts w:ascii="Arial" w:eastAsia="Times New Roman" w:hAnsi="Arial" w:cs="Arial"/>
      <w:i/>
      <w:iCs/>
      <w:sz w:val="18"/>
      <w:szCs w:val="18"/>
    </w:rPr>
  </w:style>
  <w:style w:type="paragraph" w:customStyle="1" w:styleId="xl1893">
    <w:name w:val="xl1893"/>
    <w:basedOn w:val="af2"/>
    <w:rsid w:val="00031E2C"/>
    <w:pPr>
      <w:spacing w:before="100" w:beforeAutospacing="1" w:after="100" w:afterAutospacing="1" w:line="240" w:lineRule="auto"/>
      <w:ind w:firstLineChars="100" w:firstLine="100"/>
      <w:jc w:val="right"/>
      <w:textAlignment w:val="center"/>
    </w:pPr>
    <w:rPr>
      <w:rFonts w:ascii="Arial" w:eastAsia="Times New Roman" w:hAnsi="Arial" w:cs="Arial"/>
      <w:i/>
      <w:iCs/>
      <w:sz w:val="18"/>
      <w:szCs w:val="18"/>
    </w:rPr>
  </w:style>
  <w:style w:type="paragraph" w:customStyle="1" w:styleId="xl1894">
    <w:name w:val="xl1894"/>
    <w:basedOn w:val="af2"/>
    <w:rsid w:val="00031E2C"/>
    <w:pPr>
      <w:shd w:val="clear" w:color="000000" w:fill="DCE6F1"/>
      <w:spacing w:before="100" w:beforeAutospacing="1" w:after="100" w:afterAutospacing="1" w:line="240" w:lineRule="auto"/>
      <w:textAlignment w:val="center"/>
    </w:pPr>
    <w:rPr>
      <w:rFonts w:ascii="Arial" w:eastAsia="Times New Roman" w:hAnsi="Arial" w:cs="Arial"/>
      <w:b/>
      <w:bCs/>
      <w:sz w:val="24"/>
      <w:szCs w:val="24"/>
    </w:rPr>
  </w:style>
  <w:style w:type="paragraph" w:customStyle="1" w:styleId="xl1895">
    <w:name w:val="xl1895"/>
    <w:basedOn w:val="af2"/>
    <w:rsid w:val="00031E2C"/>
    <w:pPr>
      <w:pBdr>
        <w:left w:val="single" w:sz="4" w:space="0" w:color="auto"/>
        <w:right w:val="single" w:sz="4" w:space="0" w:color="auto"/>
      </w:pBdr>
      <w:shd w:val="clear" w:color="000000" w:fill="F2F2F2"/>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896">
    <w:name w:val="xl1896"/>
    <w:basedOn w:val="af2"/>
    <w:rsid w:val="00031E2C"/>
    <w:pPr>
      <w:pBdr>
        <w:bottom w:val="single" w:sz="4" w:space="0" w:color="auto"/>
      </w:pBdr>
      <w:spacing w:before="100" w:beforeAutospacing="1" w:after="100" w:afterAutospacing="1" w:line="240" w:lineRule="auto"/>
      <w:ind w:firstLineChars="100" w:firstLine="100"/>
      <w:jc w:val="right"/>
      <w:textAlignment w:val="center"/>
    </w:pPr>
    <w:rPr>
      <w:rFonts w:ascii="Arial" w:eastAsia="Times New Roman" w:hAnsi="Arial" w:cs="Arial"/>
      <w:i/>
      <w:iCs/>
      <w:sz w:val="18"/>
      <w:szCs w:val="18"/>
    </w:rPr>
  </w:style>
  <w:style w:type="paragraph" w:customStyle="1" w:styleId="xl1897">
    <w:name w:val="xl1897"/>
    <w:basedOn w:val="af2"/>
    <w:rsid w:val="00031E2C"/>
    <w:pPr>
      <w:pBdr>
        <w:bottom w:val="single" w:sz="4" w:space="0" w:color="auto"/>
      </w:pBdr>
      <w:spacing w:before="100" w:beforeAutospacing="1" w:after="100" w:afterAutospacing="1" w:line="240" w:lineRule="auto"/>
      <w:jc w:val="right"/>
      <w:textAlignment w:val="center"/>
    </w:pPr>
    <w:rPr>
      <w:rFonts w:ascii="Arial" w:eastAsia="Times New Roman" w:hAnsi="Arial" w:cs="Arial"/>
      <w:i/>
      <w:iCs/>
      <w:sz w:val="18"/>
      <w:szCs w:val="18"/>
    </w:rPr>
  </w:style>
  <w:style w:type="paragraph" w:customStyle="1" w:styleId="xl1898">
    <w:name w:val="xl1898"/>
    <w:basedOn w:val="af2"/>
    <w:rsid w:val="00031E2C"/>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i/>
      <w:iCs/>
      <w:sz w:val="18"/>
      <w:szCs w:val="18"/>
    </w:rPr>
  </w:style>
  <w:style w:type="paragraph" w:customStyle="1" w:styleId="xl1899">
    <w:name w:val="xl1899"/>
    <w:basedOn w:val="af2"/>
    <w:rsid w:val="00031E2C"/>
    <w:pPr>
      <w:pBdr>
        <w:top w:val="single" w:sz="4" w:space="0" w:color="auto"/>
      </w:pBdr>
      <w:shd w:val="clear" w:color="000000" w:fill="FFC000"/>
      <w:spacing w:before="100" w:beforeAutospacing="1" w:after="100" w:afterAutospacing="1" w:line="240" w:lineRule="auto"/>
      <w:textAlignment w:val="center"/>
    </w:pPr>
    <w:rPr>
      <w:rFonts w:ascii="Arial" w:eastAsia="Times New Roman" w:hAnsi="Arial" w:cs="Arial"/>
      <w:b/>
      <w:bCs/>
      <w:sz w:val="18"/>
      <w:szCs w:val="18"/>
    </w:rPr>
  </w:style>
  <w:style w:type="paragraph" w:customStyle="1" w:styleId="xl1900">
    <w:name w:val="xl1900"/>
    <w:basedOn w:val="af2"/>
    <w:rsid w:val="00031E2C"/>
    <w:pPr>
      <w:pBdr>
        <w:top w:val="single" w:sz="4" w:space="0" w:color="auto"/>
      </w:pBdr>
      <w:shd w:val="clear" w:color="000000" w:fill="F2F2F2"/>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01">
    <w:name w:val="xl1901"/>
    <w:basedOn w:val="af2"/>
    <w:rsid w:val="00031E2C"/>
    <w:pPr>
      <w:pBdr>
        <w:top w:val="single" w:sz="4" w:space="0" w:color="auto"/>
        <w:left w:val="single" w:sz="4" w:space="0" w:color="auto"/>
        <w:right w:val="single" w:sz="4" w:space="0" w:color="auto"/>
      </w:pBdr>
      <w:shd w:val="clear" w:color="000000" w:fill="F2F2F2"/>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02">
    <w:name w:val="xl1902"/>
    <w:basedOn w:val="af2"/>
    <w:rsid w:val="00031E2C"/>
    <w:pPr>
      <w:shd w:val="clear" w:color="000000" w:fill="F2F2F2"/>
      <w:spacing w:before="100" w:beforeAutospacing="1" w:after="100" w:afterAutospacing="1" w:line="240" w:lineRule="auto"/>
      <w:ind w:firstLineChars="100" w:firstLine="100"/>
      <w:textAlignment w:val="center"/>
    </w:pPr>
    <w:rPr>
      <w:rFonts w:ascii="Arial" w:eastAsia="Times New Roman" w:hAnsi="Arial" w:cs="Arial"/>
      <w:i/>
      <w:iCs/>
      <w:color w:val="002060"/>
      <w:sz w:val="18"/>
      <w:szCs w:val="18"/>
    </w:rPr>
  </w:style>
  <w:style w:type="paragraph" w:customStyle="1" w:styleId="xl1903">
    <w:name w:val="xl1903"/>
    <w:basedOn w:val="af2"/>
    <w:rsid w:val="00031E2C"/>
    <w:pPr>
      <w:pBdr>
        <w:bottom w:val="single" w:sz="4" w:space="0" w:color="auto"/>
      </w:pBdr>
      <w:spacing w:before="100" w:beforeAutospacing="1" w:after="100" w:afterAutospacing="1" w:line="240" w:lineRule="auto"/>
      <w:ind w:firstLineChars="100" w:firstLine="100"/>
      <w:textAlignment w:val="center"/>
    </w:pPr>
    <w:rPr>
      <w:rFonts w:ascii="Arial" w:eastAsia="Times New Roman" w:hAnsi="Arial" w:cs="Arial"/>
      <w:i/>
      <w:iCs/>
      <w:color w:val="002060"/>
      <w:sz w:val="18"/>
      <w:szCs w:val="18"/>
    </w:rPr>
  </w:style>
  <w:style w:type="paragraph" w:customStyle="1" w:styleId="xl1904">
    <w:name w:val="xl1904"/>
    <w:basedOn w:val="af2"/>
    <w:rsid w:val="00031E2C"/>
    <w:pPr>
      <w:pBdr>
        <w:bottom w:val="single" w:sz="4" w:space="0" w:color="auto"/>
      </w:pBdr>
      <w:spacing w:before="100" w:beforeAutospacing="1" w:after="100" w:afterAutospacing="1" w:line="240" w:lineRule="auto"/>
      <w:jc w:val="right"/>
      <w:textAlignment w:val="center"/>
    </w:pPr>
    <w:rPr>
      <w:rFonts w:ascii="Arial" w:eastAsia="Times New Roman" w:hAnsi="Arial" w:cs="Arial"/>
      <w:i/>
      <w:iCs/>
      <w:color w:val="002060"/>
      <w:sz w:val="18"/>
      <w:szCs w:val="18"/>
    </w:rPr>
  </w:style>
  <w:style w:type="paragraph" w:customStyle="1" w:styleId="xl1905">
    <w:name w:val="xl1905"/>
    <w:basedOn w:val="af2"/>
    <w:rsid w:val="00031E2C"/>
    <w:pPr>
      <w:shd w:val="clear" w:color="000000" w:fill="DCE6F1"/>
      <w:spacing w:before="100" w:beforeAutospacing="1" w:after="100" w:afterAutospacing="1" w:line="240" w:lineRule="auto"/>
      <w:ind w:firstLineChars="100" w:firstLine="100"/>
      <w:textAlignment w:val="center"/>
    </w:pPr>
    <w:rPr>
      <w:rFonts w:ascii="Arial" w:eastAsia="Times New Roman" w:hAnsi="Arial" w:cs="Arial"/>
      <w:b/>
      <w:bCs/>
      <w:sz w:val="18"/>
      <w:szCs w:val="18"/>
    </w:rPr>
  </w:style>
  <w:style w:type="paragraph" w:customStyle="1" w:styleId="xl1906">
    <w:name w:val="xl1906"/>
    <w:basedOn w:val="af2"/>
    <w:rsid w:val="00031E2C"/>
    <w:pPr>
      <w:shd w:val="clear" w:color="000000" w:fill="DCE6F1"/>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07">
    <w:name w:val="xl1907"/>
    <w:basedOn w:val="af2"/>
    <w:rsid w:val="00031E2C"/>
    <w:pPr>
      <w:pBdr>
        <w:top w:val="single" w:sz="4" w:space="0" w:color="auto"/>
      </w:pBdr>
      <w:shd w:val="clear" w:color="000000" w:fill="DCE6F1"/>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08">
    <w:name w:val="xl1908"/>
    <w:basedOn w:val="af2"/>
    <w:rsid w:val="00031E2C"/>
    <w:pPr>
      <w:spacing w:before="100" w:beforeAutospacing="1" w:after="100" w:afterAutospacing="1" w:line="240" w:lineRule="auto"/>
      <w:ind w:firstLineChars="100" w:firstLine="100"/>
      <w:jc w:val="right"/>
      <w:textAlignment w:val="center"/>
    </w:pPr>
    <w:rPr>
      <w:rFonts w:ascii="Arial" w:eastAsia="Times New Roman" w:hAnsi="Arial" w:cs="Arial"/>
      <w:i/>
      <w:iCs/>
      <w:color w:val="0070C0"/>
      <w:sz w:val="18"/>
      <w:szCs w:val="18"/>
    </w:rPr>
  </w:style>
  <w:style w:type="paragraph" w:customStyle="1" w:styleId="xl1909">
    <w:name w:val="xl1909"/>
    <w:basedOn w:val="af2"/>
    <w:rsid w:val="00031E2C"/>
    <w:pPr>
      <w:pBdr>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i/>
      <w:iCs/>
      <w:color w:val="0070C0"/>
      <w:sz w:val="18"/>
      <w:szCs w:val="18"/>
    </w:rPr>
  </w:style>
  <w:style w:type="paragraph" w:customStyle="1" w:styleId="xl1910">
    <w:name w:val="xl1910"/>
    <w:basedOn w:val="af2"/>
    <w:rsid w:val="00031E2C"/>
    <w:pPr>
      <w:pBdr>
        <w:top w:val="single" w:sz="4" w:space="0" w:color="auto"/>
        <w:bottom w:val="single" w:sz="4" w:space="0" w:color="auto"/>
      </w:pBdr>
      <w:spacing w:before="100" w:beforeAutospacing="1" w:after="100" w:afterAutospacing="1" w:line="240" w:lineRule="auto"/>
      <w:jc w:val="right"/>
      <w:textAlignment w:val="center"/>
    </w:pPr>
    <w:rPr>
      <w:rFonts w:ascii="Arial" w:eastAsia="Times New Roman" w:hAnsi="Arial" w:cs="Arial"/>
      <w:i/>
      <w:iCs/>
      <w:color w:val="002060"/>
      <w:sz w:val="16"/>
      <w:szCs w:val="16"/>
    </w:rPr>
  </w:style>
  <w:style w:type="paragraph" w:customStyle="1" w:styleId="xl1911">
    <w:name w:val="xl1911"/>
    <w:basedOn w:val="af2"/>
    <w:rsid w:val="00031E2C"/>
    <w:pPr>
      <w:spacing w:before="100" w:beforeAutospacing="1" w:after="100" w:afterAutospacing="1" w:line="240" w:lineRule="auto"/>
      <w:ind w:firstLineChars="100" w:firstLine="100"/>
      <w:jc w:val="right"/>
      <w:textAlignment w:val="center"/>
    </w:pPr>
    <w:rPr>
      <w:rFonts w:ascii="Arial" w:eastAsia="Times New Roman" w:hAnsi="Arial" w:cs="Arial"/>
      <w:b/>
      <w:bCs/>
      <w:i/>
      <w:iCs/>
      <w:color w:val="C00000"/>
      <w:sz w:val="18"/>
      <w:szCs w:val="18"/>
    </w:rPr>
  </w:style>
  <w:style w:type="paragraph" w:customStyle="1" w:styleId="xl1912">
    <w:name w:val="xl1912"/>
    <w:basedOn w:val="af2"/>
    <w:rsid w:val="00031E2C"/>
    <w:pPr>
      <w:spacing w:before="100" w:beforeAutospacing="1" w:after="100" w:afterAutospacing="1" w:line="240" w:lineRule="auto"/>
      <w:jc w:val="right"/>
      <w:textAlignment w:val="center"/>
    </w:pPr>
    <w:rPr>
      <w:rFonts w:ascii="Arial" w:eastAsia="Times New Roman" w:hAnsi="Arial" w:cs="Arial"/>
      <w:b/>
      <w:bCs/>
      <w:i/>
      <w:iCs/>
      <w:color w:val="C00000"/>
      <w:sz w:val="18"/>
      <w:szCs w:val="18"/>
    </w:rPr>
  </w:style>
  <w:style w:type="paragraph" w:customStyle="1" w:styleId="xl1913">
    <w:name w:val="xl1913"/>
    <w:basedOn w:val="af2"/>
    <w:rsid w:val="00031E2C"/>
    <w:pPr>
      <w:spacing w:before="100" w:beforeAutospacing="1" w:after="100" w:afterAutospacing="1" w:line="240" w:lineRule="auto"/>
    </w:pPr>
    <w:rPr>
      <w:rFonts w:ascii="Times New Roman" w:eastAsia="Times New Roman" w:hAnsi="Times New Roman" w:cs="Times New Roman"/>
      <w:b/>
      <w:bCs/>
      <w:color w:val="C00000"/>
      <w:sz w:val="18"/>
      <w:szCs w:val="18"/>
    </w:rPr>
  </w:style>
  <w:style w:type="paragraph" w:customStyle="1" w:styleId="xl1914">
    <w:name w:val="xl1914"/>
    <w:basedOn w:val="af2"/>
    <w:rsid w:val="00031E2C"/>
    <w:pPr>
      <w:pBdr>
        <w:top w:val="single" w:sz="4" w:space="0" w:color="auto"/>
        <w:bottom w:val="single" w:sz="4" w:space="0" w:color="auto"/>
      </w:pBdr>
      <w:spacing w:before="100" w:beforeAutospacing="1" w:after="100" w:afterAutospacing="1" w:line="240" w:lineRule="auto"/>
    </w:pPr>
    <w:rPr>
      <w:rFonts w:ascii="Arial" w:eastAsia="Times New Roman" w:hAnsi="Arial" w:cs="Arial"/>
      <w:b/>
      <w:bCs/>
      <w:i/>
      <w:iCs/>
      <w:color w:val="002060"/>
      <w:sz w:val="16"/>
      <w:szCs w:val="16"/>
    </w:rPr>
  </w:style>
  <w:style w:type="paragraph" w:customStyle="1" w:styleId="xl1915">
    <w:name w:val="xl1915"/>
    <w:basedOn w:val="af2"/>
    <w:rsid w:val="00031E2C"/>
    <w:pPr>
      <w:spacing w:before="100" w:beforeAutospacing="1" w:after="100" w:afterAutospacing="1" w:line="240" w:lineRule="auto"/>
      <w:ind w:firstLineChars="100" w:firstLine="100"/>
      <w:jc w:val="right"/>
      <w:textAlignment w:val="center"/>
    </w:pPr>
    <w:rPr>
      <w:rFonts w:ascii="Arial" w:eastAsia="Times New Roman" w:hAnsi="Arial" w:cs="Arial"/>
      <w:b/>
      <w:bCs/>
      <w:i/>
      <w:iCs/>
      <w:color w:val="C00000"/>
      <w:sz w:val="18"/>
      <w:szCs w:val="18"/>
    </w:rPr>
  </w:style>
  <w:style w:type="paragraph" w:customStyle="1" w:styleId="xl1916">
    <w:name w:val="xl1916"/>
    <w:basedOn w:val="af2"/>
    <w:rsid w:val="00031E2C"/>
    <w:pPr>
      <w:pBdr>
        <w:top w:val="single" w:sz="4" w:space="0" w:color="auto"/>
        <w:bottom w:val="single" w:sz="4" w:space="0" w:color="auto"/>
      </w:pBdr>
      <w:spacing w:before="100" w:beforeAutospacing="1" w:after="100" w:afterAutospacing="1" w:line="240" w:lineRule="auto"/>
      <w:jc w:val="right"/>
      <w:textAlignment w:val="center"/>
    </w:pPr>
    <w:rPr>
      <w:rFonts w:ascii="Arial" w:eastAsia="Times New Roman" w:hAnsi="Arial" w:cs="Arial"/>
      <w:i/>
      <w:iCs/>
      <w:color w:val="002060"/>
      <w:sz w:val="16"/>
      <w:szCs w:val="16"/>
    </w:rPr>
  </w:style>
  <w:style w:type="paragraph" w:customStyle="1" w:styleId="xl1917">
    <w:name w:val="xl1917"/>
    <w:basedOn w:val="af2"/>
    <w:rsid w:val="00031E2C"/>
    <w:pPr>
      <w:pBdr>
        <w:top w:val="single" w:sz="4" w:space="0" w:color="auto"/>
      </w:pBdr>
      <w:shd w:val="clear" w:color="000000" w:fill="F2F2F2"/>
      <w:spacing w:before="100" w:beforeAutospacing="1" w:after="100" w:afterAutospacing="1" w:line="240" w:lineRule="auto"/>
      <w:jc w:val="right"/>
      <w:textAlignment w:val="center"/>
    </w:pPr>
    <w:rPr>
      <w:rFonts w:ascii="Arial" w:eastAsia="Times New Roman" w:hAnsi="Arial" w:cs="Arial"/>
      <w:b/>
      <w:bCs/>
      <w:color w:val="002060"/>
      <w:sz w:val="18"/>
      <w:szCs w:val="18"/>
    </w:rPr>
  </w:style>
  <w:style w:type="paragraph" w:customStyle="1" w:styleId="xl1918">
    <w:name w:val="xl1918"/>
    <w:basedOn w:val="af2"/>
    <w:rsid w:val="00031E2C"/>
    <w:pPr>
      <w:pBdr>
        <w:top w:val="single" w:sz="4" w:space="0" w:color="auto"/>
        <w:left w:val="single" w:sz="4" w:space="0" w:color="auto"/>
        <w:right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b/>
      <w:bCs/>
      <w:color w:val="002060"/>
      <w:sz w:val="24"/>
      <w:szCs w:val="24"/>
    </w:rPr>
  </w:style>
  <w:style w:type="paragraph" w:customStyle="1" w:styleId="xl1919">
    <w:name w:val="xl1919"/>
    <w:basedOn w:val="af2"/>
    <w:rsid w:val="00031E2C"/>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920">
    <w:name w:val="xl1920"/>
    <w:basedOn w:val="af2"/>
    <w:rsid w:val="00031E2C"/>
    <w:pPr>
      <w:pBdr>
        <w:top w:val="single" w:sz="4" w:space="0" w:color="auto"/>
      </w:pBdr>
      <w:shd w:val="clear" w:color="000000" w:fill="F2F2F2"/>
      <w:spacing w:before="100" w:beforeAutospacing="1" w:after="100" w:afterAutospacing="1" w:line="240" w:lineRule="auto"/>
      <w:textAlignment w:val="center"/>
    </w:pPr>
    <w:rPr>
      <w:rFonts w:ascii="Arial" w:eastAsia="Times New Roman" w:hAnsi="Arial" w:cs="Arial"/>
      <w:b/>
      <w:bCs/>
      <w:i/>
      <w:iCs/>
      <w:color w:val="002060"/>
      <w:sz w:val="24"/>
      <w:szCs w:val="24"/>
    </w:rPr>
  </w:style>
  <w:style w:type="paragraph" w:customStyle="1" w:styleId="xl1921">
    <w:name w:val="xl1921"/>
    <w:basedOn w:val="af2"/>
    <w:rsid w:val="00031E2C"/>
    <w:pPr>
      <w:shd w:val="clear" w:color="000000" w:fill="DCE6F1"/>
      <w:spacing w:before="100" w:beforeAutospacing="1" w:after="100" w:afterAutospacing="1" w:line="240" w:lineRule="auto"/>
      <w:textAlignment w:val="center"/>
    </w:pPr>
    <w:rPr>
      <w:rFonts w:ascii="Arial" w:eastAsia="Times New Roman" w:hAnsi="Arial" w:cs="Arial"/>
      <w:b/>
      <w:bCs/>
      <w:sz w:val="18"/>
      <w:szCs w:val="18"/>
    </w:rPr>
  </w:style>
  <w:style w:type="paragraph" w:customStyle="1" w:styleId="xl1922">
    <w:name w:val="xl1922"/>
    <w:basedOn w:val="af2"/>
    <w:rsid w:val="00031E2C"/>
    <w:pPr>
      <w:pBdr>
        <w:left w:val="single" w:sz="4" w:space="0" w:color="auto"/>
        <w:right w:val="single" w:sz="4" w:space="0" w:color="auto"/>
      </w:pBdr>
      <w:shd w:val="clear" w:color="000000" w:fill="DCE6F1"/>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23">
    <w:name w:val="xl1923"/>
    <w:basedOn w:val="af2"/>
    <w:rsid w:val="00031E2C"/>
    <w:pPr>
      <w:pBdr>
        <w:left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24">
    <w:name w:val="xl1924"/>
    <w:basedOn w:val="af2"/>
    <w:rsid w:val="00031E2C"/>
    <w:pPr>
      <w:pBdr>
        <w:top w:val="single" w:sz="4" w:space="0" w:color="auto"/>
        <w:left w:val="single" w:sz="4" w:space="0" w:color="auto"/>
        <w:right w:val="single" w:sz="4" w:space="0" w:color="auto"/>
      </w:pBdr>
      <w:shd w:val="clear" w:color="000000" w:fill="DCE6F1"/>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25">
    <w:name w:val="xl1925"/>
    <w:basedOn w:val="af2"/>
    <w:rsid w:val="00031E2C"/>
    <w:pPr>
      <w:pBdr>
        <w:right w:val="single" w:sz="4" w:space="0" w:color="auto"/>
      </w:pBdr>
      <w:shd w:val="clear" w:color="000000" w:fill="DCE6F1"/>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926">
    <w:name w:val="xl1926"/>
    <w:basedOn w:val="af2"/>
    <w:rsid w:val="00031E2C"/>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14"/>
      <w:szCs w:val="14"/>
    </w:rPr>
  </w:style>
  <w:style w:type="paragraph" w:customStyle="1" w:styleId="xl1927">
    <w:name w:val="xl1927"/>
    <w:basedOn w:val="af2"/>
    <w:rsid w:val="00031E2C"/>
    <w:pPr>
      <w:pBdr>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sz w:val="14"/>
      <w:szCs w:val="14"/>
    </w:rPr>
  </w:style>
  <w:style w:type="paragraph" w:customStyle="1" w:styleId="xl1928">
    <w:name w:val="xl1928"/>
    <w:basedOn w:val="af2"/>
    <w:rsid w:val="00031E2C"/>
    <w:pPr>
      <w:pBdr>
        <w:top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Arial" w:eastAsia="Times New Roman" w:hAnsi="Arial" w:cs="Arial"/>
      <w:sz w:val="14"/>
      <w:szCs w:val="14"/>
    </w:rPr>
  </w:style>
  <w:style w:type="paragraph" w:customStyle="1" w:styleId="xl1929">
    <w:name w:val="xl1929"/>
    <w:basedOn w:val="af2"/>
    <w:rsid w:val="00031E2C"/>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color w:val="002060"/>
      <w:sz w:val="14"/>
      <w:szCs w:val="14"/>
    </w:rPr>
  </w:style>
  <w:style w:type="paragraph" w:customStyle="1" w:styleId="xl1930">
    <w:name w:val="xl1930"/>
    <w:basedOn w:val="af2"/>
    <w:rsid w:val="00031E2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color w:val="002060"/>
      <w:sz w:val="14"/>
      <w:szCs w:val="14"/>
    </w:rPr>
  </w:style>
  <w:style w:type="paragraph" w:customStyle="1" w:styleId="xl1931">
    <w:name w:val="xl1931"/>
    <w:basedOn w:val="af2"/>
    <w:rsid w:val="00031E2C"/>
    <w:pPr>
      <w:pBdr>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932">
    <w:name w:val="xl1932"/>
    <w:basedOn w:val="af2"/>
    <w:rsid w:val="00031E2C"/>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C00000"/>
      <w:sz w:val="14"/>
      <w:szCs w:val="14"/>
    </w:rPr>
  </w:style>
  <w:style w:type="paragraph" w:customStyle="1" w:styleId="xl1933">
    <w:name w:val="xl1933"/>
    <w:basedOn w:val="af2"/>
    <w:rsid w:val="00031E2C"/>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70C0"/>
      <w:sz w:val="14"/>
      <w:szCs w:val="14"/>
    </w:rPr>
  </w:style>
  <w:style w:type="paragraph" w:customStyle="1" w:styleId="xl1934">
    <w:name w:val="xl1934"/>
    <w:basedOn w:val="af2"/>
    <w:rsid w:val="00031E2C"/>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935">
    <w:name w:val="xl1935"/>
    <w:basedOn w:val="af2"/>
    <w:rsid w:val="00031E2C"/>
    <w:pPr>
      <w:pBdr>
        <w:top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936">
    <w:name w:val="xl1936"/>
    <w:basedOn w:val="af2"/>
    <w:rsid w:val="00031E2C"/>
    <w:pPr>
      <w:pBdr>
        <w:right w:val="single" w:sz="4" w:space="0" w:color="auto"/>
      </w:pBdr>
      <w:shd w:val="clear" w:color="000000" w:fill="DCE6F1"/>
      <w:spacing w:before="100" w:beforeAutospacing="1" w:after="100" w:afterAutospacing="1" w:line="240" w:lineRule="auto"/>
      <w:jc w:val="center"/>
      <w:textAlignment w:val="center"/>
    </w:pPr>
    <w:rPr>
      <w:rFonts w:ascii="Times New Roman" w:eastAsia="Times New Roman" w:hAnsi="Times New Roman" w:cs="Times New Roman"/>
      <w:i/>
      <w:iCs/>
      <w:sz w:val="14"/>
      <w:szCs w:val="14"/>
    </w:rPr>
  </w:style>
  <w:style w:type="paragraph" w:customStyle="1" w:styleId="xl1937">
    <w:name w:val="xl1937"/>
    <w:basedOn w:val="af2"/>
    <w:rsid w:val="00031E2C"/>
    <w:pPr>
      <w:pBdr>
        <w:top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i/>
      <w:iCs/>
      <w:sz w:val="14"/>
      <w:szCs w:val="14"/>
    </w:rPr>
  </w:style>
  <w:style w:type="paragraph" w:customStyle="1" w:styleId="xl1938">
    <w:name w:val="xl1938"/>
    <w:basedOn w:val="af2"/>
    <w:rsid w:val="00031E2C"/>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14"/>
      <w:szCs w:val="14"/>
    </w:rPr>
  </w:style>
  <w:style w:type="paragraph" w:customStyle="1" w:styleId="xl1939">
    <w:name w:val="xl1939"/>
    <w:basedOn w:val="af2"/>
    <w:rsid w:val="00031E2C"/>
    <w:pPr>
      <w:shd w:val="clear" w:color="000000" w:fill="DCE6F1"/>
      <w:spacing w:before="100" w:beforeAutospacing="1" w:after="100" w:afterAutospacing="1" w:line="240" w:lineRule="auto"/>
      <w:ind w:firstLineChars="300" w:firstLine="300"/>
      <w:textAlignment w:val="center"/>
    </w:pPr>
    <w:rPr>
      <w:rFonts w:ascii="Arial" w:eastAsia="Times New Roman" w:hAnsi="Arial" w:cs="Arial"/>
      <w:b/>
      <w:bCs/>
      <w:sz w:val="18"/>
      <w:szCs w:val="18"/>
    </w:rPr>
  </w:style>
  <w:style w:type="paragraph" w:customStyle="1" w:styleId="xl1940">
    <w:name w:val="xl1940"/>
    <w:basedOn w:val="af2"/>
    <w:rsid w:val="00031E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i/>
      <w:iCs/>
      <w:sz w:val="18"/>
      <w:szCs w:val="18"/>
    </w:rPr>
  </w:style>
  <w:style w:type="paragraph" w:customStyle="1" w:styleId="xl1941">
    <w:name w:val="xl1941"/>
    <w:basedOn w:val="af2"/>
    <w:rsid w:val="00031E2C"/>
    <w:pP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42">
    <w:name w:val="xl1942"/>
    <w:basedOn w:val="af2"/>
    <w:rsid w:val="00031E2C"/>
    <w:pP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43">
    <w:name w:val="xl1943"/>
    <w:basedOn w:val="af2"/>
    <w:rsid w:val="00031E2C"/>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Arial" w:eastAsia="Times New Roman" w:hAnsi="Arial" w:cs="Arial"/>
      <w:b/>
      <w:bCs/>
      <w:i/>
      <w:iCs/>
      <w:color w:val="002060"/>
      <w:sz w:val="18"/>
      <w:szCs w:val="18"/>
    </w:rPr>
  </w:style>
  <w:style w:type="paragraph" w:customStyle="1" w:styleId="xl1944">
    <w:name w:val="xl1944"/>
    <w:basedOn w:val="af2"/>
    <w:rsid w:val="00031E2C"/>
    <w:pPr>
      <w:pBdr>
        <w:left w:val="single" w:sz="4" w:space="0" w:color="auto"/>
        <w:right w:val="single" w:sz="4" w:space="0" w:color="auto"/>
      </w:pBd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45">
    <w:name w:val="xl1945"/>
    <w:basedOn w:val="af2"/>
    <w:rsid w:val="00031E2C"/>
    <w:pP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46">
    <w:name w:val="xl1946"/>
    <w:basedOn w:val="af2"/>
    <w:rsid w:val="00031E2C"/>
    <w:pPr>
      <w:pBdr>
        <w:top w:val="single" w:sz="4" w:space="0" w:color="auto"/>
      </w:pBd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47">
    <w:name w:val="xl1947"/>
    <w:basedOn w:val="af2"/>
    <w:rsid w:val="00031E2C"/>
    <w:pPr>
      <w:shd w:val="clear" w:color="000000" w:fill="92D050"/>
      <w:spacing w:before="100" w:beforeAutospacing="1" w:after="100" w:afterAutospacing="1" w:line="240" w:lineRule="auto"/>
      <w:jc w:val="right"/>
      <w:textAlignment w:val="center"/>
    </w:pPr>
    <w:rPr>
      <w:rFonts w:ascii="Arial" w:eastAsia="Times New Roman" w:hAnsi="Arial" w:cs="Arial"/>
      <w:sz w:val="18"/>
      <w:szCs w:val="18"/>
    </w:rPr>
  </w:style>
  <w:style w:type="paragraph" w:customStyle="1" w:styleId="xl1948">
    <w:name w:val="xl1948"/>
    <w:basedOn w:val="af2"/>
    <w:rsid w:val="00031E2C"/>
    <w:pPr>
      <w:spacing w:before="100" w:beforeAutospacing="1" w:after="100" w:afterAutospacing="1" w:line="240" w:lineRule="auto"/>
      <w:jc w:val="right"/>
      <w:textAlignment w:val="center"/>
    </w:pPr>
    <w:rPr>
      <w:rFonts w:ascii="Arial" w:eastAsia="Times New Roman" w:hAnsi="Arial" w:cs="Arial"/>
      <w:b/>
      <w:bCs/>
      <w:i/>
      <w:iCs/>
      <w:color w:val="C00000"/>
      <w:sz w:val="18"/>
      <w:szCs w:val="18"/>
    </w:rPr>
  </w:style>
  <w:style w:type="paragraph" w:customStyle="1" w:styleId="xl1949">
    <w:name w:val="xl1949"/>
    <w:basedOn w:val="af2"/>
    <w:rsid w:val="00031E2C"/>
    <w:pP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50">
    <w:name w:val="xl1950"/>
    <w:basedOn w:val="af2"/>
    <w:rsid w:val="00031E2C"/>
    <w:pPr>
      <w:shd w:val="clear" w:color="000000" w:fill="FF000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51">
    <w:name w:val="xl1951"/>
    <w:basedOn w:val="af2"/>
    <w:rsid w:val="00031E2C"/>
    <w:pPr>
      <w:pBdr>
        <w:top w:val="single" w:sz="4" w:space="0" w:color="auto"/>
      </w:pBdr>
      <w:shd w:val="clear" w:color="000000" w:fill="DCE6F1"/>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52">
    <w:name w:val="xl1952"/>
    <w:basedOn w:val="af2"/>
    <w:rsid w:val="00031E2C"/>
    <w:pPr>
      <w:pBdr>
        <w:left w:val="single" w:sz="4" w:space="0" w:color="auto"/>
        <w:right w:val="single" w:sz="4" w:space="0" w:color="auto"/>
      </w:pBd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53">
    <w:name w:val="xl1953"/>
    <w:basedOn w:val="af2"/>
    <w:rsid w:val="00031E2C"/>
    <w:pPr>
      <w:pBdr>
        <w:left w:val="single" w:sz="4" w:space="0" w:color="auto"/>
        <w:right w:val="single" w:sz="4" w:space="0" w:color="auto"/>
      </w:pBd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54">
    <w:name w:val="xl1954"/>
    <w:basedOn w:val="af2"/>
    <w:rsid w:val="00031E2C"/>
    <w:pPr>
      <w:pBdr>
        <w:left w:val="single" w:sz="4" w:space="0" w:color="auto"/>
        <w:right w:val="single" w:sz="4" w:space="0" w:color="auto"/>
      </w:pBd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55">
    <w:name w:val="xl1955"/>
    <w:basedOn w:val="af2"/>
    <w:rsid w:val="00031E2C"/>
    <w:pPr>
      <w:pBdr>
        <w:top w:val="single" w:sz="4" w:space="0" w:color="auto"/>
        <w:left w:val="single" w:sz="4" w:space="0" w:color="auto"/>
        <w:right w:val="single" w:sz="4" w:space="0" w:color="auto"/>
      </w:pBd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56">
    <w:name w:val="xl1956"/>
    <w:basedOn w:val="af2"/>
    <w:rsid w:val="00031E2C"/>
    <w:pPr>
      <w:spacing w:before="100" w:beforeAutospacing="1" w:after="100" w:afterAutospacing="1" w:line="240" w:lineRule="auto"/>
      <w:jc w:val="right"/>
      <w:textAlignment w:val="center"/>
    </w:pPr>
    <w:rPr>
      <w:rFonts w:ascii="Arial" w:eastAsia="Times New Roman" w:hAnsi="Arial" w:cs="Arial"/>
      <w:b/>
      <w:bCs/>
      <w:i/>
      <w:iCs/>
      <w:color w:val="C00000"/>
      <w:sz w:val="18"/>
      <w:szCs w:val="18"/>
    </w:rPr>
  </w:style>
  <w:style w:type="paragraph" w:customStyle="1" w:styleId="xl1957">
    <w:name w:val="xl1957"/>
    <w:basedOn w:val="af2"/>
    <w:rsid w:val="00031E2C"/>
    <w:pPr>
      <w:pBdr>
        <w:left w:val="single" w:sz="4" w:space="0" w:color="auto"/>
        <w:right w:val="single" w:sz="4" w:space="0" w:color="auto"/>
      </w:pBd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58">
    <w:name w:val="xl1958"/>
    <w:basedOn w:val="af2"/>
    <w:rsid w:val="00031E2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59">
    <w:name w:val="xl1959"/>
    <w:basedOn w:val="af2"/>
    <w:rsid w:val="00031E2C"/>
    <w:pPr>
      <w:pBdr>
        <w:left w:val="single" w:sz="4" w:space="0" w:color="auto"/>
        <w:right w:val="single" w:sz="4" w:space="0" w:color="auto"/>
      </w:pBd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60">
    <w:name w:val="xl1960"/>
    <w:basedOn w:val="af2"/>
    <w:rsid w:val="00031E2C"/>
    <w:pPr>
      <w:pBdr>
        <w:left w:val="single" w:sz="4" w:space="0" w:color="auto"/>
        <w:right w:val="single" w:sz="4" w:space="0" w:color="auto"/>
      </w:pBdr>
      <w:shd w:val="clear" w:color="000000" w:fill="92D050"/>
      <w:spacing w:before="100" w:beforeAutospacing="1" w:after="100" w:afterAutospacing="1" w:line="240" w:lineRule="auto"/>
      <w:jc w:val="right"/>
      <w:textAlignment w:val="center"/>
    </w:pPr>
    <w:rPr>
      <w:rFonts w:ascii="Arial" w:eastAsia="Times New Roman" w:hAnsi="Arial" w:cs="Arial"/>
      <w:b/>
      <w:bCs/>
      <w:i/>
      <w:iCs/>
      <w:sz w:val="18"/>
      <w:szCs w:val="18"/>
    </w:rPr>
  </w:style>
  <w:style w:type="paragraph" w:customStyle="1" w:styleId="xl1961">
    <w:name w:val="xl1961"/>
    <w:basedOn w:val="af2"/>
    <w:rsid w:val="00031E2C"/>
    <w:pPr>
      <w:pBdr>
        <w:top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rPr>
  </w:style>
  <w:style w:type="paragraph" w:customStyle="1" w:styleId="xl1962">
    <w:name w:val="xl1962"/>
    <w:basedOn w:val="af2"/>
    <w:rsid w:val="00031E2C"/>
    <w:pPr>
      <w:pBdr>
        <w:top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rPr>
  </w:style>
  <w:style w:type="paragraph" w:customStyle="1" w:styleId="xl1963">
    <w:name w:val="xl1963"/>
    <w:basedOn w:val="af2"/>
    <w:rsid w:val="00031E2C"/>
    <w:pPr>
      <w:pBdr>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rPr>
  </w:style>
  <w:style w:type="paragraph" w:customStyle="1" w:styleId="xl1964">
    <w:name w:val="xl1964"/>
    <w:basedOn w:val="af2"/>
    <w:rsid w:val="00031E2C"/>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rPr>
  </w:style>
  <w:style w:type="paragraph" w:customStyle="1" w:styleId="xl1965">
    <w:name w:val="xl1965"/>
    <w:basedOn w:val="af2"/>
    <w:rsid w:val="00031E2C"/>
    <w:pPr>
      <w:pBdr>
        <w:top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rPr>
  </w:style>
  <w:style w:type="paragraph" w:customStyle="1" w:styleId="xl1966">
    <w:name w:val="xl1966"/>
    <w:basedOn w:val="af2"/>
    <w:rsid w:val="00031E2C"/>
    <w:pPr>
      <w:pBdr>
        <w:right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i/>
      <w:iCs/>
      <w:color w:val="002060"/>
      <w:sz w:val="18"/>
      <w:szCs w:val="18"/>
    </w:rPr>
  </w:style>
  <w:style w:type="paragraph" w:customStyle="1" w:styleId="xl1967">
    <w:name w:val="xl1967"/>
    <w:basedOn w:val="af2"/>
    <w:rsid w:val="00031E2C"/>
    <w:pPr>
      <w:pBdr>
        <w:top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14"/>
      <w:szCs w:val="14"/>
    </w:rPr>
  </w:style>
  <w:style w:type="paragraph" w:customStyle="1" w:styleId="xl1968">
    <w:name w:val="xl1968"/>
    <w:basedOn w:val="af2"/>
    <w:rsid w:val="00031E2C"/>
    <w:pPr>
      <w:pBdr>
        <w:right w:val="single" w:sz="4" w:space="0" w:color="auto"/>
      </w:pBdr>
      <w:shd w:val="clear" w:color="000000" w:fill="DCE6F1"/>
      <w:spacing w:before="100" w:beforeAutospacing="1" w:after="100" w:afterAutospacing="1" w:line="240" w:lineRule="auto"/>
      <w:jc w:val="center"/>
      <w:textAlignment w:val="center"/>
    </w:pPr>
    <w:rPr>
      <w:rFonts w:ascii="Times New Roman" w:eastAsia="Times New Roman" w:hAnsi="Times New Roman" w:cs="Times New Roman"/>
      <w:i/>
      <w:iCs/>
      <w:sz w:val="14"/>
      <w:szCs w:val="14"/>
    </w:rPr>
  </w:style>
  <w:style w:type="paragraph" w:customStyle="1" w:styleId="xl1969">
    <w:name w:val="xl1969"/>
    <w:basedOn w:val="af2"/>
    <w:rsid w:val="00031E2C"/>
    <w:pPr>
      <w:pBdr>
        <w:top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i/>
      <w:iCs/>
      <w:sz w:val="14"/>
      <w:szCs w:val="14"/>
    </w:rPr>
  </w:style>
  <w:style w:type="paragraph" w:customStyle="1" w:styleId="xl1970">
    <w:name w:val="xl1970"/>
    <w:basedOn w:val="af2"/>
    <w:rsid w:val="00031E2C"/>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14"/>
      <w:szCs w:val="14"/>
    </w:rPr>
  </w:style>
  <w:style w:type="paragraph" w:customStyle="1" w:styleId="xl1971">
    <w:name w:val="xl1971"/>
    <w:basedOn w:val="af2"/>
    <w:rsid w:val="00031E2C"/>
    <w:pPr>
      <w:spacing w:before="100" w:beforeAutospacing="1" w:after="100" w:afterAutospacing="1" w:line="240" w:lineRule="auto"/>
      <w:jc w:val="right"/>
      <w:textAlignment w:val="center"/>
    </w:pPr>
    <w:rPr>
      <w:rFonts w:ascii="Arial" w:eastAsia="Times New Roman" w:hAnsi="Arial" w:cs="Arial"/>
      <w:i/>
      <w:iCs/>
      <w:sz w:val="18"/>
      <w:szCs w:val="18"/>
    </w:rPr>
  </w:style>
  <w:style w:type="paragraph" w:customStyle="1" w:styleId="xl1972">
    <w:name w:val="xl1972"/>
    <w:basedOn w:val="af2"/>
    <w:rsid w:val="00031E2C"/>
    <w:pPr>
      <w:shd w:val="clear" w:color="000000" w:fill="DCE6F1"/>
      <w:spacing w:before="100" w:beforeAutospacing="1" w:after="100" w:afterAutospacing="1" w:line="240" w:lineRule="auto"/>
      <w:ind w:firstLineChars="300" w:firstLine="300"/>
      <w:textAlignment w:val="center"/>
    </w:pPr>
    <w:rPr>
      <w:rFonts w:ascii="Arial" w:eastAsia="Times New Roman" w:hAnsi="Arial" w:cs="Arial"/>
      <w:b/>
      <w:bCs/>
      <w:sz w:val="18"/>
      <w:szCs w:val="18"/>
    </w:rPr>
  </w:style>
  <w:style w:type="paragraph" w:customStyle="1" w:styleId="xl1973">
    <w:name w:val="xl1973"/>
    <w:basedOn w:val="af2"/>
    <w:rsid w:val="00031E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i/>
      <w:iCs/>
      <w:sz w:val="18"/>
      <w:szCs w:val="18"/>
    </w:rPr>
  </w:style>
  <w:style w:type="paragraph" w:customStyle="1" w:styleId="xl1974">
    <w:name w:val="xl1974"/>
    <w:basedOn w:val="af2"/>
    <w:rsid w:val="00031E2C"/>
    <w:pPr>
      <w:shd w:val="clear" w:color="000000" w:fill="FFFF00"/>
      <w:spacing w:before="100" w:beforeAutospacing="1" w:after="100" w:afterAutospacing="1" w:line="240" w:lineRule="auto"/>
      <w:jc w:val="right"/>
      <w:textAlignment w:val="center"/>
    </w:pPr>
    <w:rPr>
      <w:rFonts w:ascii="Arial" w:eastAsia="Times New Roman" w:hAnsi="Arial" w:cs="Arial"/>
      <w:b/>
      <w:bCs/>
      <w:i/>
      <w:iCs/>
      <w:sz w:val="18"/>
      <w:szCs w:val="18"/>
    </w:rPr>
  </w:style>
  <w:style w:type="paragraph" w:customStyle="1" w:styleId="xl1975">
    <w:name w:val="xl1975"/>
    <w:basedOn w:val="af2"/>
    <w:rsid w:val="00031E2C"/>
    <w:pP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76">
    <w:name w:val="xl1976"/>
    <w:basedOn w:val="af2"/>
    <w:rsid w:val="00031E2C"/>
    <w:pP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77">
    <w:name w:val="xl1977"/>
    <w:basedOn w:val="af2"/>
    <w:rsid w:val="00031E2C"/>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Arial" w:eastAsia="Times New Roman" w:hAnsi="Arial" w:cs="Arial"/>
      <w:b/>
      <w:bCs/>
      <w:i/>
      <w:iCs/>
      <w:color w:val="002060"/>
      <w:sz w:val="18"/>
      <w:szCs w:val="18"/>
    </w:rPr>
  </w:style>
  <w:style w:type="paragraph" w:customStyle="1" w:styleId="xl1978">
    <w:name w:val="xl1978"/>
    <w:basedOn w:val="af2"/>
    <w:rsid w:val="00031E2C"/>
    <w:pPr>
      <w:pBdr>
        <w:left w:val="single" w:sz="4" w:space="0" w:color="auto"/>
        <w:right w:val="single" w:sz="4" w:space="0" w:color="auto"/>
      </w:pBd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79">
    <w:name w:val="xl1979"/>
    <w:basedOn w:val="af2"/>
    <w:rsid w:val="00031E2C"/>
    <w:pP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80">
    <w:name w:val="xl1980"/>
    <w:basedOn w:val="af2"/>
    <w:rsid w:val="00031E2C"/>
    <w:pPr>
      <w:pBdr>
        <w:top w:val="single" w:sz="4" w:space="0" w:color="auto"/>
      </w:pBd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81">
    <w:name w:val="xl1981"/>
    <w:basedOn w:val="af2"/>
    <w:rsid w:val="00031E2C"/>
    <w:pPr>
      <w:shd w:val="clear" w:color="000000" w:fill="92D050"/>
      <w:spacing w:before="100" w:beforeAutospacing="1" w:after="100" w:afterAutospacing="1" w:line="240" w:lineRule="auto"/>
      <w:jc w:val="right"/>
      <w:textAlignment w:val="center"/>
    </w:pPr>
    <w:rPr>
      <w:rFonts w:ascii="Arial" w:eastAsia="Times New Roman" w:hAnsi="Arial" w:cs="Arial"/>
      <w:sz w:val="18"/>
      <w:szCs w:val="18"/>
    </w:rPr>
  </w:style>
  <w:style w:type="paragraph" w:customStyle="1" w:styleId="xl1982">
    <w:name w:val="xl1982"/>
    <w:basedOn w:val="af2"/>
    <w:rsid w:val="00031E2C"/>
    <w:pPr>
      <w:spacing w:before="100" w:beforeAutospacing="1" w:after="100" w:afterAutospacing="1" w:line="240" w:lineRule="auto"/>
      <w:jc w:val="right"/>
      <w:textAlignment w:val="center"/>
    </w:pPr>
    <w:rPr>
      <w:rFonts w:ascii="Arial" w:eastAsia="Times New Roman" w:hAnsi="Arial" w:cs="Arial"/>
      <w:b/>
      <w:bCs/>
      <w:i/>
      <w:iCs/>
      <w:color w:val="C00000"/>
      <w:sz w:val="18"/>
      <w:szCs w:val="18"/>
    </w:rPr>
  </w:style>
  <w:style w:type="paragraph" w:customStyle="1" w:styleId="xl1983">
    <w:name w:val="xl1983"/>
    <w:basedOn w:val="af2"/>
    <w:rsid w:val="00031E2C"/>
    <w:pP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84">
    <w:name w:val="xl1984"/>
    <w:basedOn w:val="af2"/>
    <w:rsid w:val="00031E2C"/>
    <w:pPr>
      <w:shd w:val="clear" w:color="000000" w:fill="FFFF00"/>
      <w:spacing w:before="100" w:beforeAutospacing="1" w:after="100" w:afterAutospacing="1" w:line="240" w:lineRule="auto"/>
      <w:jc w:val="right"/>
      <w:textAlignment w:val="center"/>
    </w:pPr>
    <w:rPr>
      <w:rFonts w:ascii="Arial" w:eastAsia="Times New Roman" w:hAnsi="Arial" w:cs="Arial"/>
      <w:b/>
      <w:bCs/>
      <w:i/>
      <w:iCs/>
      <w:sz w:val="18"/>
      <w:szCs w:val="18"/>
    </w:rPr>
  </w:style>
  <w:style w:type="paragraph" w:customStyle="1" w:styleId="xl1985">
    <w:name w:val="xl1985"/>
    <w:basedOn w:val="af2"/>
    <w:rsid w:val="00031E2C"/>
    <w:pPr>
      <w:shd w:val="clear" w:color="000000" w:fill="FF000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86">
    <w:name w:val="xl1986"/>
    <w:basedOn w:val="af2"/>
    <w:rsid w:val="00031E2C"/>
    <w:pPr>
      <w:pBdr>
        <w:top w:val="single" w:sz="4" w:space="0" w:color="auto"/>
      </w:pBdr>
      <w:shd w:val="clear" w:color="000000" w:fill="DCE6F1"/>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87">
    <w:name w:val="xl1987"/>
    <w:basedOn w:val="af2"/>
    <w:rsid w:val="00031E2C"/>
    <w:pPr>
      <w:pBdr>
        <w:left w:val="single" w:sz="4" w:space="0" w:color="auto"/>
        <w:right w:val="single" w:sz="4" w:space="0" w:color="auto"/>
      </w:pBd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88">
    <w:name w:val="xl1988"/>
    <w:basedOn w:val="af2"/>
    <w:rsid w:val="00031E2C"/>
    <w:pPr>
      <w:pBdr>
        <w:left w:val="single" w:sz="4" w:space="0" w:color="auto"/>
        <w:right w:val="single" w:sz="4" w:space="0" w:color="auto"/>
      </w:pBd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89">
    <w:name w:val="xl1989"/>
    <w:basedOn w:val="af2"/>
    <w:rsid w:val="00031E2C"/>
    <w:pPr>
      <w:pBdr>
        <w:left w:val="single" w:sz="4" w:space="0" w:color="auto"/>
        <w:right w:val="single" w:sz="4" w:space="0" w:color="auto"/>
      </w:pBd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90">
    <w:name w:val="xl1990"/>
    <w:basedOn w:val="af2"/>
    <w:rsid w:val="00031E2C"/>
    <w:pPr>
      <w:pBdr>
        <w:top w:val="single" w:sz="4" w:space="0" w:color="auto"/>
        <w:left w:val="single" w:sz="4" w:space="0" w:color="auto"/>
        <w:right w:val="single" w:sz="4" w:space="0" w:color="auto"/>
      </w:pBd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91">
    <w:name w:val="xl1991"/>
    <w:basedOn w:val="af2"/>
    <w:rsid w:val="00031E2C"/>
    <w:pPr>
      <w:spacing w:before="100" w:beforeAutospacing="1" w:after="100" w:afterAutospacing="1" w:line="240" w:lineRule="auto"/>
      <w:jc w:val="right"/>
      <w:textAlignment w:val="center"/>
    </w:pPr>
    <w:rPr>
      <w:rFonts w:ascii="Arial" w:eastAsia="Times New Roman" w:hAnsi="Arial" w:cs="Arial"/>
      <w:b/>
      <w:bCs/>
      <w:i/>
      <w:iCs/>
      <w:color w:val="C00000"/>
      <w:sz w:val="18"/>
      <w:szCs w:val="18"/>
    </w:rPr>
  </w:style>
  <w:style w:type="paragraph" w:customStyle="1" w:styleId="xl1992">
    <w:name w:val="xl1992"/>
    <w:basedOn w:val="af2"/>
    <w:rsid w:val="00031E2C"/>
    <w:pPr>
      <w:pBdr>
        <w:left w:val="single" w:sz="4" w:space="0" w:color="auto"/>
        <w:right w:val="single" w:sz="4" w:space="0" w:color="auto"/>
      </w:pBd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93">
    <w:name w:val="xl1993"/>
    <w:basedOn w:val="af2"/>
    <w:rsid w:val="00031E2C"/>
    <w:pP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94">
    <w:name w:val="xl1994"/>
    <w:basedOn w:val="af2"/>
    <w:rsid w:val="00031E2C"/>
    <w:pP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95">
    <w:name w:val="xl1995"/>
    <w:basedOn w:val="af2"/>
    <w:rsid w:val="00031E2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96">
    <w:name w:val="xl1996"/>
    <w:basedOn w:val="af2"/>
    <w:rsid w:val="00031E2C"/>
    <w:pPr>
      <w:pBdr>
        <w:left w:val="single" w:sz="4" w:space="0" w:color="auto"/>
        <w:right w:val="single" w:sz="4" w:space="0" w:color="auto"/>
      </w:pBd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97">
    <w:name w:val="xl1997"/>
    <w:basedOn w:val="af2"/>
    <w:rsid w:val="00031E2C"/>
    <w:pPr>
      <w:pBdr>
        <w:left w:val="single" w:sz="4" w:space="0" w:color="auto"/>
        <w:right w:val="single" w:sz="4" w:space="0" w:color="auto"/>
      </w:pBdr>
      <w:shd w:val="clear" w:color="000000" w:fill="92D050"/>
      <w:spacing w:before="100" w:beforeAutospacing="1" w:after="100" w:afterAutospacing="1" w:line="240" w:lineRule="auto"/>
      <w:jc w:val="right"/>
      <w:textAlignment w:val="center"/>
    </w:pPr>
    <w:rPr>
      <w:rFonts w:ascii="Arial" w:eastAsia="Times New Roman" w:hAnsi="Arial" w:cs="Arial"/>
      <w:b/>
      <w:bCs/>
      <w:i/>
      <w:iCs/>
      <w:sz w:val="18"/>
      <w:szCs w:val="18"/>
    </w:rPr>
  </w:style>
  <w:style w:type="paragraph" w:customStyle="1" w:styleId="xl1998">
    <w:name w:val="xl1998"/>
    <w:basedOn w:val="af2"/>
    <w:rsid w:val="00031E2C"/>
    <w:pP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1999">
    <w:name w:val="xl1999"/>
    <w:basedOn w:val="af2"/>
    <w:rsid w:val="00031E2C"/>
    <w:pP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2000">
    <w:name w:val="xl2000"/>
    <w:basedOn w:val="af2"/>
    <w:rsid w:val="00031E2C"/>
    <w:pPr>
      <w:shd w:val="clear" w:color="000000" w:fill="92D050"/>
      <w:spacing w:before="100" w:beforeAutospacing="1" w:after="100" w:afterAutospacing="1" w:line="240" w:lineRule="auto"/>
      <w:jc w:val="right"/>
      <w:textAlignment w:val="center"/>
    </w:pPr>
    <w:rPr>
      <w:rFonts w:ascii="Arial" w:eastAsia="Times New Roman" w:hAnsi="Arial" w:cs="Arial"/>
      <w:b/>
      <w:bCs/>
      <w:sz w:val="18"/>
      <w:szCs w:val="18"/>
    </w:rPr>
  </w:style>
  <w:style w:type="paragraph" w:customStyle="1" w:styleId="xl2001">
    <w:name w:val="xl2001"/>
    <w:basedOn w:val="af2"/>
    <w:rsid w:val="00031E2C"/>
    <w:pPr>
      <w:pBdr>
        <w:top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rPr>
  </w:style>
  <w:style w:type="paragraph" w:customStyle="1" w:styleId="xl2002">
    <w:name w:val="xl2002"/>
    <w:basedOn w:val="af2"/>
    <w:rsid w:val="00031E2C"/>
    <w:pPr>
      <w:pBdr>
        <w:top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rPr>
  </w:style>
  <w:style w:type="paragraph" w:customStyle="1" w:styleId="xl2003">
    <w:name w:val="xl2003"/>
    <w:basedOn w:val="af2"/>
    <w:rsid w:val="00031E2C"/>
    <w:pPr>
      <w:pBdr>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rPr>
  </w:style>
  <w:style w:type="paragraph" w:customStyle="1" w:styleId="xl2004">
    <w:name w:val="xl2004"/>
    <w:basedOn w:val="af2"/>
    <w:rsid w:val="00031E2C"/>
    <w:pPr>
      <w:pBdr>
        <w:top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rPr>
  </w:style>
  <w:style w:type="paragraph" w:customStyle="1" w:styleId="xl2005">
    <w:name w:val="xl2005"/>
    <w:basedOn w:val="af2"/>
    <w:rsid w:val="00031E2C"/>
    <w:pPr>
      <w:pBdr>
        <w:top w:val="single" w:sz="4" w:space="0" w:color="auto"/>
        <w:left w:val="single" w:sz="4" w:space="31" w:color="auto"/>
        <w:bottom w:val="single" w:sz="4" w:space="0" w:color="auto"/>
      </w:pBdr>
      <w:shd w:val="clear" w:color="000000" w:fill="538DD5"/>
      <w:spacing w:before="100" w:beforeAutospacing="1" w:after="100" w:afterAutospacing="1" w:line="240" w:lineRule="auto"/>
      <w:ind w:firstLineChars="600" w:firstLine="600"/>
      <w:textAlignment w:val="center"/>
    </w:pPr>
    <w:rPr>
      <w:rFonts w:ascii="Times New Roman" w:eastAsia="Times New Roman" w:hAnsi="Times New Roman" w:cs="Times New Roman"/>
      <w:b/>
      <w:bCs/>
      <w:color w:val="FFFFFF"/>
      <w:sz w:val="24"/>
      <w:szCs w:val="24"/>
    </w:rPr>
  </w:style>
  <w:style w:type="paragraph" w:customStyle="1" w:styleId="xl2006">
    <w:name w:val="xl2006"/>
    <w:basedOn w:val="af2"/>
    <w:rsid w:val="00031E2C"/>
    <w:pPr>
      <w:pBdr>
        <w:top w:val="single" w:sz="4" w:space="0" w:color="auto"/>
        <w:bottom w:val="single" w:sz="4" w:space="0" w:color="auto"/>
      </w:pBdr>
      <w:shd w:val="clear" w:color="000000" w:fill="538DD5"/>
      <w:spacing w:before="100" w:beforeAutospacing="1" w:after="100" w:afterAutospacing="1" w:line="240" w:lineRule="auto"/>
      <w:ind w:firstLineChars="600" w:firstLine="600"/>
      <w:textAlignment w:val="center"/>
    </w:pPr>
    <w:rPr>
      <w:rFonts w:ascii="Times New Roman" w:eastAsia="Times New Roman" w:hAnsi="Times New Roman" w:cs="Times New Roman"/>
      <w:b/>
      <w:bCs/>
      <w:color w:val="FFFFFF"/>
      <w:sz w:val="24"/>
      <w:szCs w:val="24"/>
    </w:rPr>
  </w:style>
  <w:style w:type="paragraph" w:customStyle="1" w:styleId="xl2007">
    <w:name w:val="xl2007"/>
    <w:basedOn w:val="af2"/>
    <w:rsid w:val="00031E2C"/>
    <w:pPr>
      <w:pBdr>
        <w:right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i/>
      <w:iCs/>
      <w:color w:val="002060"/>
      <w:sz w:val="18"/>
      <w:szCs w:val="18"/>
    </w:rPr>
  </w:style>
  <w:style w:type="table" w:customStyle="1" w:styleId="550">
    <w:name w:val="Сетка таблицы55"/>
    <w:basedOn w:val="af4"/>
    <w:next w:val="afc"/>
    <w:rsid w:val="00031E2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50">
    <w:name w:val="Сетка таблицы65"/>
    <w:basedOn w:val="af4"/>
    <w:next w:val="afc"/>
    <w:rsid w:val="00031E2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60">
    <w:name w:val="Сетка таблицы216"/>
    <w:basedOn w:val="af4"/>
    <w:uiPriority w:val="59"/>
    <w:rsid w:val="00031E2C"/>
    <w:pPr>
      <w:spacing w:after="0" w:line="240" w:lineRule="auto"/>
      <w:jc w:val="center"/>
    </w:pPr>
    <w:rPr>
      <w:rFonts w:ascii="Times New Roman" w:eastAsia="Calibri"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color w:val="auto"/>
        <w:sz w:val="20"/>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9D9D9"/>
      </w:tcPr>
    </w:tblStylePr>
  </w:style>
  <w:style w:type="table" w:customStyle="1" w:styleId="2170">
    <w:name w:val="Сетка таблицы217"/>
    <w:basedOn w:val="af4"/>
    <w:uiPriority w:val="59"/>
    <w:rsid w:val="00031E2C"/>
    <w:pPr>
      <w:spacing w:after="0" w:line="240" w:lineRule="auto"/>
      <w:jc w:val="center"/>
    </w:pPr>
    <w:rPr>
      <w:rFonts w:ascii="Times New Roman" w:eastAsia="Calibri"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color w:val="auto"/>
        <w:sz w:val="20"/>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9D9D9"/>
      </w:tcPr>
    </w:tblStylePr>
  </w:style>
  <w:style w:type="table" w:customStyle="1" w:styleId="2180">
    <w:name w:val="Сетка таблицы218"/>
    <w:basedOn w:val="af4"/>
    <w:uiPriority w:val="59"/>
    <w:rsid w:val="00031E2C"/>
    <w:pPr>
      <w:spacing w:after="0" w:line="240" w:lineRule="auto"/>
      <w:jc w:val="center"/>
    </w:pPr>
    <w:rPr>
      <w:rFonts w:ascii="Times New Roman" w:eastAsia="Calibri"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color w:val="auto"/>
        <w:sz w:val="20"/>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9D9D9"/>
      </w:tcPr>
    </w:tblStylePr>
  </w:style>
  <w:style w:type="table" w:customStyle="1" w:styleId="371">
    <w:name w:val="Сетка таблицы37"/>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Grid4"/>
    <w:rsid w:val="00031E2C"/>
    <w:pPr>
      <w:spacing w:after="0" w:line="240" w:lineRule="auto"/>
    </w:pPr>
    <w:rPr>
      <w:rFonts w:eastAsia="Times New Roman"/>
      <w:lang w:eastAsia="ru-RU"/>
    </w:rPr>
    <w:tblPr>
      <w:tblCellMar>
        <w:top w:w="0" w:type="dxa"/>
        <w:left w:w="0" w:type="dxa"/>
        <w:bottom w:w="0" w:type="dxa"/>
        <w:right w:w="0" w:type="dxa"/>
      </w:tblCellMar>
    </w:tblPr>
  </w:style>
  <w:style w:type="table" w:customStyle="1" w:styleId="263">
    <w:name w:val="Сетка таблицы26"/>
    <w:basedOn w:val="af4"/>
    <w:next w:val="afc"/>
    <w:uiPriority w:val="59"/>
    <w:rsid w:val="00031E2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3">
    <w:name w:val="Сетка таблицы27"/>
    <w:basedOn w:val="af4"/>
    <w:next w:val="afc"/>
    <w:uiPriority w:val="59"/>
    <w:rsid w:val="00031E2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ff3">
    <w:name w:val="в таб"/>
    <w:basedOn w:val="af2"/>
    <w:link w:val="affffffffffff4"/>
    <w:rsid w:val="00031E2C"/>
    <w:pPr>
      <w:spacing w:before="120" w:after="120" w:line="240" w:lineRule="auto"/>
      <w:jc w:val="center"/>
    </w:pPr>
    <w:rPr>
      <w:rFonts w:ascii="Times New Roman" w:hAnsi="Times New Roman"/>
      <w:sz w:val="20"/>
    </w:rPr>
  </w:style>
  <w:style w:type="character" w:customStyle="1" w:styleId="affffffffffff4">
    <w:name w:val="в таб Знак"/>
    <w:basedOn w:val="af3"/>
    <w:link w:val="affffffffffff3"/>
    <w:rsid w:val="00031E2C"/>
    <w:rPr>
      <w:rFonts w:ascii="Times New Roman" w:hAnsi="Times New Roman"/>
      <w:sz w:val="20"/>
    </w:rPr>
  </w:style>
  <w:style w:type="numbering" w:customStyle="1" w:styleId="054">
    <w:name w:val="0.5 Список Заг.4"/>
    <w:uiPriority w:val="99"/>
    <w:rsid w:val="00031E2C"/>
  </w:style>
  <w:style w:type="table" w:customStyle="1" w:styleId="380">
    <w:name w:val="Сетка таблицы38"/>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0">
    <w:name w:val="Сетка таблицы115"/>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3">
    <w:name w:val="Сетка таблицы28"/>
    <w:basedOn w:val="af4"/>
    <w:next w:val="afc"/>
    <w:uiPriority w:val="59"/>
    <w:rsid w:val="00031E2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0">
    <w:name w:val="Сетка таблицы45"/>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56"/>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60">
    <w:name w:val="Сетка таблицы516"/>
    <w:basedOn w:val="af4"/>
    <w:next w:val="afc"/>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0">
    <w:name w:val="Сетка таблицы66"/>
    <w:basedOn w:val="af4"/>
    <w:next w:val="afc"/>
    <w:uiPriority w:val="5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0">
    <w:name w:val="Сетка таблицы75"/>
    <w:basedOn w:val="af4"/>
    <w:next w:val="afc"/>
    <w:uiPriority w:val="59"/>
    <w:rsid w:val="00031E2C"/>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60">
    <w:name w:val="Сетка таблицы86"/>
    <w:basedOn w:val="af4"/>
    <w:next w:val="afc"/>
    <w:uiPriority w:val="5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0">
    <w:name w:val="Сетка таблицы95"/>
    <w:basedOn w:val="af4"/>
    <w:next w:val="afc"/>
    <w:uiPriority w:val="5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Grid5"/>
    <w:rsid w:val="00031E2C"/>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1">
    <w:name w:val="TableGrid11"/>
    <w:rsid w:val="00031E2C"/>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055">
    <w:name w:val="0.5 Список Заг.5"/>
    <w:uiPriority w:val="99"/>
    <w:rsid w:val="00031E2C"/>
  </w:style>
  <w:style w:type="table" w:customStyle="1" w:styleId="390">
    <w:name w:val="Сетка таблицы39"/>
    <w:basedOn w:val="af4"/>
    <w:next w:val="afc"/>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0">
    <w:name w:val="Сетка таблицы116"/>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3">
    <w:name w:val="Сетка таблицы29"/>
    <w:basedOn w:val="af4"/>
    <w:next w:val="afc"/>
    <w:uiPriority w:val="59"/>
    <w:rsid w:val="00031E2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0">
    <w:name w:val="Сетка таблицы46"/>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0">
    <w:name w:val="Сетка таблицы57"/>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70">
    <w:name w:val="Сетка таблицы517"/>
    <w:basedOn w:val="af4"/>
    <w:next w:val="afc"/>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0">
    <w:name w:val="Сетка таблицы67"/>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0">
    <w:name w:val="Сетка таблицы76"/>
    <w:basedOn w:val="af4"/>
    <w:next w:val="afc"/>
    <w:uiPriority w:val="59"/>
    <w:rsid w:val="00031E2C"/>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70">
    <w:name w:val="Сетка таблицы87"/>
    <w:basedOn w:val="af4"/>
    <w:next w:val="afc"/>
    <w:uiPriority w:val="3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0">
    <w:name w:val="Сетка таблицы96"/>
    <w:basedOn w:val="af4"/>
    <w:next w:val="afc"/>
    <w:uiPriority w:val="5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Grid6"/>
    <w:rsid w:val="00031E2C"/>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2">
    <w:name w:val="TableGrid12"/>
    <w:rsid w:val="00031E2C"/>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056">
    <w:name w:val="0.5 Список Заг.6"/>
    <w:uiPriority w:val="99"/>
    <w:rsid w:val="00031E2C"/>
  </w:style>
  <w:style w:type="table" w:customStyle="1" w:styleId="3100">
    <w:name w:val="Сетка таблицы310"/>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f4"/>
    <w:next w:val="afc"/>
    <w:uiPriority w:val="59"/>
    <w:rsid w:val="00031E2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0">
    <w:name w:val="Сетка таблицы47"/>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0">
    <w:name w:val="Сетка таблицы58"/>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8">
    <w:name w:val="Сетка таблицы518"/>
    <w:basedOn w:val="af4"/>
    <w:next w:val="afc"/>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80">
    <w:name w:val="Сетка таблицы68"/>
    <w:basedOn w:val="af4"/>
    <w:next w:val="afc"/>
    <w:uiPriority w:val="5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70">
    <w:name w:val="Сетка таблицы77"/>
    <w:basedOn w:val="af4"/>
    <w:next w:val="afc"/>
    <w:uiPriority w:val="59"/>
    <w:rsid w:val="00031E2C"/>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80">
    <w:name w:val="Сетка таблицы88"/>
    <w:basedOn w:val="af4"/>
    <w:next w:val="afc"/>
    <w:uiPriority w:val="5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70">
    <w:name w:val="Сетка таблицы97"/>
    <w:basedOn w:val="af4"/>
    <w:next w:val="afc"/>
    <w:uiPriority w:val="5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Grid7"/>
    <w:rsid w:val="00031E2C"/>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3">
    <w:name w:val="TableGrid13"/>
    <w:rsid w:val="00031E2C"/>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057">
    <w:name w:val="0.5 Список Заг.7"/>
    <w:uiPriority w:val="99"/>
    <w:rsid w:val="00031E2C"/>
    <w:pPr>
      <w:numPr>
        <w:numId w:val="48"/>
      </w:numPr>
    </w:pPr>
  </w:style>
  <w:style w:type="table" w:customStyle="1" w:styleId="3140">
    <w:name w:val="Сетка таблицы314"/>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0">
    <w:name w:val="Сетка таблицы219"/>
    <w:basedOn w:val="af4"/>
    <w:next w:val="afc"/>
    <w:uiPriority w:val="59"/>
    <w:rsid w:val="00031E2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0">
    <w:name w:val="Сетка таблицы48"/>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0">
    <w:name w:val="Сетка таблицы59"/>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9">
    <w:name w:val="Сетка таблицы519"/>
    <w:basedOn w:val="af4"/>
    <w:next w:val="afc"/>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90">
    <w:name w:val="Сетка таблицы69"/>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80">
    <w:name w:val="Сетка таблицы78"/>
    <w:basedOn w:val="af4"/>
    <w:next w:val="afc"/>
    <w:uiPriority w:val="59"/>
    <w:rsid w:val="00031E2C"/>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9">
    <w:name w:val="Сетка таблицы89"/>
    <w:basedOn w:val="af4"/>
    <w:next w:val="afc"/>
    <w:uiPriority w:val="5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8">
    <w:name w:val="Сетка таблицы98"/>
    <w:basedOn w:val="af4"/>
    <w:next w:val="afc"/>
    <w:uiPriority w:val="5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Grid8"/>
    <w:rsid w:val="00031E2C"/>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4">
    <w:name w:val="TableGrid14"/>
    <w:rsid w:val="00031E2C"/>
    <w:pPr>
      <w:spacing w:after="0" w:line="240" w:lineRule="auto"/>
    </w:pPr>
    <w:rPr>
      <w:rFonts w:eastAsia="Times New Roman"/>
      <w:lang w:eastAsia="ru-RU"/>
    </w:rPr>
    <w:tblPr>
      <w:tblCellMar>
        <w:top w:w="0" w:type="dxa"/>
        <w:left w:w="0" w:type="dxa"/>
        <w:bottom w:w="0" w:type="dxa"/>
        <w:right w:w="0" w:type="dxa"/>
      </w:tblCellMar>
    </w:tblPr>
  </w:style>
  <w:style w:type="table" w:customStyle="1" w:styleId="303">
    <w:name w:val="Сетка таблицы30"/>
    <w:basedOn w:val="af4"/>
    <w:next w:val="afc"/>
    <w:rsid w:val="00031E2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354">
    <w:name w:val="Основной текст (35) + Не курсив"/>
    <w:rsid w:val="00031E2C"/>
    <w:rPr>
      <w:i/>
      <w:iCs/>
      <w:sz w:val="26"/>
      <w:szCs w:val="26"/>
      <w:lang w:bidi="ar-SA"/>
    </w:rPr>
  </w:style>
  <w:style w:type="paragraph" w:customStyle="1" w:styleId="2ffd">
    <w:name w:val="Знак2"/>
    <w:basedOn w:val="af2"/>
    <w:rsid w:val="00031E2C"/>
    <w:pPr>
      <w:spacing w:before="120" w:line="240" w:lineRule="exact"/>
    </w:pPr>
    <w:rPr>
      <w:rFonts w:ascii="Verdana" w:eastAsia="Times New Roman" w:hAnsi="Verdana" w:cs="Times New Roman"/>
      <w:sz w:val="20"/>
      <w:szCs w:val="20"/>
      <w:lang w:val="en-US"/>
    </w:rPr>
  </w:style>
  <w:style w:type="paragraph" w:customStyle="1" w:styleId="Style1">
    <w:name w:val="Style 1"/>
    <w:basedOn w:val="af2"/>
    <w:uiPriority w:val="99"/>
    <w:rsid w:val="00031E2C"/>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numbering" w:customStyle="1" w:styleId="304">
    <w:name w:val="Нет списка30"/>
    <w:next w:val="af5"/>
    <w:uiPriority w:val="99"/>
    <w:semiHidden/>
    <w:unhideWhenUsed/>
    <w:rsid w:val="00031E2C"/>
  </w:style>
  <w:style w:type="table" w:customStyle="1" w:styleId="400">
    <w:name w:val="Сетка таблицы40"/>
    <w:basedOn w:val="af4"/>
    <w:next w:val="afc"/>
    <w:uiPriority w:val="59"/>
    <w:rsid w:val="00031E2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058">
    <w:name w:val="0.5 Список Заг.8"/>
    <w:uiPriority w:val="99"/>
    <w:rsid w:val="00031E2C"/>
  </w:style>
  <w:style w:type="table" w:customStyle="1" w:styleId="3-35">
    <w:name w:val="Средняя сетка 3 - Акцент 35"/>
    <w:basedOn w:val="af4"/>
    <w:next w:val="3-3"/>
    <w:uiPriority w:val="69"/>
    <w:rsid w:val="00031E2C"/>
    <w:pPr>
      <w:spacing w:after="0" w:line="240" w:lineRule="auto"/>
    </w:pPr>
    <w:rPr>
      <w:rFonts w:ascii="Calibri" w:eastAsia="Times New Roman" w:hAnsi="Calibri"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150">
    <w:name w:val="Сетка таблицы315"/>
    <w:basedOn w:val="af4"/>
    <w:next w:val="afc"/>
    <w:rsid w:val="00031E2C"/>
    <w:pPr>
      <w:spacing w:after="0" w:line="240" w:lineRule="auto"/>
      <w:jc w:val="center"/>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style>
  <w:style w:type="numbering" w:customStyle="1" w:styleId="1131">
    <w:name w:val="Нет списка113"/>
    <w:next w:val="af5"/>
    <w:uiPriority w:val="99"/>
    <w:semiHidden/>
    <w:unhideWhenUsed/>
    <w:rsid w:val="00031E2C"/>
  </w:style>
  <w:style w:type="table" w:customStyle="1" w:styleId="11f7">
    <w:name w:val="Сетка таблицы светлая11"/>
    <w:basedOn w:val="af4"/>
    <w:uiPriority w:val="40"/>
    <w:rsid w:val="00031E2C"/>
    <w:pPr>
      <w:spacing w:after="0" w:line="240" w:lineRule="auto"/>
    </w:pPr>
    <w:rPr>
      <w:rFonts w:eastAsia="Times New Roman"/>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1141">
    <w:name w:val="Нет списка114"/>
    <w:next w:val="af5"/>
    <w:uiPriority w:val="99"/>
    <w:semiHidden/>
    <w:unhideWhenUsed/>
    <w:rsid w:val="00031E2C"/>
  </w:style>
  <w:style w:type="numbering" w:customStyle="1" w:styleId="2101">
    <w:name w:val="Нет списка210"/>
    <w:next w:val="af5"/>
    <w:uiPriority w:val="99"/>
    <w:semiHidden/>
    <w:unhideWhenUsed/>
    <w:rsid w:val="00031E2C"/>
  </w:style>
  <w:style w:type="numbering" w:customStyle="1" w:styleId="1231">
    <w:name w:val="Нет списка123"/>
    <w:next w:val="af5"/>
    <w:uiPriority w:val="99"/>
    <w:semiHidden/>
    <w:unhideWhenUsed/>
    <w:rsid w:val="00031E2C"/>
  </w:style>
  <w:style w:type="numbering" w:customStyle="1" w:styleId="334">
    <w:name w:val="Нет списка33"/>
    <w:next w:val="af5"/>
    <w:uiPriority w:val="99"/>
    <w:semiHidden/>
    <w:unhideWhenUsed/>
    <w:rsid w:val="00031E2C"/>
  </w:style>
  <w:style w:type="numbering" w:customStyle="1" w:styleId="431">
    <w:name w:val="Нет списка43"/>
    <w:next w:val="af5"/>
    <w:uiPriority w:val="99"/>
    <w:semiHidden/>
    <w:unhideWhenUsed/>
    <w:rsid w:val="00031E2C"/>
  </w:style>
  <w:style w:type="numbering" w:customStyle="1" w:styleId="51a">
    <w:name w:val="Нет списка51"/>
    <w:next w:val="af5"/>
    <w:uiPriority w:val="99"/>
    <w:semiHidden/>
    <w:unhideWhenUsed/>
    <w:rsid w:val="00031E2C"/>
  </w:style>
  <w:style w:type="numbering" w:customStyle="1" w:styleId="612">
    <w:name w:val="Нет списка61"/>
    <w:next w:val="af5"/>
    <w:uiPriority w:val="99"/>
    <w:semiHidden/>
    <w:rsid w:val="00031E2C"/>
  </w:style>
  <w:style w:type="numbering" w:customStyle="1" w:styleId="713">
    <w:name w:val="Нет списка71"/>
    <w:next w:val="af5"/>
    <w:uiPriority w:val="99"/>
    <w:semiHidden/>
    <w:unhideWhenUsed/>
    <w:rsid w:val="00031E2C"/>
  </w:style>
  <w:style w:type="numbering" w:customStyle="1" w:styleId="812">
    <w:name w:val="Нет списка81"/>
    <w:next w:val="af5"/>
    <w:uiPriority w:val="99"/>
    <w:semiHidden/>
    <w:unhideWhenUsed/>
    <w:rsid w:val="00031E2C"/>
  </w:style>
  <w:style w:type="numbering" w:customStyle="1" w:styleId="916">
    <w:name w:val="Нет списка91"/>
    <w:next w:val="af5"/>
    <w:uiPriority w:val="99"/>
    <w:semiHidden/>
    <w:unhideWhenUsed/>
    <w:rsid w:val="00031E2C"/>
  </w:style>
  <w:style w:type="numbering" w:customStyle="1" w:styleId="1011">
    <w:name w:val="Нет списка101"/>
    <w:next w:val="af5"/>
    <w:uiPriority w:val="99"/>
    <w:semiHidden/>
    <w:unhideWhenUsed/>
    <w:rsid w:val="00031E2C"/>
  </w:style>
  <w:style w:type="numbering" w:customStyle="1" w:styleId="1311">
    <w:name w:val="Нет списка131"/>
    <w:next w:val="af5"/>
    <w:semiHidden/>
    <w:rsid w:val="00031E2C"/>
  </w:style>
  <w:style w:type="table" w:customStyle="1" w:styleId="1190">
    <w:name w:val="Сетка таблицы119"/>
    <w:basedOn w:val="af4"/>
    <w:next w:val="afc"/>
    <w:rsid w:val="00031E2C"/>
    <w:pPr>
      <w:spacing w:after="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0">
    <w:name w:val="Сетка таблицы220"/>
    <w:basedOn w:val="af4"/>
    <w:next w:val="afc"/>
    <w:uiPriority w:val="5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0">
    <w:name w:val="Нет списка141"/>
    <w:next w:val="af5"/>
    <w:uiPriority w:val="99"/>
    <w:semiHidden/>
    <w:unhideWhenUsed/>
    <w:rsid w:val="00031E2C"/>
  </w:style>
  <w:style w:type="table" w:customStyle="1" w:styleId="490">
    <w:name w:val="Сетка таблицы49"/>
    <w:basedOn w:val="af4"/>
    <w:next w:val="afc"/>
    <w:rsid w:val="00031E2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510">
    <w:name w:val="Нет списка151"/>
    <w:next w:val="af5"/>
    <w:uiPriority w:val="99"/>
    <w:semiHidden/>
    <w:unhideWhenUsed/>
    <w:rsid w:val="00031E2C"/>
  </w:style>
  <w:style w:type="table" w:customStyle="1" w:styleId="5100">
    <w:name w:val="Сетка таблицы510"/>
    <w:basedOn w:val="af4"/>
    <w:next w:val="afc"/>
    <w:rsid w:val="00031E2C"/>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10">
    <w:name w:val="Нет списка161"/>
    <w:next w:val="af5"/>
    <w:uiPriority w:val="99"/>
    <w:semiHidden/>
    <w:unhideWhenUsed/>
    <w:rsid w:val="00031E2C"/>
  </w:style>
  <w:style w:type="table" w:customStyle="1" w:styleId="6100">
    <w:name w:val="Сетка таблицы610"/>
    <w:basedOn w:val="af4"/>
    <w:next w:val="afc"/>
    <w:rsid w:val="00031E2C"/>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710">
    <w:name w:val="Нет списка171"/>
    <w:next w:val="af5"/>
    <w:uiPriority w:val="99"/>
    <w:semiHidden/>
    <w:unhideWhenUsed/>
    <w:rsid w:val="00031E2C"/>
  </w:style>
  <w:style w:type="table" w:customStyle="1" w:styleId="79">
    <w:name w:val="Сетка таблицы79"/>
    <w:basedOn w:val="af4"/>
    <w:next w:val="afc"/>
    <w:rsid w:val="00031E2C"/>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60">
    <w:name w:val="Сетка таблицы316"/>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0">
    <w:name w:val="Сетка таблицы810"/>
    <w:basedOn w:val="af4"/>
    <w:next w:val="afc"/>
    <w:uiPriority w:val="59"/>
    <w:rsid w:val="00031E2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110">
    <w:name w:val="Сетка таблицы811"/>
    <w:basedOn w:val="af4"/>
    <w:next w:val="afc"/>
    <w:uiPriority w:val="59"/>
    <w:rsid w:val="00031E2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810">
    <w:name w:val="Нет списка181"/>
    <w:next w:val="af5"/>
    <w:uiPriority w:val="99"/>
    <w:semiHidden/>
    <w:unhideWhenUsed/>
    <w:rsid w:val="00031E2C"/>
  </w:style>
  <w:style w:type="table" w:customStyle="1" w:styleId="99">
    <w:name w:val="Сетка таблицы99"/>
    <w:basedOn w:val="af4"/>
    <w:next w:val="afc"/>
    <w:uiPriority w:val="59"/>
    <w:rsid w:val="00031E2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41">
    <w:name w:val="3.1 Таблица4"/>
    <w:basedOn w:val="3-3"/>
    <w:uiPriority w:val="99"/>
    <w:rsid w:val="00031E2C"/>
    <w:rPr>
      <w:rFonts w:ascii="Times New Roman" w:hAnsi="Times New Roman"/>
    </w:rPr>
    <w:tblPr/>
    <w:tcPr>
      <w:shd w:val="clear" w:color="auto" w:fill="E6EED5"/>
      <w:vAlign w:val="center"/>
    </w:tcPr>
    <w:tblStylePr w:type="firstRow">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311">
    <w:name w:val="Средняя сетка 3 - Акцент 311"/>
    <w:basedOn w:val="af4"/>
    <w:next w:val="3-3"/>
    <w:uiPriority w:val="69"/>
    <w:rsid w:val="00031E2C"/>
    <w:pPr>
      <w:spacing w:after="0" w:line="240" w:lineRule="auto"/>
    </w:pPr>
    <w:rPr>
      <w:rFonts w:ascii="Calibri" w:eastAsia="Times New Roman" w:hAnsi="Calibri"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230">
    <w:name w:val="Сетка таблицы323"/>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0">
    <w:name w:val="Нет списка191"/>
    <w:next w:val="af5"/>
    <w:uiPriority w:val="99"/>
    <w:semiHidden/>
    <w:unhideWhenUsed/>
    <w:rsid w:val="00031E2C"/>
  </w:style>
  <w:style w:type="table" w:customStyle="1" w:styleId="11100">
    <w:name w:val="Сетка таблицы1110"/>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0">
    <w:name w:val="Нет списка11111"/>
    <w:next w:val="af5"/>
    <w:uiPriority w:val="99"/>
    <w:semiHidden/>
    <w:unhideWhenUsed/>
    <w:rsid w:val="00031E2C"/>
  </w:style>
  <w:style w:type="table" w:customStyle="1" w:styleId="21100">
    <w:name w:val="Сетка таблицы2110"/>
    <w:basedOn w:val="af4"/>
    <w:next w:val="afc"/>
    <w:uiPriority w:val="59"/>
    <w:rsid w:val="00031E2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0">
    <w:name w:val="Сетка таблицы3111"/>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0">
    <w:name w:val="Сетка таблицы413"/>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
    <w:name w:val="Нет списка211"/>
    <w:next w:val="af5"/>
    <w:uiPriority w:val="99"/>
    <w:semiHidden/>
    <w:unhideWhenUsed/>
    <w:rsid w:val="00031E2C"/>
  </w:style>
  <w:style w:type="table" w:customStyle="1" w:styleId="51100">
    <w:name w:val="Сетка таблицы5110"/>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0">
    <w:name w:val="Нет списка1211"/>
    <w:next w:val="af5"/>
    <w:uiPriority w:val="99"/>
    <w:semiHidden/>
    <w:unhideWhenUsed/>
    <w:rsid w:val="00031E2C"/>
  </w:style>
  <w:style w:type="table" w:customStyle="1" w:styleId="5111">
    <w:name w:val="Сетка таблицы5111"/>
    <w:basedOn w:val="af4"/>
    <w:next w:val="afc"/>
    <w:uiPriority w:val="3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2">
    <w:name w:val="Нет списка311"/>
    <w:next w:val="af5"/>
    <w:uiPriority w:val="99"/>
    <w:semiHidden/>
    <w:unhideWhenUsed/>
    <w:rsid w:val="00031E2C"/>
  </w:style>
  <w:style w:type="table" w:customStyle="1" w:styleId="7110">
    <w:name w:val="Сетка таблицы711"/>
    <w:basedOn w:val="af4"/>
    <w:next w:val="afc"/>
    <w:uiPriority w:val="59"/>
    <w:rsid w:val="00031E2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21">
    <w:name w:val="Сетка таблицы821"/>
    <w:basedOn w:val="af4"/>
    <w:next w:val="afc"/>
    <w:uiPriority w:val="59"/>
    <w:rsid w:val="00031E2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11">
    <w:name w:val="Нет списка411"/>
    <w:next w:val="af5"/>
    <w:uiPriority w:val="99"/>
    <w:semiHidden/>
    <w:unhideWhenUsed/>
    <w:rsid w:val="00031E2C"/>
  </w:style>
  <w:style w:type="table" w:customStyle="1" w:styleId="9160">
    <w:name w:val="Сетка таблицы916"/>
    <w:basedOn w:val="af4"/>
    <w:next w:val="afc"/>
    <w:uiPriority w:val="59"/>
    <w:rsid w:val="00031E2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3">
    <w:name w:val="Сетка таблицы103"/>
    <w:basedOn w:val="af4"/>
    <w:next w:val="afc"/>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0">
    <w:name w:val="Сетка таблицы125"/>
    <w:basedOn w:val="af4"/>
    <w:next w:val="afc"/>
    <w:uiPriority w:val="59"/>
    <w:rsid w:val="00031E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Сетка таблицы9111"/>
    <w:basedOn w:val="af4"/>
    <w:next w:val="afc"/>
    <w:uiPriority w:val="5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0">
    <w:name w:val="Нет списка201"/>
    <w:next w:val="af5"/>
    <w:uiPriority w:val="99"/>
    <w:semiHidden/>
    <w:unhideWhenUsed/>
    <w:rsid w:val="00031E2C"/>
  </w:style>
  <w:style w:type="table" w:customStyle="1" w:styleId="1312">
    <w:name w:val="Сетка таблицы131"/>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0">
    <w:name w:val="Нет списка221"/>
    <w:next w:val="af5"/>
    <w:uiPriority w:val="99"/>
    <w:semiHidden/>
    <w:unhideWhenUsed/>
    <w:rsid w:val="00031E2C"/>
  </w:style>
  <w:style w:type="table" w:customStyle="1" w:styleId="1411">
    <w:name w:val="Сетка таблицы141"/>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0">
    <w:name w:val="Нет списка231"/>
    <w:next w:val="af5"/>
    <w:uiPriority w:val="99"/>
    <w:semiHidden/>
    <w:unhideWhenUsed/>
    <w:rsid w:val="00031E2C"/>
  </w:style>
  <w:style w:type="table" w:customStyle="1" w:styleId="1511">
    <w:name w:val="Сетка таблицы151"/>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
    <w:basedOn w:val="af4"/>
    <w:next w:val="afc"/>
    <w:uiPriority w:val="59"/>
    <w:rsid w:val="00031E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1">
    <w:name w:val="Сетка таблицы9121"/>
    <w:basedOn w:val="af4"/>
    <w:next w:val="afc"/>
    <w:uiPriority w:val="5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0">
    <w:name w:val="Нет списка241"/>
    <w:next w:val="af5"/>
    <w:uiPriority w:val="99"/>
    <w:semiHidden/>
    <w:unhideWhenUsed/>
    <w:rsid w:val="00031E2C"/>
  </w:style>
  <w:style w:type="table" w:customStyle="1" w:styleId="1611">
    <w:name w:val="Сетка таблицы161"/>
    <w:basedOn w:val="af4"/>
    <w:next w:val="afc"/>
    <w:uiPriority w:val="59"/>
    <w:rsid w:val="00031E2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11">
    <w:name w:val="3.1 Таблица11"/>
    <w:basedOn w:val="3-3"/>
    <w:uiPriority w:val="99"/>
    <w:rsid w:val="00031E2C"/>
    <w:rPr>
      <w:rFonts w:ascii="Times New Roman" w:hAnsi="Times New Roman"/>
    </w:rPr>
    <w:tblPr/>
    <w:tcPr>
      <w:shd w:val="clear" w:color="auto" w:fill="E6EED5"/>
      <w:vAlign w:val="center"/>
    </w:tcPr>
    <w:tblStylePr w:type="firstRow">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321">
    <w:name w:val="Средняя сетка 3 - Акцент 321"/>
    <w:basedOn w:val="af4"/>
    <w:next w:val="3-3"/>
    <w:uiPriority w:val="69"/>
    <w:rsid w:val="00031E2C"/>
    <w:pPr>
      <w:spacing w:after="0" w:line="240" w:lineRule="auto"/>
    </w:pPr>
    <w:rPr>
      <w:rFonts w:ascii="Calibri" w:eastAsia="Times New Roman" w:hAnsi="Calibri"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310">
    <w:name w:val="Сетка таблицы331"/>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0">
    <w:name w:val="Нет списка1101"/>
    <w:next w:val="af5"/>
    <w:uiPriority w:val="99"/>
    <w:semiHidden/>
    <w:unhideWhenUsed/>
    <w:rsid w:val="00031E2C"/>
  </w:style>
  <w:style w:type="table" w:customStyle="1" w:styleId="1711">
    <w:name w:val="Сетка таблицы171"/>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0">
    <w:name w:val="Нет списка1121"/>
    <w:next w:val="af5"/>
    <w:uiPriority w:val="99"/>
    <w:semiHidden/>
    <w:unhideWhenUsed/>
    <w:rsid w:val="00031E2C"/>
  </w:style>
  <w:style w:type="table" w:customStyle="1" w:styleId="2211">
    <w:name w:val="Сетка таблицы221"/>
    <w:basedOn w:val="af4"/>
    <w:next w:val="afc"/>
    <w:uiPriority w:val="59"/>
    <w:rsid w:val="00031E2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0">
    <w:name w:val="Сетка таблицы3121"/>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0">
    <w:name w:val="Сетка таблицы421"/>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0">
    <w:name w:val="Нет списка251"/>
    <w:next w:val="af5"/>
    <w:uiPriority w:val="99"/>
    <w:semiHidden/>
    <w:unhideWhenUsed/>
    <w:rsid w:val="00031E2C"/>
  </w:style>
  <w:style w:type="table" w:customStyle="1" w:styleId="5210">
    <w:name w:val="Сетка таблицы521"/>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10">
    <w:name w:val="Нет списка1221"/>
    <w:next w:val="af5"/>
    <w:uiPriority w:val="99"/>
    <w:semiHidden/>
    <w:unhideWhenUsed/>
    <w:rsid w:val="00031E2C"/>
  </w:style>
  <w:style w:type="table" w:customStyle="1" w:styleId="21110">
    <w:name w:val="Сетка таблицы2111"/>
    <w:basedOn w:val="af4"/>
    <w:next w:val="afc"/>
    <w:uiPriority w:val="59"/>
    <w:rsid w:val="00031E2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0">
    <w:name w:val="Сетка таблицы3211"/>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1">
    <w:name w:val="Сетка таблицы5121"/>
    <w:basedOn w:val="af4"/>
    <w:next w:val="afc"/>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2">
    <w:name w:val="Нет списка321"/>
    <w:next w:val="af5"/>
    <w:uiPriority w:val="99"/>
    <w:semiHidden/>
    <w:unhideWhenUsed/>
    <w:rsid w:val="00031E2C"/>
  </w:style>
  <w:style w:type="table" w:customStyle="1" w:styleId="721">
    <w:name w:val="Сетка таблицы721"/>
    <w:basedOn w:val="af4"/>
    <w:next w:val="afc"/>
    <w:uiPriority w:val="59"/>
    <w:rsid w:val="00031E2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310">
    <w:name w:val="Сетка таблицы831"/>
    <w:basedOn w:val="af4"/>
    <w:next w:val="afc"/>
    <w:uiPriority w:val="59"/>
    <w:rsid w:val="00031E2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211">
    <w:name w:val="Нет списка421"/>
    <w:next w:val="af5"/>
    <w:uiPriority w:val="99"/>
    <w:semiHidden/>
    <w:unhideWhenUsed/>
    <w:rsid w:val="00031E2C"/>
  </w:style>
  <w:style w:type="table" w:customStyle="1" w:styleId="921">
    <w:name w:val="Сетка таблицы921"/>
    <w:basedOn w:val="af4"/>
    <w:next w:val="afc"/>
    <w:uiPriority w:val="59"/>
    <w:rsid w:val="00031E2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10">
    <w:name w:val="Сетка таблицы1011"/>
    <w:basedOn w:val="af4"/>
    <w:next w:val="afc"/>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
    <w:basedOn w:val="af4"/>
    <w:next w:val="afc"/>
    <w:uiPriority w:val="59"/>
    <w:rsid w:val="00031E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31">
    <w:name w:val="Сетка таблицы9131"/>
    <w:basedOn w:val="af4"/>
    <w:next w:val="afc"/>
    <w:uiPriority w:val="5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0">
    <w:name w:val="Нет списка261"/>
    <w:next w:val="af5"/>
    <w:uiPriority w:val="99"/>
    <w:semiHidden/>
    <w:unhideWhenUsed/>
    <w:rsid w:val="00031E2C"/>
  </w:style>
  <w:style w:type="table" w:customStyle="1" w:styleId="3-331">
    <w:name w:val="Средняя сетка 3 - Акцент 331"/>
    <w:basedOn w:val="af4"/>
    <w:next w:val="3-3"/>
    <w:uiPriority w:val="69"/>
    <w:semiHidden/>
    <w:unhideWhenUsed/>
    <w:rsid w:val="00031E2C"/>
    <w:pPr>
      <w:spacing w:after="0" w:line="240" w:lineRule="auto"/>
    </w:pPr>
    <w:rPr>
      <w:rFonts w:ascii="Calibri" w:eastAsia="Times New Roman" w:hAnsi="Calibri"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1211">
    <w:name w:val="3.1 Таблица21"/>
    <w:basedOn w:val="3-3"/>
    <w:uiPriority w:val="99"/>
    <w:rsid w:val="00031E2C"/>
    <w:rPr>
      <w:rFonts w:ascii="Times New Roman" w:hAnsi="Times New Roman"/>
    </w:rPr>
    <w:tblPr/>
    <w:tcPr>
      <w:shd w:val="clear" w:color="auto" w:fill="E6EED5"/>
      <w:vAlign w:val="center"/>
    </w:tcPr>
    <w:tblStylePr w:type="firstRow">
      <w:pPr>
        <w:jc w:val="center"/>
      </w:pPr>
      <w:rPr>
        <w:rFonts w:ascii="Times New Roman" w:hAnsi="Times New Roman" w:cs="Times New Roman" w:hint="default"/>
        <w:b/>
        <w:bCs/>
        <w:i w:val="0"/>
        <w:iCs w:val="0"/>
        <w:color w:val="FFFFFF"/>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cs="Times New Roman" w:hint="default"/>
        <w:b/>
        <w:bCs/>
        <w:i w:val="0"/>
        <w:iCs w:val="0"/>
        <w:color w:val="FFFFFF"/>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cs="Times New Roman" w:hint="default"/>
        <w:b/>
        <w:bCs/>
        <w:i w:val="0"/>
        <w:iCs w:val="0"/>
        <w:color w:val="FFFFFF"/>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cs="Times New Roman" w:hint="default"/>
        <w:b/>
        <w:bCs/>
        <w:i w:val="0"/>
        <w:iCs w:val="0"/>
        <w:color w:val="FFFFFF"/>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cs="Times New Roman" w:hint="default"/>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cs="Times New Roman" w:hint="default"/>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s="Times New Roman" w:hint="default"/>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s="Times New Roman" w:hint="default"/>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410">
    <w:name w:val="Сетка таблицы341"/>
    <w:basedOn w:val="af4"/>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
    <w:name w:val="Сетка таблицы181"/>
    <w:basedOn w:val="af4"/>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
    <w:name w:val="Сетка таблицы231"/>
    <w:basedOn w:val="af4"/>
    <w:uiPriority w:val="59"/>
    <w:rsid w:val="00031E2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0">
    <w:name w:val="Сетка таблицы431"/>
    <w:basedOn w:val="af4"/>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0">
    <w:name w:val="Сетка таблицы531"/>
    <w:basedOn w:val="af4"/>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1">
    <w:name w:val="Сетка таблицы5131"/>
    <w:basedOn w:val="af4"/>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0">
    <w:name w:val="Сетка таблицы631"/>
    <w:basedOn w:val="af4"/>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0">
    <w:name w:val="Сетка таблицы731"/>
    <w:basedOn w:val="af4"/>
    <w:uiPriority w:val="59"/>
    <w:rsid w:val="00031E2C"/>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41">
    <w:name w:val="Сетка таблицы841"/>
    <w:basedOn w:val="af4"/>
    <w:uiPriority w:val="59"/>
    <w:rsid w:val="00031E2C"/>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31">
    <w:name w:val="Сетка таблицы931"/>
    <w:basedOn w:val="af4"/>
    <w:uiPriority w:val="59"/>
    <w:rsid w:val="00031E2C"/>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310">
    <w:name w:val="Сетка таблицы1231"/>
    <w:basedOn w:val="af4"/>
    <w:uiPriority w:val="5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41">
    <w:name w:val="Сетка таблицы9141"/>
    <w:basedOn w:val="af4"/>
    <w:uiPriority w:val="5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1">
    <w:name w:val="Сетка таблицы5141"/>
    <w:basedOn w:val="af4"/>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0">
    <w:name w:val="Нет списка271"/>
    <w:next w:val="af5"/>
    <w:uiPriority w:val="99"/>
    <w:semiHidden/>
    <w:unhideWhenUsed/>
    <w:rsid w:val="00031E2C"/>
  </w:style>
  <w:style w:type="table" w:customStyle="1" w:styleId="1911">
    <w:name w:val="Сетка таблицы191"/>
    <w:basedOn w:val="af4"/>
    <w:next w:val="afc"/>
    <w:uiPriority w:val="59"/>
    <w:rsid w:val="00031E2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41">
    <w:name w:val="Средняя сетка 3 - Акцент 341"/>
    <w:basedOn w:val="af4"/>
    <w:next w:val="3-3"/>
    <w:uiPriority w:val="69"/>
    <w:semiHidden/>
    <w:unhideWhenUsed/>
    <w:rsid w:val="00031E2C"/>
    <w:pPr>
      <w:spacing w:after="0" w:line="240" w:lineRule="auto"/>
    </w:pPr>
    <w:rPr>
      <w:rFonts w:ascii="Calibri" w:eastAsia="Times New Roman" w:hAnsi="Calibri"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1310">
    <w:name w:val="3.1 Таблица31"/>
    <w:basedOn w:val="3-3"/>
    <w:uiPriority w:val="99"/>
    <w:rsid w:val="00031E2C"/>
    <w:rPr>
      <w:rFonts w:ascii="Times New Roman" w:hAnsi="Times New Roman"/>
    </w:rPr>
    <w:tblPr/>
    <w:tcPr>
      <w:shd w:val="clear" w:color="auto" w:fill="E6EED5"/>
      <w:vAlign w:val="center"/>
    </w:tcPr>
    <w:tblStylePr w:type="firstRow">
      <w:pPr>
        <w:jc w:val="center"/>
      </w:pPr>
      <w:rPr>
        <w:rFonts w:ascii="Times New Roman" w:hAnsi="Times New Roman" w:cs="Times New Roman" w:hint="default"/>
        <w:b/>
        <w:bCs/>
        <w:i w:val="0"/>
        <w:iCs w:val="0"/>
        <w:color w:val="FFFFFF"/>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cs="Times New Roman" w:hint="default"/>
        <w:b/>
        <w:bCs/>
        <w:i w:val="0"/>
        <w:iCs w:val="0"/>
        <w:color w:val="FFFFFF"/>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cs="Times New Roman" w:hint="default"/>
        <w:b/>
        <w:bCs/>
        <w:i w:val="0"/>
        <w:iCs w:val="0"/>
        <w:color w:val="FFFFFF"/>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cs="Times New Roman" w:hint="default"/>
        <w:b/>
        <w:bCs/>
        <w:i w:val="0"/>
        <w:iCs w:val="0"/>
        <w:color w:val="FFFFFF"/>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cs="Times New Roman" w:hint="default"/>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cs="Times New Roman" w:hint="default"/>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s="Times New Roman" w:hint="default"/>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s="Times New Roman" w:hint="default"/>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510">
    <w:name w:val="Сетка таблицы351"/>
    <w:basedOn w:val="af4"/>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
    <w:name w:val="Сетка таблицы1101"/>
    <w:basedOn w:val="af4"/>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
    <w:name w:val="Сетка таблицы241"/>
    <w:basedOn w:val="af4"/>
    <w:uiPriority w:val="59"/>
    <w:rsid w:val="00031E2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11">
    <w:name w:val="Сетка таблицы3131"/>
    <w:basedOn w:val="af4"/>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
    <w:name w:val="Сетка таблицы441"/>
    <w:basedOn w:val="af4"/>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541"/>
    <w:basedOn w:val="af4"/>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
    <w:name w:val="Сетка таблицы1121"/>
    <w:basedOn w:val="af4"/>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
    <w:name w:val="Сетка таблицы2121"/>
    <w:basedOn w:val="af4"/>
    <w:uiPriority w:val="59"/>
    <w:rsid w:val="00031E2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1">
    <w:name w:val="Сетка таблицы3221"/>
    <w:basedOn w:val="af4"/>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1">
    <w:name w:val="Сетка таблицы4121"/>
    <w:basedOn w:val="af4"/>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1">
    <w:name w:val="Сетка таблицы5151"/>
    <w:basedOn w:val="af4"/>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
    <w:name w:val="Сетка таблицы641"/>
    <w:basedOn w:val="af4"/>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1">
    <w:name w:val="Сетка таблицы741"/>
    <w:basedOn w:val="af4"/>
    <w:uiPriority w:val="59"/>
    <w:rsid w:val="00031E2C"/>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51">
    <w:name w:val="Сетка таблицы851"/>
    <w:basedOn w:val="af4"/>
    <w:uiPriority w:val="59"/>
    <w:rsid w:val="00031E2C"/>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41">
    <w:name w:val="Сетка таблицы941"/>
    <w:basedOn w:val="af4"/>
    <w:uiPriority w:val="59"/>
    <w:rsid w:val="00031E2C"/>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21">
    <w:name w:val="Сетка таблицы1021"/>
    <w:basedOn w:val="af4"/>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
    <w:name w:val="Сетка таблицы1241"/>
    <w:basedOn w:val="af4"/>
    <w:uiPriority w:val="5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51">
    <w:name w:val="Сетка таблицы9151"/>
    <w:basedOn w:val="af4"/>
    <w:uiPriority w:val="5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Сетка таблицы2131"/>
    <w:basedOn w:val="af4"/>
    <w:uiPriority w:val="59"/>
    <w:rsid w:val="00031E2C"/>
    <w:pPr>
      <w:spacing w:after="0" w:line="240" w:lineRule="auto"/>
      <w:jc w:val="center"/>
    </w:pPr>
    <w:rPr>
      <w:rFonts w:ascii="Times New Roman" w:eastAsia="Calibri"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100" w:beforeAutospacing="1" w:afterLines="0" w:after="100" w:afterAutospacing="1" w:line="240" w:lineRule="auto"/>
        <w:ind w:leftChars="0" w:left="0" w:rightChars="0" w:right="0" w:firstLineChars="0" w:firstLine="0"/>
        <w:jc w:val="center"/>
        <w:outlineLvl w:val="9"/>
      </w:pPr>
      <w:rPr>
        <w:rFonts w:ascii="Times New Roman" w:hAnsi="Times New Roman" w:cs="Times New Roman" w:hint="default"/>
        <w:b/>
        <w:color w:val="auto"/>
        <w:sz w:val="20"/>
        <w:szCs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9D9D9"/>
      </w:tcPr>
    </w:tblStylePr>
  </w:style>
  <w:style w:type="numbering" w:customStyle="1" w:styleId="2810">
    <w:name w:val="Нет списка281"/>
    <w:next w:val="af5"/>
    <w:uiPriority w:val="99"/>
    <w:semiHidden/>
    <w:unhideWhenUsed/>
    <w:rsid w:val="00031E2C"/>
  </w:style>
  <w:style w:type="table" w:customStyle="1" w:styleId="2141">
    <w:name w:val="Сетка таблицы2141"/>
    <w:basedOn w:val="af4"/>
    <w:uiPriority w:val="59"/>
    <w:rsid w:val="00031E2C"/>
    <w:pPr>
      <w:spacing w:after="0" w:line="240" w:lineRule="auto"/>
      <w:jc w:val="center"/>
    </w:pPr>
    <w:rPr>
      <w:rFonts w:ascii="Times New Roman" w:eastAsia="Calibri"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100" w:beforeAutospacing="1" w:afterLines="0" w:after="100" w:afterAutospacing="1" w:line="240" w:lineRule="auto"/>
        <w:ind w:leftChars="0" w:left="0" w:rightChars="0" w:right="0" w:firstLineChars="0" w:firstLine="0"/>
        <w:jc w:val="center"/>
        <w:outlineLvl w:val="9"/>
      </w:pPr>
      <w:rPr>
        <w:rFonts w:ascii="Times New Roman" w:hAnsi="Times New Roman" w:cs="Times New Roman" w:hint="default"/>
        <w:b/>
        <w:color w:val="auto"/>
        <w:sz w:val="20"/>
        <w:szCs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9D9D9"/>
      </w:tcPr>
    </w:tblStylePr>
  </w:style>
  <w:style w:type="table" w:customStyle="1" w:styleId="TableGrid9">
    <w:name w:val="TableGrid9"/>
    <w:rsid w:val="00031E2C"/>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5">
    <w:name w:val="TableGrid15"/>
    <w:rsid w:val="00031E2C"/>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1">
    <w:name w:val="TableGrid21"/>
    <w:rsid w:val="00031E2C"/>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2910">
    <w:name w:val="Нет списка291"/>
    <w:next w:val="af5"/>
    <w:semiHidden/>
    <w:rsid w:val="00031E2C"/>
  </w:style>
  <w:style w:type="table" w:customStyle="1" w:styleId="2011">
    <w:name w:val="Сетка таблицы201"/>
    <w:basedOn w:val="af4"/>
    <w:next w:val="afc"/>
    <w:rsid w:val="00031E2C"/>
    <w:pPr>
      <w:suppressAutoHyphens/>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0">
    <w:name w:val="Сетка таблицы1131"/>
    <w:basedOn w:val="af4"/>
    <w:next w:val="afc"/>
    <w:uiPriority w:val="3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31">
    <w:name w:val="0.5 Список Заг.31"/>
    <w:uiPriority w:val="99"/>
    <w:rsid w:val="00031E2C"/>
  </w:style>
  <w:style w:type="table" w:customStyle="1" w:styleId="11410">
    <w:name w:val="Сетка таблицы1141"/>
    <w:basedOn w:val="af4"/>
    <w:next w:val="afc"/>
    <w:uiPriority w:val="3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1"/>
    <w:basedOn w:val="af4"/>
    <w:uiPriority w:val="59"/>
    <w:rsid w:val="00031E2C"/>
    <w:pPr>
      <w:spacing w:after="0" w:line="240" w:lineRule="auto"/>
      <w:jc w:val="center"/>
    </w:pPr>
    <w:rPr>
      <w:rFonts w:ascii="Times New Roman" w:eastAsia="Calibri"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color w:val="auto"/>
        <w:sz w:val="20"/>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9D9D9"/>
      </w:tcPr>
    </w:tblStylePr>
  </w:style>
  <w:style w:type="table" w:customStyle="1" w:styleId="TableNormal13">
    <w:name w:val="Table Normal13"/>
    <w:uiPriority w:val="99"/>
    <w:semiHidden/>
    <w:rsid w:val="00031E2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
    <w:name w:val="Table Normal112"/>
    <w:uiPriority w:val="99"/>
    <w:semiHidden/>
    <w:rsid w:val="00031E2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622">
    <w:name w:val="Сетка таблицы 62"/>
    <w:basedOn w:val="af4"/>
    <w:next w:val="6b"/>
    <w:uiPriority w:val="99"/>
    <w:semiHidden/>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val="0"/>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nil"/>
        </w:tcBorders>
        <w:shd w:val="clear" w:color="auto" w:fill="auto"/>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nil"/>
        </w:tcBorders>
        <w:shd w:val="clear" w:color="auto" w:fill="auto"/>
      </w:tcPr>
    </w:tblStylePr>
  </w:style>
  <w:style w:type="table" w:customStyle="1" w:styleId="127">
    <w:name w:val="Объемная таблица 12"/>
    <w:basedOn w:val="af4"/>
    <w:next w:val="1fffa"/>
    <w:uiPriority w:val="99"/>
    <w:rsid w:val="00031E2C"/>
    <w:pPr>
      <w:spacing w:after="0" w:line="270" w:lineRule="atLeast"/>
    </w:pPr>
    <w:rPr>
      <w:rFonts w:ascii="Times New Roman" w:eastAsia="Times New Roman" w:hAnsi="Times New Roman" w:cs="Times New Roman"/>
      <w:sz w:val="20"/>
      <w:szCs w:val="20"/>
      <w:lang w:val="da-DK" w:eastAsia="da-DK"/>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5">
    <w:name w:val="Объемная таблица 22"/>
    <w:basedOn w:val="af4"/>
    <w:next w:val="2ff6"/>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6">
    <w:name w:val="Объемная таблица 32"/>
    <w:basedOn w:val="af4"/>
    <w:next w:val="3f7"/>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28">
    <w:name w:val="Классическая таблица 12"/>
    <w:basedOn w:val="af4"/>
    <w:next w:val="1fffb"/>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6">
    <w:name w:val="Классическая таблица 22"/>
    <w:basedOn w:val="af4"/>
    <w:next w:val="2ff7"/>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27">
    <w:name w:val="Классическая таблица 32"/>
    <w:basedOn w:val="af4"/>
    <w:next w:val="3f8"/>
    <w:uiPriority w:val="99"/>
    <w:rsid w:val="00031E2C"/>
    <w:pPr>
      <w:spacing w:after="0" w:line="270" w:lineRule="atLeast"/>
    </w:pPr>
    <w:rPr>
      <w:rFonts w:ascii="Times New Roman" w:eastAsia="Times New Roman" w:hAnsi="Times New Roman" w:cs="Times New Roman"/>
      <w:color w:val="000080"/>
      <w:sz w:val="20"/>
      <w:szCs w:val="20"/>
      <w:lang w:val="da-DK" w:eastAsia="da-DK"/>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25">
    <w:name w:val="Классическая таблица 42"/>
    <w:basedOn w:val="af4"/>
    <w:next w:val="4f5"/>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29">
    <w:name w:val="Цветная таблица 12"/>
    <w:basedOn w:val="af4"/>
    <w:next w:val="1fffc"/>
    <w:uiPriority w:val="99"/>
    <w:rsid w:val="00031E2C"/>
    <w:pPr>
      <w:spacing w:after="0" w:line="270" w:lineRule="atLeast"/>
    </w:pPr>
    <w:rPr>
      <w:rFonts w:ascii="Times New Roman" w:eastAsia="Times New Roman" w:hAnsi="Times New Roman" w:cs="Times New Roman"/>
      <w:color w:val="FFFFFF"/>
      <w:sz w:val="20"/>
      <w:szCs w:val="20"/>
      <w:lang w:val="da-DK" w:eastAsia="da-DK"/>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27">
    <w:name w:val="Цветная таблица 22"/>
    <w:basedOn w:val="af4"/>
    <w:next w:val="2ff8"/>
    <w:uiPriority w:val="99"/>
    <w:rsid w:val="00031E2C"/>
    <w:pPr>
      <w:spacing w:after="0" w:line="270" w:lineRule="atLeast"/>
    </w:pPr>
    <w:rPr>
      <w:rFonts w:ascii="Times New Roman" w:eastAsia="Times New Roman" w:hAnsi="Times New Roman" w:cs="Times New Roman"/>
      <w:sz w:val="20"/>
      <w:szCs w:val="20"/>
      <w:lang w:val="da-DK" w:eastAsia="da-DK"/>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28">
    <w:name w:val="Цветная таблица 32"/>
    <w:basedOn w:val="af4"/>
    <w:next w:val="3f9"/>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2a">
    <w:name w:val="Столбцы таблицы 12"/>
    <w:basedOn w:val="af4"/>
    <w:next w:val="1fffd"/>
    <w:uiPriority w:val="99"/>
    <w:rsid w:val="00031E2C"/>
    <w:pPr>
      <w:spacing w:after="0" w:line="270" w:lineRule="atLeast"/>
    </w:pPr>
    <w:rPr>
      <w:rFonts w:ascii="Times New Roman" w:eastAsia="Times New Roman" w:hAnsi="Times New Roman" w:cs="Times New Roman"/>
      <w:b/>
      <w:bCs/>
      <w:sz w:val="20"/>
      <w:szCs w:val="20"/>
      <w:lang w:val="da-DK" w:eastAsia="da-DK"/>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8">
    <w:name w:val="Столбцы таблицы 22"/>
    <w:basedOn w:val="af4"/>
    <w:next w:val="2ff9"/>
    <w:uiPriority w:val="99"/>
    <w:rsid w:val="00031E2C"/>
    <w:pPr>
      <w:spacing w:after="0" w:line="270" w:lineRule="atLeast"/>
    </w:pPr>
    <w:rPr>
      <w:rFonts w:ascii="Times New Roman" w:eastAsia="Times New Roman" w:hAnsi="Times New Roman" w:cs="Times New Roman"/>
      <w:b/>
      <w:bCs/>
      <w:sz w:val="20"/>
      <w:szCs w:val="20"/>
      <w:lang w:val="da-DK" w:eastAsia="da-DK"/>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9">
    <w:name w:val="Столбцы таблицы 32"/>
    <w:basedOn w:val="af4"/>
    <w:next w:val="3fa"/>
    <w:uiPriority w:val="99"/>
    <w:rsid w:val="00031E2C"/>
    <w:pPr>
      <w:spacing w:after="0" w:line="270" w:lineRule="atLeast"/>
    </w:pPr>
    <w:rPr>
      <w:rFonts w:ascii="Times New Roman" w:eastAsia="Times New Roman" w:hAnsi="Times New Roman" w:cs="Times New Roman"/>
      <w:b/>
      <w:bCs/>
      <w:sz w:val="20"/>
      <w:szCs w:val="20"/>
      <w:lang w:val="da-DK" w:eastAsia="da-DK"/>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26">
    <w:name w:val="Столбцы таблицы 42"/>
    <w:basedOn w:val="af4"/>
    <w:next w:val="4f6"/>
    <w:uiPriority w:val="99"/>
    <w:rsid w:val="00031E2C"/>
    <w:pPr>
      <w:spacing w:after="0" w:line="270" w:lineRule="atLeast"/>
    </w:pPr>
    <w:rPr>
      <w:rFonts w:ascii="Times New Roman" w:eastAsia="Times New Roman" w:hAnsi="Times New Roman" w:cs="Times New Roman"/>
      <w:sz w:val="20"/>
      <w:szCs w:val="20"/>
      <w:lang w:val="da-DK" w:eastAsia="da-DK"/>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22">
    <w:name w:val="Столбцы таблицы 52"/>
    <w:basedOn w:val="af4"/>
    <w:next w:val="5f0"/>
    <w:uiPriority w:val="99"/>
    <w:rsid w:val="00031E2C"/>
    <w:pPr>
      <w:spacing w:after="0" w:line="270" w:lineRule="atLeast"/>
    </w:pPr>
    <w:rPr>
      <w:rFonts w:ascii="Times New Roman" w:eastAsia="Times New Roman" w:hAnsi="Times New Roman" w:cs="Times New Roman"/>
      <w:sz w:val="20"/>
      <w:szCs w:val="20"/>
      <w:lang w:val="da-DK" w:eastAsia="da-DK"/>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2ffe">
    <w:name w:val="Современная таблица2"/>
    <w:basedOn w:val="af4"/>
    <w:next w:val="afffffffffffd"/>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2fff">
    <w:name w:val="Изысканная таблица2"/>
    <w:basedOn w:val="af4"/>
    <w:next w:val="afffffffffffe"/>
    <w:uiPriority w:val="99"/>
    <w:rsid w:val="00031E2C"/>
    <w:pPr>
      <w:spacing w:after="0" w:line="270" w:lineRule="atLeast"/>
    </w:pPr>
    <w:rPr>
      <w:rFonts w:ascii="Times New Roman" w:eastAsia="Times New Roman" w:hAnsi="Times New Roman" w:cs="Times New Roman"/>
      <w:sz w:val="20"/>
      <w:szCs w:val="20"/>
      <w:lang w:val="da-DK" w:eastAsia="da-DK"/>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2b">
    <w:name w:val="Сетка таблицы 12"/>
    <w:basedOn w:val="af4"/>
    <w:next w:val="1fffe"/>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29">
    <w:name w:val="Сетка таблицы 22"/>
    <w:basedOn w:val="af4"/>
    <w:next w:val="2ffa"/>
    <w:uiPriority w:val="99"/>
    <w:rsid w:val="00031E2C"/>
    <w:pPr>
      <w:spacing w:after="0" w:line="270" w:lineRule="atLeast"/>
    </w:pPr>
    <w:rPr>
      <w:rFonts w:ascii="Times New Roman" w:eastAsia="Times New Roman" w:hAnsi="Times New Roman" w:cs="Times New Roman"/>
      <w:sz w:val="20"/>
      <w:szCs w:val="20"/>
      <w:lang w:val="da-DK" w:eastAsia="da-DK"/>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2a">
    <w:name w:val="Сетка таблицы 32"/>
    <w:basedOn w:val="af4"/>
    <w:next w:val="3fb"/>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27">
    <w:name w:val="Сетка таблицы 42"/>
    <w:basedOn w:val="af4"/>
    <w:next w:val="4f7"/>
    <w:uiPriority w:val="99"/>
    <w:rsid w:val="00031E2C"/>
    <w:pPr>
      <w:spacing w:after="0" w:line="270" w:lineRule="atLeast"/>
    </w:pPr>
    <w:rPr>
      <w:rFonts w:ascii="Times New Roman" w:eastAsia="Times New Roman" w:hAnsi="Times New Roman" w:cs="Times New Roman"/>
      <w:sz w:val="20"/>
      <w:szCs w:val="20"/>
      <w:lang w:val="da-DK" w:eastAsia="da-DK"/>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23">
    <w:name w:val="Сетка таблицы 52"/>
    <w:basedOn w:val="af4"/>
    <w:next w:val="5f1"/>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22">
    <w:name w:val="Сетка таблицы 72"/>
    <w:basedOn w:val="af4"/>
    <w:next w:val="78"/>
    <w:uiPriority w:val="99"/>
    <w:rsid w:val="00031E2C"/>
    <w:pPr>
      <w:spacing w:after="0" w:line="270" w:lineRule="atLeast"/>
    </w:pPr>
    <w:rPr>
      <w:rFonts w:ascii="Times New Roman" w:eastAsia="Times New Roman" w:hAnsi="Times New Roman" w:cs="Times New Roman"/>
      <w:b/>
      <w:bCs/>
      <w:sz w:val="20"/>
      <w:szCs w:val="20"/>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22">
    <w:name w:val="Сетка таблицы 82"/>
    <w:basedOn w:val="af4"/>
    <w:next w:val="88"/>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2">
    <w:name w:val="Таблица-список 12"/>
    <w:basedOn w:val="af4"/>
    <w:next w:val="-10"/>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
    <w:name w:val="Таблица-список 22"/>
    <w:basedOn w:val="af4"/>
    <w:next w:val="-20"/>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
    <w:name w:val="Таблица-список 32"/>
    <w:basedOn w:val="af4"/>
    <w:next w:val="-30"/>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2">
    <w:name w:val="Таблица-список 42"/>
    <w:basedOn w:val="af4"/>
    <w:next w:val="-4"/>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f4"/>
    <w:next w:val="-5"/>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2">
    <w:name w:val="Таблица-список 62"/>
    <w:basedOn w:val="af4"/>
    <w:next w:val="-6"/>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2">
    <w:name w:val="Таблица-список 72"/>
    <w:basedOn w:val="af4"/>
    <w:next w:val="-7"/>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2">
    <w:name w:val="Таблица-список 82"/>
    <w:basedOn w:val="af4"/>
    <w:next w:val="-8"/>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2fff0">
    <w:name w:val="Стандартная таблица2"/>
    <w:basedOn w:val="af4"/>
    <w:next w:val="affffffffffff0"/>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2c">
    <w:name w:val="Простая таблица 12"/>
    <w:basedOn w:val="af4"/>
    <w:next w:val="1ffff"/>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2a">
    <w:name w:val="Простая таблица 22"/>
    <w:basedOn w:val="af4"/>
    <w:next w:val="2ffb"/>
    <w:uiPriority w:val="99"/>
    <w:rsid w:val="00031E2C"/>
    <w:pPr>
      <w:spacing w:after="0" w:line="270" w:lineRule="atLeast"/>
    </w:pPr>
    <w:rPr>
      <w:rFonts w:ascii="Times New Roman" w:eastAsia="Times New Roman" w:hAnsi="Times New Roman" w:cs="Times New Roman"/>
      <w:sz w:val="20"/>
      <w:szCs w:val="20"/>
      <w:lang w:val="da-DK" w:eastAsia="da-DK"/>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2b">
    <w:name w:val="Простая таблица 32"/>
    <w:basedOn w:val="af4"/>
    <w:next w:val="3fc"/>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2d">
    <w:name w:val="Изящная таблица 12"/>
    <w:basedOn w:val="af4"/>
    <w:next w:val="1ffff0"/>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b">
    <w:name w:val="Изящная таблица 22"/>
    <w:basedOn w:val="af4"/>
    <w:next w:val="2ffc"/>
    <w:uiPriority w:val="99"/>
    <w:rsid w:val="00031E2C"/>
    <w:pPr>
      <w:spacing w:after="0" w:line="270" w:lineRule="atLeast"/>
    </w:pPr>
    <w:rPr>
      <w:rFonts w:ascii="Times New Roman" w:eastAsia="Times New Roman" w:hAnsi="Times New Roman" w:cs="Times New Roman"/>
      <w:sz w:val="20"/>
      <w:szCs w:val="20"/>
      <w:lang w:val="da-DK" w:eastAsia="da-DK"/>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fff1">
    <w:name w:val="Тема таблицы2"/>
    <w:basedOn w:val="af4"/>
    <w:next w:val="affffffffffff1"/>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Веб-таблица 12"/>
    <w:basedOn w:val="af4"/>
    <w:next w:val="-11"/>
    <w:uiPriority w:val="99"/>
    <w:rsid w:val="00031E2C"/>
    <w:pPr>
      <w:spacing w:after="0" w:line="270" w:lineRule="atLeast"/>
    </w:pPr>
    <w:rPr>
      <w:rFonts w:ascii="Times New Roman" w:eastAsia="Times New Roman" w:hAnsi="Times New Roman" w:cs="Times New Roman"/>
      <w:sz w:val="20"/>
      <w:szCs w:val="20"/>
      <w:lang w:val="da-DK" w:eastAsia="da-DK"/>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20">
    <w:name w:val="Веб-таблица 22"/>
    <w:basedOn w:val="af4"/>
    <w:next w:val="-21"/>
    <w:uiPriority w:val="99"/>
    <w:rsid w:val="00031E2C"/>
    <w:pPr>
      <w:spacing w:after="0" w:line="270" w:lineRule="atLeast"/>
    </w:pPr>
    <w:rPr>
      <w:rFonts w:ascii="Times New Roman" w:eastAsia="Times New Roman" w:hAnsi="Times New Roman" w:cs="Times New Roman"/>
      <w:sz w:val="20"/>
      <w:szCs w:val="20"/>
      <w:lang w:val="da-DK" w:eastAsia="da-DK"/>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20">
    <w:name w:val="Веб-таблица 32"/>
    <w:basedOn w:val="af4"/>
    <w:next w:val="-31"/>
    <w:uiPriority w:val="99"/>
    <w:rsid w:val="00031E2C"/>
    <w:pPr>
      <w:spacing w:after="0" w:line="270" w:lineRule="atLeast"/>
    </w:pPr>
    <w:rPr>
      <w:rFonts w:ascii="Times New Roman" w:eastAsia="Times New Roman" w:hAnsi="Times New Roman" w:cs="Times New Roman"/>
      <w:sz w:val="20"/>
      <w:szCs w:val="20"/>
      <w:lang w:val="da-DK" w:eastAsia="da-DK"/>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511">
    <w:name w:val="Сетка таблицы251"/>
    <w:basedOn w:val="af4"/>
    <w:next w:val="afc"/>
    <w:uiPriority w:val="99"/>
    <w:rsid w:val="00031E2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wiTableGrid2">
    <w:name w:val="Cowi Table Grid2"/>
    <w:basedOn w:val="5f1"/>
    <w:uiPriority w:val="99"/>
    <w:rsid w:val="00031E2C"/>
    <w:rPr>
      <w:sz w:val="23"/>
      <w:szCs w:val="23"/>
    </w:rPr>
    <w:tblPr>
      <w:tblBorders>
        <w:top w:val="single" w:sz="4" w:space="0" w:color="auto"/>
        <w:left w:val="single" w:sz="4" w:space="0" w:color="auto"/>
        <w:bottom w:val="single" w:sz="4" w:space="0" w:color="auto"/>
        <w:right w:val="single" w:sz="4" w:space="0" w:color="auto"/>
        <w:insideH w:val="single" w:sz="4" w:space="0" w:color="808080"/>
        <w:insideV w:val="single" w:sz="4" w:space="0" w:color="808080"/>
      </w:tblBorders>
      <w:tblCellMar>
        <w:top w:w="108" w:type="dxa"/>
        <w:bottom w:w="108" w:type="dxa"/>
      </w:tblCellMar>
    </w:tblPr>
    <w:tblStylePr w:type="firstRow">
      <w:rPr>
        <w:rFonts w:cs="Times New Roman"/>
      </w:rPr>
      <w:tblPr/>
      <w:tcPr>
        <w:tcBorders>
          <w:bottom w:val="single" w:sz="8" w:space="0" w:color="808080"/>
          <w:tl2br w:val="none" w:sz="0" w:space="0" w:color="auto"/>
          <w:tr2bl w:val="none" w:sz="0" w:space="0" w:color="auto"/>
        </w:tcBorders>
        <w:shd w:val="clear" w:color="auto" w:fill="auto"/>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nil"/>
          <w:tr2bl w:val="none" w:sz="0" w:space="0" w:color="auto"/>
        </w:tcBorders>
        <w:shd w:val="clear" w:color="auto" w:fill="auto"/>
      </w:tcPr>
    </w:tblStylePr>
  </w:style>
  <w:style w:type="table" w:customStyle="1" w:styleId="CowiTableLines2">
    <w:name w:val="Cowi Table Lines2"/>
    <w:basedOn w:val="6b"/>
    <w:uiPriority w:val="99"/>
    <w:rsid w:val="00031E2C"/>
    <w:rPr>
      <w:sz w:val="23"/>
      <w:szCs w:val="23"/>
    </w:rPr>
    <w:tblPr>
      <w:tblBorders>
        <w:top w:val="single" w:sz="4" w:space="0" w:color="auto"/>
        <w:left w:val="single" w:sz="4" w:space="0" w:color="auto"/>
        <w:bottom w:val="single" w:sz="4" w:space="0" w:color="auto"/>
        <w:right w:val="single" w:sz="4" w:space="0" w:color="auto"/>
        <w:insideV w:val="single" w:sz="4" w:space="0" w:color="808080"/>
      </w:tblBorders>
      <w:tblCellMar>
        <w:top w:w="108" w:type="dxa"/>
        <w:bottom w:w="108" w:type="dxa"/>
      </w:tblCellMar>
    </w:tblPr>
    <w:tblStylePr w:type="firstRow">
      <w:rPr>
        <w:rFonts w:cs="Times New Roman"/>
        <w:b w:val="0"/>
        <w:bCs/>
      </w:rPr>
      <w:tblPr/>
      <w:tcPr>
        <w:tcBorders>
          <w:bottom w:val="single" w:sz="8" w:space="0" w:color="808080"/>
          <w:tl2br w:val="none" w:sz="0" w:space="0" w:color="auto"/>
          <w:tr2bl w:val="none" w:sz="0" w:space="0" w:color="auto"/>
        </w:tcBorders>
        <w:shd w:val="clear" w:color="auto" w:fill="auto"/>
      </w:tcPr>
    </w:tblStylePr>
    <w:tblStylePr w:type="lastRow">
      <w:rPr>
        <w:rFonts w:cs="Times New Roman"/>
        <w:color w:val="auto"/>
      </w:rPr>
      <w:tblPr/>
      <w:tcPr>
        <w:tcBorders>
          <w:top w:val="nil"/>
        </w:tcBorders>
        <w:shd w:val="clear" w:color="auto" w:fill="auto"/>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nil"/>
        </w:tcBorders>
        <w:shd w:val="clear" w:color="auto" w:fill="auto"/>
      </w:tcPr>
    </w:tblStylePr>
  </w:style>
  <w:style w:type="table" w:customStyle="1" w:styleId="3610">
    <w:name w:val="Сетка таблицы361"/>
    <w:basedOn w:val="af4"/>
    <w:next w:val="afc"/>
    <w:uiPriority w:val="99"/>
    <w:rsid w:val="00031E2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
    <w:name w:val="Table Normal121"/>
    <w:uiPriority w:val="99"/>
    <w:semiHidden/>
    <w:rsid w:val="00031E2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1">
    <w:name w:val="Table Normal1111"/>
    <w:uiPriority w:val="99"/>
    <w:semiHidden/>
    <w:rsid w:val="00031E2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6111">
    <w:name w:val="Сетка таблицы 611"/>
    <w:basedOn w:val="af4"/>
    <w:next w:val="6b"/>
    <w:uiPriority w:val="99"/>
    <w:semiHidden/>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val="0"/>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nil"/>
        </w:tcBorders>
        <w:shd w:val="clear" w:color="auto" w:fill="auto"/>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nil"/>
        </w:tcBorders>
        <w:shd w:val="clear" w:color="auto" w:fill="auto"/>
      </w:tcPr>
    </w:tblStylePr>
  </w:style>
  <w:style w:type="table" w:customStyle="1" w:styleId="1112">
    <w:name w:val="Объемная таблица 111"/>
    <w:basedOn w:val="af4"/>
    <w:next w:val="1fffa"/>
    <w:uiPriority w:val="99"/>
    <w:rsid w:val="00031E2C"/>
    <w:pPr>
      <w:spacing w:after="0" w:line="270" w:lineRule="atLeast"/>
    </w:pPr>
    <w:rPr>
      <w:rFonts w:ascii="Times New Roman" w:eastAsia="Times New Roman" w:hAnsi="Times New Roman" w:cs="Times New Roman"/>
      <w:sz w:val="20"/>
      <w:szCs w:val="20"/>
      <w:lang w:val="da-DK" w:eastAsia="da-DK"/>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2">
    <w:name w:val="Объемная таблица 211"/>
    <w:basedOn w:val="af4"/>
    <w:next w:val="2ff6"/>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3">
    <w:name w:val="Объемная таблица 311"/>
    <w:basedOn w:val="af4"/>
    <w:next w:val="3f7"/>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3">
    <w:name w:val="Классическая таблица 111"/>
    <w:basedOn w:val="af4"/>
    <w:next w:val="1fffb"/>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3">
    <w:name w:val="Классическая таблица 211"/>
    <w:basedOn w:val="af4"/>
    <w:next w:val="2ff7"/>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14">
    <w:name w:val="Классическая таблица 311"/>
    <w:basedOn w:val="af4"/>
    <w:next w:val="3f8"/>
    <w:uiPriority w:val="99"/>
    <w:rsid w:val="00031E2C"/>
    <w:pPr>
      <w:spacing w:after="0" w:line="270" w:lineRule="atLeast"/>
    </w:pPr>
    <w:rPr>
      <w:rFonts w:ascii="Times New Roman" w:eastAsia="Times New Roman" w:hAnsi="Times New Roman" w:cs="Times New Roman"/>
      <w:color w:val="000080"/>
      <w:sz w:val="20"/>
      <w:szCs w:val="20"/>
      <w:lang w:val="da-DK" w:eastAsia="da-DK"/>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12">
    <w:name w:val="Классическая таблица 411"/>
    <w:basedOn w:val="af4"/>
    <w:next w:val="4f5"/>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14">
    <w:name w:val="Цветная таблица 111"/>
    <w:basedOn w:val="af4"/>
    <w:next w:val="1fffc"/>
    <w:uiPriority w:val="99"/>
    <w:rsid w:val="00031E2C"/>
    <w:pPr>
      <w:spacing w:after="0" w:line="270" w:lineRule="atLeast"/>
    </w:pPr>
    <w:rPr>
      <w:rFonts w:ascii="Times New Roman" w:eastAsia="Times New Roman" w:hAnsi="Times New Roman" w:cs="Times New Roman"/>
      <w:color w:val="FFFFFF"/>
      <w:sz w:val="20"/>
      <w:szCs w:val="20"/>
      <w:lang w:val="da-DK" w:eastAsia="da-DK"/>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14">
    <w:name w:val="Цветная таблица 211"/>
    <w:basedOn w:val="af4"/>
    <w:next w:val="2ff8"/>
    <w:uiPriority w:val="99"/>
    <w:rsid w:val="00031E2C"/>
    <w:pPr>
      <w:spacing w:after="0" w:line="270" w:lineRule="atLeast"/>
    </w:pPr>
    <w:rPr>
      <w:rFonts w:ascii="Times New Roman" w:eastAsia="Times New Roman" w:hAnsi="Times New Roman" w:cs="Times New Roman"/>
      <w:sz w:val="20"/>
      <w:szCs w:val="20"/>
      <w:lang w:val="da-DK" w:eastAsia="da-DK"/>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15">
    <w:name w:val="Цветная таблица 311"/>
    <w:basedOn w:val="af4"/>
    <w:next w:val="3f9"/>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5">
    <w:name w:val="Столбцы таблицы 111"/>
    <w:basedOn w:val="af4"/>
    <w:next w:val="1fffd"/>
    <w:uiPriority w:val="99"/>
    <w:rsid w:val="00031E2C"/>
    <w:pPr>
      <w:spacing w:after="0" w:line="270" w:lineRule="atLeast"/>
    </w:pPr>
    <w:rPr>
      <w:rFonts w:ascii="Times New Roman" w:eastAsia="Times New Roman" w:hAnsi="Times New Roman" w:cs="Times New Roman"/>
      <w:b/>
      <w:bCs/>
      <w:sz w:val="20"/>
      <w:szCs w:val="20"/>
      <w:lang w:val="da-DK" w:eastAsia="da-DK"/>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5">
    <w:name w:val="Столбцы таблицы 211"/>
    <w:basedOn w:val="af4"/>
    <w:next w:val="2ff9"/>
    <w:uiPriority w:val="99"/>
    <w:rsid w:val="00031E2C"/>
    <w:pPr>
      <w:spacing w:after="0" w:line="270" w:lineRule="atLeast"/>
    </w:pPr>
    <w:rPr>
      <w:rFonts w:ascii="Times New Roman" w:eastAsia="Times New Roman" w:hAnsi="Times New Roman" w:cs="Times New Roman"/>
      <w:b/>
      <w:bCs/>
      <w:sz w:val="20"/>
      <w:szCs w:val="20"/>
      <w:lang w:val="da-DK" w:eastAsia="da-DK"/>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6">
    <w:name w:val="Столбцы таблицы 311"/>
    <w:basedOn w:val="af4"/>
    <w:next w:val="3fa"/>
    <w:uiPriority w:val="99"/>
    <w:rsid w:val="00031E2C"/>
    <w:pPr>
      <w:spacing w:after="0" w:line="270" w:lineRule="atLeast"/>
    </w:pPr>
    <w:rPr>
      <w:rFonts w:ascii="Times New Roman" w:eastAsia="Times New Roman" w:hAnsi="Times New Roman" w:cs="Times New Roman"/>
      <w:b/>
      <w:bCs/>
      <w:sz w:val="20"/>
      <w:szCs w:val="20"/>
      <w:lang w:val="da-DK" w:eastAsia="da-DK"/>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13">
    <w:name w:val="Столбцы таблицы 411"/>
    <w:basedOn w:val="af4"/>
    <w:next w:val="4f6"/>
    <w:uiPriority w:val="99"/>
    <w:rsid w:val="00031E2C"/>
    <w:pPr>
      <w:spacing w:after="0" w:line="270" w:lineRule="atLeast"/>
    </w:pPr>
    <w:rPr>
      <w:rFonts w:ascii="Times New Roman" w:eastAsia="Times New Roman" w:hAnsi="Times New Roman" w:cs="Times New Roman"/>
      <w:sz w:val="20"/>
      <w:szCs w:val="20"/>
      <w:lang w:val="da-DK" w:eastAsia="da-DK"/>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12">
    <w:name w:val="Столбцы таблицы 511"/>
    <w:basedOn w:val="af4"/>
    <w:next w:val="5f0"/>
    <w:uiPriority w:val="99"/>
    <w:rsid w:val="00031E2C"/>
    <w:pPr>
      <w:spacing w:after="0" w:line="270" w:lineRule="atLeast"/>
    </w:pPr>
    <w:rPr>
      <w:rFonts w:ascii="Times New Roman" w:eastAsia="Times New Roman" w:hAnsi="Times New Roman" w:cs="Times New Roman"/>
      <w:sz w:val="20"/>
      <w:szCs w:val="20"/>
      <w:lang w:val="da-DK" w:eastAsia="da-DK"/>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f8">
    <w:name w:val="Современная таблица11"/>
    <w:basedOn w:val="af4"/>
    <w:next w:val="afffffffffffd"/>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f9">
    <w:name w:val="Изысканная таблица11"/>
    <w:basedOn w:val="af4"/>
    <w:next w:val="afffffffffffe"/>
    <w:uiPriority w:val="99"/>
    <w:rsid w:val="00031E2C"/>
    <w:pPr>
      <w:spacing w:after="0" w:line="270" w:lineRule="atLeast"/>
    </w:pPr>
    <w:rPr>
      <w:rFonts w:ascii="Times New Roman" w:eastAsia="Times New Roman" w:hAnsi="Times New Roman" w:cs="Times New Roman"/>
      <w:sz w:val="20"/>
      <w:szCs w:val="20"/>
      <w:lang w:val="da-DK" w:eastAsia="da-DK"/>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16">
    <w:name w:val="Сетка таблицы 111"/>
    <w:basedOn w:val="af4"/>
    <w:next w:val="1fffe"/>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16">
    <w:name w:val="Сетка таблицы 211"/>
    <w:basedOn w:val="af4"/>
    <w:next w:val="2ffa"/>
    <w:uiPriority w:val="99"/>
    <w:rsid w:val="00031E2C"/>
    <w:pPr>
      <w:spacing w:after="0" w:line="270" w:lineRule="atLeast"/>
    </w:pPr>
    <w:rPr>
      <w:rFonts w:ascii="Times New Roman" w:eastAsia="Times New Roman" w:hAnsi="Times New Roman" w:cs="Times New Roman"/>
      <w:sz w:val="20"/>
      <w:szCs w:val="20"/>
      <w:lang w:val="da-DK" w:eastAsia="da-DK"/>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17">
    <w:name w:val="Сетка таблицы 311"/>
    <w:basedOn w:val="af4"/>
    <w:next w:val="3fb"/>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14">
    <w:name w:val="Сетка таблицы 411"/>
    <w:basedOn w:val="af4"/>
    <w:next w:val="4f7"/>
    <w:uiPriority w:val="99"/>
    <w:rsid w:val="00031E2C"/>
    <w:pPr>
      <w:spacing w:after="0" w:line="270" w:lineRule="atLeast"/>
    </w:pPr>
    <w:rPr>
      <w:rFonts w:ascii="Times New Roman" w:eastAsia="Times New Roman" w:hAnsi="Times New Roman" w:cs="Times New Roman"/>
      <w:sz w:val="20"/>
      <w:szCs w:val="20"/>
      <w:lang w:val="da-DK" w:eastAsia="da-DK"/>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3">
    <w:name w:val="Сетка таблицы 511"/>
    <w:basedOn w:val="af4"/>
    <w:next w:val="5f1"/>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11">
    <w:name w:val="Сетка таблицы 711"/>
    <w:basedOn w:val="af4"/>
    <w:next w:val="78"/>
    <w:uiPriority w:val="99"/>
    <w:rsid w:val="00031E2C"/>
    <w:pPr>
      <w:spacing w:after="0" w:line="270" w:lineRule="atLeast"/>
    </w:pPr>
    <w:rPr>
      <w:rFonts w:ascii="Times New Roman" w:eastAsia="Times New Roman" w:hAnsi="Times New Roman" w:cs="Times New Roman"/>
      <w:b/>
      <w:bCs/>
      <w:sz w:val="20"/>
      <w:szCs w:val="20"/>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1">
    <w:name w:val="Сетка таблицы 811"/>
    <w:basedOn w:val="af4"/>
    <w:next w:val="88"/>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10">
    <w:name w:val="Таблица-список 111"/>
    <w:basedOn w:val="af4"/>
    <w:next w:val="-10"/>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0">
    <w:name w:val="Таблица-список 211"/>
    <w:basedOn w:val="af4"/>
    <w:next w:val="-20"/>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0">
    <w:name w:val="Таблица-список 311"/>
    <w:basedOn w:val="af4"/>
    <w:next w:val="-30"/>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1">
    <w:name w:val="Таблица-список 411"/>
    <w:basedOn w:val="af4"/>
    <w:next w:val="-4"/>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
    <w:name w:val="Таблица-список 511"/>
    <w:basedOn w:val="af4"/>
    <w:next w:val="-5"/>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1">
    <w:name w:val="Таблица-список 611"/>
    <w:basedOn w:val="af4"/>
    <w:next w:val="-6"/>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f4"/>
    <w:next w:val="-7"/>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f4"/>
    <w:next w:val="-8"/>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fa">
    <w:name w:val="Стандартная таблица11"/>
    <w:basedOn w:val="af4"/>
    <w:next w:val="affffffffffff0"/>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17">
    <w:name w:val="Простая таблица 111"/>
    <w:basedOn w:val="af4"/>
    <w:next w:val="1ffff"/>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17">
    <w:name w:val="Простая таблица 211"/>
    <w:basedOn w:val="af4"/>
    <w:next w:val="2ffb"/>
    <w:uiPriority w:val="99"/>
    <w:rsid w:val="00031E2C"/>
    <w:pPr>
      <w:spacing w:after="0" w:line="270" w:lineRule="atLeast"/>
    </w:pPr>
    <w:rPr>
      <w:rFonts w:ascii="Times New Roman" w:eastAsia="Times New Roman" w:hAnsi="Times New Roman" w:cs="Times New Roman"/>
      <w:sz w:val="20"/>
      <w:szCs w:val="20"/>
      <w:lang w:val="da-DK" w:eastAsia="da-DK"/>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18">
    <w:name w:val="Простая таблица 311"/>
    <w:basedOn w:val="af4"/>
    <w:next w:val="3fc"/>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8">
    <w:name w:val="Изящная таблица 111"/>
    <w:basedOn w:val="af4"/>
    <w:next w:val="1ffff0"/>
    <w:uiPriority w:val="99"/>
    <w:rsid w:val="00031E2C"/>
    <w:pPr>
      <w:spacing w:after="0" w:line="270" w:lineRule="atLeast"/>
    </w:pPr>
    <w:rPr>
      <w:rFonts w:ascii="Times New Roman" w:eastAsia="Times New Roman" w:hAnsi="Times New Roman" w:cs="Times New Roman"/>
      <w:sz w:val="20"/>
      <w:szCs w:val="20"/>
      <w:lang w:val="da-DK" w:eastAsia="da-DK"/>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8">
    <w:name w:val="Изящная таблица 211"/>
    <w:basedOn w:val="af4"/>
    <w:next w:val="2ffc"/>
    <w:uiPriority w:val="99"/>
    <w:rsid w:val="00031E2C"/>
    <w:pPr>
      <w:spacing w:after="0" w:line="270" w:lineRule="atLeast"/>
    </w:pPr>
    <w:rPr>
      <w:rFonts w:ascii="Times New Roman" w:eastAsia="Times New Roman" w:hAnsi="Times New Roman" w:cs="Times New Roman"/>
      <w:sz w:val="20"/>
      <w:szCs w:val="20"/>
      <w:lang w:val="da-DK" w:eastAsia="da-DK"/>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b">
    <w:name w:val="Тема таблицы11"/>
    <w:basedOn w:val="af4"/>
    <w:next w:val="affffffffffff1"/>
    <w:uiPriority w:val="99"/>
    <w:rsid w:val="00031E2C"/>
    <w:pPr>
      <w:spacing w:after="0" w:line="270" w:lineRule="atLeast"/>
    </w:pPr>
    <w:rPr>
      <w:rFonts w:ascii="Times New Roman" w:eastAsia="Times New Roman" w:hAnsi="Times New Roman" w:cs="Times New Roman"/>
      <w:sz w:val="20"/>
      <w:szCs w:val="20"/>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Веб-таблица 111"/>
    <w:basedOn w:val="af4"/>
    <w:next w:val="-11"/>
    <w:uiPriority w:val="99"/>
    <w:rsid w:val="00031E2C"/>
    <w:pPr>
      <w:spacing w:after="0" w:line="270" w:lineRule="atLeast"/>
    </w:pPr>
    <w:rPr>
      <w:rFonts w:ascii="Times New Roman" w:eastAsia="Times New Roman" w:hAnsi="Times New Roman" w:cs="Times New Roman"/>
      <w:sz w:val="20"/>
      <w:szCs w:val="20"/>
      <w:lang w:val="da-DK" w:eastAsia="da-DK"/>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1">
    <w:name w:val="Веб-таблица 211"/>
    <w:basedOn w:val="af4"/>
    <w:next w:val="-21"/>
    <w:uiPriority w:val="99"/>
    <w:rsid w:val="00031E2C"/>
    <w:pPr>
      <w:spacing w:after="0" w:line="270" w:lineRule="atLeast"/>
    </w:pPr>
    <w:rPr>
      <w:rFonts w:ascii="Times New Roman" w:eastAsia="Times New Roman" w:hAnsi="Times New Roman" w:cs="Times New Roman"/>
      <w:sz w:val="20"/>
      <w:szCs w:val="20"/>
      <w:lang w:val="da-DK" w:eastAsia="da-DK"/>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11">
    <w:name w:val="Веб-таблица 311"/>
    <w:basedOn w:val="af4"/>
    <w:next w:val="-31"/>
    <w:uiPriority w:val="99"/>
    <w:rsid w:val="00031E2C"/>
    <w:pPr>
      <w:spacing w:after="0" w:line="270" w:lineRule="atLeast"/>
    </w:pPr>
    <w:rPr>
      <w:rFonts w:ascii="Times New Roman" w:eastAsia="Times New Roman" w:hAnsi="Times New Roman" w:cs="Times New Roman"/>
      <w:sz w:val="20"/>
      <w:szCs w:val="20"/>
      <w:lang w:val="da-DK" w:eastAsia="da-DK"/>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CowiTableGrid11">
    <w:name w:val="Cowi Table Grid11"/>
    <w:basedOn w:val="5f1"/>
    <w:uiPriority w:val="99"/>
    <w:rsid w:val="00031E2C"/>
    <w:rPr>
      <w:sz w:val="23"/>
      <w:szCs w:val="23"/>
    </w:rPr>
    <w:tblPr>
      <w:tblBorders>
        <w:top w:val="single" w:sz="4" w:space="0" w:color="auto"/>
        <w:left w:val="single" w:sz="4" w:space="0" w:color="auto"/>
        <w:bottom w:val="single" w:sz="4" w:space="0" w:color="auto"/>
        <w:right w:val="single" w:sz="4" w:space="0" w:color="auto"/>
        <w:insideH w:val="single" w:sz="4" w:space="0" w:color="808080"/>
        <w:insideV w:val="single" w:sz="4" w:space="0" w:color="808080"/>
      </w:tblBorders>
      <w:tblCellMar>
        <w:top w:w="108" w:type="dxa"/>
        <w:bottom w:w="108" w:type="dxa"/>
      </w:tblCellMar>
    </w:tblPr>
    <w:tblStylePr w:type="firstRow">
      <w:rPr>
        <w:rFonts w:cs="Times New Roman"/>
      </w:rPr>
      <w:tblPr/>
      <w:tcPr>
        <w:tcBorders>
          <w:bottom w:val="single" w:sz="8" w:space="0" w:color="808080"/>
          <w:tl2br w:val="none" w:sz="0" w:space="0" w:color="auto"/>
          <w:tr2bl w:val="none" w:sz="0" w:space="0" w:color="auto"/>
        </w:tcBorders>
        <w:shd w:val="clear" w:color="auto" w:fill="auto"/>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nil"/>
          <w:tr2bl w:val="none" w:sz="0" w:space="0" w:color="auto"/>
        </w:tcBorders>
        <w:shd w:val="clear" w:color="auto" w:fill="auto"/>
      </w:tcPr>
    </w:tblStylePr>
  </w:style>
  <w:style w:type="table" w:customStyle="1" w:styleId="CowiTableLines11">
    <w:name w:val="Cowi Table Lines11"/>
    <w:basedOn w:val="6b"/>
    <w:uiPriority w:val="99"/>
    <w:rsid w:val="00031E2C"/>
    <w:rPr>
      <w:sz w:val="23"/>
      <w:szCs w:val="23"/>
    </w:rPr>
    <w:tblPr>
      <w:tblBorders>
        <w:top w:val="single" w:sz="4" w:space="0" w:color="auto"/>
        <w:left w:val="single" w:sz="4" w:space="0" w:color="auto"/>
        <w:bottom w:val="single" w:sz="4" w:space="0" w:color="auto"/>
        <w:right w:val="single" w:sz="4" w:space="0" w:color="auto"/>
        <w:insideV w:val="single" w:sz="4" w:space="0" w:color="808080"/>
      </w:tblBorders>
      <w:tblCellMar>
        <w:top w:w="108" w:type="dxa"/>
        <w:bottom w:w="108" w:type="dxa"/>
      </w:tblCellMar>
    </w:tblPr>
    <w:tblStylePr w:type="firstRow">
      <w:rPr>
        <w:rFonts w:cs="Times New Roman"/>
        <w:b w:val="0"/>
        <w:bCs/>
      </w:rPr>
      <w:tblPr/>
      <w:tcPr>
        <w:tcBorders>
          <w:bottom w:val="single" w:sz="8" w:space="0" w:color="808080"/>
          <w:tl2br w:val="none" w:sz="0" w:space="0" w:color="auto"/>
          <w:tr2bl w:val="none" w:sz="0" w:space="0" w:color="auto"/>
        </w:tcBorders>
        <w:shd w:val="clear" w:color="auto" w:fill="auto"/>
      </w:tcPr>
    </w:tblStylePr>
    <w:tblStylePr w:type="lastRow">
      <w:rPr>
        <w:rFonts w:cs="Times New Roman"/>
        <w:color w:val="auto"/>
      </w:rPr>
      <w:tblPr/>
      <w:tcPr>
        <w:tcBorders>
          <w:top w:val="nil"/>
        </w:tcBorders>
        <w:shd w:val="clear" w:color="auto" w:fill="auto"/>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nil"/>
        </w:tcBorders>
        <w:shd w:val="clear" w:color="auto" w:fill="auto"/>
      </w:tcPr>
    </w:tblStylePr>
  </w:style>
  <w:style w:type="table" w:customStyle="1" w:styleId="TableGrid31">
    <w:name w:val="TableGrid31"/>
    <w:rsid w:val="00031E2C"/>
    <w:pPr>
      <w:spacing w:after="0" w:line="240" w:lineRule="auto"/>
    </w:pPr>
    <w:rPr>
      <w:rFonts w:eastAsia="Times New Roman"/>
      <w:lang w:eastAsia="ru-RU"/>
    </w:rPr>
    <w:tblPr>
      <w:tblCellMar>
        <w:top w:w="0" w:type="dxa"/>
        <w:left w:w="0" w:type="dxa"/>
        <w:bottom w:w="0" w:type="dxa"/>
        <w:right w:w="0" w:type="dxa"/>
      </w:tblCellMar>
    </w:tblPr>
  </w:style>
  <w:style w:type="table" w:customStyle="1" w:styleId="551">
    <w:name w:val="Сетка таблицы551"/>
    <w:basedOn w:val="af4"/>
    <w:next w:val="afc"/>
    <w:rsid w:val="00031E2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51">
    <w:name w:val="Сетка таблицы651"/>
    <w:basedOn w:val="af4"/>
    <w:next w:val="afc"/>
    <w:rsid w:val="00031E2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61">
    <w:name w:val="Сетка таблицы2161"/>
    <w:basedOn w:val="af4"/>
    <w:uiPriority w:val="59"/>
    <w:rsid w:val="00031E2C"/>
    <w:pPr>
      <w:spacing w:after="0" w:line="240" w:lineRule="auto"/>
      <w:jc w:val="center"/>
    </w:pPr>
    <w:rPr>
      <w:rFonts w:ascii="Times New Roman" w:eastAsia="Calibri"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color w:val="auto"/>
        <w:sz w:val="20"/>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9D9D9"/>
      </w:tcPr>
    </w:tblStylePr>
  </w:style>
  <w:style w:type="table" w:customStyle="1" w:styleId="2171">
    <w:name w:val="Сетка таблицы2171"/>
    <w:basedOn w:val="af4"/>
    <w:uiPriority w:val="59"/>
    <w:rsid w:val="00031E2C"/>
    <w:pPr>
      <w:spacing w:after="0" w:line="240" w:lineRule="auto"/>
      <w:jc w:val="center"/>
    </w:pPr>
    <w:rPr>
      <w:rFonts w:ascii="Times New Roman" w:eastAsia="Calibri"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color w:val="auto"/>
        <w:sz w:val="20"/>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9D9D9"/>
      </w:tcPr>
    </w:tblStylePr>
  </w:style>
  <w:style w:type="table" w:customStyle="1" w:styleId="2181">
    <w:name w:val="Сетка таблицы2181"/>
    <w:basedOn w:val="af4"/>
    <w:uiPriority w:val="59"/>
    <w:rsid w:val="00031E2C"/>
    <w:pPr>
      <w:spacing w:after="0" w:line="240" w:lineRule="auto"/>
      <w:jc w:val="center"/>
    </w:pPr>
    <w:rPr>
      <w:rFonts w:ascii="Times New Roman" w:eastAsia="Calibri"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color w:val="auto"/>
        <w:sz w:val="20"/>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9D9D9"/>
      </w:tcPr>
    </w:tblStylePr>
  </w:style>
  <w:style w:type="table" w:customStyle="1" w:styleId="3710">
    <w:name w:val="Сетка таблицы371"/>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Grid41"/>
    <w:rsid w:val="00031E2C"/>
    <w:pPr>
      <w:spacing w:after="0" w:line="240" w:lineRule="auto"/>
    </w:pPr>
    <w:rPr>
      <w:rFonts w:eastAsia="Times New Roman"/>
      <w:lang w:eastAsia="ru-RU"/>
    </w:rPr>
    <w:tblPr>
      <w:tblCellMar>
        <w:top w:w="0" w:type="dxa"/>
        <w:left w:w="0" w:type="dxa"/>
        <w:bottom w:w="0" w:type="dxa"/>
        <w:right w:w="0" w:type="dxa"/>
      </w:tblCellMar>
    </w:tblPr>
  </w:style>
  <w:style w:type="table" w:customStyle="1" w:styleId="2611">
    <w:name w:val="Сетка таблицы261"/>
    <w:basedOn w:val="af4"/>
    <w:next w:val="afc"/>
    <w:uiPriority w:val="59"/>
    <w:rsid w:val="00031E2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11">
    <w:name w:val="Сетка таблицы271"/>
    <w:basedOn w:val="af4"/>
    <w:next w:val="afc"/>
    <w:uiPriority w:val="59"/>
    <w:rsid w:val="00031E2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0541">
    <w:name w:val="0.5 Список Заг.41"/>
    <w:uiPriority w:val="99"/>
    <w:rsid w:val="00031E2C"/>
  </w:style>
  <w:style w:type="table" w:customStyle="1" w:styleId="381">
    <w:name w:val="Сетка таблицы381"/>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
    <w:name w:val="Сетка таблицы1151"/>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
    <w:name w:val="Сетка таблицы281"/>
    <w:basedOn w:val="af4"/>
    <w:next w:val="afc"/>
    <w:uiPriority w:val="59"/>
    <w:rsid w:val="00031E2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
    <w:name w:val="Сетка таблицы451"/>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
    <w:name w:val="Сетка таблицы561"/>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61">
    <w:name w:val="Сетка таблицы5161"/>
    <w:basedOn w:val="af4"/>
    <w:next w:val="afc"/>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1">
    <w:name w:val="Сетка таблицы661"/>
    <w:basedOn w:val="af4"/>
    <w:next w:val="afc"/>
    <w:uiPriority w:val="5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1">
    <w:name w:val="Сетка таблицы751"/>
    <w:basedOn w:val="af4"/>
    <w:next w:val="afc"/>
    <w:uiPriority w:val="59"/>
    <w:rsid w:val="00031E2C"/>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61">
    <w:name w:val="Сетка таблицы861"/>
    <w:basedOn w:val="af4"/>
    <w:next w:val="afc"/>
    <w:uiPriority w:val="5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1">
    <w:name w:val="Сетка таблицы951"/>
    <w:basedOn w:val="af4"/>
    <w:next w:val="afc"/>
    <w:uiPriority w:val="5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Grid51"/>
    <w:rsid w:val="00031E2C"/>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11">
    <w:name w:val="TableGrid111"/>
    <w:rsid w:val="00031E2C"/>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0551">
    <w:name w:val="0.5 Список Заг.51"/>
    <w:uiPriority w:val="99"/>
    <w:rsid w:val="00031E2C"/>
  </w:style>
  <w:style w:type="table" w:customStyle="1" w:styleId="391">
    <w:name w:val="Сетка таблицы391"/>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
    <w:name w:val="Сетка таблицы1161"/>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
    <w:name w:val="Сетка таблицы291"/>
    <w:basedOn w:val="af4"/>
    <w:next w:val="afc"/>
    <w:uiPriority w:val="59"/>
    <w:rsid w:val="00031E2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
    <w:name w:val="Сетка таблицы461"/>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
    <w:name w:val="Сетка таблицы571"/>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71">
    <w:name w:val="Сетка таблицы5171"/>
    <w:basedOn w:val="af4"/>
    <w:next w:val="afc"/>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1">
    <w:name w:val="Сетка таблицы671"/>
    <w:basedOn w:val="af4"/>
    <w:next w:val="afc"/>
    <w:uiPriority w:val="5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1">
    <w:name w:val="Сетка таблицы761"/>
    <w:basedOn w:val="af4"/>
    <w:next w:val="afc"/>
    <w:uiPriority w:val="59"/>
    <w:rsid w:val="00031E2C"/>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71">
    <w:name w:val="Сетка таблицы871"/>
    <w:basedOn w:val="af4"/>
    <w:next w:val="afc"/>
    <w:uiPriority w:val="5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1">
    <w:name w:val="Сетка таблицы961"/>
    <w:basedOn w:val="af4"/>
    <w:next w:val="afc"/>
    <w:uiPriority w:val="5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Grid61"/>
    <w:rsid w:val="00031E2C"/>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21">
    <w:name w:val="TableGrid121"/>
    <w:rsid w:val="00031E2C"/>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0561">
    <w:name w:val="0.5 Список Заг.61"/>
    <w:uiPriority w:val="99"/>
    <w:rsid w:val="00031E2C"/>
  </w:style>
  <w:style w:type="table" w:customStyle="1" w:styleId="3101">
    <w:name w:val="Сетка таблицы3101"/>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Сетка таблицы1171"/>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0">
    <w:name w:val="Сетка таблицы2101"/>
    <w:basedOn w:val="af4"/>
    <w:next w:val="afc"/>
    <w:uiPriority w:val="59"/>
    <w:rsid w:val="00031E2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
    <w:name w:val="Сетка таблицы471"/>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1">
    <w:name w:val="Сетка таблицы581"/>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81">
    <w:name w:val="Сетка таблицы5181"/>
    <w:basedOn w:val="af4"/>
    <w:next w:val="afc"/>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81">
    <w:name w:val="Сетка таблицы681"/>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71">
    <w:name w:val="Сетка таблицы771"/>
    <w:basedOn w:val="af4"/>
    <w:next w:val="afc"/>
    <w:uiPriority w:val="59"/>
    <w:rsid w:val="00031E2C"/>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81">
    <w:name w:val="Сетка таблицы881"/>
    <w:basedOn w:val="af4"/>
    <w:next w:val="afc"/>
    <w:uiPriority w:val="5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71">
    <w:name w:val="Сетка таблицы971"/>
    <w:basedOn w:val="af4"/>
    <w:next w:val="afc"/>
    <w:uiPriority w:val="5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Grid71"/>
    <w:rsid w:val="00031E2C"/>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31">
    <w:name w:val="TableGrid131"/>
    <w:rsid w:val="00031E2C"/>
    <w:pPr>
      <w:spacing w:after="0" w:line="240" w:lineRule="auto"/>
    </w:pPr>
    <w:rPr>
      <w:rFonts w:eastAsia="Times New Roman"/>
      <w:lang w:eastAsia="ru-RU"/>
    </w:rPr>
    <w:tblPr>
      <w:tblCellMar>
        <w:top w:w="0" w:type="dxa"/>
        <w:left w:w="0" w:type="dxa"/>
        <w:bottom w:w="0" w:type="dxa"/>
        <w:right w:w="0" w:type="dxa"/>
      </w:tblCellMar>
    </w:tblPr>
  </w:style>
  <w:style w:type="table" w:customStyle="1" w:styleId="31410">
    <w:name w:val="Сетка таблицы3141"/>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
    <w:name w:val="Сетка таблицы1181"/>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1">
    <w:name w:val="Сетка таблицы2191"/>
    <w:basedOn w:val="af4"/>
    <w:next w:val="afc"/>
    <w:uiPriority w:val="59"/>
    <w:rsid w:val="00031E2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
    <w:name w:val="Сетка таблицы481"/>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1">
    <w:name w:val="Сетка таблицы591"/>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91">
    <w:name w:val="Сетка таблицы5191"/>
    <w:basedOn w:val="af4"/>
    <w:next w:val="afc"/>
    <w:uiPriority w:val="59"/>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91">
    <w:name w:val="Сетка таблицы691"/>
    <w:basedOn w:val="af4"/>
    <w:next w:val="afc"/>
    <w:uiPriority w:val="3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81">
    <w:name w:val="Сетка таблицы781"/>
    <w:basedOn w:val="af4"/>
    <w:next w:val="afc"/>
    <w:uiPriority w:val="59"/>
    <w:rsid w:val="00031E2C"/>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91">
    <w:name w:val="Сетка таблицы891"/>
    <w:basedOn w:val="af4"/>
    <w:next w:val="afc"/>
    <w:uiPriority w:val="5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81">
    <w:name w:val="Сетка таблицы981"/>
    <w:basedOn w:val="af4"/>
    <w:next w:val="afc"/>
    <w:uiPriority w:val="5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Grid81"/>
    <w:rsid w:val="00031E2C"/>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41">
    <w:name w:val="TableGrid141"/>
    <w:rsid w:val="00031E2C"/>
    <w:pPr>
      <w:spacing w:after="0" w:line="240" w:lineRule="auto"/>
    </w:pPr>
    <w:rPr>
      <w:rFonts w:eastAsia="Times New Roman"/>
      <w:lang w:eastAsia="ru-RU"/>
    </w:rPr>
    <w:tblPr>
      <w:tblCellMar>
        <w:top w:w="0" w:type="dxa"/>
        <w:left w:w="0" w:type="dxa"/>
        <w:bottom w:w="0" w:type="dxa"/>
        <w:right w:w="0" w:type="dxa"/>
      </w:tblCellMar>
    </w:tblPr>
  </w:style>
  <w:style w:type="table" w:customStyle="1" w:styleId="3010">
    <w:name w:val="Сетка таблицы301"/>
    <w:basedOn w:val="af4"/>
    <w:next w:val="afc"/>
    <w:rsid w:val="00031E2C"/>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Grid10"/>
    <w:rsid w:val="00031E2C"/>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372">
    <w:name w:val="Сетка таблицы372"/>
    <w:basedOn w:val="af4"/>
    <w:next w:val="afc"/>
    <w:rsid w:val="00031E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5">
    <w:name w:val="Обычный текст"/>
    <w:basedOn w:val="af2"/>
    <w:uiPriority w:val="99"/>
    <w:qFormat/>
    <w:rsid w:val="00031E2C"/>
    <w:pPr>
      <w:suppressAutoHyphens/>
      <w:spacing w:after="0" w:line="240" w:lineRule="auto"/>
      <w:ind w:firstLine="709"/>
      <w:jc w:val="both"/>
    </w:pPr>
    <w:rPr>
      <w:rFonts w:ascii="Times New Roman" w:eastAsia="Times New Roman" w:hAnsi="Times New Roman" w:cs="Times New Roman"/>
      <w:sz w:val="24"/>
      <w:szCs w:val="24"/>
      <w:lang w:val="en-US" w:eastAsia="ar-SA" w:bidi="en-US"/>
    </w:rPr>
  </w:style>
  <w:style w:type="numbering" w:customStyle="1" w:styleId="11111121">
    <w:name w:val="1 / 1.1 / 1.1.121"/>
    <w:rsid w:val="00031E2C"/>
    <w:pPr>
      <w:numPr>
        <w:numId w:val="92"/>
      </w:numPr>
    </w:pPr>
  </w:style>
  <w:style w:type="numbering" w:customStyle="1" w:styleId="11111122">
    <w:name w:val="1 / 1.1 / 1.1.122"/>
    <w:rsid w:val="00031E2C"/>
    <w:pPr>
      <w:numPr>
        <w:numId w:val="93"/>
      </w:numPr>
    </w:pPr>
  </w:style>
  <w:style w:type="table" w:customStyle="1" w:styleId="500">
    <w:name w:val="Сетка таблицы50"/>
    <w:basedOn w:val="af4"/>
    <w:next w:val="afc"/>
    <w:uiPriority w:val="59"/>
    <w:rsid w:val="00031E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00">
    <w:name w:val="Сетка таблицы60"/>
    <w:basedOn w:val="af4"/>
    <w:next w:val="afc"/>
    <w:uiPriority w:val="39"/>
    <w:rsid w:val="00031E2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00">
    <w:name w:val="Сетка таблицы70"/>
    <w:basedOn w:val="af4"/>
    <w:next w:val="afc"/>
    <w:uiPriority w:val="59"/>
    <w:rsid w:val="00031E2C"/>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5">
    <w:name w:val="Основной текст1"/>
    <w:basedOn w:val="af2"/>
    <w:rsid w:val="00031E2C"/>
    <w:pPr>
      <w:widowControl w:val="0"/>
      <w:spacing w:after="0" w:line="271" w:lineRule="auto"/>
      <w:ind w:firstLine="400"/>
    </w:pPr>
    <w:rPr>
      <w:rFonts w:ascii="Times New Roman" w:eastAsia="Times New Roman" w:hAnsi="Times New Roman" w:cs="Times New Roman"/>
      <w:color w:val="000000"/>
      <w:sz w:val="28"/>
      <w:szCs w:val="28"/>
      <w:lang w:eastAsia="ru-RU" w:bidi="ru-RU"/>
    </w:rPr>
  </w:style>
  <w:style w:type="character" w:customStyle="1" w:styleId="affffffffffff6">
    <w:name w:val="Другое_"/>
    <w:basedOn w:val="af3"/>
    <w:link w:val="affffffffffff7"/>
    <w:rsid w:val="00031E2C"/>
    <w:rPr>
      <w:rFonts w:ascii="Times New Roman" w:eastAsia="Times New Roman" w:hAnsi="Times New Roman" w:cs="Times New Roman"/>
      <w:sz w:val="28"/>
      <w:szCs w:val="28"/>
    </w:rPr>
  </w:style>
  <w:style w:type="paragraph" w:customStyle="1" w:styleId="affffffffffff7">
    <w:name w:val="Другое"/>
    <w:basedOn w:val="af2"/>
    <w:link w:val="affffffffffff6"/>
    <w:rsid w:val="00031E2C"/>
    <w:pPr>
      <w:widowControl w:val="0"/>
      <w:spacing w:after="0" w:line="276" w:lineRule="auto"/>
      <w:ind w:firstLine="400"/>
    </w:pPr>
    <w:rPr>
      <w:rFonts w:ascii="Times New Roman" w:eastAsia="Times New Roman" w:hAnsi="Times New Roman" w:cs="Times New Roman"/>
      <w:sz w:val="28"/>
      <w:szCs w:val="28"/>
    </w:rPr>
  </w:style>
  <w:style w:type="paragraph" w:customStyle="1" w:styleId="affffffffffff8">
    <w:name w:val="Табличный_слева"/>
    <w:basedOn w:val="af2"/>
    <w:rsid w:val="00031E2C"/>
    <w:pPr>
      <w:spacing w:after="0" w:line="240" w:lineRule="auto"/>
    </w:pPr>
    <w:rPr>
      <w:rFonts w:eastAsia="Times New Roman" w:cs="Times New Roman"/>
      <w:lang w:eastAsia="ru-RU"/>
    </w:rPr>
  </w:style>
  <w:style w:type="paragraph" w:customStyle="1" w:styleId="1ffff6">
    <w:name w:val="Рецензия1"/>
    <w:next w:val="affffffffffff9"/>
    <w:hidden/>
    <w:uiPriority w:val="99"/>
    <w:semiHidden/>
    <w:qFormat/>
    <w:rsid w:val="00031E2C"/>
    <w:pPr>
      <w:spacing w:after="0" w:line="240" w:lineRule="auto"/>
    </w:pPr>
    <w:rPr>
      <w:rFonts w:ascii="Times New Roman" w:hAnsi="Times New Roman"/>
      <w:sz w:val="24"/>
    </w:rPr>
  </w:style>
  <w:style w:type="paragraph" w:styleId="3d">
    <w:name w:val="Body Text 3"/>
    <w:basedOn w:val="af2"/>
    <w:link w:val="3c"/>
    <w:uiPriority w:val="99"/>
    <w:unhideWhenUsed/>
    <w:rsid w:val="00031E2C"/>
    <w:pPr>
      <w:spacing w:after="120"/>
    </w:pPr>
    <w:rPr>
      <w:sz w:val="16"/>
      <w:szCs w:val="16"/>
    </w:rPr>
  </w:style>
  <w:style w:type="character" w:customStyle="1" w:styleId="32c">
    <w:name w:val="Основной текст 3 Знак2"/>
    <w:basedOn w:val="af3"/>
    <w:uiPriority w:val="99"/>
    <w:semiHidden/>
    <w:rsid w:val="00031E2C"/>
    <w:rPr>
      <w:sz w:val="16"/>
      <w:szCs w:val="16"/>
    </w:rPr>
  </w:style>
  <w:style w:type="paragraph" w:styleId="afffffff2">
    <w:name w:val="endnote text"/>
    <w:basedOn w:val="af2"/>
    <w:link w:val="afffffff1"/>
    <w:uiPriority w:val="99"/>
    <w:unhideWhenUsed/>
    <w:rsid w:val="00031E2C"/>
    <w:pPr>
      <w:spacing w:after="0" w:line="240" w:lineRule="auto"/>
    </w:pPr>
  </w:style>
  <w:style w:type="character" w:customStyle="1" w:styleId="2fff2">
    <w:name w:val="Текст концевой сноски Знак2"/>
    <w:basedOn w:val="af3"/>
    <w:uiPriority w:val="99"/>
    <w:semiHidden/>
    <w:rsid w:val="00031E2C"/>
    <w:rPr>
      <w:sz w:val="20"/>
      <w:szCs w:val="20"/>
    </w:rPr>
  </w:style>
  <w:style w:type="paragraph" w:styleId="affffffffffff9">
    <w:name w:val="Revision"/>
    <w:hidden/>
    <w:uiPriority w:val="99"/>
    <w:semiHidden/>
    <w:rsid w:val="00031E2C"/>
    <w:pPr>
      <w:spacing w:after="0" w:line="240" w:lineRule="auto"/>
    </w:pPr>
  </w:style>
  <w:style w:type="table" w:customStyle="1" w:styleId="TableGridReport1">
    <w:name w:val="Table Grid Report1"/>
    <w:basedOn w:val="af4"/>
    <w:next w:val="afc"/>
    <w:uiPriority w:val="59"/>
    <w:rsid w:val="00E328F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
    <w:name w:val="Table Grid Report2"/>
    <w:basedOn w:val="af4"/>
    <w:next w:val="afc"/>
    <w:uiPriority w:val="59"/>
    <w:rsid w:val="00614D8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0">
    <w:name w:val="Сетка таблицы1112"/>
    <w:basedOn w:val="af4"/>
    <w:next w:val="afc"/>
    <w:rsid w:val="00085142"/>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
    <w:name w:val="Table Grid Report3"/>
    <w:basedOn w:val="af4"/>
    <w:next w:val="afc"/>
    <w:uiPriority w:val="59"/>
    <w:rsid w:val="00255949"/>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5">
    <w:name w:val="Нет списка34"/>
    <w:next w:val="af5"/>
    <w:uiPriority w:val="99"/>
    <w:semiHidden/>
    <w:unhideWhenUsed/>
    <w:rsid w:val="00E165CE"/>
  </w:style>
  <w:style w:type="paragraph" w:customStyle="1" w:styleId="542">
    <w:name w:val="Оглавление 54"/>
    <w:basedOn w:val="af2"/>
    <w:next w:val="af2"/>
    <w:autoRedefine/>
    <w:uiPriority w:val="39"/>
    <w:unhideWhenUsed/>
    <w:rsid w:val="00E165CE"/>
    <w:pPr>
      <w:spacing w:after="0" w:line="360" w:lineRule="auto"/>
      <w:ind w:left="840" w:firstLine="709"/>
    </w:pPr>
    <w:rPr>
      <w:rFonts w:eastAsia="Times New Roman" w:cs="Calibri"/>
      <w:sz w:val="20"/>
      <w:szCs w:val="20"/>
      <w:lang w:eastAsia="ru-RU"/>
    </w:rPr>
  </w:style>
  <w:style w:type="paragraph" w:customStyle="1" w:styleId="642">
    <w:name w:val="Оглавление 64"/>
    <w:basedOn w:val="af2"/>
    <w:next w:val="af2"/>
    <w:autoRedefine/>
    <w:uiPriority w:val="39"/>
    <w:unhideWhenUsed/>
    <w:rsid w:val="00E165CE"/>
    <w:pPr>
      <w:spacing w:after="0" w:line="360" w:lineRule="auto"/>
      <w:ind w:left="1120" w:firstLine="709"/>
    </w:pPr>
    <w:rPr>
      <w:rFonts w:eastAsia="Times New Roman" w:cs="Calibri"/>
      <w:sz w:val="20"/>
      <w:szCs w:val="20"/>
      <w:lang w:eastAsia="ru-RU"/>
    </w:rPr>
  </w:style>
  <w:style w:type="paragraph" w:customStyle="1" w:styleId="742">
    <w:name w:val="Оглавление 74"/>
    <w:basedOn w:val="af2"/>
    <w:next w:val="af2"/>
    <w:autoRedefine/>
    <w:uiPriority w:val="39"/>
    <w:unhideWhenUsed/>
    <w:rsid w:val="00E165CE"/>
    <w:pPr>
      <w:spacing w:after="0" w:line="360" w:lineRule="auto"/>
      <w:ind w:left="1400" w:firstLine="709"/>
    </w:pPr>
    <w:rPr>
      <w:rFonts w:eastAsia="Times New Roman" w:cs="Calibri"/>
      <w:sz w:val="20"/>
      <w:szCs w:val="20"/>
      <w:lang w:eastAsia="ru-RU"/>
    </w:rPr>
  </w:style>
  <w:style w:type="paragraph" w:customStyle="1" w:styleId="842">
    <w:name w:val="Оглавление 84"/>
    <w:basedOn w:val="af2"/>
    <w:next w:val="af2"/>
    <w:autoRedefine/>
    <w:uiPriority w:val="39"/>
    <w:unhideWhenUsed/>
    <w:rsid w:val="00E165CE"/>
    <w:pPr>
      <w:spacing w:after="0" w:line="360" w:lineRule="auto"/>
      <w:ind w:left="1680" w:firstLine="709"/>
    </w:pPr>
    <w:rPr>
      <w:rFonts w:eastAsia="Times New Roman" w:cs="Calibri"/>
      <w:sz w:val="20"/>
      <w:szCs w:val="20"/>
      <w:lang w:eastAsia="ru-RU"/>
    </w:rPr>
  </w:style>
  <w:style w:type="character" w:customStyle="1" w:styleId="1ffff7">
    <w:name w:val="Неразрешенное упоминание1"/>
    <w:basedOn w:val="af3"/>
    <w:uiPriority w:val="99"/>
    <w:semiHidden/>
    <w:unhideWhenUsed/>
    <w:rsid w:val="00E165CE"/>
    <w:rPr>
      <w:color w:val="605E5C"/>
      <w:shd w:val="clear" w:color="auto" w:fill="E1DFDD"/>
    </w:rPr>
  </w:style>
  <w:style w:type="table" w:customStyle="1" w:styleId="TableGridReport4">
    <w:name w:val="Table Grid Report4"/>
    <w:basedOn w:val="af4"/>
    <w:next w:val="afc"/>
    <w:uiPriority w:val="59"/>
    <w:rsid w:val="00E165C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
    <w:name w:val="Body text_"/>
    <w:link w:val="9a"/>
    <w:rsid w:val="00E165CE"/>
    <w:rPr>
      <w:shd w:val="clear" w:color="auto" w:fill="FFFFFF"/>
    </w:rPr>
  </w:style>
  <w:style w:type="paragraph" w:customStyle="1" w:styleId="9a">
    <w:name w:val="Основной текст9"/>
    <w:basedOn w:val="af2"/>
    <w:link w:val="Bodytext"/>
    <w:rsid w:val="00E165CE"/>
    <w:pPr>
      <w:shd w:val="clear" w:color="auto" w:fill="FFFFFF"/>
      <w:spacing w:after="0" w:line="480" w:lineRule="exact"/>
      <w:ind w:hanging="380"/>
    </w:pPr>
  </w:style>
  <w:style w:type="character" w:customStyle="1" w:styleId="BodytextBold">
    <w:name w:val="Body text + Bold"/>
    <w:rsid w:val="00E165CE"/>
    <w:rPr>
      <w:rFonts w:ascii="Times New Roman" w:eastAsia="Times New Roman" w:hAnsi="Times New Roman" w:cs="Times New Roman"/>
      <w:b/>
      <w:bCs/>
      <w:i w:val="0"/>
      <w:iCs w:val="0"/>
      <w:smallCaps w:val="0"/>
      <w:strike w:val="0"/>
      <w:spacing w:val="0"/>
      <w:sz w:val="22"/>
      <w:szCs w:val="22"/>
    </w:rPr>
  </w:style>
  <w:style w:type="paragraph" w:customStyle="1" w:styleId="7a">
    <w:name w:val="Основной текст7"/>
    <w:basedOn w:val="af2"/>
    <w:uiPriority w:val="99"/>
    <w:rsid w:val="00E165CE"/>
    <w:pPr>
      <w:widowControl w:val="0"/>
      <w:shd w:val="clear" w:color="auto" w:fill="FFFFFF"/>
      <w:spacing w:before="4380" w:after="0" w:line="240" w:lineRule="atLeast"/>
      <w:jc w:val="center"/>
    </w:pPr>
    <w:rPr>
      <w:rFonts w:ascii="Arial" w:eastAsia="Times New Roman" w:hAnsi="Arial" w:cs="Arial"/>
    </w:rPr>
  </w:style>
  <w:style w:type="character" w:customStyle="1" w:styleId="Bodytext3">
    <w:name w:val="Body text (3)_"/>
    <w:link w:val="Bodytext30"/>
    <w:rsid w:val="00E165CE"/>
    <w:rPr>
      <w:sz w:val="27"/>
      <w:szCs w:val="27"/>
      <w:shd w:val="clear" w:color="auto" w:fill="FFFFFF"/>
    </w:rPr>
  </w:style>
  <w:style w:type="paragraph" w:customStyle="1" w:styleId="Bodytext30">
    <w:name w:val="Body text (3)"/>
    <w:basedOn w:val="af2"/>
    <w:link w:val="Bodytext3"/>
    <w:rsid w:val="00E165CE"/>
    <w:pPr>
      <w:shd w:val="clear" w:color="auto" w:fill="FFFFFF"/>
      <w:spacing w:after="2160" w:line="0" w:lineRule="atLeast"/>
      <w:ind w:hanging="2100"/>
      <w:jc w:val="center"/>
    </w:pPr>
    <w:rPr>
      <w:sz w:val="27"/>
      <w:szCs w:val="27"/>
    </w:rPr>
  </w:style>
  <w:style w:type="character" w:customStyle="1" w:styleId="Heading22">
    <w:name w:val="Heading #2 (2)"/>
    <w:rsid w:val="00E165CE"/>
    <w:rPr>
      <w:rFonts w:ascii="Times New Roman" w:eastAsia="Times New Roman" w:hAnsi="Times New Roman" w:cs="Times New Roman"/>
      <w:b w:val="0"/>
      <w:bCs w:val="0"/>
      <w:i w:val="0"/>
      <w:iCs w:val="0"/>
      <w:smallCaps w:val="0"/>
      <w:strike w:val="0"/>
      <w:spacing w:val="0"/>
      <w:sz w:val="27"/>
      <w:szCs w:val="27"/>
    </w:rPr>
  </w:style>
  <w:style w:type="character" w:customStyle="1" w:styleId="afff8">
    <w:name w:val="Название таблицы Знак"/>
    <w:link w:val="afff7"/>
    <w:uiPriority w:val="3"/>
    <w:locked/>
    <w:rsid w:val="00E165CE"/>
    <w:rPr>
      <w:rFonts w:ascii="Times New Roman" w:hAnsi="Times New Roman"/>
      <w:b/>
      <w:iCs/>
    </w:rPr>
  </w:style>
  <w:style w:type="character" w:customStyle="1" w:styleId="affffffffffffa">
    <w:name w:val="Обычный ТКП Знак"/>
    <w:link w:val="affffffffffffb"/>
    <w:locked/>
    <w:rsid w:val="00E165CE"/>
    <w:rPr>
      <w:sz w:val="24"/>
    </w:rPr>
  </w:style>
  <w:style w:type="paragraph" w:customStyle="1" w:styleId="affffffffffffb">
    <w:name w:val="Обычный ТКП"/>
    <w:basedOn w:val="af2"/>
    <w:link w:val="affffffffffffa"/>
    <w:rsid w:val="00E165CE"/>
    <w:pPr>
      <w:suppressAutoHyphens/>
      <w:spacing w:after="0" w:line="360" w:lineRule="auto"/>
      <w:ind w:left="57" w:right="-2" w:firstLine="709"/>
      <w:jc w:val="both"/>
    </w:pPr>
    <w:rPr>
      <w:sz w:val="24"/>
    </w:rPr>
  </w:style>
  <w:style w:type="paragraph" w:customStyle="1" w:styleId="affffffffffffc">
    <w:name w:val="Табл крупная по центру"/>
    <w:basedOn w:val="affffffffffffb"/>
    <w:uiPriority w:val="99"/>
    <w:rsid w:val="00E165CE"/>
    <w:pPr>
      <w:snapToGrid w:val="0"/>
      <w:spacing w:line="240" w:lineRule="exact"/>
      <w:ind w:left="0" w:right="0" w:firstLine="0"/>
      <w:jc w:val="center"/>
    </w:pPr>
    <w:rPr>
      <w:color w:val="000000"/>
      <w:sz w:val="22"/>
    </w:rPr>
  </w:style>
  <w:style w:type="character" w:customStyle="1" w:styleId="affffffffffffd">
    <w:name w:val="Просто текст Знак"/>
    <w:link w:val="affffffffffffe"/>
    <w:locked/>
    <w:rsid w:val="00E165CE"/>
    <w:rPr>
      <w:rFonts w:ascii="Arial" w:hAnsi="Arial" w:cs="Arial"/>
      <w:szCs w:val="24"/>
    </w:rPr>
  </w:style>
  <w:style w:type="paragraph" w:customStyle="1" w:styleId="affffffffffffe">
    <w:name w:val="Просто текст"/>
    <w:basedOn w:val="aff0"/>
    <w:link w:val="affffffffffffd"/>
    <w:qFormat/>
    <w:rsid w:val="00E165CE"/>
    <w:pPr>
      <w:widowControl/>
      <w:spacing w:before="60" w:after="60" w:line="260" w:lineRule="atLeast"/>
      <w:ind w:left="0" w:firstLine="0"/>
      <w:jc w:val="both"/>
    </w:pPr>
    <w:rPr>
      <w:rFonts w:ascii="Arial" w:eastAsiaTheme="minorHAnsi" w:hAnsi="Arial" w:cs="Arial"/>
      <w:sz w:val="22"/>
      <w:lang w:val="ru-RU"/>
    </w:rPr>
  </w:style>
  <w:style w:type="paragraph" w:customStyle="1" w:styleId="CharChar">
    <w:name w:val="Char Char Знак Знак Знак Знак Знак Знак"/>
    <w:basedOn w:val="af2"/>
    <w:uiPriority w:val="99"/>
    <w:rsid w:val="00E165CE"/>
    <w:pPr>
      <w:spacing w:line="240" w:lineRule="exact"/>
    </w:pPr>
    <w:rPr>
      <w:rFonts w:ascii="Verdana" w:eastAsia="Times New Roman" w:hAnsi="Verdana" w:cs="Verdana"/>
      <w:sz w:val="20"/>
      <w:szCs w:val="20"/>
      <w:lang w:val="en-US"/>
    </w:rPr>
  </w:style>
  <w:style w:type="paragraph" w:customStyle="1" w:styleId="afffffffffffff">
    <w:name w:val="Для таблицы"/>
    <w:basedOn w:val="af2"/>
    <w:next w:val="af2"/>
    <w:qFormat/>
    <w:rsid w:val="00E165CE"/>
    <w:pPr>
      <w:spacing w:after="0" w:line="240" w:lineRule="auto"/>
      <w:jc w:val="center"/>
    </w:pPr>
    <w:rPr>
      <w:rFonts w:ascii="Times New Roman" w:eastAsia="Calibri" w:hAnsi="Times New Roman" w:cs="Times New Roman"/>
      <w:sz w:val="20"/>
    </w:rPr>
  </w:style>
  <w:style w:type="paragraph" w:customStyle="1" w:styleId="afffffffffffff0">
    <w:name w:val="для таблицы шапка"/>
    <w:basedOn w:val="afffffffffffff"/>
    <w:qFormat/>
    <w:rsid w:val="00E165CE"/>
    <w:rPr>
      <w:b/>
      <w:lang w:eastAsia="ru-RU"/>
    </w:rPr>
  </w:style>
  <w:style w:type="paragraph" w:customStyle="1" w:styleId="1ffff8">
    <w:name w:val="1 подзаголовки таблиц"/>
    <w:basedOn w:val="af2"/>
    <w:uiPriority w:val="99"/>
    <w:rsid w:val="00E165CE"/>
    <w:pPr>
      <w:spacing w:after="0" w:line="240" w:lineRule="auto"/>
      <w:jc w:val="center"/>
    </w:pPr>
    <w:rPr>
      <w:rFonts w:ascii="Calibri" w:eastAsia="Times New Roman" w:hAnsi="Calibri" w:cs="Calibri"/>
      <w:b/>
      <w:bCs/>
      <w:sz w:val="24"/>
      <w:szCs w:val="24"/>
      <w:lang w:eastAsia="ar-SA"/>
    </w:rPr>
  </w:style>
  <w:style w:type="paragraph" w:customStyle="1" w:styleId="1ffff9">
    <w:name w:val="1 стиль таблицы"/>
    <w:basedOn w:val="af2"/>
    <w:uiPriority w:val="99"/>
    <w:rsid w:val="00E165CE"/>
    <w:pPr>
      <w:spacing w:after="0" w:line="240" w:lineRule="auto"/>
      <w:jc w:val="center"/>
    </w:pPr>
    <w:rPr>
      <w:rFonts w:ascii="Calibri" w:eastAsia="Times New Roman" w:hAnsi="Calibri" w:cs="Calibri"/>
      <w:sz w:val="24"/>
      <w:szCs w:val="24"/>
      <w:lang w:eastAsia="ar-SA"/>
    </w:rPr>
  </w:style>
  <w:style w:type="paragraph" w:customStyle="1" w:styleId="1ffffa">
    <w:name w:val="1 стиль таблицы по левому краю"/>
    <w:basedOn w:val="1ffff9"/>
    <w:uiPriority w:val="99"/>
    <w:rsid w:val="00E165CE"/>
    <w:pPr>
      <w:jc w:val="left"/>
    </w:pPr>
  </w:style>
  <w:style w:type="paragraph" w:customStyle="1" w:styleId="1ffffb">
    <w:name w:val="1 жирный текст"/>
    <w:basedOn w:val="af2"/>
    <w:uiPriority w:val="99"/>
    <w:rsid w:val="00E165CE"/>
    <w:pPr>
      <w:spacing w:after="0" w:line="312" w:lineRule="auto"/>
      <w:ind w:firstLine="709"/>
    </w:pPr>
    <w:rPr>
      <w:rFonts w:ascii="Calibri" w:eastAsia="Times New Roman" w:hAnsi="Calibri" w:cs="Calibri"/>
      <w:b/>
      <w:bCs/>
      <w:sz w:val="24"/>
      <w:szCs w:val="24"/>
      <w:lang w:eastAsia="ru-RU"/>
    </w:rPr>
  </w:style>
  <w:style w:type="paragraph" w:customStyle="1" w:styleId="textn">
    <w:name w:val="textn"/>
    <w:basedOn w:val="af2"/>
    <w:uiPriority w:val="99"/>
    <w:rsid w:val="00E165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8">
    <w:name w:val="font8"/>
    <w:basedOn w:val="af2"/>
    <w:qFormat/>
    <w:rsid w:val="00E165CE"/>
    <w:pPr>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font9">
    <w:name w:val="font9"/>
    <w:basedOn w:val="af2"/>
    <w:qFormat/>
    <w:rsid w:val="00E165CE"/>
    <w:pPr>
      <w:spacing w:before="100" w:beforeAutospacing="1" w:after="100" w:afterAutospacing="1" w:line="240" w:lineRule="auto"/>
    </w:pPr>
    <w:rPr>
      <w:rFonts w:ascii="Arial CYR" w:eastAsia="Times New Roman" w:hAnsi="Arial CYR" w:cs="Arial CYR"/>
      <w:sz w:val="18"/>
      <w:szCs w:val="18"/>
      <w:lang w:eastAsia="ru-RU"/>
    </w:rPr>
  </w:style>
  <w:style w:type="paragraph" w:customStyle="1" w:styleId="font10">
    <w:name w:val="font10"/>
    <w:basedOn w:val="af2"/>
    <w:qFormat/>
    <w:rsid w:val="00E165CE"/>
    <w:pPr>
      <w:spacing w:before="100" w:beforeAutospacing="1" w:after="100" w:afterAutospacing="1" w:line="240" w:lineRule="auto"/>
    </w:pPr>
    <w:rPr>
      <w:rFonts w:ascii="Arial CYR" w:eastAsia="Times New Roman" w:hAnsi="Arial CYR" w:cs="Arial CYR"/>
      <w:sz w:val="14"/>
      <w:szCs w:val="14"/>
      <w:lang w:eastAsia="ru-RU"/>
    </w:rPr>
  </w:style>
  <w:style w:type="paragraph" w:customStyle="1" w:styleId="font12">
    <w:name w:val="font12"/>
    <w:basedOn w:val="af2"/>
    <w:qFormat/>
    <w:rsid w:val="00E165CE"/>
    <w:pPr>
      <w:spacing w:before="100" w:beforeAutospacing="1" w:after="100" w:afterAutospacing="1" w:line="240" w:lineRule="auto"/>
    </w:pPr>
    <w:rPr>
      <w:rFonts w:ascii="Arial CYR" w:eastAsia="Times New Roman" w:hAnsi="Arial CYR" w:cs="Arial CYR"/>
      <w:sz w:val="18"/>
      <w:szCs w:val="18"/>
      <w:lang w:eastAsia="ru-RU"/>
    </w:rPr>
  </w:style>
  <w:style w:type="paragraph" w:customStyle="1" w:styleId="font13">
    <w:name w:val="font13"/>
    <w:basedOn w:val="af2"/>
    <w:rsid w:val="00E165CE"/>
    <w:pPr>
      <w:spacing w:before="100" w:beforeAutospacing="1" w:after="100" w:afterAutospacing="1" w:line="240" w:lineRule="auto"/>
    </w:pPr>
    <w:rPr>
      <w:rFonts w:ascii="Arial CYR" w:eastAsia="Times New Roman" w:hAnsi="Arial CYR" w:cs="Arial CYR"/>
      <w:b/>
      <w:bCs/>
      <w:sz w:val="18"/>
      <w:szCs w:val="18"/>
      <w:lang w:eastAsia="ru-RU"/>
    </w:rPr>
  </w:style>
  <w:style w:type="paragraph" w:customStyle="1" w:styleId="font14">
    <w:name w:val="font14"/>
    <w:basedOn w:val="af2"/>
    <w:rsid w:val="00E165CE"/>
    <w:pPr>
      <w:spacing w:before="100" w:beforeAutospacing="1" w:after="100" w:afterAutospacing="1" w:line="240" w:lineRule="auto"/>
    </w:pPr>
    <w:rPr>
      <w:rFonts w:ascii="Arial CYR" w:eastAsia="Times New Roman" w:hAnsi="Arial CYR" w:cs="Arial CYR"/>
      <w:b/>
      <w:bCs/>
      <w:sz w:val="18"/>
      <w:szCs w:val="18"/>
      <w:lang w:eastAsia="ru-RU"/>
    </w:rPr>
  </w:style>
  <w:style w:type="paragraph" w:customStyle="1" w:styleId="font15">
    <w:name w:val="font15"/>
    <w:basedOn w:val="af2"/>
    <w:rsid w:val="00E165CE"/>
    <w:pPr>
      <w:spacing w:before="100" w:beforeAutospacing="1" w:after="100" w:afterAutospacing="1" w:line="240" w:lineRule="auto"/>
    </w:pPr>
    <w:rPr>
      <w:rFonts w:ascii="Arial CYR" w:eastAsia="Times New Roman" w:hAnsi="Arial CYR" w:cs="Arial CYR"/>
      <w:b/>
      <w:bCs/>
      <w:lang w:eastAsia="ru-RU"/>
    </w:rPr>
  </w:style>
  <w:style w:type="paragraph" w:customStyle="1" w:styleId="font16">
    <w:name w:val="font16"/>
    <w:basedOn w:val="af2"/>
    <w:rsid w:val="00E165CE"/>
    <w:pP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font17">
    <w:name w:val="font17"/>
    <w:basedOn w:val="af2"/>
    <w:uiPriority w:val="99"/>
    <w:rsid w:val="00E165CE"/>
    <w:pPr>
      <w:spacing w:before="100" w:beforeAutospacing="1" w:after="100" w:afterAutospacing="1" w:line="240" w:lineRule="auto"/>
    </w:pPr>
    <w:rPr>
      <w:rFonts w:ascii="Arial CYR" w:eastAsia="Times New Roman" w:hAnsi="Arial CYR" w:cs="Arial CYR"/>
      <w:b/>
      <w:bCs/>
      <w:lang w:eastAsia="ru-RU"/>
    </w:rPr>
  </w:style>
  <w:style w:type="paragraph" w:customStyle="1" w:styleId="font18">
    <w:name w:val="font18"/>
    <w:basedOn w:val="af2"/>
    <w:uiPriority w:val="99"/>
    <w:rsid w:val="00E165CE"/>
    <w:pP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font19">
    <w:name w:val="font19"/>
    <w:basedOn w:val="af2"/>
    <w:uiPriority w:val="99"/>
    <w:rsid w:val="00E165CE"/>
    <w:pP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font20">
    <w:name w:val="font20"/>
    <w:basedOn w:val="af2"/>
    <w:uiPriority w:val="99"/>
    <w:rsid w:val="00E165CE"/>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font21">
    <w:name w:val="font21"/>
    <w:basedOn w:val="af2"/>
    <w:uiPriority w:val="99"/>
    <w:rsid w:val="00E165CE"/>
    <w:pPr>
      <w:spacing w:before="100" w:beforeAutospacing="1" w:after="100" w:afterAutospacing="1" w:line="240" w:lineRule="auto"/>
    </w:pPr>
    <w:rPr>
      <w:rFonts w:ascii="Arial CYR" w:eastAsia="Times New Roman" w:hAnsi="Arial CYR" w:cs="Arial CYR"/>
      <w:b/>
      <w:bCs/>
      <w:sz w:val="14"/>
      <w:szCs w:val="14"/>
      <w:lang w:eastAsia="ru-RU"/>
    </w:rPr>
  </w:style>
  <w:style w:type="paragraph" w:customStyle="1" w:styleId="font22">
    <w:name w:val="font22"/>
    <w:basedOn w:val="af2"/>
    <w:uiPriority w:val="99"/>
    <w:rsid w:val="00E165CE"/>
    <w:pPr>
      <w:spacing w:before="100" w:beforeAutospacing="1" w:after="100" w:afterAutospacing="1" w:line="240" w:lineRule="auto"/>
    </w:pPr>
    <w:rPr>
      <w:rFonts w:ascii="Arial CYR" w:eastAsia="Times New Roman" w:hAnsi="Arial CYR" w:cs="Arial CYR"/>
      <w:b/>
      <w:bCs/>
      <w:sz w:val="14"/>
      <w:szCs w:val="14"/>
      <w:lang w:eastAsia="ru-RU"/>
    </w:rPr>
  </w:style>
  <w:style w:type="paragraph" w:customStyle="1" w:styleId="font23">
    <w:name w:val="font23"/>
    <w:basedOn w:val="af2"/>
    <w:uiPriority w:val="99"/>
    <w:rsid w:val="00E165CE"/>
    <w:pPr>
      <w:spacing w:before="100" w:beforeAutospacing="1" w:after="100" w:afterAutospacing="1" w:line="240" w:lineRule="auto"/>
    </w:pPr>
    <w:rPr>
      <w:rFonts w:ascii="Arial CYR" w:eastAsia="Times New Roman" w:hAnsi="Arial CYR" w:cs="Arial CYR"/>
      <w:b/>
      <w:bCs/>
      <w:lang w:eastAsia="ru-RU"/>
    </w:rPr>
  </w:style>
  <w:style w:type="paragraph" w:customStyle="1" w:styleId="font24">
    <w:name w:val="font24"/>
    <w:basedOn w:val="af2"/>
    <w:uiPriority w:val="99"/>
    <w:rsid w:val="00E165CE"/>
    <w:pPr>
      <w:spacing w:before="100" w:beforeAutospacing="1" w:after="100" w:afterAutospacing="1" w:line="240" w:lineRule="auto"/>
    </w:pPr>
    <w:rPr>
      <w:rFonts w:ascii="Arial CYR" w:eastAsia="Times New Roman" w:hAnsi="Arial CYR" w:cs="Arial CYR"/>
      <w:b/>
      <w:bCs/>
      <w:sz w:val="14"/>
      <w:szCs w:val="14"/>
      <w:lang w:eastAsia="ru-RU"/>
    </w:rPr>
  </w:style>
  <w:style w:type="paragraph" w:customStyle="1" w:styleId="font25">
    <w:name w:val="font25"/>
    <w:basedOn w:val="af2"/>
    <w:uiPriority w:val="99"/>
    <w:rsid w:val="00E165CE"/>
    <w:pPr>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font26">
    <w:name w:val="font26"/>
    <w:basedOn w:val="af2"/>
    <w:uiPriority w:val="99"/>
    <w:rsid w:val="00E165CE"/>
    <w:pPr>
      <w:spacing w:before="100" w:beforeAutospacing="1" w:after="100" w:afterAutospacing="1" w:line="240" w:lineRule="auto"/>
    </w:pPr>
    <w:rPr>
      <w:rFonts w:ascii="Times New Roman" w:eastAsia="Times New Roman" w:hAnsi="Times New Roman" w:cs="Times New Roman"/>
      <w:b/>
      <w:bCs/>
      <w:color w:val="FF0000"/>
      <w:sz w:val="20"/>
      <w:szCs w:val="20"/>
      <w:lang w:eastAsia="ru-RU"/>
    </w:rPr>
  </w:style>
  <w:style w:type="paragraph" w:customStyle="1" w:styleId="xl144">
    <w:name w:val="xl144"/>
    <w:basedOn w:val="af2"/>
    <w:qFormat/>
    <w:rsid w:val="00E165CE"/>
    <w:pPr>
      <w:pBdr>
        <w:top w:val="single" w:sz="4" w:space="0" w:color="auto"/>
        <w:bottom w:val="single" w:sz="4" w:space="0" w:color="969696"/>
      </w:pBdr>
      <w:shd w:val="clear" w:color="auto"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45">
    <w:name w:val="xl145"/>
    <w:basedOn w:val="af2"/>
    <w:qFormat/>
    <w:rsid w:val="00E165CE"/>
    <w:pPr>
      <w:pBdr>
        <w:top w:val="single" w:sz="4" w:space="0" w:color="auto"/>
        <w:bottom w:val="single" w:sz="4" w:space="0" w:color="969696"/>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6">
    <w:name w:val="xl146"/>
    <w:basedOn w:val="af2"/>
    <w:qFormat/>
    <w:rsid w:val="00E165CE"/>
    <w:pPr>
      <w:pBdr>
        <w:top w:val="single" w:sz="4" w:space="0" w:color="auto"/>
        <w:bottom w:val="single" w:sz="4" w:space="0" w:color="969696"/>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7">
    <w:name w:val="xl147"/>
    <w:basedOn w:val="af2"/>
    <w:qFormat/>
    <w:rsid w:val="00E165CE"/>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8">
    <w:name w:val="xl148"/>
    <w:basedOn w:val="af2"/>
    <w:qFormat/>
    <w:rsid w:val="00E165C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9">
    <w:name w:val="xl149"/>
    <w:basedOn w:val="af2"/>
    <w:qFormat/>
    <w:rsid w:val="00E165CE"/>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50">
    <w:name w:val="xl150"/>
    <w:basedOn w:val="af2"/>
    <w:qFormat/>
    <w:rsid w:val="00E165CE"/>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51">
    <w:name w:val="xl151"/>
    <w:basedOn w:val="af2"/>
    <w:qFormat/>
    <w:rsid w:val="00E165C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52">
    <w:name w:val="xl152"/>
    <w:basedOn w:val="af2"/>
    <w:qFormat/>
    <w:rsid w:val="00E165CE"/>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53">
    <w:name w:val="xl153"/>
    <w:basedOn w:val="af2"/>
    <w:qFormat/>
    <w:rsid w:val="00E165C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54">
    <w:name w:val="xl154"/>
    <w:basedOn w:val="af2"/>
    <w:qFormat/>
    <w:rsid w:val="00E165CE"/>
    <w:pPr>
      <w:pBdr>
        <w:top w:val="single" w:sz="4" w:space="0" w:color="969696"/>
        <w:left w:val="single" w:sz="4" w:space="0" w:color="969696"/>
        <w:bottom w:val="single" w:sz="4" w:space="0" w:color="969696"/>
      </w:pBdr>
      <w:shd w:val="clear" w:color="auto" w:fill="FFFFFF"/>
      <w:spacing w:before="100" w:beforeAutospacing="1" w:after="100" w:afterAutospacing="1" w:line="240" w:lineRule="auto"/>
      <w:jc w:val="center"/>
    </w:pPr>
    <w:rPr>
      <w:rFonts w:ascii="Arial CYR" w:eastAsia="Times New Roman" w:hAnsi="Arial CYR" w:cs="Arial CYR"/>
      <w:b/>
      <w:bCs/>
      <w:sz w:val="14"/>
      <w:szCs w:val="14"/>
      <w:lang w:eastAsia="ru-RU"/>
    </w:rPr>
  </w:style>
  <w:style w:type="paragraph" w:customStyle="1" w:styleId="xl155">
    <w:name w:val="xl155"/>
    <w:basedOn w:val="af2"/>
    <w:qFormat/>
    <w:rsid w:val="00E165C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jc w:val="center"/>
    </w:pPr>
    <w:rPr>
      <w:rFonts w:ascii="Arial CYR" w:eastAsia="Times New Roman" w:hAnsi="Arial CYR" w:cs="Arial CYR"/>
      <w:b/>
      <w:bCs/>
      <w:sz w:val="14"/>
      <w:szCs w:val="14"/>
      <w:lang w:eastAsia="ru-RU"/>
    </w:rPr>
  </w:style>
  <w:style w:type="paragraph" w:customStyle="1" w:styleId="xl156">
    <w:name w:val="xl156"/>
    <w:basedOn w:val="af2"/>
    <w:qFormat/>
    <w:rsid w:val="00E165C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jc w:val="center"/>
    </w:pPr>
    <w:rPr>
      <w:rFonts w:ascii="Times New Roman" w:eastAsia="Times New Roman" w:hAnsi="Times New Roman" w:cs="Times New Roman"/>
      <w:b/>
      <w:bCs/>
      <w:sz w:val="14"/>
      <w:szCs w:val="14"/>
      <w:lang w:eastAsia="ru-RU"/>
    </w:rPr>
  </w:style>
  <w:style w:type="paragraph" w:customStyle="1" w:styleId="xl157">
    <w:name w:val="xl157"/>
    <w:basedOn w:val="af2"/>
    <w:qFormat/>
    <w:rsid w:val="00E165C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58">
    <w:name w:val="xl158"/>
    <w:basedOn w:val="af2"/>
    <w:qFormat/>
    <w:rsid w:val="00E165C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59">
    <w:name w:val="xl159"/>
    <w:basedOn w:val="af2"/>
    <w:qFormat/>
    <w:rsid w:val="00E165C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jc w:val="center"/>
    </w:pPr>
    <w:rPr>
      <w:rFonts w:ascii="Arial CYR" w:eastAsia="Times New Roman" w:hAnsi="Arial CYR" w:cs="Arial CYR"/>
      <w:b/>
      <w:bCs/>
      <w:sz w:val="14"/>
      <w:szCs w:val="14"/>
      <w:lang w:eastAsia="ru-RU"/>
    </w:rPr>
  </w:style>
  <w:style w:type="paragraph" w:customStyle="1" w:styleId="xl160">
    <w:name w:val="xl160"/>
    <w:basedOn w:val="af2"/>
    <w:qFormat/>
    <w:rsid w:val="00E165C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pPr>
    <w:rPr>
      <w:rFonts w:ascii="Times New Roman" w:eastAsia="Times New Roman" w:hAnsi="Times New Roman" w:cs="Times New Roman"/>
      <w:b/>
      <w:bCs/>
      <w:sz w:val="14"/>
      <w:szCs w:val="14"/>
      <w:lang w:eastAsia="ru-RU"/>
    </w:rPr>
  </w:style>
  <w:style w:type="paragraph" w:customStyle="1" w:styleId="xl161">
    <w:name w:val="xl161"/>
    <w:basedOn w:val="af2"/>
    <w:qFormat/>
    <w:rsid w:val="00E165CE"/>
    <w:pPr>
      <w:pBdr>
        <w:top w:val="single" w:sz="8" w:space="0" w:color="auto"/>
        <w:left w:val="single" w:sz="8" w:space="0" w:color="auto"/>
        <w:bottom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62">
    <w:name w:val="xl162"/>
    <w:basedOn w:val="af2"/>
    <w:qFormat/>
    <w:rsid w:val="00E165CE"/>
    <w:pPr>
      <w:pBdr>
        <w:top w:val="single" w:sz="8" w:space="0" w:color="auto"/>
        <w:bottom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63">
    <w:name w:val="xl163"/>
    <w:basedOn w:val="af2"/>
    <w:qFormat/>
    <w:rsid w:val="00E165CE"/>
    <w:pPr>
      <w:pBdr>
        <w:top w:val="single" w:sz="8"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64">
    <w:name w:val="xl164"/>
    <w:basedOn w:val="af2"/>
    <w:qFormat/>
    <w:rsid w:val="00E165CE"/>
    <w:pPr>
      <w:pBdr>
        <w:top w:val="single" w:sz="8"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5">
    <w:name w:val="xl165"/>
    <w:basedOn w:val="af2"/>
    <w:qFormat/>
    <w:rsid w:val="00E165CE"/>
    <w:pPr>
      <w:pBdr>
        <w:top w:val="single" w:sz="4" w:space="0" w:color="auto"/>
        <w:left w:val="single" w:sz="4" w:space="0" w:color="auto"/>
        <w:bottom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66">
    <w:name w:val="xl166"/>
    <w:basedOn w:val="af2"/>
    <w:qFormat/>
    <w:rsid w:val="00E165CE"/>
    <w:pPr>
      <w:pBdr>
        <w:top w:val="single" w:sz="4" w:space="0" w:color="auto"/>
        <w:bottom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7">
    <w:name w:val="xl167"/>
    <w:basedOn w:val="af2"/>
    <w:qFormat/>
    <w:rsid w:val="00E165CE"/>
    <w:pPr>
      <w:pBdr>
        <w:top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8">
    <w:name w:val="xl168"/>
    <w:basedOn w:val="af2"/>
    <w:qFormat/>
    <w:rsid w:val="00E165CE"/>
    <w:pPr>
      <w:pBdr>
        <w:top w:val="single" w:sz="4" w:space="0" w:color="auto"/>
        <w:left w:val="single" w:sz="4" w:space="0" w:color="auto"/>
        <w:bottom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169">
    <w:name w:val="xl169"/>
    <w:basedOn w:val="af2"/>
    <w:qFormat/>
    <w:rsid w:val="00E165CE"/>
    <w:pPr>
      <w:pBdr>
        <w:top w:val="single" w:sz="4" w:space="0" w:color="auto"/>
        <w:bottom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170">
    <w:name w:val="xl170"/>
    <w:basedOn w:val="af2"/>
    <w:qFormat/>
    <w:rsid w:val="00E165CE"/>
    <w:pPr>
      <w:pBdr>
        <w:top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171">
    <w:name w:val="xl171"/>
    <w:basedOn w:val="af2"/>
    <w:qFormat/>
    <w:rsid w:val="00E165CE"/>
    <w:pPr>
      <w:pBdr>
        <w:top w:val="single" w:sz="8" w:space="0" w:color="auto"/>
        <w:bottom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72">
    <w:name w:val="xl172"/>
    <w:basedOn w:val="af2"/>
    <w:qFormat/>
    <w:rsid w:val="00E165CE"/>
    <w:pPr>
      <w:pBdr>
        <w:top w:val="single" w:sz="8" w:space="0" w:color="auto"/>
        <w:bottom w:val="single" w:sz="4" w:space="0" w:color="auto"/>
        <w:right w:val="single" w:sz="8"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73">
    <w:name w:val="xl173"/>
    <w:basedOn w:val="af2"/>
    <w:qFormat/>
    <w:rsid w:val="00E165CE"/>
    <w:pPr>
      <w:pBdr>
        <w:top w:val="single" w:sz="8" w:space="0" w:color="auto"/>
        <w:lef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74">
    <w:name w:val="xl174"/>
    <w:basedOn w:val="af2"/>
    <w:qFormat/>
    <w:rsid w:val="00E165CE"/>
    <w:pPr>
      <w:pBdr>
        <w:top w:val="single" w:sz="8"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5">
    <w:name w:val="xl175"/>
    <w:basedOn w:val="af2"/>
    <w:qFormat/>
    <w:rsid w:val="00E165CE"/>
    <w:pPr>
      <w:pBdr>
        <w:top w:val="single" w:sz="8" w:space="0" w:color="auto"/>
        <w:left w:val="single" w:sz="8" w:space="0" w:color="auto"/>
        <w:bottom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76">
    <w:name w:val="xl176"/>
    <w:basedOn w:val="af2"/>
    <w:qFormat/>
    <w:rsid w:val="00E165CE"/>
    <w:pPr>
      <w:pBdr>
        <w:top w:val="single" w:sz="8" w:space="0" w:color="auto"/>
        <w:bottom w:val="single" w:sz="8"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7">
    <w:name w:val="xl177"/>
    <w:basedOn w:val="af2"/>
    <w:qFormat/>
    <w:rsid w:val="00E165CE"/>
    <w:pPr>
      <w:pBdr>
        <w:top w:val="single" w:sz="8" w:space="0" w:color="auto"/>
        <w:left w:val="single" w:sz="8" w:space="0" w:color="auto"/>
        <w:bottom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78">
    <w:name w:val="xl178"/>
    <w:basedOn w:val="af2"/>
    <w:qFormat/>
    <w:rsid w:val="00E165CE"/>
    <w:pPr>
      <w:pBdr>
        <w:top w:val="single" w:sz="8" w:space="0" w:color="auto"/>
        <w:bottom w:val="single" w:sz="8"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9">
    <w:name w:val="xl179"/>
    <w:basedOn w:val="af2"/>
    <w:uiPriority w:val="99"/>
    <w:qFormat/>
    <w:rsid w:val="00E165CE"/>
    <w:pPr>
      <w:pBdr>
        <w:top w:val="single" w:sz="4" w:space="0" w:color="auto"/>
        <w:lef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80">
    <w:name w:val="xl180"/>
    <w:basedOn w:val="af2"/>
    <w:uiPriority w:val="99"/>
    <w:qFormat/>
    <w:rsid w:val="00E165CE"/>
    <w:pPr>
      <w:pBdr>
        <w:top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81">
    <w:name w:val="xl181"/>
    <w:basedOn w:val="af2"/>
    <w:uiPriority w:val="99"/>
    <w:qFormat/>
    <w:rsid w:val="00E165CE"/>
    <w:pPr>
      <w:pBdr>
        <w:top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82">
    <w:name w:val="xl182"/>
    <w:basedOn w:val="af2"/>
    <w:uiPriority w:val="99"/>
    <w:qFormat/>
    <w:rsid w:val="00E165CE"/>
    <w:pPr>
      <w:pBdr>
        <w:lef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83">
    <w:name w:val="xl183"/>
    <w:basedOn w:val="af2"/>
    <w:uiPriority w:val="99"/>
    <w:qFormat/>
    <w:rsid w:val="00E165CE"/>
    <w:pP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84">
    <w:name w:val="xl184"/>
    <w:basedOn w:val="af2"/>
    <w:uiPriority w:val="99"/>
    <w:qFormat/>
    <w:rsid w:val="00E165CE"/>
    <w:pPr>
      <w:pBdr>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85">
    <w:name w:val="xl185"/>
    <w:basedOn w:val="af2"/>
    <w:uiPriority w:val="99"/>
    <w:qFormat/>
    <w:rsid w:val="00E165CE"/>
    <w:pPr>
      <w:pBdr>
        <w:left w:val="single" w:sz="8" w:space="0" w:color="808080"/>
        <w:bottom w:val="single" w:sz="4" w:space="0" w:color="808080"/>
      </w:pBdr>
      <w:shd w:val="clear" w:color="auto" w:fill="FFFFFF"/>
      <w:spacing w:before="100" w:beforeAutospacing="1" w:after="100" w:afterAutospacing="1" w:line="240" w:lineRule="auto"/>
      <w:jc w:val="center"/>
    </w:pPr>
    <w:rPr>
      <w:rFonts w:ascii="Arial CYR" w:eastAsia="Times New Roman" w:hAnsi="Arial CYR" w:cs="Arial CYR"/>
      <w:b/>
      <w:bCs/>
      <w:sz w:val="18"/>
      <w:szCs w:val="18"/>
      <w:lang w:eastAsia="ru-RU"/>
    </w:rPr>
  </w:style>
  <w:style w:type="paragraph" w:customStyle="1" w:styleId="xl186">
    <w:name w:val="xl186"/>
    <w:basedOn w:val="af2"/>
    <w:uiPriority w:val="99"/>
    <w:qFormat/>
    <w:rsid w:val="00E165CE"/>
    <w:pPr>
      <w:pBdr>
        <w:bottom w:val="single" w:sz="4" w:space="0" w:color="808080"/>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87">
    <w:name w:val="xl187"/>
    <w:basedOn w:val="af2"/>
    <w:uiPriority w:val="99"/>
    <w:qFormat/>
    <w:rsid w:val="00E165CE"/>
    <w:pPr>
      <w:pBdr>
        <w:top w:val="single" w:sz="4" w:space="0" w:color="808080"/>
        <w:left w:val="single" w:sz="4" w:space="0" w:color="808080"/>
        <w:bottom w:val="single" w:sz="4" w:space="0" w:color="808080"/>
      </w:pBdr>
      <w:shd w:val="clear" w:color="auto" w:fill="FFFFFF"/>
      <w:spacing w:before="100" w:beforeAutospacing="1" w:after="100" w:afterAutospacing="1" w:line="240" w:lineRule="auto"/>
      <w:jc w:val="center"/>
    </w:pPr>
    <w:rPr>
      <w:rFonts w:ascii="Arial CYR" w:eastAsia="Times New Roman" w:hAnsi="Arial CYR" w:cs="Arial CYR"/>
      <w:b/>
      <w:bCs/>
      <w:color w:val="FF0000"/>
      <w:sz w:val="18"/>
      <w:szCs w:val="18"/>
      <w:lang w:eastAsia="ru-RU"/>
    </w:rPr>
  </w:style>
  <w:style w:type="paragraph" w:customStyle="1" w:styleId="xl188">
    <w:name w:val="xl188"/>
    <w:basedOn w:val="af2"/>
    <w:uiPriority w:val="99"/>
    <w:qFormat/>
    <w:rsid w:val="00E165CE"/>
    <w:pPr>
      <w:pBdr>
        <w:top w:val="single" w:sz="4" w:space="0" w:color="808080"/>
        <w:bottom w:val="single" w:sz="4" w:space="0" w:color="808080"/>
      </w:pBdr>
      <w:shd w:val="clear" w:color="auto" w:fill="FFFFFF"/>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189">
    <w:name w:val="xl189"/>
    <w:basedOn w:val="af2"/>
    <w:uiPriority w:val="99"/>
    <w:qFormat/>
    <w:rsid w:val="00E165CE"/>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190">
    <w:name w:val="xl190"/>
    <w:basedOn w:val="af2"/>
    <w:uiPriority w:val="99"/>
    <w:qFormat/>
    <w:rsid w:val="00E165C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91">
    <w:name w:val="xl191"/>
    <w:basedOn w:val="af2"/>
    <w:uiPriority w:val="99"/>
    <w:qFormat/>
    <w:rsid w:val="00E165C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192">
    <w:name w:val="xl192"/>
    <w:basedOn w:val="af2"/>
    <w:uiPriority w:val="99"/>
    <w:qFormat/>
    <w:rsid w:val="00E165CE"/>
    <w:pPr>
      <w:pBdr>
        <w:top w:val="single" w:sz="4" w:space="0" w:color="auto"/>
        <w:left w:val="single" w:sz="8" w:space="0" w:color="auto"/>
        <w:bottom w:val="single" w:sz="4" w:space="0" w:color="969696"/>
        <w:right w:val="single" w:sz="4" w:space="0" w:color="969696"/>
      </w:pBdr>
      <w:shd w:val="clear" w:color="auto" w:fill="FFFFFF"/>
      <w:spacing w:before="100" w:beforeAutospacing="1" w:after="100" w:afterAutospacing="1" w:line="240" w:lineRule="auto"/>
      <w:jc w:val="center"/>
    </w:pPr>
    <w:rPr>
      <w:rFonts w:ascii="Arial CYR" w:eastAsia="Times New Roman" w:hAnsi="Arial CYR" w:cs="Arial CYR"/>
      <w:b/>
      <w:bCs/>
      <w:sz w:val="14"/>
      <w:szCs w:val="14"/>
      <w:lang w:eastAsia="ru-RU"/>
    </w:rPr>
  </w:style>
  <w:style w:type="paragraph" w:customStyle="1" w:styleId="xl193">
    <w:name w:val="xl193"/>
    <w:basedOn w:val="af2"/>
    <w:uiPriority w:val="99"/>
    <w:qFormat/>
    <w:rsid w:val="00E165C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94">
    <w:name w:val="xl194"/>
    <w:basedOn w:val="af2"/>
    <w:uiPriority w:val="99"/>
    <w:qFormat/>
    <w:rsid w:val="00E165CE"/>
    <w:pPr>
      <w:pBdr>
        <w:top w:val="single" w:sz="4" w:space="0" w:color="auto"/>
        <w:left w:val="single" w:sz="4" w:space="0" w:color="969696"/>
        <w:bottom w:val="single" w:sz="4" w:space="0" w:color="969696"/>
        <w:right w:val="single" w:sz="8" w:space="0" w:color="auto"/>
      </w:pBdr>
      <w:shd w:val="clear" w:color="auto" w:fill="FFFFFF"/>
      <w:spacing w:before="100" w:beforeAutospacing="1" w:after="100" w:afterAutospacing="1" w:line="240" w:lineRule="auto"/>
      <w:jc w:val="center"/>
    </w:pPr>
    <w:rPr>
      <w:rFonts w:ascii="Arial CYR" w:eastAsia="Times New Roman" w:hAnsi="Arial CYR" w:cs="Arial CYR"/>
      <w:b/>
      <w:bCs/>
      <w:sz w:val="14"/>
      <w:szCs w:val="14"/>
      <w:lang w:eastAsia="ru-RU"/>
    </w:rPr>
  </w:style>
  <w:style w:type="paragraph" w:customStyle="1" w:styleId="xl195">
    <w:name w:val="xl195"/>
    <w:basedOn w:val="af2"/>
    <w:uiPriority w:val="99"/>
    <w:qFormat/>
    <w:rsid w:val="00E165CE"/>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96">
    <w:name w:val="xl196"/>
    <w:basedOn w:val="af2"/>
    <w:uiPriority w:val="99"/>
    <w:qFormat/>
    <w:rsid w:val="00E165CE"/>
    <w:pPr>
      <w:pBdr>
        <w:left w:val="single" w:sz="8" w:space="0" w:color="auto"/>
        <w:bottom w:val="single" w:sz="4" w:space="0" w:color="969696"/>
        <w:right w:val="single" w:sz="4" w:space="0" w:color="969696"/>
      </w:pBdr>
      <w:shd w:val="clear" w:color="auto" w:fill="FFFFFF"/>
      <w:spacing w:before="100" w:beforeAutospacing="1" w:after="100" w:afterAutospacing="1" w:line="240" w:lineRule="auto"/>
      <w:jc w:val="center"/>
    </w:pPr>
    <w:rPr>
      <w:rFonts w:ascii="Arial CYR" w:eastAsia="Times New Roman" w:hAnsi="Arial CYR" w:cs="Arial CYR"/>
      <w:b/>
      <w:bCs/>
      <w:sz w:val="14"/>
      <w:szCs w:val="14"/>
      <w:lang w:eastAsia="ru-RU"/>
    </w:rPr>
  </w:style>
  <w:style w:type="paragraph" w:customStyle="1" w:styleId="xl197">
    <w:name w:val="xl197"/>
    <w:basedOn w:val="af2"/>
    <w:uiPriority w:val="99"/>
    <w:qFormat/>
    <w:rsid w:val="00E165CE"/>
    <w:pPr>
      <w:pBdr>
        <w:left w:val="single" w:sz="4" w:space="0" w:color="969696"/>
      </w:pBdr>
      <w:shd w:val="clear" w:color="auto" w:fill="FFFFFF"/>
      <w:spacing w:before="100" w:beforeAutospacing="1" w:after="100" w:afterAutospacing="1" w:line="240" w:lineRule="auto"/>
      <w:jc w:val="center"/>
    </w:pPr>
    <w:rPr>
      <w:rFonts w:ascii="Arial" w:eastAsia="Times New Roman" w:hAnsi="Arial" w:cs="Arial"/>
      <w:b/>
      <w:bCs/>
      <w:sz w:val="14"/>
      <w:szCs w:val="14"/>
      <w:lang w:eastAsia="ru-RU"/>
    </w:rPr>
  </w:style>
  <w:style w:type="paragraph" w:customStyle="1" w:styleId="xl198">
    <w:name w:val="xl198"/>
    <w:basedOn w:val="af2"/>
    <w:uiPriority w:val="99"/>
    <w:qFormat/>
    <w:rsid w:val="00E165CE"/>
    <w:pPr>
      <w:shd w:val="clear" w:color="auto" w:fill="FFFFFF"/>
      <w:spacing w:before="100" w:beforeAutospacing="1" w:after="100" w:afterAutospacing="1" w:line="240" w:lineRule="auto"/>
      <w:jc w:val="center"/>
    </w:pPr>
    <w:rPr>
      <w:rFonts w:ascii="Arial" w:eastAsia="Times New Roman" w:hAnsi="Arial" w:cs="Arial"/>
      <w:b/>
      <w:bCs/>
      <w:sz w:val="14"/>
      <w:szCs w:val="14"/>
      <w:lang w:eastAsia="ru-RU"/>
    </w:rPr>
  </w:style>
  <w:style w:type="paragraph" w:customStyle="1" w:styleId="xl199">
    <w:name w:val="xl199"/>
    <w:basedOn w:val="af2"/>
    <w:uiPriority w:val="99"/>
    <w:qFormat/>
    <w:rsid w:val="00E165CE"/>
    <w:pPr>
      <w:pBdr>
        <w:right w:val="single" w:sz="8" w:space="0" w:color="auto"/>
      </w:pBdr>
      <w:shd w:val="clear" w:color="auto" w:fill="FFFFFF"/>
      <w:spacing w:before="100" w:beforeAutospacing="1" w:after="100" w:afterAutospacing="1" w:line="240" w:lineRule="auto"/>
      <w:jc w:val="center"/>
    </w:pPr>
    <w:rPr>
      <w:rFonts w:ascii="Arial" w:eastAsia="Times New Roman" w:hAnsi="Arial" w:cs="Arial"/>
      <w:b/>
      <w:bCs/>
      <w:sz w:val="14"/>
      <w:szCs w:val="14"/>
      <w:lang w:eastAsia="ru-RU"/>
    </w:rPr>
  </w:style>
  <w:style w:type="paragraph" w:customStyle="1" w:styleId="xl200">
    <w:name w:val="xl200"/>
    <w:basedOn w:val="af2"/>
    <w:uiPriority w:val="99"/>
    <w:qFormat/>
    <w:rsid w:val="00E165CE"/>
    <w:pPr>
      <w:pBdr>
        <w:left w:val="single" w:sz="4" w:space="0" w:color="969696"/>
      </w:pBdr>
      <w:shd w:val="clear" w:color="auto" w:fill="FFFFFF"/>
      <w:spacing w:before="100" w:beforeAutospacing="1" w:after="100" w:afterAutospacing="1" w:line="240" w:lineRule="auto"/>
      <w:jc w:val="center"/>
    </w:pPr>
    <w:rPr>
      <w:rFonts w:ascii="Arial" w:eastAsia="Times New Roman" w:hAnsi="Arial" w:cs="Arial"/>
      <w:b/>
      <w:bCs/>
      <w:sz w:val="14"/>
      <w:szCs w:val="14"/>
      <w:lang w:eastAsia="ru-RU"/>
    </w:rPr>
  </w:style>
  <w:style w:type="paragraph" w:customStyle="1" w:styleId="xl201">
    <w:name w:val="xl201"/>
    <w:basedOn w:val="af2"/>
    <w:uiPriority w:val="99"/>
    <w:qFormat/>
    <w:rsid w:val="00E165CE"/>
    <w:pPr>
      <w:pBdr>
        <w:left w:val="single" w:sz="8" w:space="0" w:color="auto"/>
        <w:bottom w:val="single" w:sz="4" w:space="0" w:color="969696"/>
        <w:right w:val="single" w:sz="4" w:space="0" w:color="969696"/>
      </w:pBdr>
      <w:shd w:val="clear" w:color="auto" w:fill="FFFFFF"/>
      <w:spacing w:before="100" w:beforeAutospacing="1" w:after="100" w:afterAutospacing="1" w:line="240" w:lineRule="auto"/>
      <w:jc w:val="center"/>
    </w:pPr>
    <w:rPr>
      <w:rFonts w:ascii="Arial" w:eastAsia="Times New Roman" w:hAnsi="Arial" w:cs="Arial"/>
      <w:b/>
      <w:bCs/>
      <w:sz w:val="14"/>
      <w:szCs w:val="14"/>
      <w:lang w:eastAsia="ru-RU"/>
    </w:rPr>
  </w:style>
  <w:style w:type="paragraph" w:customStyle="1" w:styleId="xl202">
    <w:name w:val="xl202"/>
    <w:basedOn w:val="af2"/>
    <w:uiPriority w:val="99"/>
    <w:qFormat/>
    <w:rsid w:val="00E165C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jc w:val="center"/>
    </w:pPr>
    <w:rPr>
      <w:rFonts w:ascii="Arial" w:eastAsia="Times New Roman" w:hAnsi="Arial" w:cs="Arial"/>
      <w:b/>
      <w:bCs/>
      <w:sz w:val="14"/>
      <w:szCs w:val="14"/>
      <w:lang w:eastAsia="ru-RU"/>
    </w:rPr>
  </w:style>
  <w:style w:type="paragraph" w:customStyle="1" w:styleId="xl203">
    <w:name w:val="xl203"/>
    <w:basedOn w:val="af2"/>
    <w:uiPriority w:val="99"/>
    <w:qFormat/>
    <w:rsid w:val="00E165C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204">
    <w:name w:val="xl204"/>
    <w:basedOn w:val="af2"/>
    <w:uiPriority w:val="99"/>
    <w:qFormat/>
    <w:rsid w:val="00E165CE"/>
    <w:pPr>
      <w:pBdr>
        <w:left w:val="single" w:sz="4" w:space="0" w:color="969696"/>
        <w:bottom w:val="single" w:sz="4" w:space="0" w:color="969696"/>
      </w:pBdr>
      <w:shd w:val="clear" w:color="auto" w:fill="FFFFFF"/>
      <w:spacing w:before="100" w:beforeAutospacing="1" w:after="100" w:afterAutospacing="1" w:line="240" w:lineRule="auto"/>
      <w:jc w:val="center"/>
    </w:pPr>
    <w:rPr>
      <w:rFonts w:ascii="Arial" w:eastAsia="Times New Roman" w:hAnsi="Arial" w:cs="Arial"/>
      <w:b/>
      <w:bCs/>
      <w:sz w:val="14"/>
      <w:szCs w:val="14"/>
      <w:lang w:eastAsia="ru-RU"/>
    </w:rPr>
  </w:style>
  <w:style w:type="paragraph" w:customStyle="1" w:styleId="xl205">
    <w:name w:val="xl205"/>
    <w:basedOn w:val="af2"/>
    <w:uiPriority w:val="99"/>
    <w:qFormat/>
    <w:rsid w:val="00E165CE"/>
    <w:pPr>
      <w:pBdr>
        <w:bottom w:val="single" w:sz="4" w:space="0" w:color="969696"/>
      </w:pBdr>
      <w:shd w:val="clear" w:color="auto" w:fill="FFFFFF"/>
      <w:spacing w:before="100" w:beforeAutospacing="1" w:after="100" w:afterAutospacing="1" w:line="240" w:lineRule="auto"/>
      <w:jc w:val="center"/>
    </w:pPr>
    <w:rPr>
      <w:rFonts w:ascii="Arial" w:eastAsia="Times New Roman" w:hAnsi="Arial" w:cs="Arial"/>
      <w:b/>
      <w:bCs/>
      <w:sz w:val="14"/>
      <w:szCs w:val="14"/>
      <w:lang w:eastAsia="ru-RU"/>
    </w:rPr>
  </w:style>
  <w:style w:type="paragraph" w:customStyle="1" w:styleId="xl206">
    <w:name w:val="xl206"/>
    <w:basedOn w:val="af2"/>
    <w:uiPriority w:val="99"/>
    <w:qFormat/>
    <w:rsid w:val="00E165CE"/>
    <w:pPr>
      <w:pBdr>
        <w:bottom w:val="single" w:sz="4" w:space="0" w:color="969696"/>
        <w:right w:val="single" w:sz="8" w:space="0" w:color="auto"/>
      </w:pBdr>
      <w:shd w:val="clear" w:color="auto" w:fill="FFFFFF"/>
      <w:spacing w:before="100" w:beforeAutospacing="1" w:after="100" w:afterAutospacing="1" w:line="240" w:lineRule="auto"/>
      <w:jc w:val="center"/>
    </w:pPr>
    <w:rPr>
      <w:rFonts w:ascii="Arial" w:eastAsia="Times New Roman" w:hAnsi="Arial" w:cs="Arial"/>
      <w:b/>
      <w:bCs/>
      <w:sz w:val="14"/>
      <w:szCs w:val="14"/>
      <w:lang w:eastAsia="ru-RU"/>
    </w:rPr>
  </w:style>
  <w:style w:type="paragraph" w:customStyle="1" w:styleId="xl207">
    <w:name w:val="xl207"/>
    <w:basedOn w:val="af2"/>
    <w:uiPriority w:val="99"/>
    <w:qFormat/>
    <w:rsid w:val="00E165CE"/>
    <w:pPr>
      <w:pBdr>
        <w:top w:val="single" w:sz="4" w:space="0" w:color="808080"/>
        <w:left w:val="single" w:sz="4" w:space="0" w:color="808080"/>
        <w:bottom w:val="single" w:sz="4" w:space="0" w:color="808080"/>
      </w:pBdr>
      <w:shd w:val="clear" w:color="auto" w:fill="FFFFFF"/>
      <w:spacing w:before="100" w:beforeAutospacing="1" w:after="100" w:afterAutospacing="1" w:line="240" w:lineRule="auto"/>
      <w:jc w:val="center"/>
    </w:pPr>
    <w:rPr>
      <w:rFonts w:ascii="Arial CYR" w:eastAsia="Times New Roman" w:hAnsi="Arial CYR" w:cs="Arial CYR"/>
      <w:b/>
      <w:bCs/>
      <w:sz w:val="18"/>
      <w:szCs w:val="18"/>
      <w:lang w:eastAsia="ru-RU"/>
    </w:rPr>
  </w:style>
  <w:style w:type="paragraph" w:customStyle="1" w:styleId="xl208">
    <w:name w:val="xl208"/>
    <w:basedOn w:val="af2"/>
    <w:uiPriority w:val="99"/>
    <w:qFormat/>
    <w:rsid w:val="00E165CE"/>
    <w:pPr>
      <w:pBdr>
        <w:top w:val="single" w:sz="4" w:space="0" w:color="808080"/>
        <w:bottom w:val="single" w:sz="4" w:space="0" w:color="808080"/>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9">
    <w:name w:val="xl209"/>
    <w:basedOn w:val="af2"/>
    <w:uiPriority w:val="99"/>
    <w:qFormat/>
    <w:rsid w:val="00E165CE"/>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character" w:customStyle="1" w:styleId="2fff3">
    <w:name w:val="Основной текст2"/>
    <w:rsid w:val="00E165CE"/>
    <w:rPr>
      <w:rFonts w:ascii="Times New Roman" w:eastAsia="Times New Roman" w:hAnsi="Times New Roman" w:cs="Times New Roman" w:hint="default"/>
      <w:b w:val="0"/>
      <w:bCs w:val="0"/>
      <w:i w:val="0"/>
      <w:iCs w:val="0"/>
      <w:smallCaps w:val="0"/>
      <w:strike w:val="0"/>
      <w:dstrike w:val="0"/>
      <w:spacing w:val="0"/>
      <w:sz w:val="22"/>
      <w:szCs w:val="22"/>
      <w:u w:val="none"/>
      <w:effect w:val="none"/>
      <w:shd w:val="clear" w:color="auto" w:fill="FFFFFF"/>
    </w:rPr>
  </w:style>
  <w:style w:type="character" w:customStyle="1" w:styleId="Heading220">
    <w:name w:val="Heading #2 (2)_"/>
    <w:rsid w:val="00E165CE"/>
    <w:rPr>
      <w:rFonts w:ascii="Times New Roman" w:eastAsia="Times New Roman" w:hAnsi="Times New Roman" w:cs="Times New Roman" w:hint="default"/>
      <w:b w:val="0"/>
      <w:bCs w:val="0"/>
      <w:i w:val="0"/>
      <w:iCs w:val="0"/>
      <w:smallCaps w:val="0"/>
      <w:strike w:val="0"/>
      <w:dstrike w:val="0"/>
      <w:spacing w:val="0"/>
      <w:sz w:val="27"/>
      <w:szCs w:val="27"/>
      <w:u w:val="none"/>
      <w:effect w:val="none"/>
    </w:rPr>
  </w:style>
  <w:style w:type="table" w:customStyle="1" w:styleId="3fd">
    <w:name w:val="Изысканная таблица3"/>
    <w:basedOn w:val="af4"/>
    <w:next w:val="afffffffffffe"/>
    <w:semiHidden/>
    <w:unhideWhenUsed/>
    <w:rsid w:val="00E165C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paragraph" w:customStyle="1" w:styleId="3fe">
    <w:name w:val="Пункт 3"/>
    <w:basedOn w:val="32"/>
    <w:locked/>
    <w:rsid w:val="00E165CE"/>
    <w:pPr>
      <w:keepNext w:val="0"/>
      <w:keepLines w:val="0"/>
      <w:numPr>
        <w:ilvl w:val="2"/>
      </w:numPr>
      <w:tabs>
        <w:tab w:val="left" w:pos="1276"/>
        <w:tab w:val="num" w:pos="2160"/>
      </w:tabs>
      <w:spacing w:before="120" w:after="60" w:line="240" w:lineRule="auto"/>
      <w:ind w:left="567"/>
      <w:jc w:val="both"/>
    </w:pPr>
    <w:rPr>
      <w:rFonts w:ascii="Times New Roman" w:eastAsia="Times New Roman" w:hAnsi="Times New Roman" w:cs="Times New Roman"/>
      <w:bCs/>
      <w:color w:val="auto"/>
      <w:sz w:val="26"/>
      <w:lang w:val="x-none" w:eastAsia="x-none"/>
    </w:rPr>
  </w:style>
  <w:style w:type="paragraph" w:customStyle="1" w:styleId="textindent">
    <w:name w:val="textindent"/>
    <w:basedOn w:val="af2"/>
    <w:rsid w:val="00E165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cell0">
    <w:name w:val="conspluscell"/>
    <w:basedOn w:val="af2"/>
    <w:rsid w:val="00E165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fff4">
    <w:name w:val="2 Глава раздела"/>
    <w:basedOn w:val="afff0"/>
    <w:link w:val="2fff5"/>
    <w:rsid w:val="00E165CE"/>
    <w:pPr>
      <w:spacing w:line="360" w:lineRule="auto"/>
      <w:ind w:firstLine="425"/>
      <w:jc w:val="center"/>
    </w:pPr>
    <w:rPr>
      <w:bCs/>
      <w:noProof/>
      <w:sz w:val="28"/>
      <w:szCs w:val="26"/>
      <w:lang w:val="x-none" w:eastAsia="x-none"/>
    </w:rPr>
  </w:style>
  <w:style w:type="character" w:customStyle="1" w:styleId="2fff5">
    <w:name w:val="2 Глава раздела Знак"/>
    <w:link w:val="2fff4"/>
    <w:rsid w:val="00E165CE"/>
    <w:rPr>
      <w:rFonts w:ascii="Times New Roman" w:eastAsia="Times New Roman" w:hAnsi="Times New Roman" w:cs="Times New Roman"/>
      <w:bCs/>
      <w:noProof/>
      <w:sz w:val="28"/>
      <w:szCs w:val="26"/>
      <w:lang w:val="x-none" w:eastAsia="x-none"/>
    </w:rPr>
  </w:style>
  <w:style w:type="character" w:customStyle="1" w:styleId="afffffffffffff1">
    <w:name w:val="_Обычный Знак"/>
    <w:link w:val="afffffffffffff2"/>
    <w:locked/>
    <w:rsid w:val="00E165CE"/>
    <w:rPr>
      <w:rFonts w:ascii="Times New Roman" w:eastAsia="Calibri" w:hAnsi="Times New Roman"/>
      <w:iCs/>
      <w:sz w:val="26"/>
      <w:szCs w:val="26"/>
    </w:rPr>
  </w:style>
  <w:style w:type="paragraph" w:customStyle="1" w:styleId="afffffffffffff2">
    <w:name w:val="_Обычный"/>
    <w:basedOn w:val="af2"/>
    <w:link w:val="afffffffffffff1"/>
    <w:qFormat/>
    <w:rsid w:val="00E165CE"/>
    <w:pPr>
      <w:spacing w:after="0" w:line="360" w:lineRule="auto"/>
      <w:ind w:firstLine="709"/>
      <w:jc w:val="both"/>
    </w:pPr>
    <w:rPr>
      <w:rFonts w:ascii="Times New Roman" w:eastAsia="Calibri" w:hAnsi="Times New Roman"/>
      <w:iCs/>
      <w:sz w:val="26"/>
      <w:szCs w:val="26"/>
    </w:rPr>
  </w:style>
  <w:style w:type="character" w:customStyle="1" w:styleId="001">
    <w:name w:val="00_Обычный текст Знак"/>
    <w:link w:val="002"/>
    <w:locked/>
    <w:rsid w:val="00E165CE"/>
    <w:rPr>
      <w:rFonts w:ascii="Times New Roman" w:hAnsi="Times New Roman"/>
      <w:sz w:val="26"/>
      <w:szCs w:val="26"/>
    </w:rPr>
  </w:style>
  <w:style w:type="paragraph" w:customStyle="1" w:styleId="002">
    <w:name w:val="00_Обычный текст"/>
    <w:basedOn w:val="af2"/>
    <w:link w:val="001"/>
    <w:qFormat/>
    <w:rsid w:val="00E165CE"/>
    <w:pPr>
      <w:snapToGrid w:val="0"/>
      <w:spacing w:after="0" w:line="360" w:lineRule="auto"/>
      <w:ind w:firstLine="709"/>
      <w:contextualSpacing/>
      <w:jc w:val="both"/>
    </w:pPr>
    <w:rPr>
      <w:rFonts w:ascii="Times New Roman" w:hAnsi="Times New Roman"/>
      <w:sz w:val="26"/>
      <w:szCs w:val="26"/>
    </w:rPr>
  </w:style>
  <w:style w:type="character" w:customStyle="1" w:styleId="11fc">
    <w:name w:val="1_1 Список ненумерной Знак"/>
    <w:link w:val="111"/>
    <w:locked/>
    <w:rsid w:val="00E165CE"/>
    <w:rPr>
      <w:rFonts w:ascii="Times New Roman" w:hAnsi="Times New Roman"/>
      <w:sz w:val="26"/>
      <w:szCs w:val="26"/>
      <w:lang w:val="x-none"/>
    </w:rPr>
  </w:style>
  <w:style w:type="paragraph" w:customStyle="1" w:styleId="111">
    <w:name w:val="1_1 Список ненумерной"/>
    <w:basedOn w:val="af2"/>
    <w:link w:val="11fc"/>
    <w:qFormat/>
    <w:rsid w:val="00E165CE"/>
    <w:pPr>
      <w:numPr>
        <w:numId w:val="100"/>
      </w:numPr>
      <w:snapToGrid w:val="0"/>
      <w:spacing w:after="40" w:line="360" w:lineRule="auto"/>
      <w:ind w:left="0" w:firstLine="709"/>
      <w:contextualSpacing/>
      <w:jc w:val="both"/>
    </w:pPr>
    <w:rPr>
      <w:rFonts w:ascii="Times New Roman" w:hAnsi="Times New Roman"/>
      <w:sz w:val="26"/>
      <w:szCs w:val="26"/>
      <w:lang w:val="x-none"/>
    </w:rPr>
  </w:style>
  <w:style w:type="character" w:customStyle="1" w:styleId="afffffffffffff3">
    <w:name w:val="_Таблица Знак"/>
    <w:link w:val="afffffffffffff4"/>
    <w:locked/>
    <w:rsid w:val="00E165CE"/>
    <w:rPr>
      <w:rFonts w:ascii="Times New Roman" w:eastAsia="Calibri" w:hAnsi="Times New Roman"/>
      <w:b/>
      <w:sz w:val="28"/>
      <w:szCs w:val="26"/>
    </w:rPr>
  </w:style>
  <w:style w:type="paragraph" w:customStyle="1" w:styleId="afffffffffffff4">
    <w:name w:val="_Таблица"/>
    <w:basedOn w:val="af2"/>
    <w:link w:val="afffffffffffff3"/>
    <w:autoRedefine/>
    <w:qFormat/>
    <w:rsid w:val="00E165CE"/>
    <w:pPr>
      <w:keepNext/>
      <w:framePr w:hSpace="180" w:wrap="around" w:vAnchor="text" w:hAnchor="text" w:xAlign="center" w:y="1"/>
      <w:tabs>
        <w:tab w:val="left" w:pos="1985"/>
      </w:tabs>
      <w:spacing w:after="0" w:line="360" w:lineRule="auto"/>
      <w:ind w:right="-1"/>
      <w:suppressOverlap/>
      <w:jc w:val="both"/>
    </w:pPr>
    <w:rPr>
      <w:rFonts w:ascii="Times New Roman" w:eastAsia="Calibri" w:hAnsi="Times New Roman"/>
      <w:b/>
      <w:sz w:val="28"/>
      <w:szCs w:val="26"/>
    </w:rPr>
  </w:style>
  <w:style w:type="character" w:customStyle="1" w:styleId="Web">
    <w:name w:val="Обычный (Web) Знак"/>
    <w:aliases w:val="Обычный (Web)1 Знак"/>
    <w:locked/>
    <w:rsid w:val="00E165CE"/>
    <w:rPr>
      <w:rFonts w:ascii="Times New Roman" w:eastAsia="Times New Roman" w:hAnsi="Times New Roman" w:cs="Times New Roman"/>
      <w:sz w:val="24"/>
      <w:szCs w:val="24"/>
      <w:lang w:val="x-none" w:eastAsia="x-none"/>
    </w:rPr>
  </w:style>
  <w:style w:type="paragraph" w:customStyle="1" w:styleId="137">
    <w:name w:val="Основной текст13"/>
    <w:basedOn w:val="af2"/>
    <w:rsid w:val="00E165CE"/>
    <w:pPr>
      <w:widowControl w:val="0"/>
      <w:shd w:val="clear" w:color="auto" w:fill="FFFFFF"/>
      <w:spacing w:before="720" w:after="0" w:line="480" w:lineRule="exact"/>
      <w:ind w:hanging="420"/>
      <w:jc w:val="both"/>
    </w:pPr>
    <w:rPr>
      <w:rFonts w:ascii="Times New Roman" w:eastAsia="Times New Roman" w:hAnsi="Times New Roman" w:cs="Times New Roman"/>
      <w:color w:val="000000"/>
      <w:sz w:val="27"/>
      <w:szCs w:val="27"/>
      <w:lang w:eastAsia="ru-RU"/>
    </w:rPr>
  </w:style>
  <w:style w:type="character" w:customStyle="1" w:styleId="FranklinGothicBook9pt">
    <w:name w:val="Колонтитул + Franklin Gothic Book;9 pt"/>
    <w:rsid w:val="00E165CE"/>
    <w:rPr>
      <w:rFonts w:ascii="Franklin Gothic Book" w:eastAsia="Franklin Gothic Book" w:hAnsi="Franklin Gothic Book" w:cs="Franklin Gothic Book"/>
      <w:color w:val="000000"/>
      <w:spacing w:val="0"/>
      <w:w w:val="100"/>
      <w:position w:val="0"/>
      <w:sz w:val="18"/>
      <w:szCs w:val="18"/>
      <w:shd w:val="clear" w:color="auto" w:fill="FFFFFF"/>
      <w:lang w:val="ru-RU"/>
    </w:rPr>
  </w:style>
  <w:style w:type="character" w:customStyle="1" w:styleId="173">
    <w:name w:val="Основной текст (17)"/>
    <w:rsid w:val="00E165CE"/>
    <w:rPr>
      <w:rFonts w:ascii="Times New Roman" w:eastAsia="Times New Roman" w:hAnsi="Times New Roman" w:cs="Times New Roman"/>
      <w:b w:val="0"/>
      <w:bCs w:val="0"/>
      <w:i/>
      <w:iCs/>
      <w:smallCaps w:val="0"/>
      <w:strike w:val="0"/>
      <w:color w:val="000000"/>
      <w:spacing w:val="0"/>
      <w:w w:val="100"/>
      <w:position w:val="0"/>
      <w:sz w:val="27"/>
      <w:szCs w:val="27"/>
      <w:u w:val="none"/>
      <w:lang w:val="ru-RU"/>
    </w:rPr>
  </w:style>
  <w:style w:type="character" w:customStyle="1" w:styleId="8pt">
    <w:name w:val="Основной текст + 8 pt"/>
    <w:rsid w:val="00E165CE"/>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rPr>
  </w:style>
  <w:style w:type="character" w:customStyle="1" w:styleId="75pt">
    <w:name w:val="Основной текст + 7;5 pt"/>
    <w:rsid w:val="00E165CE"/>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paragraph" w:customStyle="1" w:styleId="4f8">
    <w:name w:val="Основной текст4"/>
    <w:basedOn w:val="af2"/>
    <w:rsid w:val="00E165CE"/>
    <w:pPr>
      <w:widowControl w:val="0"/>
      <w:shd w:val="clear" w:color="auto" w:fill="FFFFFF"/>
      <w:spacing w:before="240" w:after="0" w:line="209" w:lineRule="exact"/>
      <w:jc w:val="center"/>
    </w:pPr>
    <w:rPr>
      <w:rFonts w:ascii="Times New Roman" w:eastAsia="Times New Roman" w:hAnsi="Times New Roman" w:cs="Times New Roman"/>
      <w:color w:val="000000"/>
      <w:sz w:val="18"/>
      <w:szCs w:val="18"/>
      <w:lang w:eastAsia="ru-RU"/>
    </w:rPr>
  </w:style>
  <w:style w:type="character" w:customStyle="1" w:styleId="4pt">
    <w:name w:val="Основной текст + 4 pt"/>
    <w:rsid w:val="00E165CE"/>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rPr>
  </w:style>
  <w:style w:type="character" w:customStyle="1" w:styleId="7pt">
    <w:name w:val="Основной текст + 7 pt"/>
    <w:rsid w:val="00E165CE"/>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rPr>
  </w:style>
  <w:style w:type="character" w:customStyle="1" w:styleId="3Exact">
    <w:name w:val="Основной текст (3) Exact"/>
    <w:link w:val="3ff"/>
    <w:rsid w:val="00E165CE"/>
    <w:rPr>
      <w:rFonts w:ascii="Times New Roman" w:hAnsi="Times New Roman"/>
      <w:sz w:val="18"/>
      <w:szCs w:val="18"/>
      <w:shd w:val="clear" w:color="auto" w:fill="FFFFFF"/>
    </w:rPr>
  </w:style>
  <w:style w:type="paragraph" w:customStyle="1" w:styleId="3ff">
    <w:name w:val="Основной текст (3)"/>
    <w:basedOn w:val="af2"/>
    <w:link w:val="3Exact"/>
    <w:rsid w:val="00E165CE"/>
    <w:pPr>
      <w:widowControl w:val="0"/>
      <w:shd w:val="clear" w:color="auto" w:fill="FFFFFF"/>
      <w:spacing w:after="0" w:line="0" w:lineRule="atLeast"/>
    </w:pPr>
    <w:rPr>
      <w:rFonts w:ascii="Times New Roman" w:hAnsi="Times New Roman"/>
      <w:sz w:val="18"/>
      <w:szCs w:val="18"/>
    </w:rPr>
  </w:style>
  <w:style w:type="paragraph" w:customStyle="1" w:styleId="3ff0">
    <w:name w:val="Основной текст3"/>
    <w:basedOn w:val="af2"/>
    <w:rsid w:val="00E165CE"/>
    <w:pPr>
      <w:widowControl w:val="0"/>
      <w:shd w:val="clear" w:color="auto" w:fill="FFFFFF"/>
      <w:spacing w:after="120" w:line="212" w:lineRule="exact"/>
      <w:jc w:val="center"/>
    </w:pPr>
    <w:rPr>
      <w:rFonts w:ascii="Times New Roman" w:eastAsia="Times New Roman" w:hAnsi="Times New Roman" w:cs="Times New Roman"/>
      <w:color w:val="000000"/>
      <w:sz w:val="19"/>
      <w:szCs w:val="19"/>
      <w:lang w:eastAsia="ru-RU"/>
    </w:rPr>
  </w:style>
  <w:style w:type="character" w:customStyle="1" w:styleId="CenturyGothic85pt">
    <w:name w:val="Основной текст + Century Gothic;8;5 pt"/>
    <w:rsid w:val="00E165CE"/>
    <w:rPr>
      <w:rFonts w:ascii="Century Gothic" w:eastAsia="Century Gothic" w:hAnsi="Century Gothic" w:cs="Century Gothic"/>
      <w:b w:val="0"/>
      <w:bCs w:val="0"/>
      <w:i w:val="0"/>
      <w:iCs w:val="0"/>
      <w:smallCaps w:val="0"/>
      <w:strike w:val="0"/>
      <w:color w:val="000000"/>
      <w:spacing w:val="0"/>
      <w:w w:val="100"/>
      <w:position w:val="0"/>
      <w:sz w:val="17"/>
      <w:szCs w:val="17"/>
      <w:u w:val="none"/>
      <w:shd w:val="clear" w:color="auto" w:fill="FFFFFF"/>
      <w:lang w:val="ru-RU"/>
    </w:rPr>
  </w:style>
  <w:style w:type="character" w:customStyle="1" w:styleId="SimSun55pt1pt">
    <w:name w:val="Основной текст + SimSun;5;5 pt;Интервал 1 pt"/>
    <w:rsid w:val="00E165CE"/>
    <w:rPr>
      <w:rFonts w:ascii="SimSun" w:eastAsia="SimSun" w:hAnsi="SimSun" w:cs="SimSun"/>
      <w:b w:val="0"/>
      <w:bCs w:val="0"/>
      <w:i w:val="0"/>
      <w:iCs w:val="0"/>
      <w:smallCaps w:val="0"/>
      <w:strike w:val="0"/>
      <w:color w:val="000000"/>
      <w:spacing w:val="20"/>
      <w:w w:val="100"/>
      <w:position w:val="0"/>
      <w:sz w:val="11"/>
      <w:szCs w:val="11"/>
      <w:u w:val="none"/>
      <w:shd w:val="clear" w:color="auto" w:fill="FFFFFF"/>
      <w:lang w:val="en-US"/>
    </w:rPr>
  </w:style>
  <w:style w:type="table" w:customStyle="1" w:styleId="1200">
    <w:name w:val="Сетка таблицы120"/>
    <w:basedOn w:val="af4"/>
    <w:next w:val="afc"/>
    <w:uiPriority w:val="59"/>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f4"/>
    <w:next w:val="afc"/>
    <w:uiPriority w:val="59"/>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2">
    <w:name w:val="Нет списка115"/>
    <w:next w:val="af5"/>
    <w:uiPriority w:val="99"/>
    <w:semiHidden/>
    <w:unhideWhenUsed/>
    <w:rsid w:val="00E165CE"/>
  </w:style>
  <w:style w:type="table" w:customStyle="1" w:styleId="3170">
    <w:name w:val="Сетка таблицы317"/>
    <w:basedOn w:val="af4"/>
    <w:next w:val="afc"/>
    <w:uiPriority w:val="99"/>
    <w:rsid w:val="00E165C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1">
    <w:name w:val="Body Text 21"/>
    <w:basedOn w:val="af2"/>
    <w:rsid w:val="00E165CE"/>
    <w:pPr>
      <w:spacing w:after="0" w:line="240" w:lineRule="auto"/>
      <w:jc w:val="both"/>
    </w:pPr>
    <w:rPr>
      <w:rFonts w:ascii="Times New Roman" w:eastAsia="Times New Roman" w:hAnsi="Times New Roman" w:cs="Times New Roman"/>
      <w:sz w:val="24"/>
      <w:szCs w:val="20"/>
      <w:lang w:eastAsia="ru-RU"/>
    </w:rPr>
  </w:style>
  <w:style w:type="numbering" w:customStyle="1" w:styleId="1162">
    <w:name w:val="Нет списка116"/>
    <w:next w:val="af5"/>
    <w:uiPriority w:val="99"/>
    <w:semiHidden/>
    <w:rsid w:val="00E165CE"/>
  </w:style>
  <w:style w:type="table" w:customStyle="1" w:styleId="11130">
    <w:name w:val="Сетка таблицы1113"/>
    <w:basedOn w:val="af4"/>
    <w:next w:val="afc"/>
    <w:rsid w:val="00E165C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5">
    <w:name w:val="Содержание"/>
    <w:basedOn w:val="af2"/>
    <w:rsid w:val="00E165CE"/>
    <w:pPr>
      <w:tabs>
        <w:tab w:val="right" w:leader="dot" w:pos="9356"/>
      </w:tabs>
      <w:spacing w:after="0" w:line="360" w:lineRule="auto"/>
    </w:pPr>
    <w:rPr>
      <w:rFonts w:ascii="Times New Roman" w:eastAsia="Times New Roman" w:hAnsi="Times New Roman" w:cs="Times New Roman"/>
      <w:b/>
      <w:caps/>
      <w:sz w:val="24"/>
      <w:szCs w:val="20"/>
      <w:lang w:eastAsia="ru-RU"/>
    </w:rPr>
  </w:style>
  <w:style w:type="paragraph" w:customStyle="1" w:styleId="235">
    <w:name w:val="Основной текст с отступом 23"/>
    <w:basedOn w:val="af2"/>
    <w:rsid w:val="00E165CE"/>
    <w:pPr>
      <w:overflowPunct w:val="0"/>
      <w:autoSpaceDE w:val="0"/>
      <w:autoSpaceDN w:val="0"/>
      <w:adjustRightInd w:val="0"/>
      <w:spacing w:before="240" w:after="0" w:line="240" w:lineRule="auto"/>
      <w:ind w:firstLine="567"/>
      <w:jc w:val="both"/>
      <w:textAlignment w:val="baseline"/>
    </w:pPr>
    <w:rPr>
      <w:rFonts w:ascii="Times New Roman" w:eastAsia="Times New Roman" w:hAnsi="Times New Roman" w:cs="Times New Roman"/>
      <w:sz w:val="28"/>
      <w:szCs w:val="20"/>
      <w:lang w:eastAsia="ru-RU"/>
    </w:rPr>
  </w:style>
  <w:style w:type="paragraph" w:customStyle="1" w:styleId="Iacaaieaoaaeeou">
    <w:name w:val="Iacaaiea oaaeeou"/>
    <w:basedOn w:val="aff0"/>
    <w:rsid w:val="00E165CE"/>
    <w:pPr>
      <w:widowControl/>
      <w:overflowPunct w:val="0"/>
      <w:autoSpaceDE w:val="0"/>
      <w:autoSpaceDN w:val="0"/>
      <w:adjustRightInd w:val="0"/>
      <w:spacing w:before="0"/>
      <w:ind w:left="720" w:firstLine="0"/>
      <w:jc w:val="center"/>
      <w:textAlignment w:val="baseline"/>
    </w:pPr>
    <w:rPr>
      <w:rFonts w:cs="Times New Roman"/>
      <w:b/>
      <w:szCs w:val="20"/>
      <w:lang w:val="x-none" w:eastAsia="x-none"/>
    </w:rPr>
  </w:style>
  <w:style w:type="paragraph" w:customStyle="1" w:styleId="Noeeu1">
    <w:name w:val="Noeeu1"/>
    <w:basedOn w:val="af2"/>
    <w:rsid w:val="00E165CE"/>
    <w:pPr>
      <w:overflowPunct w:val="0"/>
      <w:autoSpaceDE w:val="0"/>
      <w:autoSpaceDN w:val="0"/>
      <w:adjustRightInd w:val="0"/>
      <w:spacing w:after="0" w:line="240" w:lineRule="auto"/>
      <w:ind w:firstLine="720"/>
      <w:jc w:val="both"/>
    </w:pPr>
    <w:rPr>
      <w:rFonts w:ascii="Times New Roman" w:eastAsia="Times New Roman" w:hAnsi="Times New Roman" w:cs="Times New Roman"/>
      <w:sz w:val="24"/>
      <w:szCs w:val="20"/>
      <w:lang w:eastAsia="ru-RU"/>
    </w:rPr>
  </w:style>
  <w:style w:type="paragraph" w:customStyle="1" w:styleId="104">
    <w:name w:val="Стиль Основной текст + по ширине Первая строка:  1 см После:  0 пт"/>
    <w:basedOn w:val="aff0"/>
    <w:rsid w:val="00E165CE"/>
    <w:pPr>
      <w:widowControl/>
      <w:overflowPunct w:val="0"/>
      <w:autoSpaceDE w:val="0"/>
      <w:autoSpaceDN w:val="0"/>
      <w:adjustRightInd w:val="0"/>
      <w:spacing w:before="0" w:line="360" w:lineRule="auto"/>
      <w:ind w:left="0" w:firstLine="567"/>
      <w:jc w:val="both"/>
    </w:pPr>
    <w:rPr>
      <w:rFonts w:cs="Times New Roman"/>
      <w:szCs w:val="20"/>
      <w:lang w:val="x-none" w:eastAsia="x-none"/>
    </w:rPr>
  </w:style>
  <w:style w:type="paragraph" w:customStyle="1" w:styleId="afffffffffffff6">
    <w:name w:val="ВВедение"/>
    <w:basedOn w:val="af2"/>
    <w:rsid w:val="00E165CE"/>
    <w:pPr>
      <w:spacing w:before="120" w:after="120" w:line="240" w:lineRule="auto"/>
      <w:ind w:left="709" w:hanging="709"/>
      <w:jc w:val="both"/>
    </w:pPr>
    <w:rPr>
      <w:rFonts w:ascii="Times New Roman" w:eastAsia="Times New Roman" w:hAnsi="Times New Roman" w:cs="Times New Roman"/>
      <w:b/>
      <w:bCs/>
      <w:sz w:val="28"/>
      <w:szCs w:val="20"/>
      <w:lang w:eastAsia="ru-RU"/>
    </w:rPr>
  </w:style>
  <w:style w:type="paragraph" w:customStyle="1" w:styleId="12562">
    <w:name w:val="Стиль По ширине Первая строка:  125 см Перед:  6 пт После:  2 пт"/>
    <w:basedOn w:val="af2"/>
    <w:rsid w:val="00E165CE"/>
    <w:pPr>
      <w:spacing w:before="40" w:after="40" w:line="240" w:lineRule="auto"/>
      <w:ind w:firstLine="709"/>
      <w:jc w:val="both"/>
    </w:pPr>
    <w:rPr>
      <w:rFonts w:ascii="Times New Roman" w:eastAsia="Times New Roman" w:hAnsi="Times New Roman" w:cs="Times New Roman"/>
      <w:sz w:val="24"/>
      <w:szCs w:val="20"/>
      <w:lang w:eastAsia="ru-RU"/>
    </w:rPr>
  </w:style>
  <w:style w:type="paragraph" w:customStyle="1" w:styleId="12521">
    <w:name w:val="Стиль По ширине Первая строка:  125 см После:  2 пт1"/>
    <w:basedOn w:val="af2"/>
    <w:rsid w:val="00E165CE"/>
    <w:pPr>
      <w:spacing w:after="40" w:line="240" w:lineRule="auto"/>
      <w:ind w:firstLine="709"/>
      <w:jc w:val="both"/>
    </w:pPr>
    <w:rPr>
      <w:rFonts w:ascii="Times New Roman" w:eastAsia="Times New Roman" w:hAnsi="Times New Roman" w:cs="Times New Roman"/>
      <w:sz w:val="24"/>
      <w:szCs w:val="20"/>
      <w:lang w:eastAsia="ru-RU"/>
    </w:rPr>
  </w:style>
  <w:style w:type="character" w:customStyle="1" w:styleId="afffffffffff8">
    <w:name w:val="Обычный отступ Знак"/>
    <w:link w:val="afffffffffff7"/>
    <w:uiPriority w:val="99"/>
    <w:rsid w:val="00E165CE"/>
    <w:rPr>
      <w:rFonts w:ascii="Times New Roman" w:eastAsia="Times New Roman" w:hAnsi="Times New Roman" w:cs="Times New Roman"/>
      <w:szCs w:val="20"/>
      <w:lang w:val="en-GB" w:eastAsia="da-DK"/>
    </w:rPr>
  </w:style>
  <w:style w:type="paragraph" w:customStyle="1" w:styleId="1ffffc">
    <w:name w:val="Текст1"/>
    <w:basedOn w:val="af2"/>
    <w:rsid w:val="00E165CE"/>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afffffffffffff7">
    <w:name w:val="Название закона"/>
    <w:basedOn w:val="af2"/>
    <w:next w:val="2b"/>
    <w:rsid w:val="00E165CE"/>
    <w:pPr>
      <w:spacing w:after="0" w:line="240" w:lineRule="auto"/>
      <w:jc w:val="center"/>
    </w:pPr>
    <w:rPr>
      <w:rFonts w:ascii="Times New Roman" w:eastAsia="Times New Roman" w:hAnsi="Times New Roman" w:cs="Times New Roman"/>
      <w:b/>
      <w:sz w:val="24"/>
      <w:szCs w:val="24"/>
      <w:lang w:eastAsia="ru-RU"/>
    </w:rPr>
  </w:style>
  <w:style w:type="paragraph" w:customStyle="1" w:styleId="1ffffd">
    <w:name w:val="Обычный (веб)1"/>
    <w:basedOn w:val="af2"/>
    <w:rsid w:val="00E165CE"/>
    <w:pPr>
      <w:overflowPunct w:val="0"/>
      <w:autoSpaceDE w:val="0"/>
      <w:autoSpaceDN w:val="0"/>
      <w:adjustRightInd w:val="0"/>
      <w:spacing w:before="100" w:after="100" w:line="240" w:lineRule="auto"/>
    </w:pPr>
    <w:rPr>
      <w:rFonts w:ascii="Times New Roman" w:eastAsia="Times New Roman" w:hAnsi="Times New Roman" w:cs="Times New Roman"/>
      <w:color w:val="000000"/>
      <w:sz w:val="24"/>
      <w:szCs w:val="20"/>
      <w:lang w:eastAsia="ru-RU"/>
    </w:rPr>
  </w:style>
  <w:style w:type="paragraph" w:customStyle="1" w:styleId="1ffffe">
    <w:name w:val="1"/>
    <w:basedOn w:val="af2"/>
    <w:next w:val="afffc"/>
    <w:uiPriority w:val="99"/>
    <w:rsid w:val="00E165CE"/>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character" w:customStyle="1" w:styleId="212pt">
    <w:name w:val="Заголовок 2 + 12 pt Знак Знак Знак"/>
    <w:link w:val="212pt0"/>
    <w:locked/>
    <w:rsid w:val="00E165CE"/>
    <w:rPr>
      <w:b/>
      <w:bCs/>
      <w:sz w:val="24"/>
    </w:rPr>
  </w:style>
  <w:style w:type="paragraph" w:customStyle="1" w:styleId="212pt0">
    <w:name w:val="Заголовок 2 + 12 pt Знак Знак"/>
    <w:basedOn w:val="af2"/>
    <w:next w:val="af2"/>
    <w:link w:val="212pt"/>
    <w:autoRedefine/>
    <w:rsid w:val="00E165CE"/>
    <w:pPr>
      <w:keepNext/>
      <w:spacing w:after="0" w:line="240" w:lineRule="auto"/>
      <w:jc w:val="center"/>
      <w:outlineLvl w:val="0"/>
    </w:pPr>
    <w:rPr>
      <w:b/>
      <w:bCs/>
      <w:sz w:val="24"/>
    </w:rPr>
  </w:style>
  <w:style w:type="paragraph" w:customStyle="1" w:styleId="212pt1">
    <w:name w:val="Заголовок 2 + 12 pt"/>
    <w:basedOn w:val="af2"/>
    <w:next w:val="af2"/>
    <w:autoRedefine/>
    <w:rsid w:val="00E165CE"/>
    <w:pPr>
      <w:keepNext/>
      <w:spacing w:after="120" w:line="240" w:lineRule="auto"/>
      <w:jc w:val="center"/>
      <w:outlineLvl w:val="0"/>
    </w:pPr>
    <w:rPr>
      <w:rFonts w:ascii="Times New Roman" w:eastAsia="Times New Roman" w:hAnsi="Times New Roman" w:cs="Times New Roman"/>
      <w:bCs/>
      <w:sz w:val="20"/>
      <w:szCs w:val="20"/>
      <w:lang w:eastAsia="ru-RU"/>
    </w:rPr>
  </w:style>
  <w:style w:type="paragraph" w:customStyle="1" w:styleId="2TimesNewRoman0">
    <w:name w:val="Стиль Заголовок 2 + Times New Roman по центру"/>
    <w:basedOn w:val="25"/>
    <w:next w:val="aff0"/>
    <w:autoRedefine/>
    <w:rsid w:val="00E165CE"/>
    <w:pPr>
      <w:keepLines w:val="0"/>
      <w:spacing w:before="240" w:after="60" w:line="240" w:lineRule="auto"/>
      <w:ind w:left="1702"/>
      <w:jc w:val="center"/>
    </w:pPr>
    <w:rPr>
      <w:rFonts w:ascii="Times New Roman" w:eastAsia="Times New Roman" w:hAnsi="Times New Roman" w:cs="Times New Roman"/>
      <w:bCs/>
      <w:iCs/>
      <w:color w:val="auto"/>
      <w:sz w:val="28"/>
      <w:szCs w:val="20"/>
      <w:lang w:val="x-none" w:eastAsia="x-none"/>
    </w:rPr>
  </w:style>
  <w:style w:type="paragraph" w:customStyle="1" w:styleId="212pt2">
    <w:name w:val="Заголовок 2 + 12 pt Знак"/>
    <w:basedOn w:val="af2"/>
    <w:next w:val="af2"/>
    <w:autoRedefine/>
    <w:rsid w:val="00E165CE"/>
    <w:pPr>
      <w:keepNext/>
      <w:spacing w:after="0" w:line="240" w:lineRule="auto"/>
      <w:jc w:val="center"/>
      <w:outlineLvl w:val="0"/>
    </w:pPr>
    <w:rPr>
      <w:rFonts w:ascii="Times New Roman" w:eastAsia="Times New Roman" w:hAnsi="Times New Roman" w:cs="Times New Roman"/>
      <w:bCs/>
      <w:sz w:val="20"/>
      <w:szCs w:val="20"/>
      <w:lang w:eastAsia="ru-RU"/>
    </w:rPr>
  </w:style>
  <w:style w:type="numbering" w:customStyle="1" w:styleId="2fff6">
    <w:name w:val="Стиль2"/>
    <w:rsid w:val="00E165CE"/>
  </w:style>
  <w:style w:type="paragraph" w:customStyle="1" w:styleId="xl50">
    <w:name w:val="xl50"/>
    <w:basedOn w:val="af2"/>
    <w:rsid w:val="00E165CE"/>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1">
    <w:name w:val="xl51"/>
    <w:basedOn w:val="af2"/>
    <w:rsid w:val="00E165CE"/>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
    <w:name w:val="xl52"/>
    <w:basedOn w:val="af2"/>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3">
    <w:name w:val="xl53"/>
    <w:basedOn w:val="af2"/>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54">
    <w:name w:val="xl54"/>
    <w:basedOn w:val="af2"/>
    <w:rsid w:val="00E165CE"/>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55">
    <w:name w:val="xl55"/>
    <w:basedOn w:val="af2"/>
    <w:rsid w:val="00E165CE"/>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1fffff">
    <w:name w:val="Знак Знак Знак1 Знак Знак Знак Знак Знак Знак Знак Знак Знак Знак"/>
    <w:basedOn w:val="af2"/>
    <w:next w:val="25"/>
    <w:autoRedefine/>
    <w:rsid w:val="00E165CE"/>
    <w:pPr>
      <w:spacing w:line="240" w:lineRule="exact"/>
      <w:jc w:val="right"/>
    </w:pPr>
    <w:rPr>
      <w:rFonts w:ascii="Times New Roman" w:eastAsia="Times New Roman" w:hAnsi="Times New Roman" w:cs="Times New Roman"/>
      <w:noProof/>
      <w:sz w:val="24"/>
      <w:szCs w:val="24"/>
      <w:lang w:val="en-US"/>
    </w:rPr>
  </w:style>
  <w:style w:type="paragraph" w:customStyle="1" w:styleId="1fffff0">
    <w:name w:val="Знак Знак Знак1 Знак Знак Знак Знак Знак Знак Знак Знак Знак Знак Знак Знак Знак Знак Знак Знак Знак Знак Знак Знак Знак Знак Знак Знак Знак"/>
    <w:basedOn w:val="af2"/>
    <w:next w:val="25"/>
    <w:autoRedefine/>
    <w:rsid w:val="00E165CE"/>
    <w:pPr>
      <w:spacing w:line="240" w:lineRule="exact"/>
      <w:jc w:val="right"/>
    </w:pPr>
    <w:rPr>
      <w:rFonts w:ascii="Times New Roman" w:eastAsia="Times New Roman" w:hAnsi="Times New Roman" w:cs="Times New Roman"/>
      <w:noProof/>
      <w:sz w:val="24"/>
      <w:szCs w:val="24"/>
      <w:lang w:val="en-US"/>
    </w:rPr>
  </w:style>
  <w:style w:type="paragraph" w:customStyle="1" w:styleId="1fffff1">
    <w:name w:val="Знак Знак Знак1 Знак"/>
    <w:basedOn w:val="af2"/>
    <w:next w:val="25"/>
    <w:autoRedefine/>
    <w:uiPriority w:val="99"/>
    <w:rsid w:val="00E165CE"/>
    <w:pPr>
      <w:spacing w:line="240" w:lineRule="exact"/>
      <w:jc w:val="right"/>
    </w:pPr>
    <w:rPr>
      <w:rFonts w:ascii="Times New Roman" w:eastAsia="Times New Roman" w:hAnsi="Times New Roman" w:cs="Times New Roman"/>
      <w:noProof/>
      <w:sz w:val="24"/>
      <w:szCs w:val="24"/>
      <w:lang w:val="en-US"/>
    </w:rPr>
  </w:style>
  <w:style w:type="paragraph" w:customStyle="1" w:styleId="a1">
    <w:name w:val="Заголовок для СТП"/>
    <w:basedOn w:val="af2"/>
    <w:rsid w:val="00E165CE"/>
    <w:pPr>
      <w:numPr>
        <w:numId w:val="102"/>
      </w:numPr>
      <w:tabs>
        <w:tab w:val="clear" w:pos="1429"/>
      </w:tabs>
      <w:overflowPunct w:val="0"/>
      <w:autoSpaceDE w:val="0"/>
      <w:autoSpaceDN w:val="0"/>
      <w:adjustRightInd w:val="0"/>
      <w:spacing w:after="0" w:line="240" w:lineRule="auto"/>
      <w:ind w:left="720" w:hanging="360"/>
    </w:pPr>
    <w:rPr>
      <w:rFonts w:ascii="Times New Roman" w:eastAsia="Times New Roman" w:hAnsi="Times New Roman" w:cs="Times New Roman"/>
      <w:sz w:val="20"/>
      <w:szCs w:val="20"/>
      <w:lang w:eastAsia="ru-RU"/>
    </w:rPr>
  </w:style>
  <w:style w:type="paragraph" w:customStyle="1" w:styleId="1fffff2">
    <w:name w:val="1 Знак"/>
    <w:basedOn w:val="af2"/>
    <w:rsid w:val="00E165C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4f9">
    <w:name w:val="Знак4"/>
    <w:basedOn w:val="af2"/>
    <w:rsid w:val="00E165C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2c">
    <w:name w:val="Знак22"/>
    <w:basedOn w:val="af2"/>
    <w:next w:val="25"/>
    <w:autoRedefine/>
    <w:rsid w:val="00E165CE"/>
    <w:pPr>
      <w:spacing w:line="240" w:lineRule="exact"/>
      <w:jc w:val="right"/>
    </w:pPr>
    <w:rPr>
      <w:rFonts w:ascii="Times New Roman" w:eastAsia="Times New Roman" w:hAnsi="Times New Roman" w:cs="Times New Roman"/>
      <w:noProof/>
      <w:sz w:val="24"/>
      <w:szCs w:val="24"/>
      <w:lang w:val="en-US"/>
    </w:rPr>
  </w:style>
  <w:style w:type="paragraph" w:customStyle="1" w:styleId="11112">
    <w:name w:val="1.1.1.1_ норм"/>
    <w:basedOn w:val="af2"/>
    <w:link w:val="11113"/>
    <w:autoRedefine/>
    <w:rsid w:val="00E165CE"/>
    <w:pPr>
      <w:keepNext/>
      <w:spacing w:after="0" w:line="360" w:lineRule="auto"/>
      <w:ind w:firstLine="709"/>
      <w:jc w:val="both"/>
      <w:outlineLvl w:val="3"/>
    </w:pPr>
    <w:rPr>
      <w:rFonts w:ascii="Times New Roman" w:eastAsia="Times New Roman" w:hAnsi="Times New Roman" w:cs="Times New Roman"/>
      <w:bCs/>
      <w:sz w:val="24"/>
      <w:szCs w:val="24"/>
      <w:lang w:val="x-none" w:bidi="en-US"/>
    </w:rPr>
  </w:style>
  <w:style w:type="character" w:customStyle="1" w:styleId="11113">
    <w:name w:val="1.1.1.1_ норм Знак"/>
    <w:link w:val="11112"/>
    <w:rsid w:val="00E165CE"/>
    <w:rPr>
      <w:rFonts w:ascii="Times New Roman" w:eastAsia="Times New Roman" w:hAnsi="Times New Roman" w:cs="Times New Roman"/>
      <w:bCs/>
      <w:sz w:val="24"/>
      <w:szCs w:val="24"/>
      <w:lang w:val="x-none" w:bidi="en-US"/>
    </w:rPr>
  </w:style>
  <w:style w:type="paragraph" w:customStyle="1" w:styleId="11fd">
    <w:name w:val="Текст11"/>
    <w:basedOn w:val="af2"/>
    <w:rsid w:val="00E165CE"/>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3119">
    <w:name w:val="Основной текст с отступом 311"/>
    <w:basedOn w:val="af2"/>
    <w:rsid w:val="00E165CE"/>
    <w:pPr>
      <w:overflowPunct w:val="0"/>
      <w:autoSpaceDE w:val="0"/>
      <w:autoSpaceDN w:val="0"/>
      <w:adjustRightInd w:val="0"/>
      <w:spacing w:after="0" w:line="240" w:lineRule="auto"/>
      <w:ind w:firstLine="720"/>
      <w:jc w:val="both"/>
      <w:textAlignment w:val="baseline"/>
    </w:pPr>
    <w:rPr>
      <w:rFonts w:ascii="AcademyACTT" w:eastAsia="Times New Roman" w:hAnsi="AcademyACTT" w:cs="Times New Roman"/>
      <w:sz w:val="28"/>
      <w:szCs w:val="20"/>
      <w:lang w:val="en-US" w:eastAsia="ru-RU"/>
    </w:rPr>
  </w:style>
  <w:style w:type="paragraph" w:customStyle="1" w:styleId="2119">
    <w:name w:val="Основной текст 211"/>
    <w:basedOn w:val="af2"/>
    <w:rsid w:val="00E165CE"/>
    <w:pPr>
      <w:overflowPunct w:val="0"/>
      <w:autoSpaceDE w:val="0"/>
      <w:autoSpaceDN w:val="0"/>
      <w:adjustRightInd w:val="0"/>
      <w:spacing w:before="120" w:after="0" w:line="240" w:lineRule="auto"/>
      <w:ind w:firstLine="709"/>
      <w:jc w:val="both"/>
      <w:textAlignment w:val="baseline"/>
    </w:pPr>
    <w:rPr>
      <w:rFonts w:ascii="Times New Roman" w:eastAsia="Times New Roman" w:hAnsi="Times New Roman" w:cs="Times New Roman"/>
      <w:sz w:val="24"/>
      <w:szCs w:val="20"/>
      <w:lang w:eastAsia="ru-RU"/>
    </w:rPr>
  </w:style>
  <w:style w:type="paragraph" w:customStyle="1" w:styleId="311a">
    <w:name w:val="Основной текст 311"/>
    <w:basedOn w:val="af2"/>
    <w:rsid w:val="00E165CE"/>
    <w:pPr>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24"/>
      <w:szCs w:val="20"/>
      <w:lang w:eastAsia="ru-RU"/>
    </w:rPr>
  </w:style>
  <w:style w:type="paragraph" w:customStyle="1" w:styleId="11fe">
    <w:name w:val="Обычный (веб)11"/>
    <w:basedOn w:val="af2"/>
    <w:rsid w:val="00E165CE"/>
    <w:pPr>
      <w:overflowPunct w:val="0"/>
      <w:autoSpaceDE w:val="0"/>
      <w:autoSpaceDN w:val="0"/>
      <w:adjustRightInd w:val="0"/>
      <w:spacing w:before="100" w:after="100" w:line="240" w:lineRule="auto"/>
    </w:pPr>
    <w:rPr>
      <w:rFonts w:ascii="Times New Roman" w:eastAsia="Times New Roman" w:hAnsi="Times New Roman" w:cs="Times New Roman"/>
      <w:color w:val="000000"/>
      <w:sz w:val="24"/>
      <w:szCs w:val="20"/>
      <w:lang w:eastAsia="ru-RU"/>
    </w:rPr>
  </w:style>
  <w:style w:type="paragraph" w:customStyle="1" w:styleId="a7">
    <w:name w:val="Основной текст с точкой"/>
    <w:basedOn w:val="affff7"/>
    <w:link w:val="afffffffffffff8"/>
    <w:rsid w:val="00E165CE"/>
    <w:pPr>
      <w:numPr>
        <w:numId w:val="103"/>
      </w:numPr>
      <w:tabs>
        <w:tab w:val="left" w:pos="851"/>
      </w:tabs>
      <w:overflowPunct w:val="0"/>
      <w:autoSpaceDE w:val="0"/>
      <w:autoSpaceDN w:val="0"/>
      <w:adjustRightInd w:val="0"/>
      <w:spacing w:before="60" w:after="0"/>
    </w:pPr>
    <w:rPr>
      <w:szCs w:val="20"/>
      <w:lang w:val="x-none" w:eastAsia="x-none"/>
    </w:rPr>
  </w:style>
  <w:style w:type="character" w:customStyle="1" w:styleId="afffffffffffff8">
    <w:name w:val="Основной текст с точкой Знак"/>
    <w:link w:val="a7"/>
    <w:rsid w:val="00E165CE"/>
    <w:rPr>
      <w:rFonts w:ascii="Times New Roman" w:eastAsia="Times New Roman" w:hAnsi="Times New Roman" w:cs="Times New Roman"/>
      <w:sz w:val="24"/>
      <w:szCs w:val="20"/>
      <w:lang w:val="x-none" w:eastAsia="x-none"/>
    </w:rPr>
  </w:style>
  <w:style w:type="paragraph" w:customStyle="1" w:styleId="Oaaeeiuenoeeu">
    <w:name w:val="Oaaee?iue noeeu"/>
    <w:basedOn w:val="af2"/>
    <w:rsid w:val="00E165CE"/>
    <w:pPr>
      <w:overflowPunct w:val="0"/>
      <w:autoSpaceDE w:val="0"/>
      <w:autoSpaceDN w:val="0"/>
      <w:adjustRightInd w:val="0"/>
      <w:spacing w:after="0" w:line="240" w:lineRule="auto"/>
      <w:jc w:val="center"/>
      <w:textAlignment w:val="baseline"/>
    </w:pPr>
    <w:rPr>
      <w:rFonts w:ascii="Times New Roman" w:eastAsia="Times New Roman" w:hAnsi="Times New Roman" w:cs="Times New Roman"/>
      <w:szCs w:val="20"/>
      <w:lang w:eastAsia="ru-RU"/>
    </w:rPr>
  </w:style>
  <w:style w:type="paragraph" w:customStyle="1" w:styleId="afffffffffffff9">
    <w:name w:val="Краткий обратный адрес"/>
    <w:basedOn w:val="af2"/>
    <w:rsid w:val="00E165CE"/>
    <w:pPr>
      <w:overflowPunct w:val="0"/>
      <w:autoSpaceDE w:val="0"/>
      <w:autoSpaceDN w:val="0"/>
      <w:adjustRightInd w:val="0"/>
      <w:spacing w:after="0" w:line="240" w:lineRule="auto"/>
    </w:pPr>
    <w:rPr>
      <w:rFonts w:ascii="Times New Roman" w:eastAsia="Times New Roman" w:hAnsi="Times New Roman" w:cs="Times New Roman"/>
      <w:sz w:val="24"/>
      <w:szCs w:val="20"/>
      <w:lang w:eastAsia="ru-RU"/>
    </w:rPr>
  </w:style>
  <w:style w:type="paragraph" w:customStyle="1" w:styleId="podzag">
    <w:name w:val="podzag"/>
    <w:basedOn w:val="af2"/>
    <w:rsid w:val="00E165CE"/>
    <w:pPr>
      <w:spacing w:before="100" w:after="100" w:line="240" w:lineRule="auto"/>
    </w:pPr>
    <w:rPr>
      <w:rFonts w:ascii="Arial Unicode MS" w:eastAsia="Arial Unicode MS" w:hAnsi="Arial Unicode MS" w:cs="Times New Roman"/>
      <w:sz w:val="24"/>
      <w:szCs w:val="20"/>
      <w:lang w:eastAsia="ru-RU"/>
    </w:rPr>
  </w:style>
  <w:style w:type="paragraph" w:customStyle="1" w:styleId="afffffffffffffa">
    <w:name w:val="Эко_№_таб"/>
    <w:basedOn w:val="af2"/>
    <w:next w:val="af2"/>
    <w:rsid w:val="00E165CE"/>
    <w:pPr>
      <w:tabs>
        <w:tab w:val="num" w:pos="1260"/>
      </w:tabs>
      <w:spacing w:before="120" w:after="0" w:line="240" w:lineRule="auto"/>
      <w:ind w:firstLine="709"/>
      <w:jc w:val="right"/>
    </w:pPr>
    <w:rPr>
      <w:rFonts w:ascii="Times New Roman" w:eastAsia="Times New Roman" w:hAnsi="Times New Roman" w:cs="Times New Roman"/>
      <w:i/>
      <w:sz w:val="24"/>
      <w:szCs w:val="20"/>
      <w:lang w:eastAsia="ru-RU"/>
    </w:rPr>
  </w:style>
  <w:style w:type="paragraph" w:customStyle="1" w:styleId="af">
    <w:name w:val="Эко_булет"/>
    <w:basedOn w:val="af2"/>
    <w:next w:val="af2"/>
    <w:rsid w:val="00E165CE"/>
    <w:pPr>
      <w:numPr>
        <w:numId w:val="104"/>
      </w:numPr>
      <w:tabs>
        <w:tab w:val="clear" w:pos="1077"/>
      </w:tabs>
      <w:spacing w:before="120" w:after="0" w:line="240" w:lineRule="auto"/>
      <w:ind w:left="720" w:hanging="360"/>
      <w:jc w:val="both"/>
    </w:pPr>
    <w:rPr>
      <w:rFonts w:ascii="Times New Roman" w:eastAsia="Times New Roman" w:hAnsi="Times New Roman" w:cs="Times New Roman"/>
      <w:sz w:val="24"/>
      <w:szCs w:val="20"/>
      <w:lang w:eastAsia="ru-RU"/>
    </w:rPr>
  </w:style>
  <w:style w:type="paragraph" w:customStyle="1" w:styleId="afffffffffffffb">
    <w:name w:val="Эко_таб"/>
    <w:basedOn w:val="af2"/>
    <w:rsid w:val="00E165CE"/>
    <w:pPr>
      <w:spacing w:before="120" w:after="120" w:line="240" w:lineRule="auto"/>
      <w:jc w:val="center"/>
    </w:pPr>
    <w:rPr>
      <w:rFonts w:ascii="Times New Roman" w:eastAsia="Times New Roman" w:hAnsi="Times New Roman" w:cs="Times New Roman"/>
      <w:b/>
      <w:i/>
      <w:sz w:val="24"/>
      <w:szCs w:val="20"/>
      <w:lang w:eastAsia="ru-RU"/>
    </w:rPr>
  </w:style>
  <w:style w:type="paragraph" w:customStyle="1" w:styleId="155">
    <w:name w:val="Шанпар1.5"/>
    <w:basedOn w:val="af2"/>
    <w:rsid w:val="00E165CE"/>
    <w:pPr>
      <w:spacing w:before="120" w:after="0" w:line="360" w:lineRule="auto"/>
      <w:ind w:firstLine="720"/>
      <w:jc w:val="both"/>
    </w:pPr>
    <w:rPr>
      <w:rFonts w:ascii="Times New Roman" w:eastAsia="Times New Roman" w:hAnsi="Times New Roman" w:cs="Times New Roman"/>
      <w:sz w:val="24"/>
      <w:szCs w:val="20"/>
      <w:lang w:eastAsia="ru-RU"/>
    </w:rPr>
  </w:style>
  <w:style w:type="paragraph" w:customStyle="1" w:styleId="Bullet1">
    <w:name w:val="Bullet 1"/>
    <w:basedOn w:val="af2"/>
    <w:rsid w:val="00E165CE"/>
    <w:pPr>
      <w:tabs>
        <w:tab w:val="num" w:pos="720"/>
      </w:tabs>
      <w:spacing w:before="120" w:after="0" w:line="240" w:lineRule="atLeast"/>
      <w:ind w:left="720" w:hanging="360"/>
      <w:jc w:val="both"/>
    </w:pPr>
    <w:rPr>
      <w:rFonts w:ascii="Times New Roman" w:eastAsia="Times New Roman" w:hAnsi="Times New Roman" w:cs="Times New Roman"/>
      <w:szCs w:val="20"/>
      <w:lang w:val="en-AU" w:eastAsia="ru-RU"/>
    </w:rPr>
  </w:style>
  <w:style w:type="paragraph" w:customStyle="1" w:styleId="afffffffffffffc">
    <w:name w:val="Обычный для таблицы"/>
    <w:basedOn w:val="af2"/>
    <w:rsid w:val="00E165CE"/>
    <w:pPr>
      <w:spacing w:before="120" w:after="120" w:line="240" w:lineRule="auto"/>
      <w:jc w:val="center"/>
    </w:pPr>
    <w:rPr>
      <w:rFonts w:ascii="Times New Roman" w:eastAsia="Times New Roman" w:hAnsi="Times New Roman" w:cs="Times New Roman"/>
      <w:sz w:val="24"/>
      <w:szCs w:val="24"/>
      <w:lang w:eastAsia="ru-RU"/>
    </w:rPr>
  </w:style>
  <w:style w:type="paragraph" w:customStyle="1" w:styleId="solo11">
    <w:name w:val="solo11"/>
    <w:basedOn w:val="af2"/>
    <w:rsid w:val="00E165CE"/>
    <w:pPr>
      <w:overflowPunct w:val="0"/>
      <w:autoSpaceDE w:val="0"/>
      <w:autoSpaceDN w:val="0"/>
      <w:adjustRightInd w:val="0"/>
      <w:spacing w:after="0" w:line="240" w:lineRule="atLeast"/>
      <w:ind w:firstLine="720"/>
      <w:jc w:val="both"/>
      <w:textAlignment w:val="baseline"/>
    </w:pPr>
    <w:rPr>
      <w:rFonts w:ascii="Times New Roman CYR" w:eastAsia="Times New Roman" w:hAnsi="Times New Roman CYR" w:cs="Times New Roman"/>
      <w:sz w:val="24"/>
      <w:szCs w:val="20"/>
      <w:lang w:eastAsia="ru-RU"/>
    </w:rPr>
  </w:style>
  <w:style w:type="paragraph" w:customStyle="1" w:styleId="BodyTextIndent1">
    <w:name w:val="Body Text Indent1"/>
    <w:basedOn w:val="af2"/>
    <w:semiHidden/>
    <w:rsid w:val="00E165CE"/>
    <w:pPr>
      <w:spacing w:after="0" w:line="240" w:lineRule="auto"/>
      <w:ind w:firstLine="567"/>
      <w:jc w:val="both"/>
    </w:pPr>
    <w:rPr>
      <w:rFonts w:ascii="Times New Roman" w:eastAsia="Times New Roman" w:hAnsi="Times New Roman" w:cs="Times New Roman"/>
      <w:sz w:val="24"/>
      <w:szCs w:val="20"/>
      <w:lang w:eastAsia="ru-RU"/>
    </w:rPr>
  </w:style>
  <w:style w:type="paragraph" w:customStyle="1" w:styleId="1fffff3">
    <w:name w:val="Знак Знак Знак1 Знак Знак Знак Знак"/>
    <w:basedOn w:val="af2"/>
    <w:next w:val="25"/>
    <w:autoRedefine/>
    <w:rsid w:val="00E165CE"/>
    <w:pPr>
      <w:spacing w:line="240" w:lineRule="exact"/>
      <w:jc w:val="right"/>
    </w:pPr>
    <w:rPr>
      <w:rFonts w:ascii="Times New Roman" w:eastAsia="Times New Roman" w:hAnsi="Times New Roman" w:cs="Times New Roman"/>
      <w:noProof/>
      <w:sz w:val="24"/>
      <w:szCs w:val="24"/>
      <w:lang w:val="en-US"/>
    </w:rPr>
  </w:style>
  <w:style w:type="paragraph" w:customStyle="1" w:styleId="1fffff4">
    <w:name w:val="Знак1"/>
    <w:basedOn w:val="af2"/>
    <w:next w:val="25"/>
    <w:autoRedefine/>
    <w:rsid w:val="00E165CE"/>
    <w:pPr>
      <w:spacing w:line="240" w:lineRule="exact"/>
      <w:jc w:val="right"/>
    </w:pPr>
    <w:rPr>
      <w:rFonts w:ascii="Times New Roman" w:eastAsia="Times New Roman" w:hAnsi="Times New Roman" w:cs="Times New Roman"/>
      <w:noProof/>
      <w:sz w:val="24"/>
      <w:szCs w:val="24"/>
      <w:lang w:val="en-US"/>
    </w:rPr>
  </w:style>
  <w:style w:type="paragraph" w:customStyle="1" w:styleId="3ff1">
    <w:name w:val="Знак3"/>
    <w:basedOn w:val="af2"/>
    <w:next w:val="25"/>
    <w:autoRedefine/>
    <w:rsid w:val="00E165CE"/>
    <w:pPr>
      <w:spacing w:line="240" w:lineRule="exact"/>
      <w:jc w:val="right"/>
    </w:pPr>
    <w:rPr>
      <w:rFonts w:ascii="Times New Roman" w:eastAsia="Times New Roman" w:hAnsi="Times New Roman" w:cs="Times New Roman"/>
      <w:noProof/>
      <w:sz w:val="24"/>
      <w:szCs w:val="24"/>
      <w:lang w:val="en-US"/>
    </w:rPr>
  </w:style>
  <w:style w:type="paragraph" w:customStyle="1" w:styleId="afffffffffffffd">
    <w:name w:val="Основной жирный"/>
    <w:basedOn w:val="affff7"/>
    <w:next w:val="affff7"/>
    <w:rsid w:val="00E165CE"/>
    <w:pPr>
      <w:widowControl w:val="0"/>
      <w:overflowPunct w:val="0"/>
      <w:autoSpaceDE w:val="0"/>
      <w:autoSpaceDN w:val="0"/>
      <w:adjustRightInd w:val="0"/>
      <w:spacing w:after="0"/>
      <w:ind w:left="425" w:firstLine="425"/>
    </w:pPr>
    <w:rPr>
      <w:b/>
      <w:bCs/>
      <w:szCs w:val="24"/>
      <w:lang w:val="x-none" w:eastAsia="x-none"/>
    </w:rPr>
  </w:style>
  <w:style w:type="character" w:customStyle="1" w:styleId="1fffff5">
    <w:name w:val="Заголовок 1 с Нум Знак"/>
    <w:rsid w:val="00E165CE"/>
    <w:rPr>
      <w:rFonts w:ascii="Arial" w:hAnsi="Arial" w:cs="Arial" w:hint="default"/>
      <w:b/>
      <w:bCs/>
      <w:kern w:val="32"/>
      <w:sz w:val="24"/>
      <w:szCs w:val="32"/>
      <w:lang w:val="ru-RU" w:eastAsia="ru-RU" w:bidi="ar-SA"/>
    </w:rPr>
  </w:style>
  <w:style w:type="character" w:customStyle="1" w:styleId="afffffffffffffe">
    <w:name w:val="Основной жирный Знак"/>
    <w:rsid w:val="00E165CE"/>
    <w:rPr>
      <w:rFonts w:ascii="Times New Roman" w:eastAsia="Times New Roman" w:hAnsi="Times New Roman" w:cs="Times New Roman"/>
      <w:b/>
      <w:bCs/>
      <w:sz w:val="24"/>
      <w:szCs w:val="24"/>
      <w:lang w:val="ru-RU" w:eastAsia="ru-RU" w:bidi="ar-SA"/>
    </w:rPr>
  </w:style>
  <w:style w:type="character" w:customStyle="1" w:styleId="182">
    <w:name w:val="Знак Знак18"/>
    <w:rsid w:val="00E165CE"/>
    <w:rPr>
      <w:sz w:val="28"/>
    </w:rPr>
  </w:style>
  <w:style w:type="character" w:customStyle="1" w:styleId="174">
    <w:name w:val="Знак Знак17"/>
    <w:rsid w:val="00E165CE"/>
    <w:rPr>
      <w:b/>
      <w:sz w:val="22"/>
    </w:rPr>
  </w:style>
  <w:style w:type="character" w:customStyle="1" w:styleId="8a">
    <w:name w:val="Знак Знак8"/>
    <w:rsid w:val="00E165CE"/>
    <w:rPr>
      <w:sz w:val="28"/>
    </w:rPr>
  </w:style>
  <w:style w:type="character" w:customStyle="1" w:styleId="6c">
    <w:name w:val="Знак Знак6"/>
    <w:rsid w:val="00E165CE"/>
    <w:rPr>
      <w:sz w:val="24"/>
    </w:rPr>
  </w:style>
  <w:style w:type="character" w:customStyle="1" w:styleId="affffffffffffff">
    <w:name w:val="Стиль полужирный"/>
    <w:rsid w:val="00E165CE"/>
    <w:rPr>
      <w:b/>
      <w:bCs/>
      <w:strike w:val="0"/>
      <w:dstrike w:val="0"/>
      <w:u w:val="none"/>
      <w:effect w:val="none"/>
      <w:vertAlign w:val="baseline"/>
    </w:rPr>
  </w:style>
  <w:style w:type="paragraph" w:customStyle="1" w:styleId="txt">
    <w:name w:val="txt"/>
    <w:basedOn w:val="af2"/>
    <w:rsid w:val="00E165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P">
    <w:name w:val="Строка PP"/>
    <w:basedOn w:val="affffffffff7"/>
    <w:rsid w:val="00E165CE"/>
    <w:pPr>
      <w:overflowPunct w:val="0"/>
      <w:autoSpaceDE w:val="0"/>
      <w:autoSpaceDN w:val="0"/>
      <w:adjustRightInd w:val="0"/>
      <w:spacing w:line="240" w:lineRule="auto"/>
      <w:ind w:left="4252"/>
    </w:pPr>
    <w:rPr>
      <w:rFonts w:eastAsia="Times New Roman" w:cs="Times New Roman"/>
      <w:sz w:val="24"/>
      <w:lang w:val="x-none" w:eastAsia="x-none"/>
    </w:rPr>
  </w:style>
  <w:style w:type="paragraph" w:customStyle="1" w:styleId="PlainText1">
    <w:name w:val="Plain Text1"/>
    <w:basedOn w:val="af2"/>
    <w:rsid w:val="00E165CE"/>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BodyText22">
    <w:name w:val="Body Text 22"/>
    <w:basedOn w:val="af2"/>
    <w:rsid w:val="00E165CE"/>
    <w:pPr>
      <w:spacing w:after="120" w:line="240" w:lineRule="auto"/>
      <w:jc w:val="both"/>
    </w:pPr>
    <w:rPr>
      <w:rFonts w:ascii="Times New Roman" w:eastAsia="Times New Roman" w:hAnsi="Times New Roman" w:cs="Times New Roman"/>
      <w:sz w:val="28"/>
      <w:szCs w:val="20"/>
      <w:lang w:eastAsia="ru-RU"/>
    </w:rPr>
  </w:style>
  <w:style w:type="paragraph" w:customStyle="1" w:styleId="BodyTextIndent22">
    <w:name w:val="Body Text Indent 22"/>
    <w:basedOn w:val="af2"/>
    <w:rsid w:val="00E165CE"/>
    <w:pPr>
      <w:widowControl w:val="0"/>
      <w:spacing w:after="0" w:line="360" w:lineRule="auto"/>
      <w:ind w:firstLine="720"/>
    </w:pPr>
    <w:rPr>
      <w:rFonts w:ascii="Times New Roman" w:eastAsia="Times New Roman" w:hAnsi="Times New Roman" w:cs="Times New Roman"/>
      <w:sz w:val="24"/>
      <w:szCs w:val="20"/>
      <w:lang w:eastAsia="ru-RU"/>
    </w:rPr>
  </w:style>
  <w:style w:type="character" w:customStyle="1" w:styleId="txt1201">
    <w:name w:val="txt_1201"/>
    <w:rsid w:val="00E165CE"/>
    <w:rPr>
      <w:sz w:val="29"/>
      <w:szCs w:val="29"/>
    </w:rPr>
  </w:style>
  <w:style w:type="character" w:customStyle="1" w:styleId="gdeobj">
    <w:name w:val="gdeobj"/>
    <w:rsid w:val="00E165CE"/>
  </w:style>
  <w:style w:type="character" w:customStyle="1" w:styleId="pmbu">
    <w:name w:val="pmbu"/>
    <w:rsid w:val="00E165CE"/>
  </w:style>
  <w:style w:type="paragraph" w:customStyle="1" w:styleId="2fff7">
    <w:name w:val="Знак Знак Знак2 Знак"/>
    <w:basedOn w:val="af2"/>
    <w:next w:val="25"/>
    <w:autoRedefine/>
    <w:rsid w:val="00E165CE"/>
    <w:pPr>
      <w:spacing w:line="240" w:lineRule="exact"/>
      <w:jc w:val="right"/>
    </w:pPr>
    <w:rPr>
      <w:rFonts w:ascii="Times New Roman" w:eastAsia="Times New Roman" w:hAnsi="Times New Roman" w:cs="Times New Roman"/>
      <w:noProof/>
      <w:sz w:val="24"/>
      <w:szCs w:val="24"/>
      <w:lang w:val="en-US"/>
    </w:rPr>
  </w:style>
  <w:style w:type="paragraph" w:customStyle="1" w:styleId="3ff2">
    <w:name w:val="заг 3"/>
    <w:basedOn w:val="32"/>
    <w:rsid w:val="00E165CE"/>
    <w:pPr>
      <w:keepLines w:val="0"/>
      <w:spacing w:before="0" w:line="240" w:lineRule="auto"/>
      <w:jc w:val="center"/>
    </w:pPr>
    <w:rPr>
      <w:rFonts w:ascii="Times New Roman" w:eastAsia="Times New Roman" w:hAnsi="Times New Roman" w:cs="Times New Roman"/>
      <w:b/>
      <w:color w:val="auto"/>
      <w:szCs w:val="20"/>
      <w:lang w:val="x-none" w:eastAsia="x-none"/>
    </w:rPr>
  </w:style>
  <w:style w:type="paragraph" w:customStyle="1" w:styleId="17">
    <w:name w:val="Список нумерованный 1."/>
    <w:basedOn w:val="af2"/>
    <w:link w:val="1fffff6"/>
    <w:qFormat/>
    <w:rsid w:val="00E165CE"/>
    <w:pPr>
      <w:numPr>
        <w:numId w:val="106"/>
      </w:numPr>
      <w:tabs>
        <w:tab w:val="left" w:pos="397"/>
      </w:tabs>
      <w:spacing w:after="0" w:line="360" w:lineRule="auto"/>
      <w:ind w:left="0" w:firstLine="0"/>
      <w:jc w:val="both"/>
    </w:pPr>
    <w:rPr>
      <w:rFonts w:ascii="Times New Roman" w:eastAsia="Times New Roman" w:hAnsi="Times New Roman" w:cs="Times New Roman"/>
      <w:sz w:val="24"/>
      <w:szCs w:val="24"/>
      <w:lang w:val="x-none" w:eastAsia="x-none"/>
    </w:rPr>
  </w:style>
  <w:style w:type="character" w:customStyle="1" w:styleId="1fffff6">
    <w:name w:val="Список нумерованный 1. Знак"/>
    <w:link w:val="17"/>
    <w:rsid w:val="00E165CE"/>
    <w:rPr>
      <w:rFonts w:ascii="Times New Roman" w:eastAsia="Times New Roman" w:hAnsi="Times New Roman" w:cs="Times New Roman"/>
      <w:sz w:val="24"/>
      <w:szCs w:val="24"/>
      <w:lang w:val="x-none" w:eastAsia="x-none"/>
    </w:rPr>
  </w:style>
  <w:style w:type="paragraph" w:customStyle="1" w:styleId="2TimesNewRoman12pt60">
    <w:name w:val="Стиль Заголовок 2 + Times New Roman 12 pt Перед:  6 пт После:  0......"/>
    <w:basedOn w:val="af2"/>
    <w:next w:val="aff0"/>
    <w:autoRedefine/>
    <w:rsid w:val="00E165CE"/>
    <w:pPr>
      <w:keepNext/>
      <w:widowControl w:val="0"/>
      <w:autoSpaceDE w:val="0"/>
      <w:autoSpaceDN w:val="0"/>
      <w:adjustRightInd w:val="0"/>
      <w:spacing w:after="0" w:line="240" w:lineRule="auto"/>
      <w:outlineLvl w:val="1"/>
    </w:pPr>
    <w:rPr>
      <w:rFonts w:ascii="Times New Roman" w:eastAsia="Times New Roman" w:hAnsi="Times New Roman" w:cs="Times New Roman"/>
      <w:b/>
      <w:bCs/>
      <w:i/>
      <w:iCs/>
      <w:sz w:val="24"/>
      <w:szCs w:val="20"/>
      <w:lang w:eastAsia="ru-RU"/>
    </w:rPr>
  </w:style>
  <w:style w:type="paragraph" w:customStyle="1" w:styleId="312pt00">
    <w:name w:val="Стиль Заголовок 3 12pt + Перед:  0 пт После:  0 пт"/>
    <w:basedOn w:val="af2"/>
    <w:rsid w:val="00E165CE"/>
    <w:pPr>
      <w:keepNext/>
      <w:widowControl w:val="0"/>
      <w:autoSpaceDE w:val="0"/>
      <w:autoSpaceDN w:val="0"/>
      <w:adjustRightInd w:val="0"/>
      <w:spacing w:after="0" w:line="240" w:lineRule="auto"/>
      <w:outlineLvl w:val="2"/>
    </w:pPr>
    <w:rPr>
      <w:rFonts w:ascii="Times New Roman" w:eastAsia="Times New Roman" w:hAnsi="Times New Roman" w:cs="Times New Roman"/>
      <w:i/>
      <w:iCs/>
      <w:sz w:val="24"/>
      <w:szCs w:val="20"/>
      <w:lang w:eastAsia="ru-RU"/>
    </w:rPr>
  </w:style>
  <w:style w:type="paragraph" w:customStyle="1" w:styleId="02">
    <w:name w:val="Заголовок 0"/>
    <w:basedOn w:val="1b"/>
    <w:autoRedefine/>
    <w:rsid w:val="00E165CE"/>
    <w:pPr>
      <w:keepLines w:val="0"/>
      <w:spacing w:before="0" w:after="360" w:line="360" w:lineRule="auto"/>
      <w:jc w:val="center"/>
    </w:pPr>
    <w:rPr>
      <w:rFonts w:ascii="Times New Roman" w:eastAsia="Times New Roman" w:hAnsi="Times New Roman" w:cs="Times New Roman"/>
      <w:b/>
      <w:bCs/>
      <w:color w:val="auto"/>
      <w:sz w:val="28"/>
      <w:szCs w:val="28"/>
      <w:lang w:val="x-none" w:eastAsia="x-none"/>
    </w:rPr>
  </w:style>
  <w:style w:type="paragraph" w:customStyle="1" w:styleId="FR1">
    <w:name w:val="FR1"/>
    <w:rsid w:val="00E165CE"/>
    <w:pPr>
      <w:widowControl w:val="0"/>
      <w:autoSpaceDE w:val="0"/>
      <w:autoSpaceDN w:val="0"/>
      <w:adjustRightInd w:val="0"/>
      <w:spacing w:after="0" w:line="240" w:lineRule="auto"/>
      <w:ind w:right="200"/>
      <w:jc w:val="center"/>
    </w:pPr>
    <w:rPr>
      <w:rFonts w:ascii="Arial" w:eastAsia="Times New Roman" w:hAnsi="Arial" w:cs="Arial"/>
      <w:b/>
      <w:bCs/>
      <w:sz w:val="24"/>
      <w:szCs w:val="24"/>
      <w:lang w:eastAsia="ru-RU"/>
    </w:rPr>
  </w:style>
  <w:style w:type="paragraph" w:customStyle="1" w:styleId="FR2">
    <w:name w:val="FR2"/>
    <w:rsid w:val="00E165CE"/>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ArNar">
    <w:name w:val="Обычный ArNar"/>
    <w:basedOn w:val="af2"/>
    <w:rsid w:val="00E165CE"/>
    <w:pPr>
      <w:spacing w:after="0" w:line="240" w:lineRule="auto"/>
      <w:ind w:firstLine="709"/>
      <w:jc w:val="both"/>
    </w:pPr>
    <w:rPr>
      <w:rFonts w:ascii="Arial Narrow" w:eastAsia="Times New Roman" w:hAnsi="Arial Narrow" w:cs="Times New Roman"/>
      <w:color w:val="000000"/>
      <w:szCs w:val="20"/>
      <w:lang w:eastAsia="ru-RU"/>
    </w:rPr>
  </w:style>
  <w:style w:type="paragraph" w:customStyle="1" w:styleId="a6">
    <w:name w:val="Список отчета"/>
    <w:basedOn w:val="aff0"/>
    <w:rsid w:val="00E165CE"/>
    <w:pPr>
      <w:widowControl/>
      <w:numPr>
        <w:numId w:val="107"/>
      </w:numPr>
      <w:tabs>
        <w:tab w:val="clear" w:pos="360"/>
      </w:tabs>
      <w:spacing w:before="120" w:line="312" w:lineRule="auto"/>
      <w:ind w:left="993" w:right="170"/>
      <w:jc w:val="both"/>
    </w:pPr>
    <w:rPr>
      <w:rFonts w:cs="Times New Roman"/>
      <w:spacing w:val="10"/>
      <w:szCs w:val="20"/>
      <w:lang w:val="x-none" w:eastAsia="x-none"/>
    </w:rPr>
  </w:style>
  <w:style w:type="paragraph" w:customStyle="1" w:styleId="FR4">
    <w:name w:val="FR4"/>
    <w:rsid w:val="00E165CE"/>
    <w:pPr>
      <w:widowControl w:val="0"/>
      <w:autoSpaceDE w:val="0"/>
      <w:autoSpaceDN w:val="0"/>
      <w:adjustRightInd w:val="0"/>
      <w:spacing w:after="0" w:line="240" w:lineRule="auto"/>
      <w:ind w:left="4960"/>
    </w:pPr>
    <w:rPr>
      <w:rFonts w:ascii="Times New Roman" w:eastAsia="Times New Roman" w:hAnsi="Times New Roman" w:cs="Times New Roman"/>
      <w:noProof/>
      <w:sz w:val="16"/>
      <w:szCs w:val="16"/>
      <w:lang w:eastAsia="ru-RU"/>
    </w:rPr>
  </w:style>
  <w:style w:type="paragraph" w:customStyle="1" w:styleId="affffffffffffff0">
    <w:name w:val="Заголовок раздела"/>
    <w:basedOn w:val="af2"/>
    <w:rsid w:val="00E165CE"/>
    <w:pPr>
      <w:keepNext/>
      <w:keepLines/>
      <w:spacing w:before="120" w:line="240" w:lineRule="auto"/>
      <w:ind w:firstLine="709"/>
      <w:jc w:val="center"/>
    </w:pPr>
    <w:rPr>
      <w:rFonts w:ascii="Arial" w:eastAsia="Times New Roman" w:hAnsi="Arial" w:cs="Times New Roman"/>
      <w:b/>
      <w:i/>
      <w:kern w:val="28"/>
      <w:sz w:val="28"/>
      <w:szCs w:val="20"/>
      <w:lang w:eastAsia="ru-RU"/>
    </w:rPr>
  </w:style>
  <w:style w:type="paragraph" w:customStyle="1" w:styleId="abzac">
    <w:name w:val="abzac"/>
    <w:basedOn w:val="af2"/>
    <w:rsid w:val="00E165CE"/>
    <w:pPr>
      <w:spacing w:after="0" w:line="240" w:lineRule="auto"/>
      <w:ind w:firstLine="225"/>
      <w:jc w:val="both"/>
    </w:pPr>
    <w:rPr>
      <w:rFonts w:ascii="Times New Roman" w:eastAsia="Times New Roman" w:hAnsi="Times New Roman" w:cs="Times New Roman"/>
      <w:sz w:val="24"/>
      <w:szCs w:val="24"/>
      <w:lang w:eastAsia="ru-RU"/>
    </w:rPr>
  </w:style>
  <w:style w:type="paragraph" w:customStyle="1" w:styleId="ab">
    <w:name w:val="штрих"/>
    <w:basedOn w:val="aff0"/>
    <w:rsid w:val="00E165CE"/>
    <w:pPr>
      <w:widowControl/>
      <w:numPr>
        <w:numId w:val="108"/>
      </w:numPr>
      <w:tabs>
        <w:tab w:val="clear" w:pos="1429"/>
        <w:tab w:val="num" w:pos="360"/>
      </w:tabs>
      <w:spacing w:before="0"/>
      <w:ind w:left="924" w:hanging="357"/>
      <w:jc w:val="both"/>
    </w:pPr>
    <w:rPr>
      <w:rFonts w:cs="Times New Roman"/>
      <w:sz w:val="28"/>
      <w:szCs w:val="28"/>
      <w:lang w:val="x-none" w:eastAsia="x-none"/>
    </w:rPr>
  </w:style>
  <w:style w:type="paragraph" w:customStyle="1" w:styleId="xl56">
    <w:name w:val="xl56"/>
    <w:basedOn w:val="af2"/>
    <w:rsid w:val="00E165CE"/>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paragraph" w:customStyle="1" w:styleId="xl57">
    <w:name w:val="xl57"/>
    <w:basedOn w:val="af2"/>
    <w:rsid w:val="00E165CE"/>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8">
    <w:name w:val="xl58"/>
    <w:basedOn w:val="af2"/>
    <w:rsid w:val="00E165CE"/>
    <w:pPr>
      <w:pBdr>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paragraph" w:customStyle="1" w:styleId="xl59">
    <w:name w:val="xl59"/>
    <w:basedOn w:val="af2"/>
    <w:rsid w:val="00E165CE"/>
    <w:pPr>
      <w:pBdr>
        <w:bottom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paragraph" w:customStyle="1" w:styleId="xl60">
    <w:name w:val="xl60"/>
    <w:basedOn w:val="af2"/>
    <w:rsid w:val="00E165CE"/>
    <w:pPr>
      <w:pBdr>
        <w:bottom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paragraph" w:customStyle="1" w:styleId="xl61">
    <w:name w:val="xl61"/>
    <w:basedOn w:val="af2"/>
    <w:rsid w:val="00E165CE"/>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62">
    <w:name w:val="xl62"/>
    <w:basedOn w:val="af2"/>
    <w:rsid w:val="00E165CE"/>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character" w:customStyle="1" w:styleId="212pt3">
    <w:name w:val="Заголовок 2 + 12 pt Знак Знак Знак Знак Знак"/>
    <w:rsid w:val="00E165CE"/>
    <w:rPr>
      <w:b/>
      <w:bCs/>
      <w:sz w:val="24"/>
      <w:lang w:val="ru-RU" w:eastAsia="ru-RU" w:bidi="ar-SA"/>
    </w:rPr>
  </w:style>
  <w:style w:type="character" w:customStyle="1" w:styleId="212pt4">
    <w:name w:val="Заголовок 2 + 12 pt Знак Знак Знак Знак"/>
    <w:rsid w:val="00E165CE"/>
    <w:rPr>
      <w:bCs/>
      <w:sz w:val="24"/>
      <w:szCs w:val="24"/>
      <w:lang w:val="ru-RU" w:eastAsia="ru-RU" w:bidi="ar-SA"/>
    </w:rPr>
  </w:style>
  <w:style w:type="table" w:customStyle="1" w:styleId="138">
    <w:name w:val="Столбцы таблицы 13"/>
    <w:basedOn w:val="af4"/>
    <w:next w:val="1fffd"/>
    <w:rsid w:val="00E165C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2">
    <w:name w:val="Столбцы таблицы 53"/>
    <w:basedOn w:val="af4"/>
    <w:next w:val="5f0"/>
    <w:rsid w:val="00E165C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
    <w:name w:val="Таблица-список 23"/>
    <w:basedOn w:val="af4"/>
    <w:next w:val="-20"/>
    <w:rsid w:val="00E165C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
    <w:name w:val="Таблица-список 73"/>
    <w:basedOn w:val="af4"/>
    <w:next w:val="-7"/>
    <w:rsid w:val="00E165C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f4"/>
    <w:next w:val="-8"/>
    <w:rsid w:val="00E165C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5">
    <w:name w:val="Объемная таблица 33"/>
    <w:basedOn w:val="af4"/>
    <w:next w:val="3f7"/>
    <w:rsid w:val="00E165C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f3">
    <w:name w:val="Современная таблица3"/>
    <w:basedOn w:val="af4"/>
    <w:next w:val="afffffffffffd"/>
    <w:rsid w:val="00E165C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e">
    <w:name w:val="Изысканная таблица12"/>
    <w:basedOn w:val="af4"/>
    <w:next w:val="afffffffffffe"/>
    <w:rsid w:val="00E165C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9">
    <w:name w:val="Изящная таблица 13"/>
    <w:basedOn w:val="af4"/>
    <w:next w:val="1ffff0"/>
    <w:rsid w:val="00E165C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
    <w:name w:val="Веб-таблица 33"/>
    <w:basedOn w:val="af4"/>
    <w:next w:val="-31"/>
    <w:rsid w:val="00E165C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fff7">
    <w:name w:val="Стиль таблицы1"/>
    <w:basedOn w:val="afc"/>
    <w:rsid w:val="00E165CE"/>
    <w:rPr>
      <w:rFonts w:ascii="Times New Roman" w:eastAsia="Times New Roman" w:hAnsi="Times New Roman" w:cs="Times New Roman"/>
      <w:sz w:val="20"/>
      <w:szCs w:val="20"/>
      <w:lang w:eastAsia="ru-RU"/>
    </w:rPr>
    <w:tblPr/>
  </w:style>
  <w:style w:type="numbering" w:customStyle="1" w:styleId="3ff4">
    <w:name w:val="Стиль3"/>
    <w:rsid w:val="00E165CE"/>
  </w:style>
  <w:style w:type="numbering" w:customStyle="1" w:styleId="4fa">
    <w:name w:val="Стиль4"/>
    <w:rsid w:val="00E165CE"/>
  </w:style>
  <w:style w:type="numbering" w:customStyle="1" w:styleId="3ff5">
    <w:name w:val="Статья / Раздел3"/>
    <w:basedOn w:val="af5"/>
    <w:next w:val="a4"/>
    <w:rsid w:val="00E165CE"/>
  </w:style>
  <w:style w:type="character" w:customStyle="1" w:styleId="1fffff8">
    <w:name w:val="Знак Знак1"/>
    <w:locked/>
    <w:rsid w:val="00E165CE"/>
    <w:rPr>
      <w:sz w:val="24"/>
      <w:lang w:val="ru-RU" w:eastAsia="ru-RU" w:bidi="ar-SA"/>
    </w:rPr>
  </w:style>
  <w:style w:type="paragraph" w:customStyle="1" w:styleId="106">
    <w:name w:val="Стиль Название + не полужирный По ширине Первая строка:  1.06 см..."/>
    <w:basedOn w:val="af8"/>
    <w:rsid w:val="00E165CE"/>
    <w:pPr>
      <w:ind w:firstLine="600"/>
      <w:contextualSpacing w:val="0"/>
      <w:jc w:val="both"/>
    </w:pPr>
    <w:rPr>
      <w:rFonts w:ascii="Times New Roman" w:eastAsia="Times New Roman" w:hAnsi="Times New Roman" w:cs="Times New Roman"/>
      <w:spacing w:val="0"/>
      <w:kern w:val="0"/>
      <w:sz w:val="28"/>
      <w:szCs w:val="20"/>
      <w:lang w:val="x-none" w:eastAsia="x-none"/>
    </w:rPr>
  </w:style>
  <w:style w:type="character" w:customStyle="1" w:styleId="148">
    <w:name w:val="Стиль 14 пт полужирный"/>
    <w:rsid w:val="00E165CE"/>
    <w:rPr>
      <w:b/>
      <w:bCs/>
      <w:sz w:val="28"/>
    </w:rPr>
  </w:style>
  <w:style w:type="character" w:customStyle="1" w:styleId="149">
    <w:name w:val="Стиль 14 пт"/>
    <w:rsid w:val="00E165CE"/>
    <w:rPr>
      <w:rFonts w:ascii="Times New Roman" w:hAnsi="Times New Roman"/>
      <w:sz w:val="28"/>
    </w:rPr>
  </w:style>
  <w:style w:type="paragraph" w:customStyle="1" w:styleId="141061">
    <w:name w:val="Стиль 14 пт По ширине Первая строка:  1.06 см Междустр.интервал:...1"/>
    <w:basedOn w:val="af2"/>
    <w:rsid w:val="00E165CE"/>
    <w:pPr>
      <w:shd w:val="clear" w:color="auto" w:fill="FFFFFF"/>
      <w:spacing w:after="0" w:line="240" w:lineRule="auto"/>
      <w:ind w:firstLine="600"/>
      <w:jc w:val="both"/>
    </w:pPr>
    <w:rPr>
      <w:rFonts w:ascii="Times New Roman" w:eastAsia="Times New Roman" w:hAnsi="Times New Roman" w:cs="Times New Roman"/>
      <w:sz w:val="28"/>
      <w:szCs w:val="20"/>
      <w:lang w:eastAsia="ru-RU"/>
    </w:rPr>
  </w:style>
  <w:style w:type="paragraph" w:customStyle="1" w:styleId="affffffffffffff1">
    <w:name w:val="Стиль Название + не полужирный"/>
    <w:basedOn w:val="af8"/>
    <w:link w:val="affffffffffffff2"/>
    <w:rsid w:val="00E165CE"/>
    <w:pPr>
      <w:contextualSpacing w:val="0"/>
      <w:jc w:val="center"/>
    </w:pPr>
    <w:rPr>
      <w:rFonts w:ascii="Times New Roman" w:eastAsia="Times New Roman" w:hAnsi="Times New Roman" w:cs="Times New Roman"/>
      <w:spacing w:val="0"/>
      <w:kern w:val="0"/>
      <w:sz w:val="28"/>
      <w:szCs w:val="20"/>
      <w:lang w:val="x-none" w:eastAsia="x-none"/>
    </w:rPr>
  </w:style>
  <w:style w:type="character" w:customStyle="1" w:styleId="affffffffffffff2">
    <w:name w:val="Стиль Название + не полужирный Знак"/>
    <w:link w:val="affffffffffffff1"/>
    <w:rsid w:val="00E165CE"/>
    <w:rPr>
      <w:rFonts w:ascii="Times New Roman" w:eastAsia="Times New Roman" w:hAnsi="Times New Roman" w:cs="Times New Roman"/>
      <w:sz w:val="28"/>
      <w:szCs w:val="20"/>
      <w:lang w:val="x-none" w:eastAsia="x-none"/>
    </w:rPr>
  </w:style>
  <w:style w:type="paragraph" w:customStyle="1" w:styleId="14106005">
    <w:name w:val="Стиль 14 пт По ширине Первая строка:  1.06 см Справа:  0.05 см ..."/>
    <w:basedOn w:val="af2"/>
    <w:rsid w:val="00E165CE"/>
    <w:pPr>
      <w:spacing w:after="0" w:line="240" w:lineRule="auto"/>
      <w:ind w:right="27" w:firstLine="600"/>
      <w:jc w:val="both"/>
    </w:pPr>
    <w:rPr>
      <w:rFonts w:ascii="Times New Roman" w:eastAsia="Times New Roman" w:hAnsi="Times New Roman" w:cs="Times New Roman"/>
      <w:sz w:val="28"/>
      <w:szCs w:val="20"/>
      <w:lang w:eastAsia="ru-RU"/>
    </w:rPr>
  </w:style>
  <w:style w:type="paragraph" w:customStyle="1" w:styleId="Style2">
    <w:name w:val="Style2"/>
    <w:basedOn w:val="af2"/>
    <w:uiPriority w:val="99"/>
    <w:qFormat/>
    <w:rsid w:val="00E165CE"/>
    <w:pPr>
      <w:widowControl w:val="0"/>
      <w:autoSpaceDE w:val="0"/>
      <w:autoSpaceDN w:val="0"/>
      <w:adjustRightInd w:val="0"/>
      <w:spacing w:after="0" w:line="329" w:lineRule="exact"/>
      <w:jc w:val="center"/>
    </w:pPr>
    <w:rPr>
      <w:rFonts w:ascii="Times New Roman" w:eastAsia="Times New Roman" w:hAnsi="Times New Roman" w:cs="Times New Roman"/>
      <w:sz w:val="24"/>
      <w:szCs w:val="24"/>
      <w:lang w:eastAsia="ru-RU"/>
    </w:rPr>
  </w:style>
  <w:style w:type="paragraph" w:customStyle="1" w:styleId="Style3">
    <w:name w:val="Style3"/>
    <w:basedOn w:val="af2"/>
    <w:uiPriority w:val="99"/>
    <w:qFormat/>
    <w:rsid w:val="00E165CE"/>
    <w:pPr>
      <w:widowControl w:val="0"/>
      <w:autoSpaceDE w:val="0"/>
      <w:autoSpaceDN w:val="0"/>
      <w:adjustRightInd w:val="0"/>
      <w:spacing w:after="0" w:line="326" w:lineRule="exact"/>
      <w:jc w:val="both"/>
    </w:pPr>
    <w:rPr>
      <w:rFonts w:ascii="Times New Roman" w:eastAsia="Times New Roman" w:hAnsi="Times New Roman" w:cs="Times New Roman"/>
      <w:sz w:val="24"/>
      <w:szCs w:val="24"/>
      <w:lang w:eastAsia="ru-RU"/>
    </w:rPr>
  </w:style>
  <w:style w:type="character" w:customStyle="1" w:styleId="FontStyle11">
    <w:name w:val="Font Style11"/>
    <w:rsid w:val="00E165CE"/>
    <w:rPr>
      <w:rFonts w:ascii="Times New Roman" w:hAnsi="Times New Roman" w:cs="Times New Roman"/>
      <w:b/>
      <w:bCs/>
      <w:sz w:val="24"/>
      <w:szCs w:val="24"/>
    </w:rPr>
  </w:style>
  <w:style w:type="paragraph" w:customStyle="1" w:styleId="1fffff9">
    <w:name w:val="Знак Знак Знак1 Знак Знак Знак Знак Знак Знак Знак Знак Знак Знак Знак Знак Знак"/>
    <w:basedOn w:val="af2"/>
    <w:rsid w:val="00E165C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9">
    <w:name w:val="Таблица - Текст основной"/>
    <w:basedOn w:val="af2"/>
    <w:qFormat/>
    <w:rsid w:val="00E165CE"/>
    <w:pPr>
      <w:widowControl w:val="0"/>
      <w:spacing w:after="0" w:line="240" w:lineRule="auto"/>
    </w:pPr>
    <w:rPr>
      <w:rFonts w:ascii="Arial" w:eastAsia="Times New Roman" w:hAnsi="Arial" w:cs="Arial"/>
      <w:sz w:val="18"/>
      <w:szCs w:val="20"/>
      <w:lang w:eastAsia="ru-RU"/>
    </w:rPr>
  </w:style>
  <w:style w:type="paragraph" w:customStyle="1" w:styleId="-a">
    <w:name w:val="Таблица - Шапка"/>
    <w:basedOn w:val="af2"/>
    <w:qFormat/>
    <w:rsid w:val="00E165CE"/>
    <w:pPr>
      <w:spacing w:after="0" w:line="240" w:lineRule="auto"/>
      <w:jc w:val="center"/>
    </w:pPr>
    <w:rPr>
      <w:rFonts w:ascii="Arial" w:eastAsia="Times New Roman" w:hAnsi="Arial" w:cs="Arial"/>
      <w:b/>
      <w:bCs/>
      <w:sz w:val="18"/>
      <w:szCs w:val="20"/>
      <w:lang w:eastAsia="ru-RU"/>
    </w:rPr>
  </w:style>
  <w:style w:type="paragraph" w:customStyle="1" w:styleId="-b">
    <w:name w:val="Таблица - Числа справа"/>
    <w:basedOn w:val="-9"/>
    <w:qFormat/>
    <w:rsid w:val="00E165CE"/>
    <w:pPr>
      <w:jc w:val="right"/>
    </w:pPr>
  </w:style>
  <w:style w:type="paragraph" w:customStyle="1" w:styleId="-c">
    <w:name w:val="Таблица - Текст центр"/>
    <w:basedOn w:val="-9"/>
    <w:qFormat/>
    <w:rsid w:val="00E165CE"/>
    <w:pPr>
      <w:jc w:val="center"/>
    </w:pPr>
  </w:style>
  <w:style w:type="character" w:customStyle="1" w:styleId="105">
    <w:name w:val="Сноска 10"/>
    <w:qFormat/>
    <w:rsid w:val="00E165CE"/>
    <w:rPr>
      <w:rFonts w:ascii="Times New Roman" w:hAnsi="Times New Roman" w:cs="Times New Roman"/>
      <w:vertAlign w:val="superscript"/>
    </w:rPr>
  </w:style>
  <w:style w:type="numbering" w:customStyle="1" w:styleId="14a">
    <w:name w:val="Стиль многоуровневый 14 пт полужирный"/>
    <w:basedOn w:val="af5"/>
    <w:rsid w:val="00E165CE"/>
  </w:style>
  <w:style w:type="paragraph" w:customStyle="1" w:styleId="1Arial">
    <w:name w:val="Заголовок 1+Arial"/>
    <w:aliases w:val="по центру"/>
    <w:basedOn w:val="affff7"/>
    <w:rsid w:val="00E165CE"/>
    <w:pPr>
      <w:overflowPunct w:val="0"/>
      <w:autoSpaceDE w:val="0"/>
      <w:autoSpaceDN w:val="0"/>
      <w:adjustRightInd w:val="0"/>
      <w:spacing w:before="0" w:after="0" w:line="288" w:lineRule="auto"/>
      <w:ind w:left="357" w:hanging="357"/>
      <w:jc w:val="center"/>
      <w:textAlignment w:val="baseline"/>
    </w:pPr>
    <w:rPr>
      <w:rFonts w:ascii="Arial" w:hAnsi="Arial" w:cs="Arial"/>
      <w:szCs w:val="24"/>
      <w:lang w:val="x-none" w:eastAsia="x-none"/>
    </w:rPr>
  </w:style>
  <w:style w:type="paragraph" w:customStyle="1" w:styleId="1TimesNewRoman12">
    <w:name w:val="Стиль Заголовок 1 + Times New Roman После:  12 пт"/>
    <w:basedOn w:val="1b"/>
    <w:rsid w:val="00E165CE"/>
    <w:pPr>
      <w:keepLines w:val="0"/>
      <w:spacing w:after="240" w:line="240" w:lineRule="auto"/>
    </w:pPr>
    <w:rPr>
      <w:rFonts w:ascii="Times New Roman" w:eastAsia="Times New Roman" w:hAnsi="Times New Roman" w:cs="Times New Roman"/>
      <w:b/>
      <w:bCs/>
      <w:color w:val="auto"/>
      <w:kern w:val="32"/>
      <w:szCs w:val="20"/>
      <w:lang w:val="x-none" w:eastAsia="x-none"/>
    </w:rPr>
  </w:style>
  <w:style w:type="character" w:customStyle="1" w:styleId="21f5">
    <w:name w:val="Основной текст с отступом 2 Знак Знак Знак1"/>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
    <w:locked/>
    <w:rsid w:val="00E165CE"/>
    <w:rPr>
      <w:rFonts w:cs="Times New Roman"/>
      <w:sz w:val="24"/>
      <w:szCs w:val="24"/>
      <w:lang w:val="ru-RU" w:eastAsia="ru-RU" w:bidi="ar-SA"/>
    </w:rPr>
  </w:style>
  <w:style w:type="paragraph" w:customStyle="1" w:styleId="NormalWeb1">
    <w:name w:val="Normal (Web)1"/>
    <w:basedOn w:val="af2"/>
    <w:rsid w:val="00E165CE"/>
    <w:pPr>
      <w:overflowPunct w:val="0"/>
      <w:autoSpaceDE w:val="0"/>
      <w:autoSpaceDN w:val="0"/>
      <w:adjustRightInd w:val="0"/>
      <w:spacing w:before="100" w:after="100" w:line="240" w:lineRule="auto"/>
    </w:pPr>
    <w:rPr>
      <w:rFonts w:ascii="Times New Roman" w:eastAsia="Times New Roman" w:hAnsi="Times New Roman" w:cs="Times New Roman"/>
      <w:color w:val="000000"/>
      <w:sz w:val="24"/>
      <w:szCs w:val="20"/>
      <w:lang w:eastAsia="ru-RU"/>
    </w:rPr>
  </w:style>
  <w:style w:type="paragraph" w:customStyle="1" w:styleId="BodyText31">
    <w:name w:val="Body Text 31"/>
    <w:basedOn w:val="af2"/>
    <w:rsid w:val="00E165CE"/>
    <w:pPr>
      <w:overflowPunct w:val="0"/>
      <w:autoSpaceDE w:val="0"/>
      <w:autoSpaceDN w:val="0"/>
      <w:adjustRightInd w:val="0"/>
      <w:spacing w:after="0" w:line="240" w:lineRule="auto"/>
      <w:jc w:val="center"/>
    </w:pPr>
    <w:rPr>
      <w:rFonts w:ascii="Times New Roman" w:eastAsia="Times New Roman" w:hAnsi="Times New Roman" w:cs="Times New Roman"/>
      <w:b/>
      <w:sz w:val="24"/>
      <w:szCs w:val="20"/>
      <w:lang w:eastAsia="ru-RU"/>
    </w:rPr>
  </w:style>
  <w:style w:type="paragraph" w:customStyle="1" w:styleId="BodyTextIndent31">
    <w:name w:val="Body Text Indent 31"/>
    <w:basedOn w:val="af2"/>
    <w:rsid w:val="00E165CE"/>
    <w:pPr>
      <w:spacing w:after="0" w:line="240" w:lineRule="auto"/>
      <w:ind w:left="855"/>
      <w:jc w:val="both"/>
    </w:pPr>
    <w:rPr>
      <w:rFonts w:ascii="Times New Roman" w:eastAsia="Times New Roman" w:hAnsi="Times New Roman" w:cs="Times New Roman"/>
      <w:sz w:val="28"/>
      <w:szCs w:val="20"/>
      <w:lang w:eastAsia="ru-RU"/>
    </w:rPr>
  </w:style>
  <w:style w:type="paragraph" w:customStyle="1" w:styleId="BodyTextIndent211">
    <w:name w:val="Body Text Indent 211"/>
    <w:basedOn w:val="af2"/>
    <w:rsid w:val="00E165CE"/>
    <w:pPr>
      <w:spacing w:before="120" w:after="0" w:line="240" w:lineRule="auto"/>
      <w:ind w:firstLine="709"/>
      <w:jc w:val="both"/>
    </w:pPr>
    <w:rPr>
      <w:rFonts w:ascii="Times New Roman" w:eastAsia="Times New Roman" w:hAnsi="Times New Roman" w:cs="Times New Roman"/>
      <w:sz w:val="24"/>
      <w:szCs w:val="20"/>
      <w:lang w:eastAsia="ru-RU"/>
    </w:rPr>
  </w:style>
  <w:style w:type="paragraph" w:customStyle="1" w:styleId="1fffffa">
    <w:name w:val="Знак Знак Знак Знак Знак Знак1 Знак"/>
    <w:basedOn w:val="af2"/>
    <w:rsid w:val="00E165C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2">
    <w:name w:val="Список с точкой"/>
    <w:basedOn w:val="af2"/>
    <w:link w:val="affffffffffffff3"/>
    <w:rsid w:val="00E165CE"/>
    <w:pPr>
      <w:numPr>
        <w:numId w:val="111"/>
      </w:numPr>
      <w:tabs>
        <w:tab w:val="clear" w:pos="360"/>
        <w:tab w:val="num" w:pos="900"/>
      </w:tabs>
      <w:spacing w:after="0" w:line="240" w:lineRule="auto"/>
      <w:ind w:left="900"/>
      <w:jc w:val="both"/>
    </w:pPr>
    <w:rPr>
      <w:rFonts w:ascii="Times New Roman" w:eastAsia="Times New Roman" w:hAnsi="Times New Roman" w:cs="Times New Roman"/>
      <w:sz w:val="24"/>
      <w:szCs w:val="24"/>
      <w:lang w:val="x-none" w:eastAsia="x-none"/>
    </w:rPr>
  </w:style>
  <w:style w:type="character" w:customStyle="1" w:styleId="affffffffffffff3">
    <w:name w:val="Список с точкой Знак"/>
    <w:link w:val="a2"/>
    <w:locked/>
    <w:rsid w:val="00E165CE"/>
    <w:rPr>
      <w:rFonts w:ascii="Times New Roman" w:eastAsia="Times New Roman" w:hAnsi="Times New Roman" w:cs="Times New Roman"/>
      <w:sz w:val="24"/>
      <w:szCs w:val="24"/>
      <w:lang w:val="x-none" w:eastAsia="x-none"/>
    </w:rPr>
  </w:style>
  <w:style w:type="paragraph" w:customStyle="1" w:styleId="affffffffffffff4">
    <w:name w:val="Р_Основной текст"/>
    <w:link w:val="affffffffffffff5"/>
    <w:rsid w:val="00E165CE"/>
    <w:pPr>
      <w:spacing w:after="0" w:line="360" w:lineRule="auto"/>
      <w:ind w:firstLine="720"/>
      <w:jc w:val="both"/>
    </w:pPr>
    <w:rPr>
      <w:rFonts w:ascii="Times New Roman" w:eastAsia="Times New Roman" w:hAnsi="Times New Roman" w:cs="Times New Roman"/>
      <w:sz w:val="24"/>
      <w:szCs w:val="24"/>
      <w:lang w:eastAsia="ru-RU"/>
    </w:rPr>
  </w:style>
  <w:style w:type="character" w:customStyle="1" w:styleId="affffffffffffff5">
    <w:name w:val="Р_Основной текст Знак"/>
    <w:link w:val="affffffffffffff4"/>
    <w:locked/>
    <w:rsid w:val="00E165CE"/>
    <w:rPr>
      <w:rFonts w:ascii="Times New Roman" w:eastAsia="Times New Roman" w:hAnsi="Times New Roman" w:cs="Times New Roman"/>
      <w:sz w:val="24"/>
      <w:szCs w:val="24"/>
      <w:lang w:eastAsia="ru-RU"/>
    </w:rPr>
  </w:style>
  <w:style w:type="paragraph" w:customStyle="1" w:styleId="a0">
    <w:name w:val="Р_Список с тире"/>
    <w:next w:val="affffffffffffff4"/>
    <w:link w:val="affffffffffffff6"/>
    <w:rsid w:val="00E165CE"/>
    <w:pPr>
      <w:numPr>
        <w:numId w:val="112"/>
      </w:numPr>
      <w:tabs>
        <w:tab w:val="num" w:pos="1200"/>
      </w:tabs>
      <w:spacing w:after="0" w:line="360" w:lineRule="auto"/>
      <w:ind w:left="1200" w:hanging="480"/>
    </w:pPr>
    <w:rPr>
      <w:rFonts w:ascii="Times New Roman" w:eastAsia="Times New Roman" w:hAnsi="Times New Roman" w:cs="Times New Roman"/>
      <w:sz w:val="24"/>
      <w:szCs w:val="24"/>
      <w:lang w:eastAsia="ru-RU"/>
    </w:rPr>
  </w:style>
  <w:style w:type="character" w:customStyle="1" w:styleId="affffffffffffff6">
    <w:name w:val="Р_Список с тире Знак Знак"/>
    <w:link w:val="a0"/>
    <w:locked/>
    <w:rsid w:val="00E165CE"/>
    <w:rPr>
      <w:rFonts w:ascii="Times New Roman" w:eastAsia="Times New Roman" w:hAnsi="Times New Roman" w:cs="Times New Roman"/>
      <w:sz w:val="24"/>
      <w:szCs w:val="24"/>
      <w:lang w:eastAsia="ru-RU"/>
    </w:rPr>
  </w:style>
  <w:style w:type="paragraph" w:customStyle="1" w:styleId="BodyText211">
    <w:name w:val="Body Text 211"/>
    <w:basedOn w:val="af2"/>
    <w:rsid w:val="00E165CE"/>
    <w:pPr>
      <w:autoSpaceDE w:val="0"/>
      <w:autoSpaceDN w:val="0"/>
      <w:spacing w:before="120" w:after="0" w:line="240" w:lineRule="auto"/>
      <w:ind w:firstLine="709"/>
      <w:jc w:val="both"/>
    </w:pPr>
    <w:rPr>
      <w:rFonts w:ascii="Times New Roman" w:eastAsia="Times New Roman" w:hAnsi="Times New Roman" w:cs="Times New Roman"/>
      <w:sz w:val="28"/>
      <w:szCs w:val="28"/>
      <w:lang w:eastAsia="ru-RU"/>
    </w:rPr>
  </w:style>
  <w:style w:type="paragraph" w:customStyle="1" w:styleId="21f6">
    <w:name w:val="Знак21"/>
    <w:basedOn w:val="af2"/>
    <w:next w:val="25"/>
    <w:autoRedefine/>
    <w:uiPriority w:val="99"/>
    <w:rsid w:val="00E165CE"/>
    <w:pPr>
      <w:spacing w:line="240" w:lineRule="exact"/>
      <w:jc w:val="right"/>
    </w:pPr>
    <w:rPr>
      <w:rFonts w:ascii="Times New Roman" w:eastAsia="MS Mincho" w:hAnsi="Times New Roman" w:cs="Times New Roman"/>
      <w:noProof/>
      <w:sz w:val="24"/>
      <w:szCs w:val="24"/>
      <w:lang w:val="en-US"/>
    </w:rPr>
  </w:style>
  <w:style w:type="character" w:customStyle="1" w:styleId="FontStyle371">
    <w:name w:val="Font Style371"/>
    <w:rsid w:val="00E165CE"/>
    <w:rPr>
      <w:rFonts w:ascii="Times New Roman" w:hAnsi="Times New Roman" w:cs="Times New Roman"/>
      <w:sz w:val="20"/>
      <w:szCs w:val="20"/>
    </w:rPr>
  </w:style>
  <w:style w:type="paragraph" w:customStyle="1" w:styleId="-d">
    <w:name w:val="Таблица - текст основной"/>
    <w:basedOn w:val="aff0"/>
    <w:link w:val="-e"/>
    <w:qFormat/>
    <w:rsid w:val="00E165CE"/>
    <w:pPr>
      <w:widowControl/>
      <w:suppressAutoHyphens/>
      <w:spacing w:before="0"/>
      <w:ind w:left="0" w:firstLine="0"/>
    </w:pPr>
    <w:rPr>
      <w:rFonts w:ascii="Arial" w:hAnsi="Arial" w:cs="Times New Roman"/>
      <w:sz w:val="20"/>
      <w:szCs w:val="20"/>
      <w:lang w:val="x-none" w:eastAsia="x-none"/>
    </w:rPr>
  </w:style>
  <w:style w:type="character" w:customStyle="1" w:styleId="-e">
    <w:name w:val="Таблица - текст основной Знак"/>
    <w:link w:val="-d"/>
    <w:locked/>
    <w:rsid w:val="00E165CE"/>
    <w:rPr>
      <w:rFonts w:ascii="Arial" w:eastAsia="Times New Roman" w:hAnsi="Arial" w:cs="Times New Roman"/>
      <w:sz w:val="20"/>
      <w:szCs w:val="20"/>
      <w:lang w:val="x-none" w:eastAsia="x-none"/>
    </w:rPr>
  </w:style>
  <w:style w:type="paragraph" w:customStyle="1" w:styleId="-f">
    <w:name w:val="Таблица - шапка"/>
    <w:basedOn w:val="af2"/>
    <w:qFormat/>
    <w:rsid w:val="00E165CE"/>
    <w:pPr>
      <w:suppressAutoHyphens/>
      <w:spacing w:before="120" w:after="120" w:line="240" w:lineRule="auto"/>
      <w:jc w:val="center"/>
    </w:pPr>
    <w:rPr>
      <w:rFonts w:ascii="Arial" w:eastAsia="Times New Roman" w:hAnsi="Arial" w:cs="Arial"/>
      <w:b/>
      <w:sz w:val="20"/>
      <w:szCs w:val="20"/>
      <w:lang w:eastAsia="ru-RU"/>
    </w:rPr>
  </w:style>
  <w:style w:type="paragraph" w:customStyle="1" w:styleId="i40">
    <w:name w:val="i40"/>
    <w:basedOn w:val="af2"/>
    <w:rsid w:val="00E165CE"/>
    <w:pPr>
      <w:spacing w:after="0" w:line="240" w:lineRule="auto"/>
      <w:ind w:firstLine="461"/>
      <w:jc w:val="both"/>
    </w:pPr>
    <w:rPr>
      <w:rFonts w:ascii="Times New Roman" w:eastAsia="Times New Roman" w:hAnsi="Times New Roman" w:cs="Times New Roman"/>
      <w:sz w:val="24"/>
      <w:szCs w:val="24"/>
      <w:lang w:eastAsia="ru-RU"/>
    </w:rPr>
  </w:style>
  <w:style w:type="paragraph" w:customStyle="1" w:styleId="affffffffffffff7">
    <w:name w:val="Подзаголовок для СТП"/>
    <w:basedOn w:val="af2"/>
    <w:rsid w:val="00E165CE"/>
    <w:pPr>
      <w:spacing w:before="240" w:after="240" w:line="240" w:lineRule="auto"/>
      <w:ind w:firstLine="709"/>
      <w:jc w:val="both"/>
    </w:pPr>
    <w:rPr>
      <w:rFonts w:ascii="Times New Roman" w:eastAsia="Times New Roman" w:hAnsi="Times New Roman" w:cs="Times New Roman"/>
      <w:b/>
      <w:bCs/>
      <w:caps/>
      <w:sz w:val="26"/>
      <w:szCs w:val="20"/>
      <w:lang w:eastAsia="ru-RU"/>
    </w:rPr>
  </w:style>
  <w:style w:type="paragraph" w:customStyle="1" w:styleId="affffffffffffff8">
    <w:name w:val="Перечисление"/>
    <w:basedOn w:val="af2"/>
    <w:rsid w:val="00E165CE"/>
    <w:pPr>
      <w:tabs>
        <w:tab w:val="left" w:pos="567"/>
        <w:tab w:val="num" w:pos="1069"/>
      </w:tabs>
      <w:spacing w:before="120" w:after="40" w:line="240" w:lineRule="auto"/>
      <w:ind w:firstLine="709"/>
      <w:jc w:val="both"/>
    </w:pPr>
    <w:rPr>
      <w:rFonts w:ascii="Times New Roman" w:eastAsia="Times New Roman" w:hAnsi="Times New Roman" w:cs="Times New Roman"/>
      <w:bCs/>
      <w:sz w:val="24"/>
      <w:szCs w:val="24"/>
      <w:lang w:eastAsia="ru-RU"/>
    </w:rPr>
  </w:style>
  <w:style w:type="paragraph" w:customStyle="1" w:styleId="1252">
    <w:name w:val="Стиль По ширине Первая строка:  125 см После:  2 пт"/>
    <w:basedOn w:val="af2"/>
    <w:rsid w:val="00E165CE"/>
    <w:pPr>
      <w:spacing w:after="40" w:line="240" w:lineRule="auto"/>
      <w:ind w:firstLine="720"/>
      <w:jc w:val="both"/>
    </w:pPr>
    <w:rPr>
      <w:rFonts w:ascii="Times New Roman" w:eastAsia="Times New Roman" w:hAnsi="Times New Roman" w:cs="Times New Roman"/>
      <w:sz w:val="24"/>
      <w:szCs w:val="20"/>
      <w:lang w:eastAsia="ru-RU"/>
    </w:rPr>
  </w:style>
  <w:style w:type="paragraph" w:customStyle="1" w:styleId="affffffffffffff9">
    <w:name w:val="Стиль Стиль полужирный По центру + По ширине"/>
    <w:basedOn w:val="af2"/>
    <w:rsid w:val="00E165CE"/>
    <w:pPr>
      <w:spacing w:before="240" w:after="240" w:line="240" w:lineRule="auto"/>
      <w:ind w:firstLine="709"/>
      <w:jc w:val="both"/>
    </w:pPr>
    <w:rPr>
      <w:rFonts w:ascii="Times New Roman" w:eastAsia="Times New Roman" w:hAnsi="Times New Roman" w:cs="Times New Roman"/>
      <w:b/>
      <w:bCs/>
      <w:sz w:val="24"/>
      <w:szCs w:val="20"/>
      <w:lang w:eastAsia="ru-RU"/>
    </w:rPr>
  </w:style>
  <w:style w:type="paragraph" w:customStyle="1" w:styleId="affffffffffffffa">
    <w:name w:val="Текст обычный"/>
    <w:basedOn w:val="af2"/>
    <w:rsid w:val="00E165CE"/>
    <w:pPr>
      <w:spacing w:before="40" w:after="40" w:line="240" w:lineRule="auto"/>
      <w:ind w:firstLine="709"/>
      <w:jc w:val="both"/>
    </w:pPr>
    <w:rPr>
      <w:rFonts w:ascii="Times New Roman" w:eastAsia="Times New Roman" w:hAnsi="Times New Roman" w:cs="Times New Roman"/>
      <w:sz w:val="24"/>
      <w:szCs w:val="24"/>
      <w:lang w:eastAsia="ru-RU"/>
    </w:rPr>
  </w:style>
  <w:style w:type="paragraph" w:customStyle="1" w:styleId="12pt125">
    <w:name w:val="Стиль 12 pt полужирный по центру Первая строка:  125 см Перед:..."/>
    <w:basedOn w:val="af2"/>
    <w:rsid w:val="00E165CE"/>
    <w:pPr>
      <w:keepNext/>
      <w:keepLines/>
      <w:spacing w:before="120" w:after="120" w:line="240" w:lineRule="auto"/>
      <w:ind w:firstLine="709"/>
      <w:jc w:val="center"/>
    </w:pPr>
    <w:rPr>
      <w:rFonts w:ascii="Times New Roman" w:eastAsia="Times New Roman" w:hAnsi="Times New Roman" w:cs="Times New Roman"/>
      <w:b/>
      <w:bCs/>
      <w:sz w:val="24"/>
      <w:szCs w:val="20"/>
      <w:lang w:eastAsia="ru-RU"/>
    </w:rPr>
  </w:style>
  <w:style w:type="paragraph" w:customStyle="1" w:styleId="affffffffffffffb">
    <w:name w:val="Основно Знак Знак"/>
    <w:basedOn w:val="af2"/>
    <w:rsid w:val="00E165CE"/>
    <w:pPr>
      <w:widowControl w:val="0"/>
      <w:spacing w:before="120" w:after="0" w:line="336" w:lineRule="auto"/>
      <w:ind w:firstLine="720"/>
      <w:jc w:val="both"/>
    </w:pPr>
    <w:rPr>
      <w:rFonts w:ascii="Times New Roman" w:eastAsia="Times New Roman" w:hAnsi="Times New Roman" w:cs="Times New Roman"/>
      <w:sz w:val="24"/>
      <w:szCs w:val="24"/>
      <w:lang w:eastAsia="ru-RU"/>
    </w:rPr>
  </w:style>
  <w:style w:type="character" w:customStyle="1" w:styleId="affffffffffffffc">
    <w:name w:val="Основно Знак Знак Знак"/>
    <w:rsid w:val="00E165CE"/>
    <w:rPr>
      <w:rFonts w:cs="Times New Roman"/>
      <w:snapToGrid w:val="0"/>
      <w:sz w:val="24"/>
      <w:szCs w:val="24"/>
      <w:lang w:val="ru-RU" w:eastAsia="ru-RU" w:bidi="ar-SA"/>
    </w:rPr>
  </w:style>
  <w:style w:type="character" w:customStyle="1" w:styleId="c3">
    <w:name w:val="c3"/>
    <w:rsid w:val="00E165CE"/>
    <w:rPr>
      <w:rFonts w:cs="Times New Roman"/>
      <w:color w:val="800080"/>
    </w:rPr>
  </w:style>
  <w:style w:type="paragraph" w:customStyle="1" w:styleId="justify1">
    <w:name w:val="justify1"/>
    <w:basedOn w:val="af2"/>
    <w:rsid w:val="00E165CE"/>
    <w:pPr>
      <w:spacing w:before="100" w:beforeAutospacing="1" w:after="100" w:afterAutospacing="1" w:line="360" w:lineRule="auto"/>
      <w:ind w:firstLine="709"/>
      <w:jc w:val="both"/>
    </w:pPr>
    <w:rPr>
      <w:rFonts w:ascii="Arial Unicode MS" w:eastAsia="Arial Unicode MS" w:hAnsi="Arial Unicode MS" w:cs="Arial Unicode MS"/>
      <w:color w:val="000000"/>
      <w:sz w:val="24"/>
      <w:szCs w:val="24"/>
      <w:lang w:eastAsia="ru-RU"/>
    </w:rPr>
  </w:style>
  <w:style w:type="paragraph" w:customStyle="1" w:styleId="affffffffffffffd">
    <w:name w:val="основной с отступом"/>
    <w:basedOn w:val="aff0"/>
    <w:rsid w:val="00E165CE"/>
    <w:pPr>
      <w:widowControl/>
      <w:tabs>
        <w:tab w:val="left" w:pos="540"/>
        <w:tab w:val="num" w:pos="851"/>
      </w:tabs>
      <w:spacing w:before="0" w:line="288" w:lineRule="auto"/>
      <w:ind w:left="0" w:firstLine="0"/>
      <w:jc w:val="both"/>
    </w:pPr>
    <w:rPr>
      <w:rFonts w:cs="Times New Roman"/>
      <w:lang w:val="x-none" w:eastAsia="x-none"/>
    </w:rPr>
  </w:style>
  <w:style w:type="paragraph" w:customStyle="1" w:styleId="affffffffffffffe">
    <w:name w:val="Стиль"/>
    <w:rsid w:val="00E165CE"/>
    <w:pPr>
      <w:widowControl w:val="0"/>
      <w:autoSpaceDE w:val="0"/>
      <w:autoSpaceDN w:val="0"/>
      <w:spacing w:after="0" w:line="240" w:lineRule="auto"/>
      <w:ind w:firstLine="720"/>
      <w:jc w:val="both"/>
    </w:pPr>
    <w:rPr>
      <w:rFonts w:ascii="Times New Roman" w:eastAsia="Times New Roman" w:hAnsi="Times New Roman" w:cs="Times New Roman"/>
      <w:sz w:val="24"/>
      <w:szCs w:val="24"/>
      <w:lang w:val="en-US" w:eastAsia="ru-RU"/>
    </w:rPr>
  </w:style>
  <w:style w:type="paragraph" w:customStyle="1" w:styleId="afffffffffffffff">
    <w:name w:val="Название статьи"/>
    <w:basedOn w:val="2b"/>
    <w:rsid w:val="00E165CE"/>
    <w:pPr>
      <w:widowControl w:val="0"/>
      <w:tabs>
        <w:tab w:val="left" w:pos="576"/>
        <w:tab w:val="left" w:pos="720"/>
        <w:tab w:val="left" w:pos="3744"/>
      </w:tabs>
      <w:spacing w:before="0" w:after="0" w:line="240" w:lineRule="auto"/>
      <w:jc w:val="center"/>
    </w:pPr>
    <w:rPr>
      <w:rFonts w:eastAsia="Times New Roman" w:cs="Times New Roman"/>
      <w:sz w:val="20"/>
      <w:szCs w:val="20"/>
      <w:u w:val="single"/>
      <w:lang w:val="x-none" w:eastAsia="x-none"/>
    </w:rPr>
  </w:style>
  <w:style w:type="paragraph" w:customStyle="1" w:styleId="1fffffb">
    <w:name w:val="табличный заголовок 1"/>
    <w:basedOn w:val="af2"/>
    <w:rsid w:val="00E165CE"/>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afffffffffffffff0">
    <w:name w:val="Нумерованные заголовки"/>
    <w:basedOn w:val="affffffffff6"/>
    <w:next w:val="af2"/>
    <w:rsid w:val="00E165CE"/>
    <w:pPr>
      <w:tabs>
        <w:tab w:val="clear" w:pos="425"/>
        <w:tab w:val="num" w:pos="360"/>
      </w:tabs>
      <w:spacing w:after="0" w:line="240" w:lineRule="auto"/>
      <w:ind w:left="360" w:firstLine="360"/>
      <w:jc w:val="both"/>
    </w:pPr>
    <w:rPr>
      <w:rFonts w:eastAsia="Times New Roman" w:cs="Times New Roman"/>
      <w:i/>
      <w:sz w:val="24"/>
      <w:szCs w:val="24"/>
      <w:lang w:val="ru-RU" w:eastAsia="ru-RU"/>
    </w:rPr>
  </w:style>
  <w:style w:type="paragraph" w:customStyle="1" w:styleId="afffffffffffffff1">
    <w:name w:val="Основно"/>
    <w:basedOn w:val="af2"/>
    <w:rsid w:val="00E165CE"/>
    <w:pPr>
      <w:widowControl w:val="0"/>
      <w:spacing w:before="120" w:after="0" w:line="336" w:lineRule="auto"/>
      <w:ind w:firstLine="720"/>
      <w:jc w:val="both"/>
    </w:pPr>
    <w:rPr>
      <w:rFonts w:ascii="Times New Roman" w:eastAsia="Times New Roman" w:hAnsi="Times New Roman" w:cs="Times New Roman"/>
      <w:sz w:val="24"/>
      <w:szCs w:val="24"/>
      <w:lang w:eastAsia="ru-RU"/>
    </w:rPr>
  </w:style>
  <w:style w:type="paragraph" w:customStyle="1" w:styleId="afffffffffffffff2">
    <w:name w:val="Основно Знак"/>
    <w:basedOn w:val="af2"/>
    <w:rsid w:val="00E165CE"/>
    <w:pPr>
      <w:widowControl w:val="0"/>
      <w:snapToGrid w:val="0"/>
      <w:spacing w:before="120" w:after="0" w:line="336" w:lineRule="auto"/>
      <w:ind w:firstLine="720"/>
      <w:jc w:val="both"/>
    </w:pPr>
    <w:rPr>
      <w:rFonts w:ascii="Times New Roman" w:eastAsia="Times New Roman" w:hAnsi="Times New Roman" w:cs="Times New Roman"/>
      <w:sz w:val="24"/>
      <w:szCs w:val="24"/>
      <w:lang w:eastAsia="ru-RU"/>
    </w:rPr>
  </w:style>
  <w:style w:type="paragraph" w:customStyle="1" w:styleId="3TimesNewRoman12">
    <w:name w:val="Стиль Заголовок 3 + Times New Roman 12 пт не полужирный По ширин..."/>
    <w:basedOn w:val="32"/>
    <w:rsid w:val="00E165CE"/>
    <w:pPr>
      <w:keepLines w:val="0"/>
      <w:numPr>
        <w:ilvl w:val="2"/>
      </w:numPr>
      <w:tabs>
        <w:tab w:val="num" w:pos="1440"/>
      </w:tabs>
      <w:spacing w:before="0" w:line="240" w:lineRule="auto"/>
      <w:ind w:left="1224" w:firstLine="567"/>
      <w:jc w:val="both"/>
    </w:pPr>
    <w:rPr>
      <w:rFonts w:ascii="Times New Roman" w:eastAsia="Times New Roman" w:hAnsi="Times New Roman" w:cs="Times New Roman"/>
      <w:b/>
      <w:iCs/>
      <w:color w:val="auto"/>
      <w:szCs w:val="20"/>
      <w:lang w:val="x-none" w:eastAsia="x-none"/>
    </w:rPr>
  </w:style>
  <w:style w:type="character" w:customStyle="1" w:styleId="1fffffc">
    <w:name w:val=" Знак Знак Знак1"/>
    <w:aliases w:val=" Знак Знак Знак Знак Знак Знак Знак"/>
    <w:rsid w:val="00E165CE"/>
    <w:rPr>
      <w:sz w:val="24"/>
      <w:lang w:val="ru-RU" w:eastAsia="ru-RU" w:bidi="ar-SA"/>
    </w:rPr>
  </w:style>
  <w:style w:type="paragraph" w:customStyle="1" w:styleId="1fffffd">
    <w:name w:val="1 Знак Знак Знак Знак Знак Знак Знак Знак Знак Знак Знак Знак Знак"/>
    <w:basedOn w:val="af2"/>
    <w:rsid w:val="00E165CE"/>
    <w:pPr>
      <w:spacing w:before="100" w:beforeAutospacing="1" w:after="100" w:afterAutospacing="1" w:line="240" w:lineRule="auto"/>
    </w:pPr>
    <w:rPr>
      <w:rFonts w:ascii="Tahoma" w:eastAsia="Times New Roman" w:hAnsi="Tahoma" w:cs="Times New Roman"/>
      <w:sz w:val="20"/>
      <w:szCs w:val="20"/>
      <w:lang w:val="en-US"/>
    </w:rPr>
  </w:style>
  <w:style w:type="table" w:customStyle="1" w:styleId="5200">
    <w:name w:val="Сетка таблицы520"/>
    <w:basedOn w:val="af4"/>
    <w:next w:val="afc"/>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ff">
    <w:name w:val="Знак Знак Знак1 Знак Знак Знак Знак Знак Знак Знак Знак Знак Знак1"/>
    <w:basedOn w:val="af2"/>
    <w:next w:val="25"/>
    <w:autoRedefine/>
    <w:rsid w:val="00E165CE"/>
    <w:pPr>
      <w:spacing w:line="240" w:lineRule="exact"/>
      <w:jc w:val="right"/>
    </w:pPr>
    <w:rPr>
      <w:rFonts w:ascii="Times New Roman" w:eastAsia="Times New Roman" w:hAnsi="Times New Roman" w:cs="Times New Roman"/>
      <w:noProof/>
      <w:sz w:val="24"/>
      <w:szCs w:val="24"/>
      <w:lang w:val="en-US"/>
    </w:rPr>
  </w:style>
  <w:style w:type="paragraph" w:customStyle="1" w:styleId="21f7">
    <w:name w:val="Знак Знак Знак2 Знак1"/>
    <w:basedOn w:val="af2"/>
    <w:next w:val="25"/>
    <w:autoRedefine/>
    <w:rsid w:val="00E165CE"/>
    <w:pPr>
      <w:spacing w:line="240" w:lineRule="exact"/>
      <w:jc w:val="right"/>
    </w:pPr>
    <w:rPr>
      <w:rFonts w:ascii="Times New Roman" w:eastAsia="Times New Roman" w:hAnsi="Times New Roman" w:cs="Times New Roman"/>
      <w:noProof/>
      <w:sz w:val="24"/>
      <w:szCs w:val="24"/>
      <w:lang w:val="en-US"/>
    </w:rPr>
  </w:style>
  <w:style w:type="character" w:customStyle="1" w:styleId="1812">
    <w:name w:val="Знак Знак181"/>
    <w:locked/>
    <w:rsid w:val="00E165CE"/>
    <w:rPr>
      <w:rFonts w:cs="Times New Roman"/>
      <w:sz w:val="24"/>
      <w:lang w:val="ru-RU" w:eastAsia="ru-RU" w:bidi="ar-SA"/>
    </w:rPr>
  </w:style>
  <w:style w:type="character" w:customStyle="1" w:styleId="107">
    <w:name w:val="Знак Знак10"/>
    <w:locked/>
    <w:rsid w:val="00E165CE"/>
    <w:rPr>
      <w:i/>
      <w:iCs/>
      <w:sz w:val="24"/>
      <w:szCs w:val="24"/>
      <w:lang w:val="ru-RU" w:eastAsia="ru-RU" w:bidi="ar-SA"/>
    </w:rPr>
  </w:style>
  <w:style w:type="character" w:customStyle="1" w:styleId="9b">
    <w:name w:val="Знак Знак9"/>
    <w:locked/>
    <w:rsid w:val="00E165CE"/>
    <w:rPr>
      <w:b/>
      <w:bCs/>
      <w:sz w:val="24"/>
      <w:szCs w:val="24"/>
      <w:lang w:val="ru-RU" w:eastAsia="ru-RU" w:bidi="ar-SA"/>
    </w:rPr>
  </w:style>
  <w:style w:type="character" w:customStyle="1" w:styleId="813">
    <w:name w:val="Знак Знак81"/>
    <w:locked/>
    <w:rsid w:val="00E165CE"/>
    <w:rPr>
      <w:b/>
      <w:bCs/>
      <w:i/>
      <w:iCs/>
      <w:sz w:val="24"/>
      <w:szCs w:val="24"/>
      <w:lang w:val="ru-RU" w:eastAsia="ru-RU" w:bidi="ar-SA"/>
    </w:rPr>
  </w:style>
  <w:style w:type="character" w:customStyle="1" w:styleId="613">
    <w:name w:val="Знак Знак61"/>
    <w:locked/>
    <w:rsid w:val="00E165CE"/>
    <w:rPr>
      <w:b/>
      <w:sz w:val="24"/>
      <w:szCs w:val="24"/>
      <w:u w:val="single"/>
      <w:lang w:val="ru-RU" w:eastAsia="ru-RU" w:bidi="ar-SA"/>
    </w:rPr>
  </w:style>
  <w:style w:type="character" w:customStyle="1" w:styleId="5f2">
    <w:name w:val="Знак Знак5"/>
    <w:locked/>
    <w:rsid w:val="00E165CE"/>
    <w:rPr>
      <w:sz w:val="24"/>
      <w:lang w:val="ru-RU" w:eastAsia="ru-RU" w:bidi="ar-SA"/>
    </w:rPr>
  </w:style>
  <w:style w:type="character" w:customStyle="1" w:styleId="4fb">
    <w:name w:val="Знак Знак4"/>
    <w:locked/>
    <w:rsid w:val="00E165CE"/>
    <w:rPr>
      <w:sz w:val="24"/>
      <w:lang w:val="ru-RU" w:eastAsia="ru-RU" w:bidi="ar-SA"/>
    </w:rPr>
  </w:style>
  <w:style w:type="character" w:customStyle="1" w:styleId="3ff6">
    <w:name w:val="Знак Знак3"/>
    <w:locked/>
    <w:rsid w:val="00E165CE"/>
    <w:rPr>
      <w:b/>
      <w:sz w:val="24"/>
      <w:lang w:val="ru-RU" w:eastAsia="ru-RU" w:bidi="ar-SA"/>
    </w:rPr>
  </w:style>
  <w:style w:type="character" w:customStyle="1" w:styleId="2fff8">
    <w:name w:val="Основной текст с отступом 2 Знак Знак Знак"/>
    <w:locked/>
    <w:rsid w:val="00E165CE"/>
    <w:rPr>
      <w:sz w:val="24"/>
      <w:szCs w:val="24"/>
      <w:lang w:val="ru-RU" w:eastAsia="ru-RU" w:bidi="ar-SA"/>
    </w:rPr>
  </w:style>
  <w:style w:type="character" w:customStyle="1" w:styleId="v121">
    <w:name w:val="v121"/>
    <w:rsid w:val="00E165CE"/>
    <w:rPr>
      <w:rFonts w:ascii="Verdana" w:hAnsi="Verdana" w:hint="default"/>
      <w:sz w:val="18"/>
      <w:szCs w:val="18"/>
    </w:rPr>
  </w:style>
  <w:style w:type="paragraph" w:customStyle="1" w:styleId="1fffffe">
    <w:name w:val="Знак Знак Знак1"/>
    <w:basedOn w:val="af2"/>
    <w:rsid w:val="00E165C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fffff">
    <w:name w:val="1 Знак Знак Знак Знак"/>
    <w:basedOn w:val="af2"/>
    <w:rsid w:val="00E165CE"/>
    <w:pPr>
      <w:spacing w:before="100" w:beforeAutospacing="1" w:after="100" w:afterAutospacing="1" w:line="240" w:lineRule="auto"/>
    </w:pPr>
    <w:rPr>
      <w:rFonts w:ascii="Tahoma" w:eastAsia="Times New Roman" w:hAnsi="Tahoma" w:cs="Times New Roman"/>
      <w:sz w:val="20"/>
      <w:szCs w:val="20"/>
      <w:lang w:val="en-US"/>
    </w:rPr>
  </w:style>
  <w:style w:type="table" w:customStyle="1" w:styleId="2fff9">
    <w:name w:val="Стиль таблицы2"/>
    <w:basedOn w:val="af4"/>
    <w:rsid w:val="00E165CE"/>
    <w:pPr>
      <w:spacing w:after="0" w:line="240" w:lineRule="auto"/>
    </w:pPr>
    <w:rPr>
      <w:rFonts w:ascii="Times New Roman" w:eastAsia="Times New Roman" w:hAnsi="Times New Roman" w:cs="Times New Roman"/>
      <w:sz w:val="20"/>
      <w:szCs w:val="20"/>
      <w:lang w:eastAsia="ru-RU"/>
    </w:rPr>
    <w:tblPr/>
  </w:style>
  <w:style w:type="table" w:customStyle="1" w:styleId="3ff7">
    <w:name w:val="Стандартная таблица3"/>
    <w:basedOn w:val="af4"/>
    <w:next w:val="affffffffffff0"/>
    <w:rsid w:val="00E165C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ff8">
    <w:name w:val="Стиль таблицы3"/>
    <w:basedOn w:val="af4"/>
    <w:rsid w:val="00E165CE"/>
    <w:pPr>
      <w:spacing w:after="0" w:line="240" w:lineRule="auto"/>
    </w:pPr>
    <w:rPr>
      <w:rFonts w:ascii="Times New Roman" w:eastAsia="Times New Roman" w:hAnsi="Times New Roman" w:cs="Times New Roman"/>
      <w:sz w:val="20"/>
      <w:szCs w:val="20"/>
      <w:lang w:eastAsia="ru-RU"/>
    </w:rPr>
    <w:tblPr/>
  </w:style>
  <w:style w:type="paragraph" w:customStyle="1" w:styleId="112">
    <w:name w:val="Знак Знак Знак1 Знак Знак Знак Знак1"/>
    <w:basedOn w:val="af2"/>
    <w:rsid w:val="00E165CE"/>
    <w:pPr>
      <w:numPr>
        <w:numId w:val="101"/>
      </w:numPr>
      <w:tabs>
        <w:tab w:val="clear" w:pos="360"/>
      </w:tabs>
      <w:spacing w:line="240" w:lineRule="exact"/>
      <w:ind w:left="720"/>
      <w:jc w:val="both"/>
    </w:pPr>
    <w:rPr>
      <w:rFonts w:ascii="Verdana" w:eastAsia="Times New Roman" w:hAnsi="Verdana" w:cs="Verdana"/>
      <w:sz w:val="20"/>
      <w:szCs w:val="20"/>
      <w:lang w:val="en-US"/>
    </w:rPr>
  </w:style>
  <w:style w:type="paragraph" w:customStyle="1" w:styleId="21f8">
    <w:name w:val="Список 21"/>
    <w:basedOn w:val="af2"/>
    <w:semiHidden/>
    <w:rsid w:val="00E165CE"/>
    <w:pPr>
      <w:suppressAutoHyphens/>
      <w:spacing w:after="0" w:line="240" w:lineRule="auto"/>
      <w:ind w:left="566" w:hanging="283"/>
    </w:pPr>
    <w:rPr>
      <w:rFonts w:ascii="Times New Roman" w:eastAsia="Times New Roman" w:hAnsi="Times New Roman" w:cs="Times New Roman"/>
      <w:sz w:val="24"/>
      <w:szCs w:val="24"/>
      <w:lang w:eastAsia="ar-SA"/>
    </w:rPr>
  </w:style>
  <w:style w:type="paragraph" w:customStyle="1" w:styleId="11ff0">
    <w:name w:val="Знак Знак Знак1 Знак1"/>
    <w:basedOn w:val="af2"/>
    <w:next w:val="25"/>
    <w:autoRedefine/>
    <w:uiPriority w:val="99"/>
    <w:semiHidden/>
    <w:rsid w:val="00E165CE"/>
    <w:pPr>
      <w:spacing w:line="240" w:lineRule="exact"/>
      <w:jc w:val="right"/>
    </w:pPr>
    <w:rPr>
      <w:rFonts w:ascii="Times New Roman" w:eastAsia="Times New Roman" w:hAnsi="Times New Roman" w:cs="Times New Roman"/>
      <w:noProof/>
      <w:sz w:val="24"/>
      <w:szCs w:val="24"/>
      <w:lang w:val="en-US"/>
    </w:rPr>
  </w:style>
  <w:style w:type="paragraph" w:customStyle="1" w:styleId="11ff1">
    <w:name w:val="Абзац списка11"/>
    <w:basedOn w:val="af2"/>
    <w:semiHidden/>
    <w:rsid w:val="00E165CE"/>
    <w:pPr>
      <w:overflowPunct w:val="0"/>
      <w:autoSpaceDE w:val="0"/>
      <w:autoSpaceDN w:val="0"/>
      <w:adjustRightInd w:val="0"/>
      <w:spacing w:after="0" w:line="240" w:lineRule="auto"/>
      <w:ind w:left="720"/>
      <w:contextualSpacing/>
    </w:pPr>
    <w:rPr>
      <w:rFonts w:ascii="Times New Roman CYR" w:eastAsia="Times New Roman" w:hAnsi="Times New Roman CYR" w:cs="Times New Roman"/>
      <w:sz w:val="24"/>
      <w:szCs w:val="20"/>
      <w:lang w:eastAsia="ru-RU"/>
    </w:rPr>
  </w:style>
  <w:style w:type="paragraph" w:customStyle="1" w:styleId="afffffffffffffff3">
    <w:name w:val="Моноширинный"/>
    <w:basedOn w:val="af2"/>
    <w:next w:val="af2"/>
    <w:semiHidden/>
    <w:rsid w:val="00E165CE"/>
    <w:pPr>
      <w:widowControl w:val="0"/>
      <w:autoSpaceDE w:val="0"/>
      <w:autoSpaceDN w:val="0"/>
      <w:adjustRightInd w:val="0"/>
      <w:spacing w:after="0" w:line="240" w:lineRule="auto"/>
      <w:jc w:val="both"/>
    </w:pPr>
    <w:rPr>
      <w:rFonts w:ascii="Courier New" w:eastAsia="Times New Roman" w:hAnsi="Courier New" w:cs="Courier New"/>
      <w:sz w:val="24"/>
      <w:szCs w:val="24"/>
      <w:lang w:eastAsia="ru-RU"/>
    </w:rPr>
  </w:style>
  <w:style w:type="paragraph" w:customStyle="1" w:styleId="MARY2">
    <w:name w:val="MARY заголовок 2"/>
    <w:basedOn w:val="25"/>
    <w:semiHidden/>
    <w:rsid w:val="00E165CE"/>
    <w:pPr>
      <w:keepLines w:val="0"/>
      <w:autoSpaceDE w:val="0"/>
      <w:autoSpaceDN w:val="0"/>
      <w:spacing w:before="240" w:after="240" w:line="240" w:lineRule="auto"/>
      <w:ind w:left="567"/>
      <w:jc w:val="both"/>
    </w:pPr>
    <w:rPr>
      <w:rFonts w:ascii="Times New Roman" w:eastAsia="Times New Roman" w:hAnsi="Times New Roman" w:cs="Times New Roman"/>
      <w:b/>
      <w:color w:val="auto"/>
      <w:szCs w:val="20"/>
      <w:lang w:val="x-none"/>
    </w:rPr>
  </w:style>
  <w:style w:type="character" w:customStyle="1" w:styleId="Heading3Char">
    <w:name w:val="Heading 3 Char"/>
    <w:locked/>
    <w:rsid w:val="00E165CE"/>
    <w:rPr>
      <w:b/>
      <w:bCs w:val="0"/>
      <w:sz w:val="24"/>
      <w:szCs w:val="24"/>
      <w:u w:val="single"/>
      <w:lang w:val="ru-RU" w:eastAsia="ru-RU" w:bidi="ar-SA"/>
    </w:rPr>
  </w:style>
  <w:style w:type="character" w:customStyle="1" w:styleId="BodyTextIndent2Char">
    <w:name w:val="Body Text Indent 2 Char"/>
    <w:aliases w:val="Основной текст с отступом 2 Знак Знак Char,Основной текст с отступом 2 Знак Знак Знак Знак Знак Char,Основной текст с отступом 22 Char,Основной текст с отступом 2 Знак Знак Знак3 Знак Знак Char"/>
    <w:locked/>
    <w:rsid w:val="00E165CE"/>
    <w:rPr>
      <w:sz w:val="24"/>
      <w:szCs w:val="24"/>
      <w:lang w:val="ru-RU" w:eastAsia="ru-RU" w:bidi="ar-SA"/>
    </w:rPr>
  </w:style>
  <w:style w:type="character" w:customStyle="1" w:styleId="1ffffff0">
    <w:name w:val="Подпись Знак1"/>
    <w:semiHidden/>
    <w:rsid w:val="00E165CE"/>
    <w:rPr>
      <w:sz w:val="24"/>
      <w:szCs w:val="24"/>
    </w:rPr>
  </w:style>
  <w:style w:type="character" w:customStyle="1" w:styleId="714">
    <w:name w:val="Заголовок 7 Знак1"/>
    <w:uiPriority w:val="99"/>
    <w:semiHidden/>
    <w:rsid w:val="00E165CE"/>
    <w:rPr>
      <w:rFonts w:ascii="Cambria" w:eastAsia="Times New Roman" w:hAnsi="Cambria" w:cs="Times New Roman"/>
      <w:i/>
      <w:iCs/>
      <w:color w:val="404040"/>
      <w:sz w:val="24"/>
      <w:szCs w:val="24"/>
    </w:rPr>
  </w:style>
  <w:style w:type="character" w:customStyle="1" w:styleId="814">
    <w:name w:val="Заголовок 8 Знак1"/>
    <w:uiPriority w:val="99"/>
    <w:semiHidden/>
    <w:rsid w:val="00E165CE"/>
    <w:rPr>
      <w:rFonts w:ascii="Cambria" w:eastAsia="Times New Roman" w:hAnsi="Cambria" w:cs="Times New Roman"/>
      <w:color w:val="404040"/>
    </w:rPr>
  </w:style>
  <w:style w:type="character" w:customStyle="1" w:styleId="917">
    <w:name w:val="Заголовок 9 Знак1"/>
    <w:uiPriority w:val="99"/>
    <w:semiHidden/>
    <w:rsid w:val="00E165CE"/>
    <w:rPr>
      <w:rFonts w:ascii="Cambria" w:eastAsia="Times New Roman" w:hAnsi="Cambria" w:cs="Times New Roman"/>
      <w:i/>
      <w:iCs/>
      <w:color w:val="404040"/>
    </w:rPr>
  </w:style>
  <w:style w:type="character" w:customStyle="1" w:styleId="21f9">
    <w:name w:val="Красная строка 2 Знак1"/>
    <w:semiHidden/>
    <w:rsid w:val="00E165CE"/>
    <w:rPr>
      <w:sz w:val="24"/>
      <w:szCs w:val="24"/>
      <w:lang w:val="ru-RU" w:eastAsia="ru-RU" w:bidi="ar-SA"/>
    </w:rPr>
  </w:style>
  <w:style w:type="character" w:customStyle="1" w:styleId="1ffffff1">
    <w:name w:val="Шапка Знак1"/>
    <w:semiHidden/>
    <w:rsid w:val="00E165CE"/>
    <w:rPr>
      <w:rFonts w:ascii="Cambria" w:eastAsia="Times New Roman" w:hAnsi="Cambria" w:cs="Times New Roman"/>
      <w:sz w:val="24"/>
      <w:szCs w:val="24"/>
      <w:shd w:val="pct20" w:color="auto" w:fill="auto"/>
    </w:rPr>
  </w:style>
  <w:style w:type="character" w:customStyle="1" w:styleId="1ffffff2">
    <w:name w:val="Красная строка Знак1"/>
    <w:semiHidden/>
    <w:rsid w:val="00E165CE"/>
    <w:rPr>
      <w:sz w:val="24"/>
      <w:szCs w:val="24"/>
      <w:lang w:val="ru-RU" w:eastAsia="ru-RU" w:bidi="ar-SA"/>
    </w:rPr>
  </w:style>
  <w:style w:type="paragraph" w:customStyle="1" w:styleId="afffffffffffffff4">
    <w:name w:val="Основной абзац"/>
    <w:basedOn w:val="af2"/>
    <w:rsid w:val="00E165CE"/>
    <w:pPr>
      <w:spacing w:after="0" w:line="360" w:lineRule="auto"/>
      <w:ind w:firstLine="567"/>
      <w:jc w:val="both"/>
    </w:pPr>
    <w:rPr>
      <w:rFonts w:ascii="Times New Roman" w:eastAsia="Times New Roman" w:hAnsi="Times New Roman" w:cs="Times New Roman"/>
      <w:sz w:val="24"/>
      <w:szCs w:val="20"/>
      <w:lang w:eastAsia="ru-RU"/>
    </w:rPr>
  </w:style>
  <w:style w:type="character" w:customStyle="1" w:styleId="623">
    <w:name w:val="Заголовок №6 (2)_"/>
    <w:link w:val="624"/>
    <w:rsid w:val="00E165CE"/>
    <w:rPr>
      <w:rFonts w:ascii="Times New Roman" w:hAnsi="Times New Roman"/>
      <w:i/>
      <w:iCs/>
      <w:sz w:val="27"/>
      <w:szCs w:val="27"/>
      <w:shd w:val="clear" w:color="auto" w:fill="FFFFFF"/>
      <w:lang w:val="en-US"/>
    </w:rPr>
  </w:style>
  <w:style w:type="paragraph" w:customStyle="1" w:styleId="624">
    <w:name w:val="Заголовок №6 (2)"/>
    <w:basedOn w:val="af2"/>
    <w:link w:val="623"/>
    <w:rsid w:val="00E165CE"/>
    <w:pPr>
      <w:widowControl w:val="0"/>
      <w:shd w:val="clear" w:color="auto" w:fill="FFFFFF"/>
      <w:spacing w:before="420" w:after="720" w:line="0" w:lineRule="atLeast"/>
      <w:jc w:val="both"/>
      <w:outlineLvl w:val="5"/>
    </w:pPr>
    <w:rPr>
      <w:rFonts w:ascii="Times New Roman" w:hAnsi="Times New Roman"/>
      <w:i/>
      <w:iCs/>
      <w:sz w:val="27"/>
      <w:szCs w:val="27"/>
      <w:lang w:val="en-US"/>
    </w:rPr>
  </w:style>
  <w:style w:type="character" w:customStyle="1" w:styleId="12pt0">
    <w:name w:val="Основной текст + 12 pt;Полужирный"/>
    <w:rsid w:val="00E165CE"/>
    <w:rPr>
      <w:rFonts w:ascii="Times New Roman" w:eastAsia="Times New Roman" w:hAnsi="Times New Roman" w:cs="Times New Roman"/>
      <w:b/>
      <w:bCs/>
      <w:color w:val="000000"/>
      <w:spacing w:val="0"/>
      <w:w w:val="100"/>
      <w:position w:val="0"/>
      <w:sz w:val="24"/>
      <w:szCs w:val="24"/>
      <w:shd w:val="clear" w:color="auto" w:fill="FFFFFF"/>
      <w:lang w:val="ru-RU"/>
    </w:rPr>
  </w:style>
  <w:style w:type="character" w:customStyle="1" w:styleId="afffffffffffffff5">
    <w:name w:val="Сноска_"/>
    <w:link w:val="afffffffffffffff6"/>
    <w:uiPriority w:val="99"/>
    <w:rsid w:val="00E165CE"/>
    <w:rPr>
      <w:rFonts w:ascii="Times New Roman" w:hAnsi="Times New Roman"/>
      <w:b/>
      <w:bCs/>
      <w:shd w:val="clear" w:color="auto" w:fill="FFFFFF"/>
    </w:rPr>
  </w:style>
  <w:style w:type="paragraph" w:customStyle="1" w:styleId="afffffffffffffff6">
    <w:name w:val="Сноска"/>
    <w:basedOn w:val="af2"/>
    <w:link w:val="afffffffffffffff5"/>
    <w:uiPriority w:val="99"/>
    <w:rsid w:val="00E165CE"/>
    <w:pPr>
      <w:widowControl w:val="0"/>
      <w:shd w:val="clear" w:color="auto" w:fill="FFFFFF"/>
      <w:spacing w:after="0" w:line="298" w:lineRule="exact"/>
      <w:jc w:val="both"/>
    </w:pPr>
    <w:rPr>
      <w:rFonts w:ascii="Times New Roman" w:hAnsi="Times New Roman"/>
      <w:b/>
      <w:bCs/>
    </w:rPr>
  </w:style>
  <w:style w:type="character" w:customStyle="1" w:styleId="2fffa">
    <w:name w:val="Сноска (2)_"/>
    <w:link w:val="2fffb"/>
    <w:uiPriority w:val="99"/>
    <w:rsid w:val="00E165CE"/>
    <w:rPr>
      <w:rFonts w:ascii="Times New Roman" w:hAnsi="Times New Roman"/>
      <w:sz w:val="23"/>
      <w:szCs w:val="23"/>
      <w:shd w:val="clear" w:color="auto" w:fill="FFFFFF"/>
    </w:rPr>
  </w:style>
  <w:style w:type="paragraph" w:customStyle="1" w:styleId="2fffb">
    <w:name w:val="Сноска (2)"/>
    <w:basedOn w:val="af2"/>
    <w:link w:val="2fffa"/>
    <w:uiPriority w:val="99"/>
    <w:rsid w:val="00E165CE"/>
    <w:pPr>
      <w:widowControl w:val="0"/>
      <w:shd w:val="clear" w:color="auto" w:fill="FFFFFF"/>
      <w:spacing w:after="0" w:line="317" w:lineRule="exact"/>
      <w:ind w:firstLine="700"/>
    </w:pPr>
    <w:rPr>
      <w:rFonts w:ascii="Times New Roman" w:hAnsi="Times New Roman"/>
      <w:sz w:val="23"/>
      <w:szCs w:val="23"/>
    </w:rPr>
  </w:style>
  <w:style w:type="character" w:customStyle="1" w:styleId="95pt">
    <w:name w:val="Основной текст + 9;5 pt"/>
    <w:rsid w:val="00E165CE"/>
    <w:rPr>
      <w:rFonts w:ascii="Times New Roman" w:eastAsia="Times New Roman" w:hAnsi="Times New Roman" w:cs="Times New Roman"/>
      <w:color w:val="000000"/>
      <w:spacing w:val="0"/>
      <w:w w:val="100"/>
      <w:position w:val="0"/>
      <w:sz w:val="19"/>
      <w:szCs w:val="19"/>
      <w:shd w:val="clear" w:color="auto" w:fill="FFFFFF"/>
      <w:lang w:val="ru-RU"/>
    </w:rPr>
  </w:style>
  <w:style w:type="table" w:styleId="afffffffffffffff7">
    <w:name w:val="Grid Table Light"/>
    <w:basedOn w:val="af4"/>
    <w:uiPriority w:val="40"/>
    <w:rsid w:val="00E165C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00">
    <w:name w:val="Сетка таблицы410"/>
    <w:basedOn w:val="af4"/>
    <w:next w:val="afc"/>
    <w:uiPriority w:val="39"/>
    <w:rsid w:val="00E165C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pt">
    <w:name w:val="Основной текст + 10 pt"/>
    <w:aliases w:val="Курсив14,Интервал 1 pt"/>
    <w:uiPriority w:val="99"/>
    <w:rsid w:val="00E165CE"/>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rPr>
  </w:style>
  <w:style w:type="character" w:customStyle="1" w:styleId="1ffffff3">
    <w:name w:val="Упомянуть1"/>
    <w:uiPriority w:val="99"/>
    <w:semiHidden/>
    <w:unhideWhenUsed/>
    <w:rsid w:val="00E165CE"/>
    <w:rPr>
      <w:color w:val="2B579A"/>
      <w:shd w:val="clear" w:color="auto" w:fill="E6E6E6"/>
    </w:rPr>
  </w:style>
  <w:style w:type="paragraph" w:customStyle="1" w:styleId="1ffffff4">
    <w:name w:val="Для таблицы (приложения 1)"/>
    <w:basedOn w:val="af2"/>
    <w:uiPriority w:val="99"/>
    <w:rsid w:val="00E165CE"/>
    <w:pPr>
      <w:widowControl w:val="0"/>
      <w:adjustRightInd w:val="0"/>
      <w:spacing w:after="0" w:line="240" w:lineRule="atLeast"/>
      <w:textAlignment w:val="baseline"/>
    </w:pPr>
    <w:rPr>
      <w:rFonts w:ascii="Arial" w:eastAsia="Times New Roman" w:hAnsi="Arial" w:cs="Times New Roman"/>
      <w:bCs/>
      <w:color w:val="000000"/>
      <w:spacing w:val="-5"/>
      <w:sz w:val="18"/>
    </w:rPr>
  </w:style>
  <w:style w:type="table" w:customStyle="1" w:styleId="6120">
    <w:name w:val="Сетка таблицы612"/>
    <w:basedOn w:val="af4"/>
    <w:next w:val="afc"/>
    <w:uiPriority w:val="59"/>
    <w:rsid w:val="00E165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0">
    <w:name w:val="Сетка таблицы126"/>
    <w:basedOn w:val="af4"/>
    <w:next w:val="afc"/>
    <w:uiPriority w:val="39"/>
    <w:rsid w:val="00E165C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0">
    <w:name w:val="Сетка таблицы2112"/>
    <w:basedOn w:val="af4"/>
    <w:next w:val="afc"/>
    <w:uiPriority w:val="39"/>
    <w:rsid w:val="00E165C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0">
    <w:name w:val="Сетка таблицы710"/>
    <w:basedOn w:val="af4"/>
    <w:next w:val="afc"/>
    <w:uiPriority w:val="39"/>
    <w:rsid w:val="00E165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E165C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E165C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E165C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
    <w:name w:val="Table Normal113"/>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
    <w:name w:val="Table Normal122"/>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f3">
    <w:name w:val="Стиль5"/>
    <w:uiPriority w:val="99"/>
    <w:rsid w:val="00E165CE"/>
  </w:style>
  <w:style w:type="table" w:customStyle="1" w:styleId="8120">
    <w:name w:val="Сетка таблицы812"/>
    <w:basedOn w:val="af4"/>
    <w:next w:val="afc"/>
    <w:uiPriority w:val="59"/>
    <w:rsid w:val="00E165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0">
    <w:name w:val="Сетка таблицы910"/>
    <w:basedOn w:val="af4"/>
    <w:next w:val="afc"/>
    <w:uiPriority w:val="59"/>
    <w:rsid w:val="00E165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2">
    <w:name w:val="Нет списка212"/>
    <w:next w:val="af5"/>
    <w:uiPriority w:val="99"/>
    <w:semiHidden/>
    <w:unhideWhenUsed/>
    <w:rsid w:val="00E165CE"/>
  </w:style>
  <w:style w:type="table" w:customStyle="1" w:styleId="21fa">
    <w:name w:val="Изысканная таблица21"/>
    <w:basedOn w:val="af4"/>
    <w:next w:val="afffffffffffe"/>
    <w:semiHidden/>
    <w:unhideWhenUsed/>
    <w:rsid w:val="00E165C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230">
    <w:name w:val="Сетка таблицы223"/>
    <w:basedOn w:val="af4"/>
    <w:next w:val="afc"/>
    <w:uiPriority w:val="59"/>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2">
    <w:name w:val="Нет списка124"/>
    <w:next w:val="af5"/>
    <w:uiPriority w:val="99"/>
    <w:semiHidden/>
    <w:unhideWhenUsed/>
    <w:rsid w:val="00E165CE"/>
  </w:style>
  <w:style w:type="table" w:customStyle="1" w:styleId="3180">
    <w:name w:val="Сетка таблицы318"/>
    <w:basedOn w:val="af4"/>
    <w:next w:val="afc"/>
    <w:uiPriority w:val="99"/>
    <w:rsid w:val="00E165C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1">
    <w:name w:val="Нет списка1112"/>
    <w:next w:val="af5"/>
    <w:uiPriority w:val="99"/>
    <w:semiHidden/>
    <w:rsid w:val="00E165CE"/>
  </w:style>
  <w:style w:type="table" w:customStyle="1" w:styleId="1122">
    <w:name w:val="Сетка таблицы1122"/>
    <w:basedOn w:val="af4"/>
    <w:next w:val="afc"/>
    <w:rsid w:val="00E165C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
    <w:name w:val="Сетка таблицы11111"/>
    <w:basedOn w:val="af4"/>
    <w:next w:val="afc"/>
    <w:rsid w:val="00E165C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fb">
    <w:name w:val="Стиль21"/>
    <w:rsid w:val="00E165CE"/>
  </w:style>
  <w:style w:type="table" w:customStyle="1" w:styleId="1123">
    <w:name w:val="Столбцы таблицы 112"/>
    <w:basedOn w:val="af4"/>
    <w:next w:val="1fffd"/>
    <w:rsid w:val="00E165C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22">
    <w:name w:val="Столбцы таблицы 512"/>
    <w:basedOn w:val="af4"/>
    <w:next w:val="5f0"/>
    <w:rsid w:val="00E165C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2">
    <w:name w:val="Таблица-список 212"/>
    <w:basedOn w:val="af4"/>
    <w:next w:val="-20"/>
    <w:rsid w:val="00E165C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2">
    <w:name w:val="Таблица-список 712"/>
    <w:basedOn w:val="af4"/>
    <w:next w:val="-7"/>
    <w:rsid w:val="00E165C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f4"/>
    <w:next w:val="-8"/>
    <w:rsid w:val="00E165C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22">
    <w:name w:val="Объемная таблица 312"/>
    <w:basedOn w:val="af4"/>
    <w:next w:val="3f7"/>
    <w:rsid w:val="00E165C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f">
    <w:name w:val="Современная таблица12"/>
    <w:basedOn w:val="af4"/>
    <w:next w:val="afffffffffffd"/>
    <w:rsid w:val="00E165C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
    <w:name w:val="Изысканная таблица111"/>
    <w:basedOn w:val="af4"/>
    <w:next w:val="afffffffffffe"/>
    <w:rsid w:val="00E165C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24">
    <w:name w:val="Изящная таблица 112"/>
    <w:basedOn w:val="af4"/>
    <w:next w:val="1ffff0"/>
    <w:rsid w:val="00E165C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
    <w:name w:val="Веб-таблица 312"/>
    <w:basedOn w:val="af4"/>
    <w:next w:val="-31"/>
    <w:rsid w:val="00E165C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f2">
    <w:name w:val="Стиль таблицы11"/>
    <w:basedOn w:val="afc"/>
    <w:rsid w:val="00E165CE"/>
    <w:rPr>
      <w:rFonts w:ascii="Times New Roman" w:eastAsia="Times New Roman" w:hAnsi="Times New Roman" w:cs="Times New Roman"/>
      <w:sz w:val="20"/>
      <w:szCs w:val="20"/>
      <w:lang w:eastAsia="ru-RU"/>
    </w:rPr>
    <w:tblPr/>
  </w:style>
  <w:style w:type="numbering" w:customStyle="1" w:styleId="31f3">
    <w:name w:val="Стиль31"/>
    <w:rsid w:val="00E165CE"/>
  </w:style>
  <w:style w:type="numbering" w:customStyle="1" w:styleId="417">
    <w:name w:val="Стиль41"/>
    <w:rsid w:val="00E165CE"/>
  </w:style>
  <w:style w:type="numbering" w:customStyle="1" w:styleId="11ff3">
    <w:name w:val="Статья / Раздел11"/>
    <w:basedOn w:val="af5"/>
    <w:next w:val="a4"/>
    <w:rsid w:val="00E165CE"/>
  </w:style>
  <w:style w:type="numbering" w:customStyle="1" w:styleId="1412">
    <w:name w:val="Стиль многоуровневый 14 пт полужирный1"/>
    <w:basedOn w:val="af5"/>
    <w:rsid w:val="00E165CE"/>
  </w:style>
  <w:style w:type="table" w:customStyle="1" w:styleId="51120">
    <w:name w:val="Сетка таблицы5112"/>
    <w:basedOn w:val="af4"/>
    <w:next w:val="afc"/>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fc">
    <w:name w:val="Стиль таблицы21"/>
    <w:basedOn w:val="af4"/>
    <w:rsid w:val="00E165CE"/>
    <w:pPr>
      <w:spacing w:after="0" w:line="240" w:lineRule="auto"/>
    </w:pPr>
    <w:rPr>
      <w:rFonts w:ascii="Times New Roman" w:eastAsia="Times New Roman" w:hAnsi="Times New Roman" w:cs="Times New Roman"/>
      <w:sz w:val="20"/>
      <w:szCs w:val="20"/>
      <w:lang w:eastAsia="ru-RU"/>
    </w:rPr>
    <w:tblPr/>
  </w:style>
  <w:style w:type="table" w:customStyle="1" w:styleId="12f0">
    <w:name w:val="Стандартная таблица12"/>
    <w:basedOn w:val="af4"/>
    <w:next w:val="affffffffffff0"/>
    <w:rsid w:val="00E165C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f4">
    <w:name w:val="Стиль таблицы31"/>
    <w:basedOn w:val="af4"/>
    <w:rsid w:val="00E165CE"/>
    <w:pPr>
      <w:spacing w:after="0" w:line="240" w:lineRule="auto"/>
    </w:pPr>
    <w:rPr>
      <w:rFonts w:ascii="Times New Roman" w:eastAsia="Times New Roman" w:hAnsi="Times New Roman" w:cs="Times New Roman"/>
      <w:sz w:val="20"/>
      <w:szCs w:val="20"/>
      <w:lang w:eastAsia="ru-RU"/>
    </w:rPr>
    <w:tblPr/>
  </w:style>
  <w:style w:type="table" w:customStyle="1" w:styleId="12f1">
    <w:name w:val="Сетка таблицы светлая12"/>
    <w:basedOn w:val="af4"/>
    <w:next w:val="afffffffffffffff7"/>
    <w:uiPriority w:val="40"/>
    <w:rsid w:val="00E165C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40">
    <w:name w:val="Сетка таблицы414"/>
    <w:basedOn w:val="af4"/>
    <w:next w:val="afc"/>
    <w:uiPriority w:val="39"/>
    <w:rsid w:val="00E165C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0">
    <w:name w:val="Сетка таблицы1212"/>
    <w:basedOn w:val="af4"/>
    <w:next w:val="afc"/>
    <w:uiPriority w:val="39"/>
    <w:rsid w:val="00E165C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0">
    <w:name w:val="Сетка таблицы2113"/>
    <w:basedOn w:val="af4"/>
    <w:next w:val="afc"/>
    <w:uiPriority w:val="39"/>
    <w:rsid w:val="00E165C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f4"/>
    <w:next w:val="afc"/>
    <w:uiPriority w:val="39"/>
    <w:rsid w:val="00E165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
    <w:name w:val="Table Normal20"/>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
    <w:name w:val="Table Normal110"/>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
    <w:name w:val="Table Normal51"/>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
    <w:name w:val="Table Normal61"/>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
    <w:name w:val="Table Normal71"/>
    <w:uiPriority w:val="2"/>
    <w:semiHidden/>
    <w:unhideWhenUsed/>
    <w:qFormat/>
    <w:rsid w:val="00E165C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
    <w:name w:val="Table Normal81"/>
    <w:uiPriority w:val="2"/>
    <w:semiHidden/>
    <w:unhideWhenUsed/>
    <w:qFormat/>
    <w:rsid w:val="00E165C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
    <w:name w:val="Table Normal91"/>
    <w:uiPriority w:val="2"/>
    <w:semiHidden/>
    <w:unhideWhenUsed/>
    <w:qFormat/>
    <w:rsid w:val="00E165C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
    <w:name w:val="Table Normal101"/>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2">
    <w:name w:val="Table Normal1112"/>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1">
    <w:name w:val="Table Normal1211"/>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
    <w:name w:val="Table Normal171"/>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
    <w:name w:val="Table Normal181"/>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
    <w:name w:val="Table Normal191"/>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1b">
    <w:name w:val="Стиль51"/>
    <w:uiPriority w:val="99"/>
    <w:rsid w:val="00E165CE"/>
  </w:style>
  <w:style w:type="table" w:customStyle="1" w:styleId="8130">
    <w:name w:val="Сетка таблицы813"/>
    <w:basedOn w:val="af4"/>
    <w:next w:val="afc"/>
    <w:uiPriority w:val="59"/>
    <w:rsid w:val="00E165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70">
    <w:name w:val="Сетка таблицы917"/>
    <w:basedOn w:val="af4"/>
    <w:next w:val="afc"/>
    <w:uiPriority w:val="59"/>
    <w:rsid w:val="00E165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5">
    <w:name w:val="Нет списка35"/>
    <w:next w:val="af5"/>
    <w:uiPriority w:val="99"/>
    <w:semiHidden/>
    <w:unhideWhenUsed/>
    <w:rsid w:val="00E165CE"/>
  </w:style>
  <w:style w:type="table" w:customStyle="1" w:styleId="2320">
    <w:name w:val="Сетка таблицы232"/>
    <w:basedOn w:val="af4"/>
    <w:next w:val="afc"/>
    <w:uiPriority w:val="59"/>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0">
    <w:name w:val="Нет списка132"/>
    <w:next w:val="af5"/>
    <w:uiPriority w:val="99"/>
    <w:semiHidden/>
    <w:unhideWhenUsed/>
    <w:rsid w:val="00E165CE"/>
  </w:style>
  <w:style w:type="table" w:customStyle="1" w:styleId="3240">
    <w:name w:val="Сетка таблицы324"/>
    <w:basedOn w:val="af4"/>
    <w:next w:val="afc"/>
    <w:uiPriority w:val="99"/>
    <w:rsid w:val="00E165C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20">
    <w:name w:val="Нет списка1122"/>
    <w:next w:val="af5"/>
    <w:uiPriority w:val="99"/>
    <w:semiHidden/>
    <w:rsid w:val="00E165CE"/>
  </w:style>
  <w:style w:type="table" w:customStyle="1" w:styleId="1132">
    <w:name w:val="Сетка таблицы1132"/>
    <w:basedOn w:val="af4"/>
    <w:next w:val="afc"/>
    <w:rsid w:val="00E165C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d">
    <w:name w:val="Стиль22"/>
    <w:rsid w:val="00E165CE"/>
  </w:style>
  <w:style w:type="table" w:customStyle="1" w:styleId="1213">
    <w:name w:val="Столбцы таблицы 121"/>
    <w:basedOn w:val="af4"/>
    <w:next w:val="1fffd"/>
    <w:rsid w:val="00E165C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11">
    <w:name w:val="Столбцы таблицы 521"/>
    <w:basedOn w:val="af4"/>
    <w:next w:val="5f0"/>
    <w:rsid w:val="00E165C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1">
    <w:name w:val="Таблица-список 221"/>
    <w:basedOn w:val="af4"/>
    <w:next w:val="-20"/>
    <w:rsid w:val="00E165C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1">
    <w:name w:val="Таблица-список 721"/>
    <w:basedOn w:val="af4"/>
    <w:next w:val="-7"/>
    <w:rsid w:val="00E165C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1">
    <w:name w:val="Таблица-список 821"/>
    <w:basedOn w:val="af4"/>
    <w:next w:val="-8"/>
    <w:rsid w:val="00E165C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13">
    <w:name w:val="Объемная таблица 321"/>
    <w:basedOn w:val="af4"/>
    <w:next w:val="3f7"/>
    <w:rsid w:val="00E165C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d">
    <w:name w:val="Современная таблица21"/>
    <w:basedOn w:val="af4"/>
    <w:next w:val="afffffffffffd"/>
    <w:rsid w:val="00E165C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14">
    <w:name w:val="Изящная таблица 121"/>
    <w:basedOn w:val="af4"/>
    <w:next w:val="1ffff0"/>
    <w:rsid w:val="00E165C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
    <w:name w:val="Веб-таблица 321"/>
    <w:basedOn w:val="af4"/>
    <w:next w:val="-31"/>
    <w:rsid w:val="00E165C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f2">
    <w:name w:val="Стиль таблицы12"/>
    <w:basedOn w:val="afc"/>
    <w:rsid w:val="00E165CE"/>
    <w:rPr>
      <w:rFonts w:ascii="Times New Roman" w:eastAsia="Times New Roman" w:hAnsi="Times New Roman" w:cs="Times New Roman"/>
      <w:sz w:val="20"/>
      <w:szCs w:val="20"/>
      <w:lang w:eastAsia="ru-RU"/>
    </w:rPr>
    <w:tblPr/>
  </w:style>
  <w:style w:type="numbering" w:customStyle="1" w:styleId="32d">
    <w:name w:val="Стиль32"/>
    <w:rsid w:val="00E165CE"/>
  </w:style>
  <w:style w:type="numbering" w:customStyle="1" w:styleId="428">
    <w:name w:val="Стиль42"/>
    <w:rsid w:val="00E165CE"/>
  </w:style>
  <w:style w:type="numbering" w:customStyle="1" w:styleId="22e">
    <w:name w:val="Статья / Раздел22"/>
    <w:basedOn w:val="af5"/>
    <w:next w:val="a4"/>
    <w:rsid w:val="00E165CE"/>
  </w:style>
  <w:style w:type="numbering" w:customStyle="1" w:styleId="1420">
    <w:name w:val="Стиль многоуровневый 14 пт полужирный2"/>
    <w:basedOn w:val="af5"/>
    <w:rsid w:val="00E165CE"/>
  </w:style>
  <w:style w:type="table" w:customStyle="1" w:styleId="5220">
    <w:name w:val="Сетка таблицы522"/>
    <w:basedOn w:val="af4"/>
    <w:next w:val="afc"/>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f">
    <w:name w:val="Стиль таблицы22"/>
    <w:basedOn w:val="af4"/>
    <w:rsid w:val="00E165CE"/>
    <w:pPr>
      <w:spacing w:after="0" w:line="240" w:lineRule="auto"/>
    </w:pPr>
    <w:rPr>
      <w:rFonts w:ascii="Times New Roman" w:eastAsia="Times New Roman" w:hAnsi="Times New Roman" w:cs="Times New Roman"/>
      <w:sz w:val="20"/>
      <w:szCs w:val="20"/>
      <w:lang w:eastAsia="ru-RU"/>
    </w:rPr>
    <w:tblPr/>
  </w:style>
  <w:style w:type="table" w:customStyle="1" w:styleId="21fe">
    <w:name w:val="Стандартная таблица21"/>
    <w:basedOn w:val="af4"/>
    <w:next w:val="affffffffffff0"/>
    <w:rsid w:val="00E165C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e">
    <w:name w:val="Стиль таблицы32"/>
    <w:basedOn w:val="af4"/>
    <w:rsid w:val="00E165CE"/>
    <w:pPr>
      <w:spacing w:after="0" w:line="240" w:lineRule="auto"/>
    </w:pPr>
    <w:rPr>
      <w:rFonts w:ascii="Times New Roman" w:eastAsia="Times New Roman" w:hAnsi="Times New Roman" w:cs="Times New Roman"/>
      <w:sz w:val="20"/>
      <w:szCs w:val="20"/>
      <w:lang w:eastAsia="ru-RU"/>
    </w:rPr>
    <w:tblPr/>
  </w:style>
  <w:style w:type="table" w:customStyle="1" w:styleId="2fffc">
    <w:name w:val="Сетка таблицы светлая2"/>
    <w:basedOn w:val="af4"/>
    <w:next w:val="afffffffffffffff7"/>
    <w:uiPriority w:val="40"/>
    <w:rsid w:val="00E165C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20">
    <w:name w:val="Сетка таблицы422"/>
    <w:basedOn w:val="af4"/>
    <w:next w:val="afc"/>
    <w:uiPriority w:val="39"/>
    <w:rsid w:val="00E165C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
    <w:name w:val="Сетка таблицы1222"/>
    <w:basedOn w:val="af4"/>
    <w:next w:val="afc"/>
    <w:uiPriority w:val="39"/>
    <w:rsid w:val="00E165C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0">
    <w:name w:val="Сетка таблицы2122"/>
    <w:basedOn w:val="af4"/>
    <w:next w:val="afc"/>
    <w:uiPriority w:val="39"/>
    <w:rsid w:val="00E165C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0">
    <w:name w:val="Сетка таблицы722"/>
    <w:basedOn w:val="af4"/>
    <w:next w:val="afc"/>
    <w:uiPriority w:val="39"/>
    <w:rsid w:val="00E165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
    <w:name w:val="Table Normal22"/>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1">
    <w:name w:val="Table Normal1121"/>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
    <w:name w:val="Table Normal42"/>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
    <w:name w:val="Table Normal52"/>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
    <w:name w:val="Table Normal62"/>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
    <w:name w:val="Table Normal72"/>
    <w:uiPriority w:val="2"/>
    <w:semiHidden/>
    <w:unhideWhenUsed/>
    <w:qFormat/>
    <w:rsid w:val="00E165C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
    <w:name w:val="Table Normal82"/>
    <w:uiPriority w:val="2"/>
    <w:semiHidden/>
    <w:unhideWhenUsed/>
    <w:qFormat/>
    <w:rsid w:val="00E165C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
    <w:name w:val="Table Normal92"/>
    <w:uiPriority w:val="2"/>
    <w:semiHidden/>
    <w:unhideWhenUsed/>
    <w:qFormat/>
    <w:rsid w:val="00E165C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
    <w:name w:val="Table Normal102"/>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
    <w:name w:val="Table Normal132"/>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
    <w:name w:val="Table Normal142"/>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
    <w:name w:val="Table Normal152"/>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
    <w:name w:val="Table Normal162"/>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
    <w:name w:val="Table Normal172"/>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
    <w:name w:val="Table Normal182"/>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
    <w:name w:val="Table Normal192"/>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24">
    <w:name w:val="Стиль52"/>
    <w:uiPriority w:val="99"/>
    <w:rsid w:val="00E165CE"/>
  </w:style>
  <w:style w:type="table" w:customStyle="1" w:styleId="8220">
    <w:name w:val="Сетка таблицы822"/>
    <w:basedOn w:val="af4"/>
    <w:next w:val="afc"/>
    <w:uiPriority w:val="59"/>
    <w:rsid w:val="00E165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2">
    <w:name w:val="Сетка таблицы922"/>
    <w:basedOn w:val="af4"/>
    <w:next w:val="afc"/>
    <w:uiPriority w:val="59"/>
    <w:rsid w:val="00E165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2">
    <w:name w:val="Нет списка44"/>
    <w:next w:val="af5"/>
    <w:uiPriority w:val="99"/>
    <w:semiHidden/>
    <w:unhideWhenUsed/>
    <w:rsid w:val="00E165CE"/>
  </w:style>
  <w:style w:type="table" w:customStyle="1" w:styleId="4fc">
    <w:name w:val="Изысканная таблица4"/>
    <w:basedOn w:val="af4"/>
    <w:next w:val="afffffffffffe"/>
    <w:semiHidden/>
    <w:unhideWhenUsed/>
    <w:rsid w:val="00E165C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420">
    <w:name w:val="Сетка таблицы242"/>
    <w:basedOn w:val="af4"/>
    <w:next w:val="afc"/>
    <w:uiPriority w:val="59"/>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1">
    <w:name w:val="Нет списка142"/>
    <w:next w:val="af5"/>
    <w:uiPriority w:val="99"/>
    <w:semiHidden/>
    <w:unhideWhenUsed/>
    <w:rsid w:val="00E165CE"/>
  </w:style>
  <w:style w:type="table" w:customStyle="1" w:styleId="3320">
    <w:name w:val="Сетка таблицы332"/>
    <w:basedOn w:val="af4"/>
    <w:next w:val="afc"/>
    <w:uiPriority w:val="99"/>
    <w:rsid w:val="00E165C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11">
    <w:name w:val="Нет списка1131"/>
    <w:next w:val="af5"/>
    <w:uiPriority w:val="99"/>
    <w:semiHidden/>
    <w:rsid w:val="00E165CE"/>
  </w:style>
  <w:style w:type="table" w:customStyle="1" w:styleId="1142">
    <w:name w:val="Сетка таблицы1142"/>
    <w:basedOn w:val="af4"/>
    <w:next w:val="afc"/>
    <w:rsid w:val="00E165C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
    <w:name w:val="Сетка таблицы11131"/>
    <w:basedOn w:val="af4"/>
    <w:next w:val="afc"/>
    <w:rsid w:val="00E165C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
    <w:name w:val="Стиль23"/>
    <w:rsid w:val="00E165CE"/>
    <w:pPr>
      <w:numPr>
        <w:numId w:val="98"/>
      </w:numPr>
    </w:pPr>
  </w:style>
  <w:style w:type="table" w:customStyle="1" w:styleId="13a">
    <w:name w:val="Изысканная таблица13"/>
    <w:basedOn w:val="af4"/>
    <w:next w:val="afffffffffffe"/>
    <w:rsid w:val="00E165C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b">
    <w:name w:val="Стиль таблицы13"/>
    <w:basedOn w:val="afc"/>
    <w:rsid w:val="00E165CE"/>
    <w:rPr>
      <w:rFonts w:ascii="Times New Roman" w:eastAsia="Times New Roman" w:hAnsi="Times New Roman" w:cs="Times New Roman"/>
      <w:sz w:val="20"/>
      <w:szCs w:val="20"/>
      <w:lang w:eastAsia="ru-RU"/>
    </w:rPr>
    <w:tblPr/>
  </w:style>
  <w:style w:type="numbering" w:customStyle="1" w:styleId="336">
    <w:name w:val="Стиль33"/>
    <w:rsid w:val="00E165CE"/>
  </w:style>
  <w:style w:type="numbering" w:customStyle="1" w:styleId="43">
    <w:name w:val="Стиль43"/>
    <w:rsid w:val="00E165CE"/>
    <w:pPr>
      <w:numPr>
        <w:numId w:val="103"/>
      </w:numPr>
    </w:pPr>
  </w:style>
  <w:style w:type="numbering" w:customStyle="1" w:styleId="31">
    <w:name w:val="Статья / Раздел31"/>
    <w:basedOn w:val="af5"/>
    <w:next w:val="a4"/>
    <w:rsid w:val="00E165CE"/>
    <w:pPr>
      <w:numPr>
        <w:numId w:val="104"/>
      </w:numPr>
    </w:pPr>
  </w:style>
  <w:style w:type="numbering" w:customStyle="1" w:styleId="143">
    <w:name w:val="Стиль многоуровневый 14 пт полужирный3"/>
    <w:basedOn w:val="af5"/>
    <w:rsid w:val="00E165CE"/>
    <w:pPr>
      <w:numPr>
        <w:numId w:val="105"/>
      </w:numPr>
    </w:pPr>
  </w:style>
  <w:style w:type="table" w:customStyle="1" w:styleId="5320">
    <w:name w:val="Сетка таблицы532"/>
    <w:basedOn w:val="af4"/>
    <w:next w:val="afc"/>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6">
    <w:name w:val="Стиль таблицы23"/>
    <w:basedOn w:val="af4"/>
    <w:rsid w:val="00E165CE"/>
    <w:pPr>
      <w:spacing w:after="0" w:line="240" w:lineRule="auto"/>
    </w:pPr>
    <w:rPr>
      <w:rFonts w:ascii="Times New Roman" w:eastAsia="Times New Roman" w:hAnsi="Times New Roman" w:cs="Times New Roman"/>
      <w:sz w:val="20"/>
      <w:szCs w:val="20"/>
      <w:lang w:eastAsia="ru-RU"/>
    </w:rPr>
    <w:tblPr/>
  </w:style>
  <w:style w:type="table" w:customStyle="1" w:styleId="337">
    <w:name w:val="Стиль таблицы33"/>
    <w:basedOn w:val="af4"/>
    <w:rsid w:val="00E165CE"/>
    <w:pPr>
      <w:spacing w:after="0" w:line="240" w:lineRule="auto"/>
    </w:pPr>
    <w:rPr>
      <w:rFonts w:ascii="Times New Roman" w:eastAsia="Times New Roman" w:hAnsi="Times New Roman" w:cs="Times New Roman"/>
      <w:sz w:val="20"/>
      <w:szCs w:val="20"/>
      <w:lang w:eastAsia="ru-RU"/>
    </w:rPr>
    <w:tblPr/>
  </w:style>
  <w:style w:type="table" w:customStyle="1" w:styleId="3ff9">
    <w:name w:val="Сетка таблицы светлая3"/>
    <w:basedOn w:val="af4"/>
    <w:next w:val="afffffffffffffff7"/>
    <w:uiPriority w:val="40"/>
    <w:rsid w:val="00E165C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2">
    <w:name w:val="Сетка таблицы432"/>
    <w:basedOn w:val="af4"/>
    <w:next w:val="afc"/>
    <w:uiPriority w:val="39"/>
    <w:rsid w:val="00E165C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
    <w:name w:val="Сетка таблицы1232"/>
    <w:basedOn w:val="af4"/>
    <w:next w:val="afc"/>
    <w:uiPriority w:val="39"/>
    <w:rsid w:val="00E165C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
    <w:name w:val="Сетка таблицы2132"/>
    <w:basedOn w:val="af4"/>
    <w:next w:val="afc"/>
    <w:uiPriority w:val="39"/>
    <w:rsid w:val="00E165C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
    <w:name w:val="Сетка таблицы732"/>
    <w:basedOn w:val="af4"/>
    <w:next w:val="afc"/>
    <w:uiPriority w:val="39"/>
    <w:rsid w:val="00E165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
    <w:name w:val="Table Normal24"/>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
    <w:name w:val="Table Normal114"/>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
    <w:name w:val="Table Normal43"/>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
    <w:name w:val="Table Normal53"/>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
    <w:name w:val="Table Normal63"/>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
    <w:name w:val="Table Normal73"/>
    <w:uiPriority w:val="2"/>
    <w:semiHidden/>
    <w:unhideWhenUsed/>
    <w:qFormat/>
    <w:rsid w:val="00E165C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
    <w:name w:val="Table Normal83"/>
    <w:uiPriority w:val="2"/>
    <w:semiHidden/>
    <w:unhideWhenUsed/>
    <w:qFormat/>
    <w:rsid w:val="00E165C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
    <w:name w:val="Table Normal93"/>
    <w:uiPriority w:val="2"/>
    <w:semiHidden/>
    <w:unhideWhenUsed/>
    <w:qFormat/>
    <w:rsid w:val="00E165C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
    <w:name w:val="Table Normal103"/>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
    <w:name w:val="Table Normal115"/>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
    <w:name w:val="Table Normal123"/>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
    <w:name w:val="Table Normal133"/>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
    <w:name w:val="Table Normal143"/>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
    <w:name w:val="Table Normal153"/>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
    <w:name w:val="Table Normal163"/>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
    <w:name w:val="Table Normal173"/>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
    <w:name w:val="Table Normal183"/>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
    <w:name w:val="Table Normal193"/>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3">
    <w:name w:val="Стиль53"/>
    <w:uiPriority w:val="99"/>
    <w:rsid w:val="00E165CE"/>
    <w:pPr>
      <w:numPr>
        <w:numId w:val="112"/>
      </w:numPr>
    </w:pPr>
  </w:style>
  <w:style w:type="table" w:customStyle="1" w:styleId="832">
    <w:name w:val="Сетка таблицы832"/>
    <w:basedOn w:val="af4"/>
    <w:next w:val="afc"/>
    <w:uiPriority w:val="59"/>
    <w:rsid w:val="00E165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2">
    <w:name w:val="Сетка таблицы932"/>
    <w:basedOn w:val="af4"/>
    <w:next w:val="afc"/>
    <w:uiPriority w:val="59"/>
    <w:rsid w:val="00E165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0">
    <w:name w:val="Сетка таблицы104"/>
    <w:basedOn w:val="af4"/>
    <w:next w:val="afc"/>
    <w:uiPriority w:val="39"/>
    <w:rsid w:val="00E1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f4"/>
    <w:next w:val="afc"/>
    <w:uiPriority w:val="39"/>
    <w:rsid w:val="00E1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a">
    <w:name w:val="Рис."/>
    <w:basedOn w:val="af2"/>
    <w:next w:val="af2"/>
    <w:qFormat/>
    <w:rsid w:val="00E165CE"/>
    <w:pPr>
      <w:widowControl w:val="0"/>
      <w:numPr>
        <w:numId w:val="113"/>
      </w:numPr>
      <w:suppressAutoHyphens/>
      <w:spacing w:after="0" w:line="240" w:lineRule="auto"/>
      <w:ind w:left="360" w:right="-108"/>
    </w:pPr>
    <w:rPr>
      <w:rFonts w:ascii="Times New Roman" w:eastAsia="Times New Roman" w:hAnsi="Times New Roman" w:cs="Times New Roman"/>
      <w:b/>
      <w:sz w:val="26"/>
      <w:szCs w:val="20"/>
      <w:lang w:eastAsia="ru-RU"/>
    </w:rPr>
  </w:style>
  <w:style w:type="table" w:customStyle="1" w:styleId="1720">
    <w:name w:val="Сетка таблицы172"/>
    <w:basedOn w:val="af4"/>
    <w:next w:val="afc"/>
    <w:uiPriority w:val="39"/>
    <w:rsid w:val="00E1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5">
    <w:name w:val="Нет списка52"/>
    <w:next w:val="af5"/>
    <w:uiPriority w:val="99"/>
    <w:semiHidden/>
    <w:unhideWhenUsed/>
    <w:rsid w:val="00E165CE"/>
  </w:style>
  <w:style w:type="table" w:customStyle="1" w:styleId="5f4">
    <w:name w:val="Изысканная таблица5"/>
    <w:basedOn w:val="af4"/>
    <w:next w:val="afffffffffffe"/>
    <w:semiHidden/>
    <w:unhideWhenUsed/>
    <w:rsid w:val="00E165C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20">
    <w:name w:val="Сетка таблицы182"/>
    <w:basedOn w:val="af4"/>
    <w:next w:val="afc"/>
    <w:uiPriority w:val="59"/>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0">
    <w:name w:val="Сетка таблицы252"/>
    <w:basedOn w:val="af4"/>
    <w:next w:val="afc"/>
    <w:uiPriority w:val="59"/>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0">
    <w:name w:val="Нет списка152"/>
    <w:next w:val="af5"/>
    <w:uiPriority w:val="99"/>
    <w:semiHidden/>
    <w:unhideWhenUsed/>
    <w:rsid w:val="00E165CE"/>
  </w:style>
  <w:style w:type="table" w:customStyle="1" w:styleId="3420">
    <w:name w:val="Сетка таблицы342"/>
    <w:basedOn w:val="af4"/>
    <w:next w:val="afc"/>
    <w:uiPriority w:val="99"/>
    <w:rsid w:val="00E165C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11">
    <w:name w:val="Нет списка1141"/>
    <w:next w:val="af5"/>
    <w:uiPriority w:val="99"/>
    <w:semiHidden/>
    <w:rsid w:val="00E165CE"/>
  </w:style>
  <w:style w:type="table" w:customStyle="1" w:styleId="11520">
    <w:name w:val="Сетка таблицы1152"/>
    <w:basedOn w:val="af4"/>
    <w:next w:val="afc"/>
    <w:rsid w:val="00E165C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0">
    <w:name w:val="Сетка таблицы1114"/>
    <w:basedOn w:val="af4"/>
    <w:next w:val="afc"/>
    <w:rsid w:val="00E165C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4">
    <w:name w:val="Стиль24"/>
    <w:rsid w:val="00E165CE"/>
  </w:style>
  <w:style w:type="table" w:customStyle="1" w:styleId="14b">
    <w:name w:val="Столбцы таблицы 14"/>
    <w:basedOn w:val="af4"/>
    <w:next w:val="1fffd"/>
    <w:rsid w:val="00E165C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3">
    <w:name w:val="Столбцы таблицы 54"/>
    <w:basedOn w:val="af4"/>
    <w:next w:val="5f0"/>
    <w:rsid w:val="00E165C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
    <w:name w:val="Таблица-список 24"/>
    <w:basedOn w:val="af4"/>
    <w:next w:val="-20"/>
    <w:rsid w:val="00E165C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
    <w:name w:val="Таблица-список 74"/>
    <w:basedOn w:val="af4"/>
    <w:next w:val="-7"/>
    <w:rsid w:val="00E165C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f4"/>
    <w:next w:val="-8"/>
    <w:rsid w:val="00E165C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6">
    <w:name w:val="Объемная таблица 34"/>
    <w:basedOn w:val="af4"/>
    <w:next w:val="3f7"/>
    <w:rsid w:val="00E165C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d">
    <w:name w:val="Современная таблица4"/>
    <w:basedOn w:val="af4"/>
    <w:next w:val="afffffffffffd"/>
    <w:rsid w:val="00E165C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c">
    <w:name w:val="Изысканная таблица14"/>
    <w:basedOn w:val="af4"/>
    <w:next w:val="afffffffffffe"/>
    <w:rsid w:val="00E165C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d">
    <w:name w:val="Изящная таблица 14"/>
    <w:basedOn w:val="af4"/>
    <w:next w:val="1ffff0"/>
    <w:rsid w:val="00E165C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
    <w:name w:val="Веб-таблица 34"/>
    <w:basedOn w:val="af4"/>
    <w:next w:val="-31"/>
    <w:rsid w:val="00E165C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e">
    <w:name w:val="Стиль таблицы14"/>
    <w:basedOn w:val="afc"/>
    <w:rsid w:val="00E165CE"/>
    <w:rPr>
      <w:rFonts w:ascii="Times New Roman" w:eastAsia="Times New Roman" w:hAnsi="Times New Roman" w:cs="Times New Roman"/>
      <w:sz w:val="20"/>
      <w:szCs w:val="20"/>
      <w:lang w:eastAsia="ru-RU"/>
    </w:rPr>
    <w:tblPr/>
  </w:style>
  <w:style w:type="numbering" w:customStyle="1" w:styleId="347">
    <w:name w:val="Стиль34"/>
    <w:rsid w:val="00E165CE"/>
  </w:style>
  <w:style w:type="numbering" w:customStyle="1" w:styleId="443">
    <w:name w:val="Стиль44"/>
    <w:rsid w:val="00E165CE"/>
  </w:style>
  <w:style w:type="numbering" w:customStyle="1" w:styleId="4fe">
    <w:name w:val="Статья / Раздел4"/>
    <w:basedOn w:val="af5"/>
    <w:next w:val="a4"/>
    <w:rsid w:val="00E165CE"/>
  </w:style>
  <w:style w:type="numbering" w:customStyle="1" w:styleId="1440">
    <w:name w:val="Стиль многоуровневый 14 пт полужирный4"/>
    <w:basedOn w:val="af5"/>
    <w:rsid w:val="00E165CE"/>
  </w:style>
  <w:style w:type="table" w:customStyle="1" w:styleId="5420">
    <w:name w:val="Сетка таблицы542"/>
    <w:basedOn w:val="af4"/>
    <w:next w:val="afc"/>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5">
    <w:name w:val="Стиль таблицы24"/>
    <w:basedOn w:val="af4"/>
    <w:rsid w:val="00E165CE"/>
    <w:pPr>
      <w:spacing w:after="0" w:line="240" w:lineRule="auto"/>
    </w:pPr>
    <w:rPr>
      <w:rFonts w:ascii="Times New Roman" w:eastAsia="Times New Roman" w:hAnsi="Times New Roman" w:cs="Times New Roman"/>
      <w:sz w:val="20"/>
      <w:szCs w:val="20"/>
      <w:lang w:eastAsia="ru-RU"/>
    </w:rPr>
    <w:tblPr/>
  </w:style>
  <w:style w:type="table" w:customStyle="1" w:styleId="4ff">
    <w:name w:val="Стандартная таблица4"/>
    <w:basedOn w:val="af4"/>
    <w:next w:val="affffffffffff0"/>
    <w:rsid w:val="00E165C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48">
    <w:name w:val="Стиль таблицы34"/>
    <w:basedOn w:val="af4"/>
    <w:rsid w:val="00E165CE"/>
    <w:pPr>
      <w:spacing w:after="0" w:line="240" w:lineRule="auto"/>
    </w:pPr>
    <w:rPr>
      <w:rFonts w:ascii="Times New Roman" w:eastAsia="Times New Roman" w:hAnsi="Times New Roman" w:cs="Times New Roman"/>
      <w:sz w:val="20"/>
      <w:szCs w:val="20"/>
      <w:lang w:eastAsia="ru-RU"/>
    </w:rPr>
    <w:tblPr/>
  </w:style>
  <w:style w:type="table" w:customStyle="1" w:styleId="4ff0">
    <w:name w:val="Сетка таблицы светлая4"/>
    <w:basedOn w:val="af4"/>
    <w:next w:val="afffffffffffffff7"/>
    <w:uiPriority w:val="40"/>
    <w:rsid w:val="00E165C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420">
    <w:name w:val="Сетка таблицы442"/>
    <w:basedOn w:val="af4"/>
    <w:next w:val="afc"/>
    <w:uiPriority w:val="39"/>
    <w:rsid w:val="00E165C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20">
    <w:name w:val="Сетка таблицы1242"/>
    <w:basedOn w:val="af4"/>
    <w:next w:val="afc"/>
    <w:uiPriority w:val="39"/>
    <w:rsid w:val="00E165C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
    <w:name w:val="Сетка таблицы2142"/>
    <w:basedOn w:val="af4"/>
    <w:next w:val="afc"/>
    <w:uiPriority w:val="39"/>
    <w:rsid w:val="00E165C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20">
    <w:name w:val="Сетка таблицы742"/>
    <w:basedOn w:val="af4"/>
    <w:next w:val="afc"/>
    <w:uiPriority w:val="39"/>
    <w:rsid w:val="00E165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6">
    <w:name w:val="Table Normal26"/>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
    <w:name w:val="Table Normal116"/>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
    <w:name w:val="Table Normal27"/>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
    <w:name w:val="Table Normal44"/>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
    <w:name w:val="Table Normal54"/>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
    <w:name w:val="Table Normal64"/>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
    <w:name w:val="Table Normal74"/>
    <w:uiPriority w:val="2"/>
    <w:semiHidden/>
    <w:unhideWhenUsed/>
    <w:qFormat/>
    <w:rsid w:val="00E165C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
    <w:name w:val="Table Normal84"/>
    <w:uiPriority w:val="2"/>
    <w:semiHidden/>
    <w:unhideWhenUsed/>
    <w:qFormat/>
    <w:rsid w:val="00E165C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
    <w:name w:val="Table Normal94"/>
    <w:uiPriority w:val="2"/>
    <w:semiHidden/>
    <w:unhideWhenUsed/>
    <w:qFormat/>
    <w:rsid w:val="00E165C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
    <w:name w:val="Table Normal104"/>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
    <w:name w:val="Table Normal117"/>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
    <w:name w:val="Table Normal124"/>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
    <w:name w:val="Table Normal134"/>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
    <w:name w:val="Table Normal144"/>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
    <w:name w:val="Table Normal154"/>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
    <w:name w:val="Table Normal164"/>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
    <w:name w:val="Table Normal174"/>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
    <w:name w:val="Table Normal184"/>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
    <w:name w:val="Table Normal194"/>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4">
    <w:name w:val="Стиль54"/>
    <w:uiPriority w:val="99"/>
    <w:rsid w:val="00E165CE"/>
    <w:pPr>
      <w:numPr>
        <w:numId w:val="97"/>
      </w:numPr>
    </w:pPr>
  </w:style>
  <w:style w:type="table" w:customStyle="1" w:styleId="8420">
    <w:name w:val="Сетка таблицы842"/>
    <w:basedOn w:val="af4"/>
    <w:next w:val="afc"/>
    <w:uiPriority w:val="59"/>
    <w:rsid w:val="00E165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2">
    <w:name w:val="Сетка таблицы942"/>
    <w:basedOn w:val="af4"/>
    <w:next w:val="afc"/>
    <w:uiPriority w:val="59"/>
    <w:rsid w:val="00E165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5">
    <w:name w:val="Нет списка62"/>
    <w:next w:val="af5"/>
    <w:uiPriority w:val="99"/>
    <w:semiHidden/>
    <w:unhideWhenUsed/>
    <w:rsid w:val="00E165CE"/>
  </w:style>
  <w:style w:type="table" w:customStyle="1" w:styleId="TableGridReport5">
    <w:name w:val="Table Grid Report5"/>
    <w:basedOn w:val="af4"/>
    <w:next w:val="afc"/>
    <w:uiPriority w:val="59"/>
    <w:rsid w:val="00E165C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d">
    <w:name w:val="Изысканная таблица6"/>
    <w:basedOn w:val="af4"/>
    <w:next w:val="afffffffffffe"/>
    <w:semiHidden/>
    <w:unhideWhenUsed/>
    <w:rsid w:val="00E165C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20">
    <w:name w:val="Сетка таблицы192"/>
    <w:basedOn w:val="af4"/>
    <w:next w:val="afc"/>
    <w:uiPriority w:val="59"/>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0">
    <w:name w:val="Сетка таблицы262"/>
    <w:basedOn w:val="af4"/>
    <w:next w:val="afc"/>
    <w:uiPriority w:val="59"/>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21">
    <w:name w:val="Нет списка162"/>
    <w:next w:val="af5"/>
    <w:uiPriority w:val="99"/>
    <w:semiHidden/>
    <w:unhideWhenUsed/>
    <w:rsid w:val="00E165CE"/>
  </w:style>
  <w:style w:type="table" w:customStyle="1" w:styleId="3520">
    <w:name w:val="Сетка таблицы352"/>
    <w:basedOn w:val="af4"/>
    <w:next w:val="afc"/>
    <w:uiPriority w:val="99"/>
    <w:rsid w:val="00E165C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0">
    <w:name w:val="Нет списка1151"/>
    <w:next w:val="af5"/>
    <w:uiPriority w:val="99"/>
    <w:semiHidden/>
    <w:rsid w:val="00E165CE"/>
  </w:style>
  <w:style w:type="table" w:customStyle="1" w:styleId="11620">
    <w:name w:val="Сетка таблицы1162"/>
    <w:basedOn w:val="af4"/>
    <w:next w:val="afc"/>
    <w:rsid w:val="00E165C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0">
    <w:name w:val="Сетка таблицы1115"/>
    <w:basedOn w:val="af4"/>
    <w:next w:val="afc"/>
    <w:rsid w:val="00E165C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4">
    <w:name w:val="Стиль25"/>
    <w:rsid w:val="00E165CE"/>
  </w:style>
  <w:style w:type="table" w:customStyle="1" w:styleId="156">
    <w:name w:val="Столбцы таблицы 15"/>
    <w:basedOn w:val="af4"/>
    <w:next w:val="1fffd"/>
    <w:rsid w:val="00E165C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2">
    <w:name w:val="Столбцы таблицы 55"/>
    <w:basedOn w:val="af4"/>
    <w:next w:val="5f0"/>
    <w:rsid w:val="00E165C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
    <w:name w:val="Таблица-список 25"/>
    <w:basedOn w:val="af4"/>
    <w:next w:val="-20"/>
    <w:rsid w:val="00E165C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
    <w:name w:val="Таблица-список 75"/>
    <w:basedOn w:val="af4"/>
    <w:next w:val="-7"/>
    <w:rsid w:val="00E165C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
    <w:name w:val="Таблица-список 85"/>
    <w:basedOn w:val="af4"/>
    <w:next w:val="-8"/>
    <w:rsid w:val="00E165C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6">
    <w:name w:val="Объемная таблица 35"/>
    <w:basedOn w:val="af4"/>
    <w:next w:val="3f7"/>
    <w:rsid w:val="00E165C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5">
    <w:name w:val="Современная таблица5"/>
    <w:basedOn w:val="af4"/>
    <w:next w:val="afffffffffffd"/>
    <w:rsid w:val="00E165C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7">
    <w:name w:val="Изысканная таблица15"/>
    <w:basedOn w:val="af4"/>
    <w:next w:val="afffffffffffe"/>
    <w:rsid w:val="00E165C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8">
    <w:name w:val="Изящная таблица 15"/>
    <w:basedOn w:val="af4"/>
    <w:next w:val="1ffff0"/>
    <w:rsid w:val="00E165C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
    <w:name w:val="Веб-таблица 35"/>
    <w:basedOn w:val="af4"/>
    <w:next w:val="-31"/>
    <w:rsid w:val="00E165C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9">
    <w:name w:val="Стиль таблицы15"/>
    <w:basedOn w:val="afc"/>
    <w:rsid w:val="00E165CE"/>
    <w:rPr>
      <w:rFonts w:ascii="Times New Roman" w:eastAsia="Times New Roman" w:hAnsi="Times New Roman" w:cs="Times New Roman"/>
      <w:sz w:val="20"/>
      <w:szCs w:val="20"/>
      <w:lang w:eastAsia="ru-RU"/>
    </w:rPr>
    <w:tblPr/>
  </w:style>
  <w:style w:type="numbering" w:customStyle="1" w:styleId="357">
    <w:name w:val="Стиль35"/>
    <w:rsid w:val="00E165CE"/>
  </w:style>
  <w:style w:type="numbering" w:customStyle="1" w:styleId="452">
    <w:name w:val="Стиль45"/>
    <w:rsid w:val="00E165CE"/>
  </w:style>
  <w:style w:type="numbering" w:customStyle="1" w:styleId="5f6">
    <w:name w:val="Статья / Раздел5"/>
    <w:basedOn w:val="af5"/>
    <w:next w:val="a4"/>
    <w:rsid w:val="00E165CE"/>
  </w:style>
  <w:style w:type="numbering" w:customStyle="1" w:styleId="1450">
    <w:name w:val="Стиль многоуровневый 14 пт полужирный5"/>
    <w:basedOn w:val="af5"/>
    <w:rsid w:val="00E165CE"/>
  </w:style>
  <w:style w:type="table" w:customStyle="1" w:styleId="5520">
    <w:name w:val="Сетка таблицы552"/>
    <w:basedOn w:val="af4"/>
    <w:next w:val="afc"/>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5">
    <w:name w:val="Стиль таблицы25"/>
    <w:basedOn w:val="af4"/>
    <w:rsid w:val="00E165CE"/>
    <w:pPr>
      <w:spacing w:after="0" w:line="240" w:lineRule="auto"/>
    </w:pPr>
    <w:rPr>
      <w:rFonts w:ascii="Times New Roman" w:eastAsia="Times New Roman" w:hAnsi="Times New Roman" w:cs="Times New Roman"/>
      <w:sz w:val="20"/>
      <w:szCs w:val="20"/>
      <w:lang w:eastAsia="ru-RU"/>
    </w:rPr>
    <w:tblPr/>
  </w:style>
  <w:style w:type="table" w:customStyle="1" w:styleId="5f7">
    <w:name w:val="Стандартная таблица5"/>
    <w:basedOn w:val="af4"/>
    <w:next w:val="affffffffffff0"/>
    <w:rsid w:val="00E165C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58">
    <w:name w:val="Стиль таблицы35"/>
    <w:basedOn w:val="af4"/>
    <w:rsid w:val="00E165CE"/>
    <w:pPr>
      <w:spacing w:after="0" w:line="240" w:lineRule="auto"/>
    </w:pPr>
    <w:rPr>
      <w:rFonts w:ascii="Times New Roman" w:eastAsia="Times New Roman" w:hAnsi="Times New Roman" w:cs="Times New Roman"/>
      <w:sz w:val="20"/>
      <w:szCs w:val="20"/>
      <w:lang w:eastAsia="ru-RU"/>
    </w:rPr>
    <w:tblPr/>
  </w:style>
  <w:style w:type="table" w:customStyle="1" w:styleId="5f8">
    <w:name w:val="Сетка таблицы светлая5"/>
    <w:basedOn w:val="af4"/>
    <w:next w:val="afffffffffffffff7"/>
    <w:uiPriority w:val="40"/>
    <w:rsid w:val="00E165C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520">
    <w:name w:val="Сетка таблицы452"/>
    <w:basedOn w:val="af4"/>
    <w:next w:val="afc"/>
    <w:uiPriority w:val="39"/>
    <w:rsid w:val="00E165C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2">
    <w:name w:val="Сетка таблицы652"/>
    <w:basedOn w:val="af4"/>
    <w:next w:val="afc"/>
    <w:uiPriority w:val="59"/>
    <w:rsid w:val="00E165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
    <w:name w:val="Сетка таблицы1251"/>
    <w:basedOn w:val="af4"/>
    <w:next w:val="afc"/>
    <w:uiPriority w:val="39"/>
    <w:rsid w:val="00E165C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2">
    <w:name w:val="Сетка таблицы2152"/>
    <w:basedOn w:val="af4"/>
    <w:next w:val="afc"/>
    <w:uiPriority w:val="39"/>
    <w:rsid w:val="00E165C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2">
    <w:name w:val="Сетка таблицы752"/>
    <w:basedOn w:val="af4"/>
    <w:next w:val="afc"/>
    <w:uiPriority w:val="39"/>
    <w:rsid w:val="00E165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
    <w:name w:val="Table Normal28"/>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
    <w:name w:val="Table Normal118"/>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
    <w:name w:val="Table Normal29"/>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
    <w:name w:val="Table Normal35"/>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
    <w:name w:val="Table Normal45"/>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
    <w:name w:val="Table Normal55"/>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
    <w:name w:val="Table Normal65"/>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
    <w:name w:val="Table Normal75"/>
    <w:uiPriority w:val="2"/>
    <w:semiHidden/>
    <w:unhideWhenUsed/>
    <w:qFormat/>
    <w:rsid w:val="00E165C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
    <w:name w:val="Table Normal85"/>
    <w:uiPriority w:val="2"/>
    <w:semiHidden/>
    <w:unhideWhenUsed/>
    <w:qFormat/>
    <w:rsid w:val="00E165C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
    <w:name w:val="Table Normal95"/>
    <w:uiPriority w:val="2"/>
    <w:semiHidden/>
    <w:unhideWhenUsed/>
    <w:qFormat/>
    <w:rsid w:val="00E165C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
    <w:name w:val="Table Normal105"/>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
    <w:name w:val="Table Normal119"/>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
    <w:name w:val="Table Normal125"/>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
    <w:name w:val="Table Normal135"/>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
    <w:name w:val="Table Normal145"/>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
    <w:name w:val="Table Normal155"/>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
    <w:name w:val="Table Normal165"/>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
    <w:name w:val="Table Normal175"/>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
    <w:name w:val="Table Normal185"/>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
    <w:name w:val="Table Normal195"/>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3">
    <w:name w:val="Стиль55"/>
    <w:uiPriority w:val="99"/>
    <w:rsid w:val="00E165CE"/>
  </w:style>
  <w:style w:type="table" w:customStyle="1" w:styleId="852">
    <w:name w:val="Сетка таблицы852"/>
    <w:basedOn w:val="af4"/>
    <w:next w:val="afc"/>
    <w:uiPriority w:val="59"/>
    <w:rsid w:val="00E165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2">
    <w:name w:val="Сетка таблицы952"/>
    <w:basedOn w:val="af4"/>
    <w:next w:val="afc"/>
    <w:uiPriority w:val="59"/>
    <w:rsid w:val="00E165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2">
    <w:name w:val="Стиль1 Знак"/>
    <w:basedOn w:val="af3"/>
    <w:link w:val="1"/>
    <w:rsid w:val="00E165CE"/>
    <w:rPr>
      <w:rFonts w:ascii="Times New Roman" w:eastAsia="Calibri" w:hAnsi="Times New Roman" w:cs="Times New Roman"/>
      <w:sz w:val="24"/>
      <w:szCs w:val="24"/>
    </w:rPr>
  </w:style>
  <w:style w:type="numbering" w:customStyle="1" w:styleId="723">
    <w:name w:val="Нет списка72"/>
    <w:next w:val="af5"/>
    <w:uiPriority w:val="99"/>
    <w:semiHidden/>
    <w:unhideWhenUsed/>
    <w:rsid w:val="00E165CE"/>
  </w:style>
  <w:style w:type="table" w:customStyle="1" w:styleId="TableGridReport6">
    <w:name w:val="Table Grid Report6"/>
    <w:basedOn w:val="af4"/>
    <w:next w:val="afc"/>
    <w:uiPriority w:val="59"/>
    <w:rsid w:val="00E165C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b">
    <w:name w:val="Изысканная таблица7"/>
    <w:basedOn w:val="af4"/>
    <w:next w:val="afffffffffffe"/>
    <w:semiHidden/>
    <w:unhideWhenUsed/>
    <w:rsid w:val="00E165C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2">
    <w:name w:val="Сетка таблицы1102"/>
    <w:basedOn w:val="af4"/>
    <w:next w:val="afc"/>
    <w:uiPriority w:val="59"/>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0">
    <w:name w:val="Сетка таблицы272"/>
    <w:basedOn w:val="af4"/>
    <w:next w:val="afc"/>
    <w:uiPriority w:val="59"/>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1">
    <w:name w:val="Нет списка172"/>
    <w:next w:val="af5"/>
    <w:uiPriority w:val="99"/>
    <w:semiHidden/>
    <w:unhideWhenUsed/>
    <w:rsid w:val="00E165CE"/>
  </w:style>
  <w:style w:type="table" w:customStyle="1" w:styleId="3620">
    <w:name w:val="Сетка таблицы362"/>
    <w:basedOn w:val="af4"/>
    <w:next w:val="afc"/>
    <w:uiPriority w:val="99"/>
    <w:rsid w:val="00E165C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10">
    <w:name w:val="Нет списка1161"/>
    <w:next w:val="af5"/>
    <w:uiPriority w:val="99"/>
    <w:semiHidden/>
    <w:rsid w:val="00E165CE"/>
  </w:style>
  <w:style w:type="table" w:customStyle="1" w:styleId="1172">
    <w:name w:val="Сетка таблицы1172"/>
    <w:basedOn w:val="af4"/>
    <w:next w:val="afc"/>
    <w:rsid w:val="00E165C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0">
    <w:name w:val="Сетка таблицы1116"/>
    <w:basedOn w:val="af4"/>
    <w:next w:val="afc"/>
    <w:rsid w:val="00E165C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4">
    <w:name w:val="Стиль26"/>
    <w:rsid w:val="00E165CE"/>
  </w:style>
  <w:style w:type="table" w:customStyle="1" w:styleId="163">
    <w:name w:val="Столбцы таблицы 16"/>
    <w:basedOn w:val="af4"/>
    <w:next w:val="1fffd"/>
    <w:rsid w:val="00E165C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2">
    <w:name w:val="Столбцы таблицы 56"/>
    <w:basedOn w:val="af4"/>
    <w:next w:val="5f0"/>
    <w:rsid w:val="00E165C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
    <w:name w:val="Таблица-список 26"/>
    <w:basedOn w:val="af4"/>
    <w:next w:val="-20"/>
    <w:rsid w:val="00E165C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
    <w:name w:val="Таблица-список 76"/>
    <w:basedOn w:val="af4"/>
    <w:next w:val="-7"/>
    <w:rsid w:val="00E165C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
    <w:name w:val="Таблица-список 86"/>
    <w:basedOn w:val="af4"/>
    <w:next w:val="-8"/>
    <w:rsid w:val="00E165C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3">
    <w:name w:val="Объемная таблица 36"/>
    <w:basedOn w:val="af4"/>
    <w:next w:val="3f7"/>
    <w:rsid w:val="00E165C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e">
    <w:name w:val="Современная таблица6"/>
    <w:basedOn w:val="af4"/>
    <w:next w:val="afffffffffffd"/>
    <w:rsid w:val="00E165C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4">
    <w:name w:val="Изысканная таблица16"/>
    <w:basedOn w:val="af4"/>
    <w:next w:val="afffffffffffe"/>
    <w:rsid w:val="00E165C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5">
    <w:name w:val="Изящная таблица 16"/>
    <w:basedOn w:val="af4"/>
    <w:next w:val="1ffff0"/>
    <w:rsid w:val="00E165C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
    <w:name w:val="Веб-таблица 36"/>
    <w:basedOn w:val="af4"/>
    <w:next w:val="-31"/>
    <w:rsid w:val="00E165C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6">
    <w:name w:val="Стиль таблицы16"/>
    <w:basedOn w:val="afc"/>
    <w:rsid w:val="00E165CE"/>
    <w:rPr>
      <w:rFonts w:ascii="Times New Roman" w:eastAsia="Times New Roman" w:hAnsi="Times New Roman" w:cs="Times New Roman"/>
      <w:sz w:val="20"/>
      <w:szCs w:val="20"/>
      <w:lang w:eastAsia="ru-RU"/>
    </w:rPr>
    <w:tblPr/>
  </w:style>
  <w:style w:type="numbering" w:customStyle="1" w:styleId="36">
    <w:name w:val="Стиль36"/>
    <w:rsid w:val="00E165CE"/>
    <w:pPr>
      <w:numPr>
        <w:numId w:val="109"/>
      </w:numPr>
    </w:pPr>
  </w:style>
  <w:style w:type="numbering" w:customStyle="1" w:styleId="462">
    <w:name w:val="Стиль46"/>
    <w:rsid w:val="00E165CE"/>
  </w:style>
  <w:style w:type="numbering" w:customStyle="1" w:styleId="6f">
    <w:name w:val="Статья / Раздел6"/>
    <w:basedOn w:val="af5"/>
    <w:next w:val="a4"/>
    <w:rsid w:val="00E165CE"/>
  </w:style>
  <w:style w:type="numbering" w:customStyle="1" w:styleId="146">
    <w:name w:val="Стиль многоуровневый 14 пт полужирный6"/>
    <w:basedOn w:val="af5"/>
    <w:rsid w:val="00E165CE"/>
    <w:pPr>
      <w:numPr>
        <w:numId w:val="110"/>
      </w:numPr>
    </w:pPr>
  </w:style>
  <w:style w:type="table" w:customStyle="1" w:styleId="5620">
    <w:name w:val="Сетка таблицы562"/>
    <w:basedOn w:val="af4"/>
    <w:next w:val="afc"/>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5">
    <w:name w:val="Стиль таблицы26"/>
    <w:basedOn w:val="af4"/>
    <w:rsid w:val="00E165CE"/>
    <w:pPr>
      <w:spacing w:after="0" w:line="240" w:lineRule="auto"/>
    </w:pPr>
    <w:rPr>
      <w:rFonts w:ascii="Times New Roman" w:eastAsia="Times New Roman" w:hAnsi="Times New Roman" w:cs="Times New Roman"/>
      <w:sz w:val="20"/>
      <w:szCs w:val="20"/>
      <w:lang w:eastAsia="ru-RU"/>
    </w:rPr>
    <w:tblPr/>
  </w:style>
  <w:style w:type="table" w:customStyle="1" w:styleId="6f0">
    <w:name w:val="Стандартная таблица6"/>
    <w:basedOn w:val="af4"/>
    <w:next w:val="affffffffffff0"/>
    <w:rsid w:val="00E165C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64">
    <w:name w:val="Стиль таблицы36"/>
    <w:basedOn w:val="af4"/>
    <w:rsid w:val="00E165CE"/>
    <w:pPr>
      <w:spacing w:after="0" w:line="240" w:lineRule="auto"/>
    </w:pPr>
    <w:rPr>
      <w:rFonts w:ascii="Times New Roman" w:eastAsia="Times New Roman" w:hAnsi="Times New Roman" w:cs="Times New Roman"/>
      <w:sz w:val="20"/>
      <w:szCs w:val="20"/>
      <w:lang w:eastAsia="ru-RU"/>
    </w:rPr>
    <w:tblPr/>
  </w:style>
  <w:style w:type="table" w:customStyle="1" w:styleId="6f1">
    <w:name w:val="Сетка таблицы светлая6"/>
    <w:basedOn w:val="af4"/>
    <w:next w:val="afffffffffffffff7"/>
    <w:uiPriority w:val="40"/>
    <w:rsid w:val="00E165C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620">
    <w:name w:val="Сетка таблицы462"/>
    <w:basedOn w:val="af4"/>
    <w:next w:val="afc"/>
    <w:uiPriority w:val="39"/>
    <w:rsid w:val="00E165C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2">
    <w:name w:val="Сетка таблицы2162"/>
    <w:basedOn w:val="af4"/>
    <w:next w:val="afc"/>
    <w:uiPriority w:val="39"/>
    <w:rsid w:val="00E165C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2">
    <w:name w:val="Сетка таблицы762"/>
    <w:basedOn w:val="af4"/>
    <w:next w:val="afc"/>
    <w:uiPriority w:val="39"/>
    <w:rsid w:val="00E165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
    <w:name w:val="Table Normal30"/>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
    <w:name w:val="Table Normal120"/>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
    <w:name w:val="Table Normal210"/>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
    <w:name w:val="Table Normal36"/>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
    <w:name w:val="Table Normal46"/>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
    <w:name w:val="Table Normal56"/>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
    <w:name w:val="Table Normal66"/>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
    <w:name w:val="Table Normal76"/>
    <w:uiPriority w:val="2"/>
    <w:semiHidden/>
    <w:unhideWhenUsed/>
    <w:qFormat/>
    <w:rsid w:val="00E165C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
    <w:name w:val="Table Normal86"/>
    <w:uiPriority w:val="2"/>
    <w:semiHidden/>
    <w:unhideWhenUsed/>
    <w:qFormat/>
    <w:rsid w:val="00E165C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
    <w:name w:val="Table Normal96"/>
    <w:uiPriority w:val="2"/>
    <w:semiHidden/>
    <w:unhideWhenUsed/>
    <w:qFormat/>
    <w:rsid w:val="00E165C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
    <w:name w:val="Table Normal106"/>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
    <w:name w:val="Table Normal1110"/>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
    <w:name w:val="Table Normal126"/>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
    <w:name w:val="Table Normal136"/>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
    <w:name w:val="Table Normal146"/>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
    <w:name w:val="Table Normal156"/>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
    <w:name w:val="Table Normal166"/>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
    <w:name w:val="Table Normal176"/>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
    <w:name w:val="Table Normal186"/>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
    <w:name w:val="Table Normal196"/>
    <w:uiPriority w:val="2"/>
    <w:semiHidden/>
    <w:unhideWhenUsed/>
    <w:qFormat/>
    <w:rsid w:val="00E165C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6">
    <w:name w:val="Стиль56"/>
    <w:uiPriority w:val="99"/>
    <w:rsid w:val="00E165CE"/>
    <w:pPr>
      <w:numPr>
        <w:numId w:val="114"/>
      </w:numPr>
    </w:pPr>
  </w:style>
  <w:style w:type="table" w:customStyle="1" w:styleId="862">
    <w:name w:val="Сетка таблицы862"/>
    <w:basedOn w:val="af4"/>
    <w:next w:val="afc"/>
    <w:uiPriority w:val="59"/>
    <w:rsid w:val="00E165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2">
    <w:name w:val="Сетка таблицы962"/>
    <w:basedOn w:val="af4"/>
    <w:next w:val="afc"/>
    <w:uiPriority w:val="59"/>
    <w:rsid w:val="00E165C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3">
    <w:name w:val="Нет списка82"/>
    <w:next w:val="af5"/>
    <w:semiHidden/>
    <w:rsid w:val="00E165CE"/>
  </w:style>
  <w:style w:type="paragraph" w:customStyle="1" w:styleId="xl22">
    <w:name w:val="xl22"/>
    <w:basedOn w:val="af2"/>
    <w:rsid w:val="00E165CE"/>
    <w:pPr>
      <w:spacing w:before="100" w:beforeAutospacing="1" w:after="100" w:afterAutospacing="1" w:line="360" w:lineRule="auto"/>
      <w:ind w:firstLine="709"/>
      <w:jc w:val="center"/>
    </w:pPr>
    <w:rPr>
      <w:rFonts w:ascii="Times New Roman CYR" w:eastAsia="Times New Roman" w:hAnsi="Times New Roman CYR" w:cs="Times New Roman CYR"/>
      <w:sz w:val="24"/>
      <w:szCs w:val="24"/>
      <w:lang w:eastAsia="ru-RU"/>
    </w:rPr>
  </w:style>
  <w:style w:type="paragraph" w:customStyle="1" w:styleId="afffffffffffffff8">
    <w:name w:val="Заглавие раздела"/>
    <w:basedOn w:val="25"/>
    <w:semiHidden/>
    <w:rsid w:val="00E165CE"/>
    <w:pPr>
      <w:keepNext w:val="0"/>
      <w:keepLines w:val="0"/>
      <w:tabs>
        <w:tab w:val="num" w:pos="555"/>
        <w:tab w:val="num" w:pos="1789"/>
      </w:tabs>
      <w:spacing w:before="0" w:after="240" w:line="360" w:lineRule="auto"/>
      <w:ind w:left="1789" w:hanging="360"/>
      <w:jc w:val="center"/>
    </w:pPr>
    <w:rPr>
      <w:rFonts w:ascii="Times New Roman" w:eastAsia="Times New Roman" w:hAnsi="Times New Roman" w:cs="Times New Roman"/>
      <w:b/>
      <w:i/>
      <w:iCs/>
      <w:color w:val="auto"/>
      <w:sz w:val="24"/>
      <w:szCs w:val="24"/>
      <w:lang w:eastAsia="ru-RU"/>
    </w:rPr>
  </w:style>
  <w:style w:type="paragraph" w:customStyle="1" w:styleId="1ffffff5">
    <w:name w:val="Заголовок_1 Знак"/>
    <w:basedOn w:val="af2"/>
    <w:link w:val="1ffffff6"/>
    <w:semiHidden/>
    <w:rsid w:val="00E165CE"/>
    <w:pPr>
      <w:spacing w:after="0" w:line="360" w:lineRule="auto"/>
      <w:ind w:firstLine="709"/>
      <w:jc w:val="center"/>
    </w:pPr>
    <w:rPr>
      <w:rFonts w:ascii="Times New Roman" w:eastAsia="Times New Roman" w:hAnsi="Times New Roman" w:cs="Times New Roman"/>
      <w:b/>
      <w:caps/>
      <w:sz w:val="24"/>
      <w:szCs w:val="24"/>
      <w:lang w:eastAsia="ru-RU"/>
    </w:rPr>
  </w:style>
  <w:style w:type="character" w:customStyle="1" w:styleId="1ffffff6">
    <w:name w:val="Заголовок_1 Знак Знак"/>
    <w:basedOn w:val="af3"/>
    <w:link w:val="1ffffff5"/>
    <w:semiHidden/>
    <w:rsid w:val="00E165CE"/>
    <w:rPr>
      <w:rFonts w:ascii="Times New Roman" w:eastAsia="Times New Roman" w:hAnsi="Times New Roman" w:cs="Times New Roman"/>
      <w:b/>
      <w:caps/>
      <w:sz w:val="24"/>
      <w:szCs w:val="24"/>
      <w:lang w:eastAsia="ru-RU"/>
    </w:rPr>
  </w:style>
  <w:style w:type="paragraph" w:customStyle="1" w:styleId="afffffffffffffff9">
    <w:name w:val="Неразрывный основной текст"/>
    <w:basedOn w:val="aff0"/>
    <w:semiHidden/>
    <w:rsid w:val="00E165CE"/>
    <w:pPr>
      <w:keepNext/>
      <w:widowControl/>
      <w:spacing w:before="0" w:after="240" w:line="240" w:lineRule="atLeast"/>
      <w:ind w:left="1080" w:firstLine="709"/>
      <w:jc w:val="both"/>
    </w:pPr>
    <w:rPr>
      <w:rFonts w:ascii="Arial" w:hAnsi="Arial" w:cs="Arial"/>
      <w:spacing w:val="-5"/>
      <w:sz w:val="20"/>
      <w:szCs w:val="20"/>
      <w:lang w:val="ru-RU"/>
    </w:rPr>
  </w:style>
  <w:style w:type="paragraph" w:customStyle="1" w:styleId="afffffffffffffffa">
    <w:name w:val="Название части"/>
    <w:basedOn w:val="af2"/>
    <w:semiHidden/>
    <w:rsid w:val="00E165CE"/>
    <w:pPr>
      <w:shd w:val="solid" w:color="auto" w:fill="auto"/>
      <w:spacing w:after="0" w:line="360" w:lineRule="exact"/>
      <w:ind w:firstLine="709"/>
      <w:jc w:val="center"/>
    </w:pPr>
    <w:rPr>
      <w:rFonts w:ascii="Arial" w:eastAsia="Times New Roman" w:hAnsi="Arial" w:cs="Arial"/>
      <w:color w:val="FFFFFF"/>
      <w:spacing w:val="-16"/>
      <w:sz w:val="26"/>
      <w:szCs w:val="26"/>
    </w:rPr>
  </w:style>
  <w:style w:type="paragraph" w:customStyle="1" w:styleId="afffffffffffffffb">
    <w:name w:val="Подзаголовок главы"/>
    <w:basedOn w:val="affff"/>
    <w:semiHidden/>
    <w:rsid w:val="00E165CE"/>
    <w:pPr>
      <w:keepNext/>
      <w:keepLines/>
      <w:numPr>
        <w:ilvl w:val="0"/>
      </w:numPr>
      <w:spacing w:before="60" w:line="340" w:lineRule="atLeast"/>
      <w:ind w:firstLine="709"/>
      <w:jc w:val="left"/>
    </w:pPr>
    <w:rPr>
      <w:rFonts w:ascii="Arial" w:hAnsi="Arial" w:cs="Arial"/>
      <w:i w:val="0"/>
      <w:iCs w:val="0"/>
      <w:color w:val="auto"/>
      <w:spacing w:val="-16"/>
      <w:kern w:val="28"/>
      <w:sz w:val="32"/>
      <w:szCs w:val="32"/>
    </w:rPr>
  </w:style>
  <w:style w:type="paragraph" w:customStyle="1" w:styleId="afffffffffffffffc">
    <w:name w:val="Название предприятия"/>
    <w:basedOn w:val="af2"/>
    <w:semiHidden/>
    <w:rsid w:val="00E165CE"/>
    <w:pPr>
      <w:keepNext/>
      <w:keepLines/>
      <w:spacing w:after="0" w:line="220" w:lineRule="atLeast"/>
      <w:ind w:firstLine="709"/>
      <w:jc w:val="both"/>
    </w:pPr>
    <w:rPr>
      <w:rFonts w:ascii="Arial Black" w:eastAsia="Times New Roman" w:hAnsi="Arial Black" w:cs="Arial Black"/>
      <w:spacing w:val="-25"/>
      <w:kern w:val="28"/>
      <w:sz w:val="32"/>
      <w:szCs w:val="32"/>
    </w:rPr>
  </w:style>
  <w:style w:type="paragraph" w:customStyle="1" w:styleId="18">
    <w:name w:val="Маркированный_1"/>
    <w:basedOn w:val="af2"/>
    <w:link w:val="1ffffff7"/>
    <w:rsid w:val="00E165CE"/>
    <w:pPr>
      <w:numPr>
        <w:ilvl w:val="1"/>
        <w:numId w:val="115"/>
      </w:numPr>
      <w:tabs>
        <w:tab w:val="clear" w:pos="2149"/>
        <w:tab w:val="left" w:pos="900"/>
      </w:tabs>
      <w:spacing w:after="0" w:line="360" w:lineRule="auto"/>
      <w:ind w:left="0" w:firstLine="720"/>
      <w:jc w:val="both"/>
    </w:pPr>
    <w:rPr>
      <w:rFonts w:ascii="Times New Roman" w:eastAsia="Times New Roman" w:hAnsi="Times New Roman" w:cs="Times New Roman"/>
      <w:sz w:val="24"/>
      <w:szCs w:val="24"/>
      <w:lang w:eastAsia="ru-RU"/>
    </w:rPr>
  </w:style>
  <w:style w:type="character" w:customStyle="1" w:styleId="1ffffff7">
    <w:name w:val="Маркированный_1 Знак"/>
    <w:basedOn w:val="af3"/>
    <w:link w:val="18"/>
    <w:rsid w:val="00E165CE"/>
    <w:rPr>
      <w:rFonts w:ascii="Times New Roman" w:eastAsia="Times New Roman" w:hAnsi="Times New Roman" w:cs="Times New Roman"/>
      <w:sz w:val="24"/>
      <w:szCs w:val="24"/>
      <w:lang w:eastAsia="ru-RU"/>
    </w:rPr>
  </w:style>
  <w:style w:type="paragraph" w:customStyle="1" w:styleId="afffffffffffffffd">
    <w:name w:val="Текст таблицы"/>
    <w:basedOn w:val="af2"/>
    <w:semiHidden/>
    <w:rsid w:val="00E165CE"/>
    <w:pPr>
      <w:spacing w:before="60" w:after="0" w:line="360" w:lineRule="auto"/>
      <w:ind w:firstLine="709"/>
      <w:jc w:val="both"/>
    </w:pPr>
    <w:rPr>
      <w:rFonts w:ascii="Arial" w:eastAsia="Times New Roman" w:hAnsi="Arial" w:cs="Arial"/>
      <w:spacing w:val="-5"/>
      <w:sz w:val="16"/>
      <w:szCs w:val="16"/>
    </w:rPr>
  </w:style>
  <w:style w:type="paragraph" w:customStyle="1" w:styleId="afffffffffffffffe">
    <w:name w:val="Подчеркнутый"/>
    <w:basedOn w:val="af2"/>
    <w:link w:val="affffffffffffffff"/>
    <w:semiHidden/>
    <w:rsid w:val="00E165CE"/>
    <w:pPr>
      <w:spacing w:after="0" w:line="360" w:lineRule="auto"/>
      <w:ind w:firstLine="709"/>
      <w:jc w:val="both"/>
    </w:pPr>
    <w:rPr>
      <w:rFonts w:ascii="Times New Roman" w:eastAsia="Times New Roman" w:hAnsi="Times New Roman" w:cs="Times New Roman"/>
      <w:sz w:val="24"/>
      <w:szCs w:val="24"/>
      <w:u w:val="single"/>
      <w:lang w:eastAsia="ru-RU"/>
    </w:rPr>
  </w:style>
  <w:style w:type="character" w:customStyle="1" w:styleId="affffffffffffffff">
    <w:name w:val="Подчеркнутый Знак"/>
    <w:basedOn w:val="af3"/>
    <w:link w:val="afffffffffffffffe"/>
    <w:semiHidden/>
    <w:rsid w:val="00E165CE"/>
    <w:rPr>
      <w:rFonts w:ascii="Times New Roman" w:eastAsia="Times New Roman" w:hAnsi="Times New Roman" w:cs="Times New Roman"/>
      <w:sz w:val="24"/>
      <w:szCs w:val="24"/>
      <w:u w:val="single"/>
      <w:lang w:eastAsia="ru-RU"/>
    </w:rPr>
  </w:style>
  <w:style w:type="paragraph" w:customStyle="1" w:styleId="affffffffffffffff0">
    <w:name w:val="Название документа"/>
    <w:basedOn w:val="af2"/>
    <w:semiHidden/>
    <w:rsid w:val="00E165CE"/>
    <w:pPr>
      <w:keepNext/>
      <w:keepLines/>
      <w:pBdr>
        <w:top w:val="single" w:sz="48" w:space="31" w:color="auto"/>
      </w:pBdr>
      <w:tabs>
        <w:tab w:val="left" w:pos="0"/>
      </w:tabs>
      <w:spacing w:before="240" w:after="500" w:line="640" w:lineRule="exact"/>
      <w:ind w:firstLine="709"/>
      <w:jc w:val="both"/>
    </w:pPr>
    <w:rPr>
      <w:rFonts w:ascii="Arial Black" w:eastAsia="Times New Roman" w:hAnsi="Arial Black" w:cs="Arial Black"/>
      <w:b/>
      <w:bCs/>
      <w:spacing w:val="-48"/>
      <w:kern w:val="28"/>
      <w:sz w:val="64"/>
      <w:szCs w:val="64"/>
    </w:rPr>
  </w:style>
  <w:style w:type="paragraph" w:customStyle="1" w:styleId="affffffffffffffff1">
    <w:name w:val="Нижний колонтитул (четный)"/>
    <w:basedOn w:val="af6"/>
    <w:semiHidden/>
    <w:rsid w:val="00E165CE"/>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eastAsia="Times New Roman" w:hAnsi="Arial" w:cs="Arial"/>
      <w:caps/>
      <w:spacing w:val="-5"/>
      <w:sz w:val="15"/>
      <w:szCs w:val="15"/>
    </w:rPr>
  </w:style>
  <w:style w:type="paragraph" w:customStyle="1" w:styleId="affffffffffffffff2">
    <w:name w:val="Нижний колонтитул (первый)"/>
    <w:basedOn w:val="af6"/>
    <w:semiHidden/>
    <w:rsid w:val="00E165CE"/>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eastAsia="Times New Roman" w:hAnsi="Arial" w:cs="Arial"/>
      <w:caps/>
      <w:spacing w:val="-5"/>
      <w:sz w:val="15"/>
      <w:szCs w:val="15"/>
    </w:rPr>
  </w:style>
  <w:style w:type="paragraph" w:customStyle="1" w:styleId="affffffffffffffff3">
    <w:name w:val="Нижний колонтитул (нечетный)"/>
    <w:basedOn w:val="af6"/>
    <w:semiHidden/>
    <w:rsid w:val="00E165CE"/>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eastAsia="Times New Roman" w:hAnsi="Arial" w:cs="Arial"/>
      <w:caps/>
      <w:spacing w:val="-5"/>
      <w:sz w:val="15"/>
      <w:szCs w:val="15"/>
    </w:rPr>
  </w:style>
  <w:style w:type="paragraph" w:customStyle="1" w:styleId="affffffffffffffff4">
    <w:name w:val="Подзаголовок части"/>
    <w:basedOn w:val="af2"/>
    <w:next w:val="aff0"/>
    <w:semiHidden/>
    <w:rsid w:val="00E165CE"/>
    <w:pPr>
      <w:keepNext/>
      <w:spacing w:before="360" w:after="120" w:line="360" w:lineRule="auto"/>
      <w:ind w:left="1080" w:firstLine="709"/>
      <w:jc w:val="both"/>
    </w:pPr>
    <w:rPr>
      <w:rFonts w:ascii="Arial" w:eastAsia="Times New Roman" w:hAnsi="Arial" w:cs="Arial"/>
      <w:i/>
      <w:iCs/>
      <w:spacing w:val="-5"/>
      <w:kern w:val="28"/>
      <w:sz w:val="26"/>
      <w:szCs w:val="26"/>
    </w:rPr>
  </w:style>
  <w:style w:type="paragraph" w:customStyle="1" w:styleId="affffffffffffffff5">
    <w:name w:val="Обратный адрес"/>
    <w:basedOn w:val="af2"/>
    <w:semiHidden/>
    <w:rsid w:val="00E165CE"/>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rPr>
  </w:style>
  <w:style w:type="paragraph" w:customStyle="1" w:styleId="affffffffffffffff6">
    <w:name w:val="Название раздела"/>
    <w:basedOn w:val="af2"/>
    <w:next w:val="aff0"/>
    <w:semiHidden/>
    <w:rsid w:val="00E165CE"/>
    <w:pPr>
      <w:pBdr>
        <w:bottom w:val="single" w:sz="6" w:space="2" w:color="auto"/>
      </w:pBdr>
      <w:spacing w:before="360" w:after="960" w:line="360" w:lineRule="auto"/>
      <w:ind w:firstLine="709"/>
      <w:jc w:val="both"/>
    </w:pPr>
    <w:rPr>
      <w:rFonts w:ascii="Arial Black" w:eastAsia="Times New Roman" w:hAnsi="Arial Black" w:cs="Arial Black"/>
      <w:spacing w:val="-35"/>
      <w:sz w:val="54"/>
      <w:szCs w:val="54"/>
      <w:lang w:eastAsia="ru-RU"/>
    </w:rPr>
  </w:style>
  <w:style w:type="paragraph" w:customStyle="1" w:styleId="affffffffffffffff7">
    <w:name w:val="Подзаголовок титульного листа"/>
    <w:basedOn w:val="af2"/>
    <w:next w:val="aff0"/>
    <w:semiHidden/>
    <w:rsid w:val="00E165CE"/>
    <w:pPr>
      <w:pBdr>
        <w:top w:val="single" w:sz="6" w:space="24" w:color="auto"/>
      </w:pBdr>
      <w:spacing w:after="0" w:line="480" w:lineRule="atLeast"/>
      <w:ind w:left="835" w:right="835" w:firstLine="709"/>
      <w:jc w:val="both"/>
    </w:pPr>
    <w:rPr>
      <w:rFonts w:ascii="Arial" w:eastAsia="Times New Roman" w:hAnsi="Arial" w:cs="Arial"/>
      <w:b/>
      <w:bCs/>
      <w:spacing w:val="-30"/>
      <w:sz w:val="48"/>
      <w:szCs w:val="48"/>
      <w:lang w:eastAsia="ru-RU"/>
    </w:rPr>
  </w:style>
  <w:style w:type="character" w:customStyle="1" w:styleId="affffffffffffffff8">
    <w:name w:val="Надстрочный"/>
    <w:semiHidden/>
    <w:rsid w:val="00E165CE"/>
    <w:rPr>
      <w:b/>
      <w:bCs/>
      <w:vertAlign w:val="superscript"/>
    </w:rPr>
  </w:style>
  <w:style w:type="table" w:customStyle="1" w:styleId="2020">
    <w:name w:val="Сетка таблицы202"/>
    <w:basedOn w:val="af4"/>
    <w:next w:val="afc"/>
    <w:semiHidden/>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f8">
    <w:name w:val="Заголовок_1 Знак Знак Знак"/>
    <w:basedOn w:val="af3"/>
    <w:semiHidden/>
    <w:rsid w:val="00E165CE"/>
    <w:rPr>
      <w:b/>
      <w:caps/>
      <w:sz w:val="24"/>
      <w:szCs w:val="24"/>
      <w:lang w:val="ru-RU" w:eastAsia="ru-RU" w:bidi="ar-SA"/>
    </w:rPr>
  </w:style>
  <w:style w:type="numbering" w:customStyle="1" w:styleId="1111113">
    <w:name w:val="1 / 1.1 / 1.1.13"/>
    <w:basedOn w:val="af5"/>
    <w:next w:val="111111"/>
    <w:semiHidden/>
    <w:rsid w:val="00E165CE"/>
    <w:pPr>
      <w:numPr>
        <w:numId w:val="99"/>
      </w:numPr>
    </w:pPr>
  </w:style>
  <w:style w:type="numbering" w:customStyle="1" w:styleId="1ai3">
    <w:name w:val="1 / a / i3"/>
    <w:basedOn w:val="af5"/>
    <w:next w:val="1ai"/>
    <w:semiHidden/>
    <w:rsid w:val="00E165CE"/>
  </w:style>
  <w:style w:type="paragraph" w:customStyle="1" w:styleId="affffffffffffffff9">
    <w:name w:val="База заголовка"/>
    <w:basedOn w:val="af2"/>
    <w:next w:val="aff0"/>
    <w:semiHidden/>
    <w:rsid w:val="00E165CE"/>
    <w:pPr>
      <w:keepNext/>
      <w:keepLines/>
      <w:spacing w:before="140" w:after="0" w:line="220" w:lineRule="atLeast"/>
      <w:ind w:left="1080" w:firstLine="709"/>
      <w:jc w:val="both"/>
    </w:pPr>
    <w:rPr>
      <w:rFonts w:ascii="Arial" w:eastAsia="Times New Roman" w:hAnsi="Arial" w:cs="Arial"/>
      <w:spacing w:val="-4"/>
      <w:kern w:val="28"/>
    </w:rPr>
  </w:style>
  <w:style w:type="paragraph" w:customStyle="1" w:styleId="affffffffffffffffa">
    <w:name w:val="Цитаты"/>
    <w:basedOn w:val="af2"/>
    <w:semiHidden/>
    <w:rsid w:val="00E165CE"/>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eastAsia="Times New Roman" w:hAnsi="Arial Narrow" w:cs="Arial Narrow"/>
      <w:spacing w:val="-5"/>
      <w:sz w:val="20"/>
      <w:szCs w:val="20"/>
    </w:rPr>
  </w:style>
  <w:style w:type="paragraph" w:customStyle="1" w:styleId="affffffffffffffffb">
    <w:name w:val="Заголовок части"/>
    <w:basedOn w:val="af2"/>
    <w:semiHidden/>
    <w:rsid w:val="00E165CE"/>
    <w:pPr>
      <w:shd w:val="solid" w:color="auto" w:fill="auto"/>
      <w:spacing w:after="0" w:line="660" w:lineRule="exact"/>
      <w:ind w:firstLine="709"/>
      <w:jc w:val="center"/>
    </w:pPr>
    <w:rPr>
      <w:rFonts w:ascii="Arial Black" w:eastAsia="Times New Roman" w:hAnsi="Arial Black" w:cs="Arial Black"/>
      <w:color w:val="FFFFFF"/>
      <w:spacing w:val="-40"/>
      <w:sz w:val="84"/>
      <w:szCs w:val="84"/>
    </w:rPr>
  </w:style>
  <w:style w:type="paragraph" w:customStyle="1" w:styleId="affffffffffffffffc">
    <w:name w:val="Заголовок главы"/>
    <w:basedOn w:val="af2"/>
    <w:semiHidden/>
    <w:rsid w:val="00E165CE"/>
    <w:pPr>
      <w:spacing w:after="0" w:line="360" w:lineRule="auto"/>
      <w:ind w:firstLine="709"/>
      <w:jc w:val="center"/>
    </w:pPr>
    <w:rPr>
      <w:rFonts w:ascii="Times New Roman" w:eastAsia="Times New Roman" w:hAnsi="Times New Roman" w:cs="Times New Roman"/>
      <w:caps/>
      <w:sz w:val="24"/>
      <w:szCs w:val="24"/>
      <w:lang w:eastAsia="ru-RU"/>
    </w:rPr>
  </w:style>
  <w:style w:type="paragraph" w:customStyle="1" w:styleId="affffffffffffffffd">
    <w:name w:val="База сноски"/>
    <w:basedOn w:val="af2"/>
    <w:semiHidden/>
    <w:rsid w:val="00E165CE"/>
    <w:pPr>
      <w:keepLines/>
      <w:spacing w:after="0" w:line="200" w:lineRule="atLeast"/>
      <w:ind w:left="1080" w:firstLine="709"/>
      <w:jc w:val="both"/>
    </w:pPr>
    <w:rPr>
      <w:rFonts w:ascii="Arial" w:eastAsia="Times New Roman" w:hAnsi="Arial" w:cs="Arial"/>
      <w:spacing w:val="-5"/>
      <w:sz w:val="16"/>
      <w:szCs w:val="16"/>
    </w:rPr>
  </w:style>
  <w:style w:type="paragraph" w:customStyle="1" w:styleId="affffffffffffffffe">
    <w:name w:val="Заголовок титульного листа"/>
    <w:basedOn w:val="affffffffffffffff9"/>
    <w:next w:val="af2"/>
    <w:semiHidden/>
    <w:rsid w:val="00E165CE"/>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fffffffff">
    <w:name w:val="База верхнего колонтитула"/>
    <w:basedOn w:val="af2"/>
    <w:semiHidden/>
    <w:rsid w:val="00E165CE"/>
    <w:pPr>
      <w:keepLines/>
      <w:tabs>
        <w:tab w:val="center" w:pos="4320"/>
        <w:tab w:val="right" w:pos="8640"/>
      </w:tabs>
      <w:spacing w:after="0" w:line="190" w:lineRule="atLeast"/>
      <w:ind w:left="1080" w:firstLine="709"/>
      <w:jc w:val="both"/>
    </w:pPr>
    <w:rPr>
      <w:rFonts w:ascii="Arial" w:eastAsia="Times New Roman" w:hAnsi="Arial" w:cs="Arial"/>
      <w:caps/>
      <w:spacing w:val="-5"/>
      <w:sz w:val="15"/>
      <w:szCs w:val="15"/>
    </w:rPr>
  </w:style>
  <w:style w:type="paragraph" w:customStyle="1" w:styleId="afffffffffffffffff0">
    <w:name w:val="Верхний колонтитул (четный)"/>
    <w:basedOn w:val="afff0"/>
    <w:semiHidden/>
    <w:rsid w:val="00E165CE"/>
    <w:pPr>
      <w:keepLines/>
      <w:pBdr>
        <w:bottom w:val="single" w:sz="6" w:space="1" w:color="auto"/>
      </w:pBdr>
      <w:tabs>
        <w:tab w:val="clear" w:pos="4677"/>
        <w:tab w:val="clear" w:pos="9355"/>
        <w:tab w:val="center" w:pos="4320"/>
        <w:tab w:val="right" w:pos="8640"/>
      </w:tabs>
      <w:spacing w:before="0" w:after="600" w:line="190" w:lineRule="atLeast"/>
      <w:ind w:left="1080" w:firstLine="709"/>
    </w:pPr>
    <w:rPr>
      <w:rFonts w:ascii="Arial" w:hAnsi="Arial" w:cs="Arial"/>
      <w:caps/>
      <w:spacing w:val="-5"/>
      <w:sz w:val="15"/>
      <w:szCs w:val="15"/>
    </w:rPr>
  </w:style>
  <w:style w:type="paragraph" w:customStyle="1" w:styleId="afffffffffffffffff1">
    <w:name w:val="Верхний колонтитул (первый)"/>
    <w:basedOn w:val="afff0"/>
    <w:semiHidden/>
    <w:rsid w:val="00E165CE"/>
    <w:pPr>
      <w:keepLines/>
      <w:pBdr>
        <w:top w:val="single" w:sz="6" w:space="2" w:color="auto"/>
      </w:pBdr>
      <w:tabs>
        <w:tab w:val="clear" w:pos="4677"/>
        <w:tab w:val="clear" w:pos="9355"/>
        <w:tab w:val="center" w:pos="4320"/>
        <w:tab w:val="right" w:pos="8640"/>
      </w:tabs>
      <w:spacing w:before="0" w:after="0" w:line="190" w:lineRule="atLeast"/>
      <w:ind w:left="1080" w:firstLine="709"/>
      <w:jc w:val="right"/>
    </w:pPr>
    <w:rPr>
      <w:rFonts w:ascii="Arial" w:hAnsi="Arial" w:cs="Arial"/>
      <w:caps/>
      <w:spacing w:val="-5"/>
      <w:sz w:val="15"/>
      <w:szCs w:val="15"/>
    </w:rPr>
  </w:style>
  <w:style w:type="paragraph" w:customStyle="1" w:styleId="afffffffffffffffff2">
    <w:name w:val="Верхний колонтитул (нечетный)"/>
    <w:basedOn w:val="afff0"/>
    <w:semiHidden/>
    <w:rsid w:val="00E165CE"/>
    <w:pPr>
      <w:keepLines/>
      <w:pBdr>
        <w:bottom w:val="single" w:sz="6" w:space="1" w:color="auto"/>
      </w:pBdr>
      <w:tabs>
        <w:tab w:val="clear" w:pos="4677"/>
        <w:tab w:val="clear" w:pos="9355"/>
        <w:tab w:val="center" w:pos="4320"/>
        <w:tab w:val="right" w:pos="8640"/>
      </w:tabs>
      <w:spacing w:before="0" w:after="600" w:line="190" w:lineRule="atLeast"/>
      <w:ind w:left="1080" w:firstLine="709"/>
    </w:pPr>
    <w:rPr>
      <w:rFonts w:ascii="Arial" w:hAnsi="Arial" w:cs="Arial"/>
      <w:caps/>
      <w:spacing w:val="-5"/>
      <w:sz w:val="15"/>
      <w:szCs w:val="15"/>
    </w:rPr>
  </w:style>
  <w:style w:type="paragraph" w:customStyle="1" w:styleId="afffffffffffffffff3">
    <w:name w:val="База указателя"/>
    <w:basedOn w:val="af2"/>
    <w:semiHidden/>
    <w:rsid w:val="00E165CE"/>
    <w:pPr>
      <w:spacing w:after="0" w:line="240" w:lineRule="atLeast"/>
      <w:ind w:left="360" w:hanging="360"/>
      <w:jc w:val="both"/>
    </w:pPr>
    <w:rPr>
      <w:rFonts w:ascii="Arial" w:eastAsia="Times New Roman" w:hAnsi="Arial" w:cs="Arial"/>
      <w:spacing w:val="-5"/>
      <w:sz w:val="18"/>
      <w:szCs w:val="18"/>
    </w:rPr>
  </w:style>
  <w:style w:type="character" w:customStyle="1" w:styleId="afffffffffffffffff4">
    <w:name w:val="Вступление"/>
    <w:semiHidden/>
    <w:rsid w:val="00E165CE"/>
    <w:rPr>
      <w:rFonts w:ascii="Arial Black" w:hAnsi="Arial Black" w:cs="Arial Black"/>
      <w:spacing w:val="-4"/>
      <w:sz w:val="18"/>
      <w:szCs w:val="18"/>
    </w:rPr>
  </w:style>
  <w:style w:type="character" w:customStyle="1" w:styleId="afffffffffffffffff5">
    <w:name w:val="Девиз"/>
    <w:basedOn w:val="af3"/>
    <w:semiHidden/>
    <w:rsid w:val="00E165CE"/>
    <w:rPr>
      <w:i/>
      <w:iCs/>
      <w:spacing w:val="-6"/>
      <w:sz w:val="24"/>
      <w:szCs w:val="24"/>
      <w:lang w:val="ru-RU" w:eastAsia="x-none"/>
    </w:rPr>
  </w:style>
  <w:style w:type="paragraph" w:customStyle="1" w:styleId="afffffffffffffffff6">
    <w:name w:val="База оглавления"/>
    <w:basedOn w:val="af2"/>
    <w:semiHidden/>
    <w:rsid w:val="00E165CE"/>
    <w:pPr>
      <w:tabs>
        <w:tab w:val="right" w:leader="dot" w:pos="6480"/>
      </w:tabs>
      <w:spacing w:after="240" w:line="240" w:lineRule="atLeast"/>
      <w:ind w:firstLine="709"/>
      <w:jc w:val="both"/>
    </w:pPr>
    <w:rPr>
      <w:rFonts w:ascii="Arial" w:eastAsia="Times New Roman" w:hAnsi="Arial" w:cs="Arial"/>
      <w:spacing w:val="-5"/>
      <w:sz w:val="20"/>
      <w:szCs w:val="20"/>
    </w:rPr>
  </w:style>
  <w:style w:type="paragraph" w:customStyle="1" w:styleId="1ffffff9">
    <w:name w:val="Название объекта1"/>
    <w:basedOn w:val="af2"/>
    <w:uiPriority w:val="35"/>
    <w:qFormat/>
    <w:rsid w:val="00E165CE"/>
    <w:pPr>
      <w:spacing w:after="0" w:line="360" w:lineRule="auto"/>
      <w:ind w:left="1080" w:firstLine="709"/>
      <w:jc w:val="both"/>
    </w:pPr>
    <w:rPr>
      <w:rFonts w:ascii="Arial" w:eastAsia="Times New Roman" w:hAnsi="Arial" w:cs="Arial"/>
      <w:spacing w:val="-5"/>
      <w:sz w:val="20"/>
      <w:szCs w:val="20"/>
      <w:lang w:eastAsia="ru-RU"/>
    </w:rPr>
  </w:style>
  <w:style w:type="character" w:customStyle="1" w:styleId="11ff4">
    <w:name w:val="Знак11"/>
    <w:basedOn w:val="af3"/>
    <w:semiHidden/>
    <w:rsid w:val="00E165CE"/>
    <w:rPr>
      <w:rFonts w:ascii="Arial" w:hAnsi="Arial" w:cs="Arial"/>
      <w:b/>
      <w:bCs/>
      <w:i/>
      <w:iCs/>
      <w:sz w:val="28"/>
      <w:szCs w:val="28"/>
      <w:lang w:val="ru-RU" w:eastAsia="ru-RU" w:bidi="ar-SA"/>
    </w:rPr>
  </w:style>
  <w:style w:type="paragraph" w:customStyle="1" w:styleId="1ffffffa">
    <w:name w:val="Нумерованный список1"/>
    <w:basedOn w:val="af2"/>
    <w:semiHidden/>
    <w:rsid w:val="00E165CE"/>
    <w:pPr>
      <w:spacing w:before="100" w:beforeAutospacing="1" w:after="100" w:afterAutospacing="1" w:line="360" w:lineRule="auto"/>
      <w:ind w:firstLine="709"/>
      <w:jc w:val="both"/>
    </w:pPr>
    <w:rPr>
      <w:rFonts w:ascii="Times New Roman" w:eastAsia="Times New Roman" w:hAnsi="Times New Roman" w:cs="Times New Roman"/>
      <w:sz w:val="28"/>
      <w:szCs w:val="24"/>
      <w:lang w:eastAsia="ru-RU"/>
    </w:rPr>
  </w:style>
  <w:style w:type="table" w:customStyle="1" w:styleId="-13">
    <w:name w:val="Веб-таблица 13"/>
    <w:basedOn w:val="af4"/>
    <w:next w:val="-11"/>
    <w:semiHidden/>
    <w:rsid w:val="00E165CE"/>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0">
    <w:name w:val="Веб-таблица 23"/>
    <w:basedOn w:val="af4"/>
    <w:next w:val="-21"/>
    <w:semiHidden/>
    <w:rsid w:val="00E165CE"/>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f4"/>
    <w:next w:val="-31"/>
    <w:semiHidden/>
    <w:rsid w:val="00E165C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8b">
    <w:name w:val="Изысканная таблица8"/>
    <w:basedOn w:val="af4"/>
    <w:next w:val="afffffffffffe"/>
    <w:semiHidden/>
    <w:rsid w:val="00E165C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5">
    <w:name w:val="Изящная таблица 17"/>
    <w:basedOn w:val="af4"/>
    <w:next w:val="1ffff0"/>
    <w:semiHidden/>
    <w:rsid w:val="00E165C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7">
    <w:name w:val="Изящная таблица 23"/>
    <w:basedOn w:val="af4"/>
    <w:next w:val="2ffc"/>
    <w:semiHidden/>
    <w:rsid w:val="00E165CE"/>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c">
    <w:name w:val="Классическая таблица 13"/>
    <w:basedOn w:val="af4"/>
    <w:next w:val="1fffb"/>
    <w:semiHidden/>
    <w:rsid w:val="00E165CE"/>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8">
    <w:name w:val="Классическая таблица 23"/>
    <w:basedOn w:val="af4"/>
    <w:next w:val="2ff7"/>
    <w:semiHidden/>
    <w:rsid w:val="00E165CE"/>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38">
    <w:name w:val="Классическая таблица 33"/>
    <w:basedOn w:val="af4"/>
    <w:next w:val="3f8"/>
    <w:semiHidden/>
    <w:rsid w:val="00E165CE"/>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3">
    <w:name w:val="Классическая таблица 43"/>
    <w:basedOn w:val="af4"/>
    <w:next w:val="4f5"/>
    <w:semiHidden/>
    <w:rsid w:val="00E165C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d">
    <w:name w:val="Объемная таблица 13"/>
    <w:basedOn w:val="af4"/>
    <w:next w:val="1fffa"/>
    <w:semiHidden/>
    <w:rsid w:val="00E165CE"/>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9">
    <w:name w:val="Объемная таблица 23"/>
    <w:basedOn w:val="af4"/>
    <w:next w:val="2ff6"/>
    <w:semiHidden/>
    <w:rsid w:val="00E165CE"/>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3">
    <w:name w:val="Объемная таблица 37"/>
    <w:basedOn w:val="af4"/>
    <w:next w:val="3f7"/>
    <w:semiHidden/>
    <w:rsid w:val="00E165C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e">
    <w:name w:val="Простая таблица 13"/>
    <w:basedOn w:val="af4"/>
    <w:next w:val="1ffff"/>
    <w:semiHidden/>
    <w:rsid w:val="00E165CE"/>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a">
    <w:name w:val="Простая таблица 23"/>
    <w:basedOn w:val="af4"/>
    <w:next w:val="2ffb"/>
    <w:semiHidden/>
    <w:rsid w:val="00E165CE"/>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9">
    <w:name w:val="Простая таблица 33"/>
    <w:basedOn w:val="af4"/>
    <w:next w:val="3fc"/>
    <w:semiHidden/>
    <w:rsid w:val="00E165C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3f">
    <w:name w:val="Сетка таблицы 13"/>
    <w:basedOn w:val="af4"/>
    <w:next w:val="1fffe"/>
    <w:semiHidden/>
    <w:rsid w:val="00E165C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b">
    <w:name w:val="Сетка таблицы 23"/>
    <w:basedOn w:val="af4"/>
    <w:next w:val="2ffa"/>
    <w:semiHidden/>
    <w:rsid w:val="00E165CE"/>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3a">
    <w:name w:val="Сетка таблицы 33"/>
    <w:basedOn w:val="af4"/>
    <w:next w:val="3fb"/>
    <w:semiHidden/>
    <w:rsid w:val="00E165C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4">
    <w:name w:val="Сетка таблицы 43"/>
    <w:basedOn w:val="af4"/>
    <w:next w:val="4f7"/>
    <w:semiHidden/>
    <w:rsid w:val="00E165CE"/>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3">
    <w:name w:val="Сетка таблицы 53"/>
    <w:basedOn w:val="af4"/>
    <w:next w:val="5f1"/>
    <w:semiHidden/>
    <w:rsid w:val="00E165C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32">
    <w:name w:val="Сетка таблицы 63"/>
    <w:basedOn w:val="af4"/>
    <w:next w:val="6b"/>
    <w:semiHidden/>
    <w:rsid w:val="00E165C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3">
    <w:name w:val="Сетка таблицы 73"/>
    <w:basedOn w:val="af4"/>
    <w:next w:val="78"/>
    <w:semiHidden/>
    <w:rsid w:val="00E165CE"/>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3">
    <w:name w:val="Сетка таблицы 83"/>
    <w:basedOn w:val="af4"/>
    <w:next w:val="88"/>
    <w:semiHidden/>
    <w:rsid w:val="00E165CE"/>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7c">
    <w:name w:val="Современная таблица7"/>
    <w:basedOn w:val="af4"/>
    <w:next w:val="afffffffffffd"/>
    <w:semiHidden/>
    <w:rsid w:val="00E165C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d">
    <w:name w:val="Стандартная таблица7"/>
    <w:basedOn w:val="af4"/>
    <w:next w:val="affffffffffff0"/>
    <w:semiHidden/>
    <w:rsid w:val="00E165C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7e">
    <w:name w:val="Статья / Раздел7"/>
    <w:basedOn w:val="af5"/>
    <w:next w:val="a4"/>
    <w:semiHidden/>
    <w:rsid w:val="00E165CE"/>
  </w:style>
  <w:style w:type="table" w:customStyle="1" w:styleId="176">
    <w:name w:val="Столбцы таблицы 17"/>
    <w:basedOn w:val="af4"/>
    <w:next w:val="1fffd"/>
    <w:semiHidden/>
    <w:rsid w:val="00E165C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c">
    <w:name w:val="Столбцы таблицы 23"/>
    <w:basedOn w:val="af4"/>
    <w:next w:val="2ff9"/>
    <w:semiHidden/>
    <w:rsid w:val="00E165CE"/>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b">
    <w:name w:val="Столбцы таблицы 33"/>
    <w:basedOn w:val="af4"/>
    <w:next w:val="3fa"/>
    <w:semiHidden/>
    <w:rsid w:val="00E165CE"/>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5">
    <w:name w:val="Столбцы таблицы 43"/>
    <w:basedOn w:val="af4"/>
    <w:next w:val="4f6"/>
    <w:semiHidden/>
    <w:rsid w:val="00E165CE"/>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2">
    <w:name w:val="Столбцы таблицы 57"/>
    <w:basedOn w:val="af4"/>
    <w:next w:val="5f0"/>
    <w:semiHidden/>
    <w:rsid w:val="00E165C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f4"/>
    <w:next w:val="-10"/>
    <w:semiHidden/>
    <w:rsid w:val="00E165C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
    <w:name w:val="Таблица-список 27"/>
    <w:basedOn w:val="af4"/>
    <w:next w:val="-20"/>
    <w:semiHidden/>
    <w:rsid w:val="00E165C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0">
    <w:name w:val="Таблица-список 33"/>
    <w:basedOn w:val="af4"/>
    <w:next w:val="-30"/>
    <w:semiHidden/>
    <w:rsid w:val="00E165CE"/>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
    <w:name w:val="Таблица-список 43"/>
    <w:basedOn w:val="af4"/>
    <w:next w:val="-4"/>
    <w:semiHidden/>
    <w:rsid w:val="00E165C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f4"/>
    <w:next w:val="-5"/>
    <w:semiHidden/>
    <w:rsid w:val="00E165C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
    <w:name w:val="Таблица-список 63"/>
    <w:basedOn w:val="af4"/>
    <w:next w:val="-6"/>
    <w:semiHidden/>
    <w:rsid w:val="00E165C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7">
    <w:name w:val="Таблица-список 77"/>
    <w:basedOn w:val="af4"/>
    <w:next w:val="-7"/>
    <w:semiHidden/>
    <w:rsid w:val="00E165C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
    <w:name w:val="Таблица-список 87"/>
    <w:basedOn w:val="af4"/>
    <w:next w:val="-8"/>
    <w:semiHidden/>
    <w:rsid w:val="00E165C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ffa">
    <w:name w:val="Тема таблицы3"/>
    <w:basedOn w:val="af4"/>
    <w:next w:val="affffffffffff1"/>
    <w:semiHidden/>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f0">
    <w:name w:val="Цветная таблица 13"/>
    <w:basedOn w:val="af4"/>
    <w:next w:val="1fffc"/>
    <w:semiHidden/>
    <w:rsid w:val="00E165CE"/>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3d">
    <w:name w:val="Цветная таблица 23"/>
    <w:basedOn w:val="af4"/>
    <w:next w:val="2ff8"/>
    <w:semiHidden/>
    <w:rsid w:val="00E165CE"/>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c">
    <w:name w:val="Цветная таблица 33"/>
    <w:basedOn w:val="af4"/>
    <w:next w:val="3f9"/>
    <w:semiHidden/>
    <w:rsid w:val="00E165CE"/>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1ffffffb">
    <w:name w:val="Заголовок_1"/>
    <w:semiHidden/>
    <w:rsid w:val="00E165CE"/>
    <w:rPr>
      <w:caps/>
    </w:rPr>
  </w:style>
  <w:style w:type="character" w:customStyle="1" w:styleId="1ffffffc">
    <w:name w:val="Маркированный_1 Знак Знак"/>
    <w:basedOn w:val="af3"/>
    <w:semiHidden/>
    <w:rsid w:val="00E165CE"/>
    <w:rPr>
      <w:sz w:val="24"/>
      <w:szCs w:val="24"/>
      <w:lang w:val="ru-RU" w:eastAsia="ru-RU" w:bidi="ar-SA"/>
    </w:rPr>
  </w:style>
  <w:style w:type="character" w:customStyle="1" w:styleId="afffffffffffffffff7">
    <w:name w:val="Подчеркнутый Знак Знак"/>
    <w:basedOn w:val="af3"/>
    <w:semiHidden/>
    <w:rsid w:val="00E165CE"/>
    <w:rPr>
      <w:sz w:val="24"/>
      <w:szCs w:val="24"/>
      <w:u w:val="single"/>
      <w:lang w:val="ru-RU" w:eastAsia="ru-RU" w:bidi="ar-SA"/>
    </w:rPr>
  </w:style>
  <w:style w:type="paragraph" w:customStyle="1" w:styleId="afffffffffffffffff8">
    <w:name w:val="Статья"/>
    <w:basedOn w:val="af2"/>
    <w:semiHidden/>
    <w:rsid w:val="00E165CE"/>
    <w:pPr>
      <w:spacing w:after="0" w:line="240" w:lineRule="auto"/>
      <w:jc w:val="both"/>
    </w:pPr>
    <w:rPr>
      <w:rFonts w:ascii="Times New Roman" w:eastAsia="Times New Roman" w:hAnsi="Times New Roman" w:cs="Times New Roman"/>
      <w:sz w:val="24"/>
      <w:szCs w:val="24"/>
      <w:lang w:eastAsia="ru-RU"/>
    </w:rPr>
  </w:style>
  <w:style w:type="paragraph" w:customStyle="1" w:styleId="1ffffffd">
    <w:name w:val="текст 1"/>
    <w:basedOn w:val="af2"/>
    <w:next w:val="af2"/>
    <w:semiHidden/>
    <w:rsid w:val="00E165CE"/>
    <w:pPr>
      <w:spacing w:after="0" w:line="240" w:lineRule="auto"/>
      <w:ind w:firstLine="540"/>
      <w:jc w:val="both"/>
    </w:pPr>
    <w:rPr>
      <w:rFonts w:ascii="Times New Roman" w:eastAsia="Times New Roman" w:hAnsi="Times New Roman" w:cs="Times New Roman"/>
      <w:sz w:val="20"/>
      <w:szCs w:val="24"/>
      <w:lang w:eastAsia="ru-RU"/>
    </w:rPr>
  </w:style>
  <w:style w:type="paragraph" w:customStyle="1" w:styleId="afffffffffffffffff9">
    <w:name w:val="Заголовок таблици"/>
    <w:basedOn w:val="1ffffffd"/>
    <w:semiHidden/>
    <w:rsid w:val="00E165CE"/>
    <w:rPr>
      <w:sz w:val="22"/>
    </w:rPr>
  </w:style>
  <w:style w:type="paragraph" w:customStyle="1" w:styleId="afffffffffffffffffa">
    <w:name w:val="Номер таблици"/>
    <w:basedOn w:val="af2"/>
    <w:next w:val="af2"/>
    <w:semiHidden/>
    <w:rsid w:val="00E165CE"/>
    <w:pPr>
      <w:spacing w:after="0" w:line="240" w:lineRule="auto"/>
      <w:jc w:val="right"/>
    </w:pPr>
    <w:rPr>
      <w:rFonts w:ascii="Times New Roman" w:eastAsia="Times New Roman" w:hAnsi="Times New Roman" w:cs="Times New Roman"/>
      <w:b/>
      <w:sz w:val="20"/>
      <w:szCs w:val="24"/>
      <w:lang w:eastAsia="ru-RU"/>
    </w:rPr>
  </w:style>
  <w:style w:type="paragraph" w:customStyle="1" w:styleId="afffffffffffffffffb">
    <w:name w:val="Приложение"/>
    <w:basedOn w:val="af2"/>
    <w:next w:val="af2"/>
    <w:semiHidden/>
    <w:rsid w:val="00E165CE"/>
    <w:pPr>
      <w:spacing w:after="0" w:line="240" w:lineRule="auto"/>
      <w:jc w:val="right"/>
    </w:pPr>
    <w:rPr>
      <w:rFonts w:ascii="Times New Roman" w:eastAsia="Times New Roman" w:hAnsi="Times New Roman" w:cs="Times New Roman"/>
      <w:sz w:val="20"/>
      <w:szCs w:val="24"/>
      <w:lang w:eastAsia="ru-RU"/>
    </w:rPr>
  </w:style>
  <w:style w:type="paragraph" w:customStyle="1" w:styleId="afffffffffffffffffc">
    <w:name w:val="Обычный по таблице"/>
    <w:basedOn w:val="af2"/>
    <w:semiHidden/>
    <w:rsid w:val="00E165CE"/>
    <w:pPr>
      <w:spacing w:after="0" w:line="240" w:lineRule="auto"/>
    </w:pPr>
    <w:rPr>
      <w:rFonts w:ascii="Times New Roman" w:eastAsia="Times New Roman" w:hAnsi="Times New Roman" w:cs="Times New Roman"/>
      <w:sz w:val="24"/>
      <w:szCs w:val="24"/>
      <w:lang w:eastAsia="ru-RU"/>
    </w:rPr>
  </w:style>
  <w:style w:type="numbering" w:customStyle="1" w:styleId="1821">
    <w:name w:val="Нет списка182"/>
    <w:next w:val="af5"/>
    <w:semiHidden/>
    <w:rsid w:val="00E165CE"/>
  </w:style>
  <w:style w:type="character" w:customStyle="1" w:styleId="1ffffffe">
    <w:name w:val="Маркированный_1 Знак Знак Знак"/>
    <w:basedOn w:val="af3"/>
    <w:semiHidden/>
    <w:rsid w:val="00E165CE"/>
    <w:rPr>
      <w:sz w:val="24"/>
      <w:szCs w:val="24"/>
      <w:lang w:val="ru-RU" w:eastAsia="ru-RU" w:bidi="ar-SA"/>
    </w:rPr>
  </w:style>
  <w:style w:type="character" w:customStyle="1" w:styleId="3ffb">
    <w:name w:val="Знак Знак Знак Знак3"/>
    <w:basedOn w:val="af3"/>
    <w:rsid w:val="00E165CE"/>
    <w:rPr>
      <w:sz w:val="24"/>
      <w:szCs w:val="24"/>
      <w:lang w:val="ru-RU" w:eastAsia="ru-RU" w:bidi="ar-SA"/>
    </w:rPr>
  </w:style>
  <w:style w:type="paragraph" w:customStyle="1" w:styleId="xl23">
    <w:name w:val="xl23"/>
    <w:basedOn w:val="af2"/>
    <w:rsid w:val="00E165CE"/>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numbering" w:customStyle="1" w:styleId="11111111">
    <w:name w:val="1 / 1.1 / 1.1.111"/>
    <w:basedOn w:val="af5"/>
    <w:next w:val="111111"/>
    <w:semiHidden/>
    <w:rsid w:val="00E165CE"/>
  </w:style>
  <w:style w:type="numbering" w:customStyle="1" w:styleId="1ai11">
    <w:name w:val="1 / a / i11"/>
    <w:basedOn w:val="af5"/>
    <w:next w:val="1ai"/>
    <w:semiHidden/>
    <w:rsid w:val="00E165CE"/>
  </w:style>
  <w:style w:type="numbering" w:customStyle="1" w:styleId="111a">
    <w:name w:val="Статья / Раздел111"/>
    <w:basedOn w:val="af5"/>
    <w:next w:val="a4"/>
    <w:semiHidden/>
    <w:rsid w:val="00E165CE"/>
  </w:style>
  <w:style w:type="character" w:customStyle="1" w:styleId="3ffc">
    <w:name w:val="Знак3 Знак Знак"/>
    <w:basedOn w:val="af3"/>
    <w:semiHidden/>
    <w:rsid w:val="00E165CE"/>
    <w:rPr>
      <w:b/>
      <w:sz w:val="24"/>
      <w:szCs w:val="24"/>
      <w:u w:val="single"/>
      <w:lang w:val="ru-RU" w:eastAsia="ru-RU" w:bidi="ar-SA"/>
    </w:rPr>
  </w:style>
  <w:style w:type="character" w:customStyle="1" w:styleId="afffffffffffffffffd">
    <w:name w:val="Подчеркнутый Знак Знак Знак"/>
    <w:basedOn w:val="af3"/>
    <w:semiHidden/>
    <w:rsid w:val="00E165CE"/>
    <w:rPr>
      <w:sz w:val="24"/>
      <w:szCs w:val="24"/>
      <w:u w:val="single"/>
      <w:lang w:val="ru-RU" w:eastAsia="ru-RU" w:bidi="ar-SA"/>
    </w:rPr>
  </w:style>
  <w:style w:type="character" w:customStyle="1" w:styleId="1fffffff">
    <w:name w:val="Маркированный_1 Знак Знак Знак Знак"/>
    <w:basedOn w:val="af3"/>
    <w:semiHidden/>
    <w:rsid w:val="00E165CE"/>
    <w:rPr>
      <w:sz w:val="24"/>
      <w:szCs w:val="24"/>
      <w:lang w:val="ru-RU" w:eastAsia="ru-RU" w:bidi="ar-SA"/>
    </w:rPr>
  </w:style>
  <w:style w:type="character" w:customStyle="1" w:styleId="2fffd">
    <w:name w:val="Знак2 Знак Знак"/>
    <w:basedOn w:val="af3"/>
    <w:semiHidden/>
    <w:rsid w:val="00E165CE"/>
    <w:rPr>
      <w:b/>
      <w:bCs/>
      <w:sz w:val="24"/>
      <w:szCs w:val="24"/>
      <w:lang w:val="ru-RU" w:eastAsia="ru-RU" w:bidi="ar-SA"/>
    </w:rPr>
  </w:style>
  <w:style w:type="character" w:customStyle="1" w:styleId="1fffffff0">
    <w:name w:val="Подчеркнутый Знак Знак1"/>
    <w:basedOn w:val="af3"/>
    <w:semiHidden/>
    <w:rsid w:val="00E165CE"/>
    <w:rPr>
      <w:sz w:val="24"/>
      <w:szCs w:val="24"/>
      <w:u w:val="single"/>
      <w:lang w:val="ru-RU" w:eastAsia="ru-RU" w:bidi="ar-SA"/>
    </w:rPr>
  </w:style>
  <w:style w:type="character" w:customStyle="1" w:styleId="11ff5">
    <w:name w:val="Знак1 Знак Знак1"/>
    <w:basedOn w:val="af3"/>
    <w:semiHidden/>
    <w:rsid w:val="00E165CE"/>
    <w:rPr>
      <w:sz w:val="24"/>
      <w:szCs w:val="24"/>
      <w:lang w:val="ru-RU" w:eastAsia="ru-RU" w:bidi="ar-SA"/>
    </w:rPr>
  </w:style>
  <w:style w:type="numbering" w:customStyle="1" w:styleId="2133">
    <w:name w:val="Нет списка213"/>
    <w:next w:val="af5"/>
    <w:semiHidden/>
    <w:rsid w:val="00E165CE"/>
  </w:style>
  <w:style w:type="numbering" w:customStyle="1" w:styleId="11111123">
    <w:name w:val="1 / 1.1 / 1.1.123"/>
    <w:basedOn w:val="af5"/>
    <w:next w:val="111111"/>
    <w:semiHidden/>
    <w:rsid w:val="00E165CE"/>
    <w:pPr>
      <w:numPr>
        <w:numId w:val="24"/>
      </w:numPr>
    </w:pPr>
  </w:style>
  <w:style w:type="numbering" w:customStyle="1" w:styleId="1ai21">
    <w:name w:val="1 / a / i21"/>
    <w:basedOn w:val="af5"/>
    <w:next w:val="1ai"/>
    <w:semiHidden/>
    <w:rsid w:val="00E165CE"/>
  </w:style>
  <w:style w:type="numbering" w:customStyle="1" w:styleId="211a">
    <w:name w:val="Статья / Раздел211"/>
    <w:basedOn w:val="af5"/>
    <w:next w:val="a4"/>
    <w:semiHidden/>
    <w:rsid w:val="00E165CE"/>
  </w:style>
  <w:style w:type="paragraph" w:customStyle="1" w:styleId="S1">
    <w:name w:val="S_Заголовок 1"/>
    <w:basedOn w:val="1ffffff5"/>
    <w:rsid w:val="00E165CE"/>
    <w:pPr>
      <w:numPr>
        <w:numId w:val="118"/>
      </w:numPr>
      <w:tabs>
        <w:tab w:val="clear" w:pos="360"/>
        <w:tab w:val="num" w:pos="1077"/>
      </w:tabs>
      <w:spacing w:line="240" w:lineRule="auto"/>
      <w:ind w:left="1077" w:hanging="368"/>
    </w:pPr>
  </w:style>
  <w:style w:type="paragraph" w:customStyle="1" w:styleId="S20">
    <w:name w:val="S_Заголовок 2"/>
    <w:basedOn w:val="25"/>
    <w:autoRedefine/>
    <w:rsid w:val="00E165CE"/>
    <w:pPr>
      <w:keepNext w:val="0"/>
      <w:keepLines w:val="0"/>
      <w:spacing w:before="0" w:line="360" w:lineRule="auto"/>
      <w:ind w:firstLine="567"/>
      <w:jc w:val="both"/>
    </w:pPr>
    <w:rPr>
      <w:rFonts w:ascii="Times New Roman" w:eastAsia="Times New Roman" w:hAnsi="Times New Roman" w:cs="Times New Roman"/>
      <w:color w:val="auto"/>
      <w:sz w:val="28"/>
      <w:szCs w:val="28"/>
      <w:lang w:eastAsia="ru-RU"/>
    </w:rPr>
  </w:style>
  <w:style w:type="paragraph" w:customStyle="1" w:styleId="S3">
    <w:name w:val="S_Заголовок 3"/>
    <w:basedOn w:val="32"/>
    <w:link w:val="S30"/>
    <w:rsid w:val="00E165CE"/>
    <w:pPr>
      <w:keepNext w:val="0"/>
      <w:keepLines w:val="0"/>
      <w:numPr>
        <w:ilvl w:val="2"/>
        <w:numId w:val="118"/>
      </w:numPr>
      <w:spacing w:before="0" w:line="360" w:lineRule="auto"/>
    </w:pPr>
    <w:rPr>
      <w:rFonts w:ascii="Times New Roman" w:eastAsia="Times New Roman" w:hAnsi="Times New Roman" w:cs="Times New Roman"/>
      <w:color w:val="auto"/>
      <w:u w:val="single"/>
      <w:lang w:eastAsia="ru-RU"/>
    </w:rPr>
  </w:style>
  <w:style w:type="paragraph" w:customStyle="1" w:styleId="S4">
    <w:name w:val="S_Заголовок 4"/>
    <w:basedOn w:val="40"/>
    <w:link w:val="S40"/>
    <w:rsid w:val="00E165CE"/>
    <w:pPr>
      <w:keepNext w:val="0"/>
      <w:keepLines w:val="0"/>
      <w:numPr>
        <w:ilvl w:val="3"/>
        <w:numId w:val="118"/>
      </w:numPr>
      <w:spacing w:before="0" w:line="240" w:lineRule="auto"/>
    </w:pPr>
    <w:rPr>
      <w:rFonts w:ascii="Times New Roman" w:eastAsia="Times New Roman" w:hAnsi="Times New Roman" w:cs="Times New Roman"/>
      <w:iCs w:val="0"/>
      <w:color w:val="auto"/>
      <w:sz w:val="24"/>
      <w:szCs w:val="24"/>
      <w:lang w:eastAsia="ru-RU"/>
    </w:rPr>
  </w:style>
  <w:style w:type="character" w:customStyle="1" w:styleId="S40">
    <w:name w:val="S_Заголовок 4 Знак"/>
    <w:basedOn w:val="af3"/>
    <w:link w:val="S4"/>
    <w:rsid w:val="00E165CE"/>
    <w:rPr>
      <w:rFonts w:ascii="Times New Roman" w:eastAsia="Times New Roman" w:hAnsi="Times New Roman" w:cs="Times New Roman"/>
      <w:i/>
      <w:sz w:val="24"/>
      <w:szCs w:val="24"/>
      <w:lang w:eastAsia="ru-RU"/>
    </w:rPr>
  </w:style>
  <w:style w:type="paragraph" w:customStyle="1" w:styleId="S2">
    <w:name w:val="S_Маркированный"/>
    <w:basedOn w:val="a9"/>
    <w:link w:val="Sa"/>
    <w:autoRedefine/>
    <w:rsid w:val="00E165CE"/>
    <w:pPr>
      <w:widowControl/>
      <w:numPr>
        <w:numId w:val="119"/>
      </w:numPr>
      <w:autoSpaceDE/>
      <w:autoSpaceDN/>
      <w:adjustRightInd/>
      <w:spacing w:before="0" w:after="0" w:line="360" w:lineRule="auto"/>
    </w:pPr>
    <w:rPr>
      <w:sz w:val="24"/>
      <w:szCs w:val="24"/>
      <w:lang w:eastAsia="ru-RU"/>
    </w:rPr>
  </w:style>
  <w:style w:type="character" w:customStyle="1" w:styleId="S9">
    <w:name w:val="S_Обычный в таблице Знак"/>
    <w:basedOn w:val="af3"/>
    <w:link w:val="S8"/>
    <w:rsid w:val="00E165CE"/>
    <w:rPr>
      <w:rFonts w:ascii="Times New Roman" w:eastAsia="Times New Roman" w:hAnsi="Times New Roman" w:cs="Times New Roman"/>
      <w:sz w:val="24"/>
      <w:szCs w:val="24"/>
    </w:rPr>
  </w:style>
  <w:style w:type="character" w:customStyle="1" w:styleId="S6">
    <w:name w:val="S_Обычный Знак"/>
    <w:basedOn w:val="af3"/>
    <w:link w:val="S5"/>
    <w:rsid w:val="00E165CE"/>
    <w:rPr>
      <w:rFonts w:ascii="Times New Roman" w:eastAsia="Times New Roman" w:hAnsi="Times New Roman" w:cs="Times New Roman"/>
      <w:sz w:val="24"/>
      <w:szCs w:val="24"/>
      <w:lang w:eastAsia="ar-SA"/>
    </w:rPr>
  </w:style>
  <w:style w:type="paragraph" w:customStyle="1" w:styleId="Sb">
    <w:name w:val="S_Титульный"/>
    <w:basedOn w:val="S5"/>
    <w:rsid w:val="00E165CE"/>
    <w:pPr>
      <w:suppressAutoHyphens w:val="0"/>
      <w:spacing w:before="0" w:after="0" w:line="360" w:lineRule="auto"/>
      <w:ind w:left="3240" w:firstLine="0"/>
      <w:jc w:val="right"/>
    </w:pPr>
    <w:rPr>
      <w:b/>
      <w:sz w:val="32"/>
      <w:szCs w:val="32"/>
      <w:lang w:eastAsia="ru-RU"/>
    </w:rPr>
  </w:style>
  <w:style w:type="character" w:customStyle="1" w:styleId="Sa">
    <w:name w:val="S_Маркированный Знак Знак"/>
    <w:basedOn w:val="affffff2"/>
    <w:link w:val="S2"/>
    <w:rsid w:val="00E165CE"/>
    <w:rPr>
      <w:rFonts w:ascii="Times New Roman" w:eastAsia="Times New Roman" w:hAnsi="Times New Roman" w:cs="Times New Roman"/>
      <w:sz w:val="24"/>
      <w:szCs w:val="24"/>
      <w:lang w:eastAsia="ru-RU"/>
    </w:rPr>
  </w:style>
  <w:style w:type="character" w:customStyle="1" w:styleId="S30">
    <w:name w:val="S_Заголовок 3 Знак"/>
    <w:basedOn w:val="33"/>
    <w:link w:val="S3"/>
    <w:rsid w:val="00E165CE"/>
    <w:rPr>
      <w:rFonts w:ascii="Times New Roman" w:eastAsia="Times New Roman" w:hAnsi="Times New Roman" w:cs="Times New Roman"/>
      <w:b w:val="0"/>
      <w:sz w:val="24"/>
      <w:szCs w:val="24"/>
      <w:u w:val="single"/>
      <w:lang w:eastAsia="ru-RU"/>
    </w:rPr>
  </w:style>
  <w:style w:type="paragraph" w:customStyle="1" w:styleId="Sc">
    <w:name w:val="S_Заголовок таблицы"/>
    <w:basedOn w:val="af2"/>
    <w:rsid w:val="00E165CE"/>
    <w:pPr>
      <w:spacing w:after="0" w:line="360" w:lineRule="auto"/>
      <w:ind w:firstLine="709"/>
      <w:jc w:val="center"/>
    </w:pPr>
    <w:rPr>
      <w:rFonts w:ascii="Times New Roman" w:eastAsia="Times New Roman" w:hAnsi="Times New Roman" w:cs="Times New Roman"/>
      <w:sz w:val="24"/>
      <w:szCs w:val="24"/>
      <w:u w:val="single"/>
      <w:lang w:eastAsia="ru-RU"/>
    </w:rPr>
  </w:style>
  <w:style w:type="paragraph" w:customStyle="1" w:styleId="S0">
    <w:name w:val="S_рисунок"/>
    <w:basedOn w:val="af2"/>
    <w:autoRedefine/>
    <w:rsid w:val="00E165CE"/>
    <w:pPr>
      <w:numPr>
        <w:numId w:val="120"/>
      </w:numPr>
      <w:tabs>
        <w:tab w:val="clear" w:pos="360"/>
      </w:tabs>
      <w:spacing w:after="0" w:line="360" w:lineRule="auto"/>
      <w:ind w:left="720"/>
      <w:jc w:val="right"/>
    </w:pPr>
    <w:rPr>
      <w:rFonts w:ascii="Times New Roman" w:eastAsia="Times New Roman" w:hAnsi="Times New Roman" w:cs="Times New Roman"/>
      <w:sz w:val="24"/>
      <w:szCs w:val="24"/>
      <w:lang w:eastAsia="ru-RU"/>
    </w:rPr>
  </w:style>
  <w:style w:type="character" w:customStyle="1" w:styleId="S7">
    <w:name w:val="S_Таблица Знак Знак"/>
    <w:basedOn w:val="af3"/>
    <w:link w:val="S"/>
    <w:rsid w:val="00E165CE"/>
    <w:rPr>
      <w:rFonts w:ascii="Times New Roman" w:eastAsia="Times New Roman" w:hAnsi="Times New Roman" w:cs="Times New Roman"/>
      <w:sz w:val="24"/>
      <w:szCs w:val="24"/>
      <w:lang w:eastAsia="ar-SA"/>
    </w:rPr>
  </w:style>
  <w:style w:type="paragraph" w:customStyle="1" w:styleId="afffffffffffffffffe">
    <w:name w:val="Т"/>
    <w:basedOn w:val="af2"/>
    <w:autoRedefine/>
    <w:rsid w:val="00E165CE"/>
    <w:pPr>
      <w:tabs>
        <w:tab w:val="num" w:pos="834"/>
      </w:tabs>
      <w:spacing w:after="0" w:line="360" w:lineRule="auto"/>
      <w:ind w:left="834" w:right="-158" w:hanging="114"/>
      <w:jc w:val="right"/>
    </w:pPr>
    <w:rPr>
      <w:rFonts w:ascii="Times New Roman" w:eastAsia="Times New Roman" w:hAnsi="Times New Roman" w:cs="Times New Roman"/>
      <w:sz w:val="24"/>
      <w:szCs w:val="24"/>
      <w:lang w:eastAsia="ru-RU"/>
    </w:rPr>
  </w:style>
  <w:style w:type="paragraph" w:customStyle="1" w:styleId="affffffffffffffffff">
    <w:name w:val="Осн_текст"/>
    <w:basedOn w:val="af2"/>
    <w:rsid w:val="00E165CE"/>
    <w:pPr>
      <w:spacing w:before="120" w:after="120" w:line="360" w:lineRule="auto"/>
      <w:ind w:firstLine="709"/>
      <w:jc w:val="both"/>
    </w:pPr>
    <w:rPr>
      <w:rFonts w:ascii="Times New Roman" w:eastAsia="Times New Roman" w:hAnsi="Times New Roman" w:cs="Times New Roman"/>
      <w:sz w:val="26"/>
      <w:szCs w:val="26"/>
      <w:lang w:eastAsia="ru-RU"/>
    </w:rPr>
  </w:style>
  <w:style w:type="character" w:customStyle="1" w:styleId="Sd">
    <w:name w:val="S_Маркированный Знак"/>
    <w:basedOn w:val="af3"/>
    <w:rsid w:val="00E165CE"/>
    <w:rPr>
      <w:sz w:val="24"/>
      <w:szCs w:val="24"/>
      <w:lang w:val="ru-RU" w:eastAsia="ru-RU" w:bidi="ar-SA"/>
    </w:rPr>
  </w:style>
  <w:style w:type="character" w:customStyle="1" w:styleId="S10">
    <w:name w:val="S_Маркированный Знак Знак1"/>
    <w:basedOn w:val="af3"/>
    <w:rsid w:val="00E165CE"/>
    <w:rPr>
      <w:sz w:val="24"/>
      <w:szCs w:val="24"/>
      <w:lang w:val="ru-RU" w:eastAsia="ru-RU" w:bidi="ar-SA"/>
    </w:rPr>
  </w:style>
  <w:style w:type="paragraph" w:customStyle="1" w:styleId="-S">
    <w:name w:val="- S_Маркированный"/>
    <w:basedOn w:val="af2"/>
    <w:autoRedefine/>
    <w:rsid w:val="00E165CE"/>
    <w:pPr>
      <w:framePr w:hSpace="180" w:wrap="around" w:vAnchor="text" w:hAnchor="margin" w:xAlign="center" w:y="92"/>
      <w:spacing w:after="0" w:line="240" w:lineRule="auto"/>
    </w:pPr>
    <w:rPr>
      <w:rFonts w:ascii="Times New Roman" w:eastAsia="Times New Roman" w:hAnsi="Times New Roman" w:cs="Times New Roman"/>
      <w:sz w:val="24"/>
      <w:szCs w:val="24"/>
      <w:lang w:eastAsia="ru-RU"/>
    </w:rPr>
  </w:style>
  <w:style w:type="numbering" w:customStyle="1" w:styleId="3123">
    <w:name w:val="Нет списка312"/>
    <w:next w:val="af5"/>
    <w:uiPriority w:val="99"/>
    <w:semiHidden/>
    <w:rsid w:val="00E165CE"/>
  </w:style>
  <w:style w:type="numbering" w:customStyle="1" w:styleId="11111131">
    <w:name w:val="1 / 1.1 / 1.1.131"/>
    <w:basedOn w:val="af5"/>
    <w:next w:val="111111"/>
    <w:semiHidden/>
    <w:rsid w:val="00E165CE"/>
  </w:style>
  <w:style w:type="numbering" w:customStyle="1" w:styleId="1ai31">
    <w:name w:val="1 / a / i31"/>
    <w:basedOn w:val="af5"/>
    <w:next w:val="1ai"/>
    <w:semiHidden/>
    <w:rsid w:val="00E165CE"/>
  </w:style>
  <w:style w:type="numbering" w:customStyle="1" w:styleId="311b">
    <w:name w:val="Статья / Раздел311"/>
    <w:basedOn w:val="af5"/>
    <w:next w:val="a4"/>
    <w:semiHidden/>
    <w:rsid w:val="00E165CE"/>
  </w:style>
  <w:style w:type="numbering" w:customStyle="1" w:styleId="1173">
    <w:name w:val="Нет списка117"/>
    <w:next w:val="af5"/>
    <w:semiHidden/>
    <w:rsid w:val="00E165CE"/>
  </w:style>
  <w:style w:type="numbering" w:customStyle="1" w:styleId="111111111">
    <w:name w:val="1 / 1.1 / 1.1.1111"/>
    <w:basedOn w:val="af5"/>
    <w:next w:val="111111"/>
    <w:semiHidden/>
    <w:rsid w:val="00E165CE"/>
  </w:style>
  <w:style w:type="numbering" w:customStyle="1" w:styleId="1ai111">
    <w:name w:val="1 / a / i111"/>
    <w:basedOn w:val="af5"/>
    <w:next w:val="1ai"/>
    <w:semiHidden/>
    <w:rsid w:val="00E165CE"/>
  </w:style>
  <w:style w:type="numbering" w:customStyle="1" w:styleId="11114">
    <w:name w:val="Статья / Раздел1111"/>
    <w:basedOn w:val="af5"/>
    <w:next w:val="a4"/>
    <w:semiHidden/>
    <w:rsid w:val="00E165CE"/>
  </w:style>
  <w:style w:type="numbering" w:customStyle="1" w:styleId="21111">
    <w:name w:val="Нет списка2111"/>
    <w:next w:val="af5"/>
    <w:semiHidden/>
    <w:rsid w:val="00E165CE"/>
  </w:style>
  <w:style w:type="numbering" w:customStyle="1" w:styleId="111111211">
    <w:name w:val="1 / 1.1 / 1.1.1211"/>
    <w:basedOn w:val="af5"/>
    <w:next w:val="111111"/>
    <w:semiHidden/>
    <w:rsid w:val="00E165CE"/>
    <w:pPr>
      <w:numPr>
        <w:numId w:val="116"/>
      </w:numPr>
    </w:pPr>
  </w:style>
  <w:style w:type="numbering" w:customStyle="1" w:styleId="1ai211">
    <w:name w:val="1 / a / i211"/>
    <w:basedOn w:val="af5"/>
    <w:next w:val="1ai"/>
    <w:semiHidden/>
    <w:rsid w:val="00E165CE"/>
    <w:pPr>
      <w:numPr>
        <w:numId w:val="117"/>
      </w:numPr>
    </w:pPr>
  </w:style>
  <w:style w:type="numbering" w:customStyle="1" w:styleId="21112">
    <w:name w:val="Статья / Раздел2111"/>
    <w:basedOn w:val="af5"/>
    <w:next w:val="a4"/>
    <w:semiHidden/>
    <w:rsid w:val="00E165CE"/>
  </w:style>
  <w:style w:type="paragraph" w:customStyle="1" w:styleId="-28">
    <w:name w:val="УГТП-Заголовок 2"/>
    <w:basedOn w:val="af2"/>
    <w:semiHidden/>
    <w:rsid w:val="00E165CE"/>
    <w:pPr>
      <w:spacing w:before="240" w:after="0" w:line="240" w:lineRule="auto"/>
      <w:ind w:left="284" w:right="284" w:firstLine="851"/>
      <w:jc w:val="both"/>
    </w:pPr>
    <w:rPr>
      <w:rFonts w:ascii="Arial" w:eastAsia="Times New Roman" w:hAnsi="Arial" w:cs="Arial"/>
      <w:b/>
      <w:sz w:val="28"/>
      <w:szCs w:val="28"/>
      <w:lang w:eastAsia="ru-RU"/>
    </w:rPr>
  </w:style>
  <w:style w:type="paragraph" w:customStyle="1" w:styleId="Se">
    <w:name w:val="S_Обычный с подчеркиванием"/>
    <w:basedOn w:val="af2"/>
    <w:link w:val="Sf"/>
    <w:rsid w:val="00E165CE"/>
    <w:pPr>
      <w:spacing w:after="0" w:line="360" w:lineRule="auto"/>
      <w:ind w:firstLine="709"/>
      <w:jc w:val="both"/>
    </w:pPr>
    <w:rPr>
      <w:rFonts w:ascii="Times New Roman" w:eastAsia="Times New Roman" w:hAnsi="Times New Roman" w:cs="Times New Roman"/>
      <w:sz w:val="24"/>
      <w:szCs w:val="24"/>
      <w:u w:val="single"/>
      <w:lang w:eastAsia="ru-RU"/>
    </w:rPr>
  </w:style>
  <w:style w:type="character" w:customStyle="1" w:styleId="Sf">
    <w:name w:val="S_Обычный с подчеркиванием Знак"/>
    <w:basedOn w:val="af3"/>
    <w:link w:val="Se"/>
    <w:rsid w:val="00E165CE"/>
    <w:rPr>
      <w:rFonts w:ascii="Times New Roman" w:eastAsia="Times New Roman" w:hAnsi="Times New Roman" w:cs="Times New Roman"/>
      <w:sz w:val="24"/>
      <w:szCs w:val="24"/>
      <w:u w:val="single"/>
      <w:lang w:eastAsia="ru-RU"/>
    </w:rPr>
  </w:style>
  <w:style w:type="table" w:customStyle="1" w:styleId="1182">
    <w:name w:val="Сетка таблицы1182"/>
    <w:basedOn w:val="af4"/>
    <w:next w:val="afc"/>
    <w:uiPriority w:val="59"/>
    <w:rsid w:val="00E165CE"/>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ffffffff0">
    <w:name w:val="мой простой"/>
    <w:basedOn w:val="af2"/>
    <w:link w:val="affffffffffffffffff1"/>
    <w:rsid w:val="00E165CE"/>
    <w:pPr>
      <w:spacing w:after="0" w:line="360" w:lineRule="auto"/>
      <w:ind w:left="-113" w:firstLine="851"/>
      <w:jc w:val="both"/>
    </w:pPr>
    <w:rPr>
      <w:rFonts w:ascii="Times New Roman" w:eastAsia="Times New Roman" w:hAnsi="Times New Roman" w:cs="Times New Roman"/>
      <w:sz w:val="24"/>
      <w:szCs w:val="24"/>
      <w:lang w:val="x-none" w:eastAsia="x-none"/>
    </w:rPr>
  </w:style>
  <w:style w:type="character" w:customStyle="1" w:styleId="affffffffffffffffff1">
    <w:name w:val="мой простой Знак"/>
    <w:link w:val="affffffffffffffffff0"/>
    <w:locked/>
    <w:rsid w:val="00E165CE"/>
    <w:rPr>
      <w:rFonts w:ascii="Times New Roman" w:eastAsia="Times New Roman" w:hAnsi="Times New Roman" w:cs="Times New Roman"/>
      <w:sz w:val="24"/>
      <w:szCs w:val="24"/>
      <w:lang w:val="x-none" w:eastAsia="x-none"/>
    </w:rPr>
  </w:style>
  <w:style w:type="table" w:customStyle="1" w:styleId="TableNormal37">
    <w:name w:val="Table Normal37"/>
    <w:uiPriority w:val="2"/>
    <w:semiHidden/>
    <w:unhideWhenUsed/>
    <w:qFormat/>
    <w:rsid w:val="00E165CE"/>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GridReport7">
    <w:name w:val="Table Grid Report7"/>
    <w:basedOn w:val="af4"/>
    <w:next w:val="afc"/>
    <w:uiPriority w:val="59"/>
    <w:rsid w:val="00E1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
    <w:name w:val="Table Grid Report8"/>
    <w:basedOn w:val="af4"/>
    <w:next w:val="afc"/>
    <w:uiPriority w:val="59"/>
    <w:rsid w:val="00E1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0">
    <w:name w:val="Сетка таблицы282"/>
    <w:basedOn w:val="af4"/>
    <w:next w:val="afc"/>
    <w:uiPriority w:val="59"/>
    <w:rsid w:val="00E1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
    <w:name w:val="Table Grid Report9"/>
    <w:basedOn w:val="af4"/>
    <w:next w:val="afc"/>
    <w:uiPriority w:val="59"/>
    <w:rsid w:val="00E1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72">
    <w:name w:val="Сетка таблицы972"/>
    <w:basedOn w:val="af4"/>
    <w:uiPriority w:val="59"/>
    <w:rsid w:val="00E165C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71">
    <w:name w:val="Table Grid Report71"/>
    <w:basedOn w:val="af4"/>
    <w:next w:val="afc"/>
    <w:uiPriority w:val="59"/>
    <w:rsid w:val="00E1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1">
    <w:name w:val="Table Grid Report91"/>
    <w:basedOn w:val="af4"/>
    <w:next w:val="afc"/>
    <w:uiPriority w:val="59"/>
    <w:rsid w:val="00E1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2">
    <w:name w:val="Table Grid Report92"/>
    <w:basedOn w:val="af4"/>
    <w:next w:val="afc"/>
    <w:uiPriority w:val="59"/>
    <w:rsid w:val="00E1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82">
    <w:name w:val="Сетка таблицы982"/>
    <w:basedOn w:val="af4"/>
    <w:uiPriority w:val="59"/>
    <w:rsid w:val="00E165C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0">
    <w:name w:val="Table Grid Report10"/>
    <w:basedOn w:val="af4"/>
    <w:next w:val="afc"/>
    <w:uiPriority w:val="59"/>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1">
    <w:name w:val="Table Grid Report11"/>
    <w:basedOn w:val="af4"/>
    <w:next w:val="afc"/>
    <w:uiPriority w:val="59"/>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0">
    <w:name w:val="Сетка таблицы1611"/>
    <w:basedOn w:val="af4"/>
    <w:next w:val="afc"/>
    <w:uiPriority w:val="39"/>
    <w:rsid w:val="00E1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91">
    <w:name w:val="Сетка таблицы991"/>
    <w:basedOn w:val="af4"/>
    <w:uiPriority w:val="59"/>
    <w:rsid w:val="00E165C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1">
    <w:name w:val="Сетка таблицы9101"/>
    <w:basedOn w:val="af4"/>
    <w:uiPriority w:val="59"/>
    <w:rsid w:val="00E165C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
    <w:name w:val="Table Grid Report12"/>
    <w:basedOn w:val="af4"/>
    <w:next w:val="afc"/>
    <w:uiPriority w:val="59"/>
    <w:rsid w:val="00E1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2">
    <w:name w:val="Сетка таблицы9112"/>
    <w:basedOn w:val="af4"/>
    <w:uiPriority w:val="59"/>
    <w:rsid w:val="00E165C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2">
    <w:name w:val="Сетка таблицы9122"/>
    <w:basedOn w:val="af4"/>
    <w:uiPriority w:val="59"/>
    <w:rsid w:val="00E165C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3">
    <w:name w:val="Нет списка92"/>
    <w:next w:val="af5"/>
    <w:uiPriority w:val="99"/>
    <w:semiHidden/>
    <w:unhideWhenUsed/>
    <w:rsid w:val="00E165CE"/>
  </w:style>
  <w:style w:type="table" w:customStyle="1" w:styleId="TableGridReport13">
    <w:name w:val="Table Grid Report13"/>
    <w:basedOn w:val="af4"/>
    <w:next w:val="afc"/>
    <w:uiPriority w:val="59"/>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32">
    <w:name w:val="Сетка таблицы9132"/>
    <w:basedOn w:val="af4"/>
    <w:uiPriority w:val="59"/>
    <w:rsid w:val="00E165C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42">
    <w:name w:val="Сетка таблицы9142"/>
    <w:basedOn w:val="af4"/>
    <w:uiPriority w:val="59"/>
    <w:rsid w:val="00E165C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8">
    <w:name w:val="Table Normal38"/>
    <w:uiPriority w:val="2"/>
    <w:semiHidden/>
    <w:unhideWhenUsed/>
    <w:qFormat/>
    <w:rsid w:val="00E165CE"/>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9152">
    <w:name w:val="Сетка таблицы9152"/>
    <w:basedOn w:val="af4"/>
    <w:uiPriority w:val="59"/>
    <w:rsid w:val="00E165C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0">
    <w:name w:val="Сетка таблицы292"/>
    <w:basedOn w:val="af4"/>
    <w:next w:val="afc"/>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0">
    <w:name w:val="Нет списка102"/>
    <w:next w:val="af5"/>
    <w:uiPriority w:val="99"/>
    <w:semiHidden/>
    <w:unhideWhenUsed/>
    <w:rsid w:val="00E165CE"/>
  </w:style>
  <w:style w:type="numbering" w:customStyle="1" w:styleId="1921">
    <w:name w:val="Нет списка192"/>
    <w:next w:val="af5"/>
    <w:uiPriority w:val="99"/>
    <w:semiHidden/>
    <w:unhideWhenUsed/>
    <w:rsid w:val="00E165CE"/>
  </w:style>
  <w:style w:type="numbering" w:customStyle="1" w:styleId="1183">
    <w:name w:val="Нет списка118"/>
    <w:next w:val="af5"/>
    <w:uiPriority w:val="99"/>
    <w:semiHidden/>
    <w:rsid w:val="00E165CE"/>
  </w:style>
  <w:style w:type="numbering" w:customStyle="1" w:styleId="274">
    <w:name w:val="Стиль27"/>
    <w:rsid w:val="00E165CE"/>
  </w:style>
  <w:style w:type="numbering" w:customStyle="1" w:styleId="374">
    <w:name w:val="Стиль37"/>
    <w:rsid w:val="00E165CE"/>
  </w:style>
  <w:style w:type="numbering" w:customStyle="1" w:styleId="472">
    <w:name w:val="Стиль47"/>
    <w:rsid w:val="00E165CE"/>
  </w:style>
  <w:style w:type="numbering" w:customStyle="1" w:styleId="8c">
    <w:name w:val="Статья / Раздел8"/>
    <w:basedOn w:val="af5"/>
    <w:next w:val="a4"/>
    <w:rsid w:val="00E165CE"/>
  </w:style>
  <w:style w:type="numbering" w:customStyle="1" w:styleId="1470">
    <w:name w:val="Стиль многоуровневый 14 пт полужирный7"/>
    <w:basedOn w:val="af5"/>
    <w:rsid w:val="00E165CE"/>
  </w:style>
  <w:style w:type="table" w:customStyle="1" w:styleId="4720">
    <w:name w:val="Сетка таблицы472"/>
    <w:basedOn w:val="af4"/>
    <w:next w:val="afc"/>
    <w:rsid w:val="00E165C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95pt0">
    <w:name w:val="Основной текст + 9;5 pt;Полужирный;Курсив"/>
    <w:basedOn w:val="affffff3"/>
    <w:rsid w:val="00E165CE"/>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rPr>
  </w:style>
  <w:style w:type="numbering" w:customStyle="1" w:styleId="2221">
    <w:name w:val="Нет списка222"/>
    <w:next w:val="af5"/>
    <w:semiHidden/>
    <w:rsid w:val="00E165CE"/>
  </w:style>
  <w:style w:type="numbering" w:customStyle="1" w:styleId="3222">
    <w:name w:val="Нет списка322"/>
    <w:next w:val="af5"/>
    <w:semiHidden/>
    <w:rsid w:val="00E165CE"/>
  </w:style>
  <w:style w:type="table" w:customStyle="1" w:styleId="-112">
    <w:name w:val="Таблица-сетка 1 светлая1"/>
    <w:basedOn w:val="af4"/>
    <w:next w:val="af4"/>
    <w:uiPriority w:val="46"/>
    <w:rsid w:val="00E165CE"/>
    <w:pPr>
      <w:widowControl w:val="0"/>
      <w:spacing w:after="0" w:line="240" w:lineRule="auto"/>
    </w:pPr>
    <w:rPr>
      <w:rFonts w:ascii="Courier New" w:eastAsia="Courier New" w:hAnsi="Courier New" w:cs="Courier New"/>
      <w:sz w:val="24"/>
      <w:szCs w:val="24"/>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21">
    <w:name w:val="Таблица-сетка 1 светлая2"/>
    <w:basedOn w:val="af4"/>
    <w:next w:val="af4"/>
    <w:uiPriority w:val="46"/>
    <w:rsid w:val="00E165CE"/>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TimesNewRoman115pt">
    <w:name w:val="Колонтитул + Times New Roman;11;5 pt"/>
    <w:basedOn w:val="afffffe"/>
    <w:rsid w:val="00E165CE"/>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1e">
    <w:name w:val="Оглавление 1 Знак"/>
    <w:basedOn w:val="af3"/>
    <w:link w:val="1d"/>
    <w:uiPriority w:val="39"/>
    <w:rsid w:val="00E165CE"/>
  </w:style>
  <w:style w:type="character" w:customStyle="1" w:styleId="3ffd">
    <w:name w:val="Оглавление (3)_"/>
    <w:basedOn w:val="af3"/>
    <w:link w:val="3ffe"/>
    <w:rsid w:val="00E165CE"/>
    <w:rPr>
      <w:rFonts w:ascii="Times New Roman" w:hAnsi="Times New Roman"/>
      <w:sz w:val="27"/>
      <w:szCs w:val="27"/>
      <w:shd w:val="clear" w:color="auto" w:fill="FFFFFF"/>
    </w:rPr>
  </w:style>
  <w:style w:type="character" w:customStyle="1" w:styleId="3a">
    <w:name w:val="Оглавление 3 Знак"/>
    <w:basedOn w:val="af3"/>
    <w:link w:val="39"/>
    <w:uiPriority w:val="39"/>
    <w:rsid w:val="00E165CE"/>
    <w:rPr>
      <w:rFonts w:ascii="Times New Roman" w:hAnsi="Times New Roman"/>
      <w:sz w:val="24"/>
    </w:rPr>
  </w:style>
  <w:style w:type="character" w:customStyle="1" w:styleId="3fff">
    <w:name w:val="Основной текст (3)_"/>
    <w:basedOn w:val="af3"/>
    <w:link w:val="31f5"/>
    <w:uiPriority w:val="99"/>
    <w:rsid w:val="00E165CE"/>
    <w:rPr>
      <w:rFonts w:ascii="Times New Roman" w:hAnsi="Times New Roman"/>
      <w:sz w:val="23"/>
      <w:szCs w:val="23"/>
      <w:shd w:val="clear" w:color="auto" w:fill="FFFFFF"/>
    </w:rPr>
  </w:style>
  <w:style w:type="character" w:customStyle="1" w:styleId="3fff0">
    <w:name w:val="Заголовок №3_"/>
    <w:basedOn w:val="af3"/>
    <w:link w:val="3fff1"/>
    <w:uiPriority w:val="99"/>
    <w:rsid w:val="00E165CE"/>
    <w:rPr>
      <w:rFonts w:ascii="Times New Roman" w:hAnsi="Times New Roman"/>
      <w:sz w:val="27"/>
      <w:szCs w:val="27"/>
      <w:shd w:val="clear" w:color="auto" w:fill="FFFFFF"/>
    </w:rPr>
  </w:style>
  <w:style w:type="character" w:customStyle="1" w:styleId="1fffffff1">
    <w:name w:val="Заголовок №1_"/>
    <w:basedOn w:val="af3"/>
    <w:link w:val="1fffffff2"/>
    <w:uiPriority w:val="99"/>
    <w:rsid w:val="00E165CE"/>
    <w:rPr>
      <w:rFonts w:ascii="Times New Roman" w:hAnsi="Times New Roman"/>
      <w:b/>
      <w:bCs/>
      <w:sz w:val="30"/>
      <w:szCs w:val="30"/>
      <w:shd w:val="clear" w:color="auto" w:fill="FFFFFF"/>
    </w:rPr>
  </w:style>
  <w:style w:type="character" w:customStyle="1" w:styleId="95pt1">
    <w:name w:val="Основной текст + 9;5 pt;Полужирный"/>
    <w:basedOn w:val="affffff3"/>
    <w:rsid w:val="00E165CE"/>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rPr>
  </w:style>
  <w:style w:type="character" w:customStyle="1" w:styleId="BookAntiqua5pt">
    <w:name w:val="Основной текст + Book Antiqua;5 pt"/>
    <w:basedOn w:val="affffff3"/>
    <w:rsid w:val="00E165CE"/>
    <w:rPr>
      <w:rFonts w:ascii="Book Antiqua" w:eastAsia="Book Antiqua" w:hAnsi="Book Antiqua" w:cs="Book Antiqua"/>
      <w:b w:val="0"/>
      <w:bCs w:val="0"/>
      <w:i w:val="0"/>
      <w:iCs w:val="0"/>
      <w:smallCaps w:val="0"/>
      <w:strike w:val="0"/>
      <w:color w:val="000000"/>
      <w:spacing w:val="0"/>
      <w:w w:val="100"/>
      <w:position w:val="0"/>
      <w:sz w:val="10"/>
      <w:szCs w:val="10"/>
      <w:u w:val="none"/>
      <w:shd w:val="clear" w:color="auto" w:fill="FFFFFF"/>
      <w:lang w:val="ru-RU"/>
    </w:rPr>
  </w:style>
  <w:style w:type="character" w:customStyle="1" w:styleId="BookAntiqua5pt-1pt">
    <w:name w:val="Основной текст + Book Antiqua;5 pt;Курсив;Интервал -1 pt"/>
    <w:basedOn w:val="affffff3"/>
    <w:rsid w:val="00E165CE"/>
    <w:rPr>
      <w:rFonts w:ascii="Book Antiqua" w:eastAsia="Book Antiqua" w:hAnsi="Book Antiqua" w:cs="Book Antiqua"/>
      <w:b w:val="0"/>
      <w:bCs w:val="0"/>
      <w:i/>
      <w:iCs/>
      <w:smallCaps w:val="0"/>
      <w:strike w:val="0"/>
      <w:color w:val="000000"/>
      <w:spacing w:val="-20"/>
      <w:w w:val="100"/>
      <w:position w:val="0"/>
      <w:sz w:val="10"/>
      <w:szCs w:val="10"/>
      <w:u w:val="none"/>
      <w:shd w:val="clear" w:color="auto" w:fill="FFFFFF"/>
      <w:lang w:val="ru-RU"/>
    </w:rPr>
  </w:style>
  <w:style w:type="character" w:customStyle="1" w:styleId="45pt0pt150">
    <w:name w:val="Основной текст + 4;5 pt;Интервал 0 pt;Масштаб 150%"/>
    <w:basedOn w:val="affffff3"/>
    <w:rsid w:val="00E165CE"/>
    <w:rPr>
      <w:rFonts w:ascii="Times New Roman" w:eastAsia="Times New Roman" w:hAnsi="Times New Roman" w:cs="Times New Roman"/>
      <w:b w:val="0"/>
      <w:bCs w:val="0"/>
      <w:i w:val="0"/>
      <w:iCs w:val="0"/>
      <w:smallCaps w:val="0"/>
      <w:strike w:val="0"/>
      <w:color w:val="000000"/>
      <w:spacing w:val="-10"/>
      <w:w w:val="150"/>
      <w:position w:val="0"/>
      <w:sz w:val="9"/>
      <w:szCs w:val="9"/>
      <w:u w:val="none"/>
      <w:shd w:val="clear" w:color="auto" w:fill="FFFFFF"/>
      <w:lang w:val="en-US"/>
    </w:rPr>
  </w:style>
  <w:style w:type="character" w:customStyle="1" w:styleId="FranklinGothicHeavy4pt0pt">
    <w:name w:val="Основной текст + Franklin Gothic Heavy;4 pt;Курсив;Интервал 0 pt"/>
    <w:basedOn w:val="affffff3"/>
    <w:rsid w:val="00E165CE"/>
    <w:rPr>
      <w:rFonts w:ascii="Franklin Gothic Heavy" w:eastAsia="Franklin Gothic Heavy" w:hAnsi="Franklin Gothic Heavy" w:cs="Franklin Gothic Heavy"/>
      <w:b w:val="0"/>
      <w:bCs w:val="0"/>
      <w:i/>
      <w:iCs/>
      <w:smallCaps w:val="0"/>
      <w:strike w:val="0"/>
      <w:color w:val="000000"/>
      <w:spacing w:val="-10"/>
      <w:w w:val="100"/>
      <w:position w:val="0"/>
      <w:sz w:val="8"/>
      <w:szCs w:val="8"/>
      <w:u w:val="none"/>
      <w:shd w:val="clear" w:color="auto" w:fill="FFFFFF"/>
      <w:lang w:val="ru-RU"/>
    </w:rPr>
  </w:style>
  <w:style w:type="character" w:customStyle="1" w:styleId="2fffe">
    <w:name w:val="Подпись к картинке (2)_"/>
    <w:basedOn w:val="af3"/>
    <w:link w:val="21ff"/>
    <w:rsid w:val="00E165CE"/>
    <w:rPr>
      <w:rFonts w:ascii="Times New Roman" w:hAnsi="Times New Roman"/>
      <w:i/>
      <w:iCs/>
      <w:spacing w:val="-20"/>
      <w:sz w:val="23"/>
      <w:szCs w:val="23"/>
      <w:shd w:val="clear" w:color="auto" w:fill="FFFFFF"/>
    </w:rPr>
  </w:style>
  <w:style w:type="character" w:customStyle="1" w:styleId="2ffff">
    <w:name w:val="Подпись к картинке (2)"/>
    <w:basedOn w:val="2fffe"/>
    <w:rsid w:val="00E165CE"/>
    <w:rPr>
      <w:rFonts w:ascii="Times New Roman" w:hAnsi="Times New Roman"/>
      <w:i/>
      <w:iCs/>
      <w:spacing w:val="-20"/>
      <w:sz w:val="23"/>
      <w:szCs w:val="23"/>
      <w:shd w:val="clear" w:color="auto" w:fill="FFFFFF"/>
    </w:rPr>
  </w:style>
  <w:style w:type="character" w:customStyle="1" w:styleId="115pt">
    <w:name w:val="Основной текст + 11;5 pt"/>
    <w:basedOn w:val="affffff3"/>
    <w:rsid w:val="00E165CE"/>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75pt0">
    <w:name w:val="Основной текст + 7;5 pt;Полужирный"/>
    <w:basedOn w:val="affffff3"/>
    <w:rsid w:val="00E165CE"/>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lang w:val="ru-RU"/>
    </w:rPr>
  </w:style>
  <w:style w:type="character" w:customStyle="1" w:styleId="115pt-1pt">
    <w:name w:val="Основной текст + 11;5 pt;Курсив;Интервал -1 pt"/>
    <w:basedOn w:val="affffff3"/>
    <w:rsid w:val="00E165CE"/>
    <w:rPr>
      <w:rFonts w:ascii="Times New Roman" w:eastAsia="Times New Roman" w:hAnsi="Times New Roman" w:cs="Times New Roman"/>
      <w:b w:val="0"/>
      <w:bCs w:val="0"/>
      <w:i/>
      <w:iCs/>
      <w:smallCaps w:val="0"/>
      <w:strike w:val="0"/>
      <w:color w:val="000000"/>
      <w:spacing w:val="-20"/>
      <w:w w:val="100"/>
      <w:position w:val="0"/>
      <w:sz w:val="23"/>
      <w:szCs w:val="23"/>
      <w:u w:val="none"/>
      <w:shd w:val="clear" w:color="auto" w:fill="FFFFFF"/>
    </w:rPr>
  </w:style>
  <w:style w:type="character" w:customStyle="1" w:styleId="75pt1">
    <w:name w:val="Основной текст + 7;5 pt;Полужирный;Курсив"/>
    <w:basedOn w:val="affffff3"/>
    <w:rsid w:val="00E165CE"/>
    <w:rPr>
      <w:rFonts w:ascii="Times New Roman" w:eastAsia="Times New Roman" w:hAnsi="Times New Roman" w:cs="Times New Roman"/>
      <w:b/>
      <w:bCs/>
      <w:i/>
      <w:iCs/>
      <w:smallCaps w:val="0"/>
      <w:strike w:val="0"/>
      <w:color w:val="000000"/>
      <w:spacing w:val="0"/>
      <w:w w:val="100"/>
      <w:position w:val="0"/>
      <w:sz w:val="15"/>
      <w:szCs w:val="15"/>
      <w:u w:val="none"/>
      <w:shd w:val="clear" w:color="auto" w:fill="FFFFFF"/>
      <w:lang w:val="ru-RU"/>
    </w:rPr>
  </w:style>
  <w:style w:type="character" w:customStyle="1" w:styleId="10pt0">
    <w:name w:val="Колонтитул + 10 pt;Курсив"/>
    <w:basedOn w:val="afffffe"/>
    <w:rsid w:val="00E165CE"/>
    <w:rPr>
      <w:rFonts w:ascii="Franklin Gothic Heavy" w:eastAsia="Franklin Gothic Heavy" w:hAnsi="Franklin Gothic Heavy" w:cs="Franklin Gothic Heavy"/>
      <w:b w:val="0"/>
      <w:bCs w:val="0"/>
      <w:i/>
      <w:iCs/>
      <w:smallCaps w:val="0"/>
      <w:strike w:val="0"/>
      <w:color w:val="000000"/>
      <w:spacing w:val="0"/>
      <w:w w:val="100"/>
      <w:position w:val="0"/>
      <w:sz w:val="20"/>
      <w:szCs w:val="20"/>
      <w:u w:val="none"/>
      <w:shd w:val="clear" w:color="auto" w:fill="FFFFFF"/>
      <w:lang w:val="ru-RU"/>
    </w:rPr>
  </w:style>
  <w:style w:type="character" w:customStyle="1" w:styleId="5Exact4">
    <w:name w:val="Основной текст (5) Exact4"/>
    <w:basedOn w:val="57"/>
    <w:rsid w:val="00E165CE"/>
    <w:rPr>
      <w:rFonts w:ascii="Franklin Gothic Heavy" w:eastAsia="Franklin Gothic Heavy" w:hAnsi="Franklin Gothic Heavy" w:cs="Franklin Gothic Heavy"/>
      <w:spacing w:val="2"/>
      <w:sz w:val="8"/>
      <w:szCs w:val="8"/>
      <w:shd w:val="clear" w:color="auto" w:fill="FFFFFF"/>
    </w:rPr>
  </w:style>
  <w:style w:type="character" w:customStyle="1" w:styleId="6f2">
    <w:name w:val="Колонтитул6"/>
    <w:basedOn w:val="afffffe"/>
    <w:rsid w:val="00E165CE"/>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shd w:val="clear" w:color="auto" w:fill="FFFFFF"/>
      <w:lang w:val="ru-RU"/>
    </w:rPr>
  </w:style>
  <w:style w:type="character" w:customStyle="1" w:styleId="75pt4">
    <w:name w:val="Основной текст + 7;5 pt4"/>
    <w:basedOn w:val="affffff3"/>
    <w:rsid w:val="00E165CE"/>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rPr>
  </w:style>
  <w:style w:type="character" w:customStyle="1" w:styleId="75pt3">
    <w:name w:val="Основной текст + 7;5 pt3"/>
    <w:basedOn w:val="affffff3"/>
    <w:rsid w:val="00E165CE"/>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6Exact1">
    <w:name w:val="Основной текст (6) Exact1"/>
    <w:basedOn w:val="6Exact"/>
    <w:rsid w:val="00E165CE"/>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shd w:val="clear" w:color="auto" w:fill="FFFFFF"/>
    </w:rPr>
  </w:style>
  <w:style w:type="character" w:customStyle="1" w:styleId="5Exact3">
    <w:name w:val="Основной текст (5) Exact3"/>
    <w:basedOn w:val="57"/>
    <w:rsid w:val="00E165CE"/>
    <w:rPr>
      <w:rFonts w:ascii="Franklin Gothic Heavy" w:eastAsia="Franklin Gothic Heavy" w:hAnsi="Franklin Gothic Heavy" w:cs="Franklin Gothic Heavy"/>
      <w:spacing w:val="2"/>
      <w:sz w:val="8"/>
      <w:szCs w:val="8"/>
      <w:shd w:val="clear" w:color="auto" w:fill="FFFFFF"/>
    </w:rPr>
  </w:style>
  <w:style w:type="character" w:customStyle="1" w:styleId="5TimesNewRoman0ptExact">
    <w:name w:val="Основной текст (5) + Times New Roman;Интервал 0 pt Exact"/>
    <w:basedOn w:val="57"/>
    <w:rsid w:val="00E165CE"/>
    <w:rPr>
      <w:rFonts w:ascii="Times New Roman" w:eastAsia="Times New Roman" w:hAnsi="Times New Roman" w:cs="Times New Roman"/>
      <w:spacing w:val="-4"/>
      <w:sz w:val="8"/>
      <w:szCs w:val="8"/>
      <w:shd w:val="clear" w:color="auto" w:fill="FFFFFF"/>
    </w:rPr>
  </w:style>
  <w:style w:type="character" w:customStyle="1" w:styleId="50ptExact">
    <w:name w:val="Основной текст (5) + Интервал 0 pt Exact"/>
    <w:basedOn w:val="57"/>
    <w:rsid w:val="00E165CE"/>
    <w:rPr>
      <w:rFonts w:ascii="Franklin Gothic Heavy" w:eastAsia="Franklin Gothic Heavy" w:hAnsi="Franklin Gothic Heavy" w:cs="Franklin Gothic Heavy"/>
      <w:sz w:val="8"/>
      <w:szCs w:val="8"/>
      <w:shd w:val="clear" w:color="auto" w:fill="FFFFFF"/>
    </w:rPr>
  </w:style>
  <w:style w:type="character" w:customStyle="1" w:styleId="5Exact2">
    <w:name w:val="Основной текст (5) Exact2"/>
    <w:basedOn w:val="57"/>
    <w:rsid w:val="00E165CE"/>
    <w:rPr>
      <w:rFonts w:ascii="Franklin Gothic Heavy" w:eastAsia="Franklin Gothic Heavy" w:hAnsi="Franklin Gothic Heavy" w:cs="Franklin Gothic Heavy"/>
      <w:spacing w:val="2"/>
      <w:sz w:val="8"/>
      <w:szCs w:val="8"/>
      <w:shd w:val="clear" w:color="auto" w:fill="FFFFFF"/>
    </w:rPr>
  </w:style>
  <w:style w:type="character" w:customStyle="1" w:styleId="7Exact4">
    <w:name w:val="Основной текст (7) Exact4"/>
    <w:basedOn w:val="7f"/>
    <w:rsid w:val="00E165CE"/>
    <w:rPr>
      <w:rFonts w:ascii="Times New Roman" w:hAnsi="Times New Roman"/>
      <w:sz w:val="14"/>
      <w:szCs w:val="14"/>
      <w:shd w:val="clear" w:color="auto" w:fill="FFFFFF"/>
      <w:lang w:val="en-US"/>
    </w:rPr>
  </w:style>
  <w:style w:type="character" w:customStyle="1" w:styleId="5Exact1">
    <w:name w:val="Основной текст (5) Exact1"/>
    <w:basedOn w:val="57"/>
    <w:rsid w:val="00E165CE"/>
    <w:rPr>
      <w:rFonts w:ascii="Franklin Gothic Heavy" w:eastAsia="Franklin Gothic Heavy" w:hAnsi="Franklin Gothic Heavy" w:cs="Franklin Gothic Heavy"/>
      <w:spacing w:val="2"/>
      <w:sz w:val="8"/>
      <w:szCs w:val="8"/>
      <w:shd w:val="clear" w:color="auto" w:fill="FFFFFF"/>
    </w:rPr>
  </w:style>
  <w:style w:type="character" w:customStyle="1" w:styleId="4Exact">
    <w:name w:val="Оглавление (4) Exact"/>
    <w:basedOn w:val="af3"/>
    <w:link w:val="4ff1"/>
    <w:rsid w:val="00E165CE"/>
    <w:rPr>
      <w:rFonts w:ascii="Franklin Gothic Heavy" w:eastAsia="Franklin Gothic Heavy" w:hAnsi="Franklin Gothic Heavy" w:cs="Franklin Gothic Heavy"/>
      <w:spacing w:val="2"/>
      <w:sz w:val="8"/>
      <w:szCs w:val="8"/>
      <w:shd w:val="clear" w:color="auto" w:fill="FFFFFF"/>
    </w:rPr>
  </w:style>
  <w:style w:type="character" w:customStyle="1" w:styleId="4Exact3">
    <w:name w:val="Оглавление (4) Exact3"/>
    <w:basedOn w:val="4Exact"/>
    <w:rsid w:val="00E165CE"/>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4Exact2">
    <w:name w:val="Оглавление (4) Exact2"/>
    <w:basedOn w:val="4Exact"/>
    <w:rsid w:val="00E165CE"/>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5TimesNewRoman0ptExact5">
    <w:name w:val="Основной текст (5) + Times New Roman;Интервал 0 pt Exact5"/>
    <w:basedOn w:val="57"/>
    <w:rsid w:val="00E165CE"/>
    <w:rPr>
      <w:rFonts w:ascii="Times New Roman" w:eastAsia="Times New Roman" w:hAnsi="Times New Roman" w:cs="Times New Roman"/>
      <w:spacing w:val="-2"/>
      <w:sz w:val="8"/>
      <w:szCs w:val="8"/>
      <w:shd w:val="clear" w:color="auto" w:fill="FFFFFF"/>
    </w:rPr>
  </w:style>
  <w:style w:type="character" w:customStyle="1" w:styleId="5TimesNewRoman7pt0ptExact">
    <w:name w:val="Основной текст (5) + Times New Roman;7 pt;Интервал 0 pt Exact"/>
    <w:basedOn w:val="57"/>
    <w:rsid w:val="00E165CE"/>
    <w:rPr>
      <w:rFonts w:ascii="Times New Roman" w:eastAsia="Times New Roman" w:hAnsi="Times New Roman" w:cs="Times New Roman"/>
      <w:sz w:val="14"/>
      <w:szCs w:val="14"/>
      <w:shd w:val="clear" w:color="auto" w:fill="FFFFFF"/>
    </w:rPr>
  </w:style>
  <w:style w:type="character" w:customStyle="1" w:styleId="8Exact1">
    <w:name w:val="Основной текст (8) Exact1"/>
    <w:basedOn w:val="8Exact"/>
    <w:rsid w:val="00E165CE"/>
    <w:rPr>
      <w:rFonts w:ascii="Times New Roman" w:eastAsia="Times New Roman" w:hAnsi="Times New Roman" w:cs="Times New Roman"/>
      <w:b w:val="0"/>
      <w:bCs w:val="0"/>
      <w:i w:val="0"/>
      <w:iCs w:val="0"/>
      <w:smallCaps w:val="0"/>
      <w:strike w:val="0"/>
      <w:color w:val="000000"/>
      <w:spacing w:val="-5"/>
      <w:w w:val="100"/>
      <w:position w:val="0"/>
      <w:sz w:val="8"/>
      <w:szCs w:val="8"/>
      <w:u w:val="none"/>
      <w:shd w:val="clear" w:color="auto" w:fill="FFFFFF"/>
      <w:lang w:val="ru-RU"/>
    </w:rPr>
  </w:style>
  <w:style w:type="character" w:customStyle="1" w:styleId="9Exact1">
    <w:name w:val="Основной текст (9) Exact1"/>
    <w:basedOn w:val="9Exact"/>
    <w:rsid w:val="00E165CE"/>
    <w:rPr>
      <w:rFonts w:ascii="Arial" w:eastAsia="Arial" w:hAnsi="Arial" w:cs="Arial"/>
      <w:color w:val="000000"/>
      <w:spacing w:val="-2"/>
      <w:w w:val="100"/>
      <w:position w:val="0"/>
      <w:sz w:val="8"/>
      <w:szCs w:val="8"/>
      <w:shd w:val="clear" w:color="auto" w:fill="FFFFFF"/>
      <w:lang w:val="ru-RU"/>
    </w:rPr>
  </w:style>
  <w:style w:type="character" w:customStyle="1" w:styleId="10Exact">
    <w:name w:val="Основной текст (10) Exact"/>
    <w:basedOn w:val="af3"/>
    <w:link w:val="108"/>
    <w:rsid w:val="00E165CE"/>
    <w:rPr>
      <w:rFonts w:ascii="Bookman Old Style" w:eastAsia="Bookman Old Style" w:hAnsi="Bookman Old Style" w:cs="Bookman Old Style"/>
      <w:spacing w:val="-7"/>
      <w:sz w:val="8"/>
      <w:szCs w:val="8"/>
      <w:shd w:val="clear" w:color="auto" w:fill="FFFFFF"/>
    </w:rPr>
  </w:style>
  <w:style w:type="character" w:customStyle="1" w:styleId="10Exact1">
    <w:name w:val="Основной текст (10) Exact1"/>
    <w:basedOn w:val="10Exact"/>
    <w:rsid w:val="00E165CE"/>
    <w:rPr>
      <w:rFonts w:ascii="Bookman Old Style" w:eastAsia="Bookman Old Style" w:hAnsi="Bookman Old Style" w:cs="Bookman Old Style"/>
      <w:color w:val="000000"/>
      <w:spacing w:val="-7"/>
      <w:w w:val="100"/>
      <w:position w:val="0"/>
      <w:sz w:val="8"/>
      <w:szCs w:val="8"/>
      <w:shd w:val="clear" w:color="auto" w:fill="FFFFFF"/>
      <w:lang w:val="ru-RU"/>
    </w:rPr>
  </w:style>
  <w:style w:type="character" w:customStyle="1" w:styleId="11Exact">
    <w:name w:val="Основной текст (11) Exact"/>
    <w:basedOn w:val="af3"/>
    <w:link w:val="11ff6"/>
    <w:rsid w:val="00E165CE"/>
    <w:rPr>
      <w:rFonts w:ascii="Times New Roman" w:hAnsi="Times New Roman"/>
      <w:sz w:val="8"/>
      <w:szCs w:val="8"/>
      <w:shd w:val="clear" w:color="auto" w:fill="FFFFFF"/>
    </w:rPr>
  </w:style>
  <w:style w:type="character" w:customStyle="1" w:styleId="11Exact1">
    <w:name w:val="Основной текст (11) Exact1"/>
    <w:basedOn w:val="11Exact"/>
    <w:rsid w:val="00E165CE"/>
    <w:rPr>
      <w:rFonts w:ascii="Times New Roman" w:hAnsi="Times New Roman"/>
      <w:color w:val="000000"/>
      <w:spacing w:val="0"/>
      <w:w w:val="100"/>
      <w:position w:val="0"/>
      <w:sz w:val="8"/>
      <w:szCs w:val="8"/>
      <w:shd w:val="clear" w:color="auto" w:fill="FFFFFF"/>
    </w:rPr>
  </w:style>
  <w:style w:type="character" w:customStyle="1" w:styleId="11FranklinGothicHeavyExact">
    <w:name w:val="Основной текст (11) + Franklin Gothic Heavy Exact"/>
    <w:basedOn w:val="11Exact"/>
    <w:rsid w:val="00E165CE"/>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50ptExact0">
    <w:name w:val="Основной текст (5) + Курсив;Интервал 0 pt Exact"/>
    <w:basedOn w:val="57"/>
    <w:rsid w:val="00E165CE"/>
    <w:rPr>
      <w:rFonts w:ascii="Franklin Gothic Heavy" w:eastAsia="Franklin Gothic Heavy" w:hAnsi="Franklin Gothic Heavy" w:cs="Franklin Gothic Heavy"/>
      <w:i/>
      <w:iCs/>
      <w:spacing w:val="-3"/>
      <w:sz w:val="8"/>
      <w:szCs w:val="8"/>
      <w:shd w:val="clear" w:color="auto" w:fill="FFFFFF"/>
    </w:rPr>
  </w:style>
  <w:style w:type="character" w:customStyle="1" w:styleId="50ptExact1">
    <w:name w:val="Основной текст (5) + Курсив;Интервал 0 pt Exact1"/>
    <w:basedOn w:val="57"/>
    <w:rsid w:val="00E165CE"/>
    <w:rPr>
      <w:rFonts w:ascii="Franklin Gothic Heavy" w:eastAsia="Franklin Gothic Heavy" w:hAnsi="Franklin Gothic Heavy" w:cs="Franklin Gothic Heavy"/>
      <w:i/>
      <w:iCs/>
      <w:spacing w:val="-3"/>
      <w:sz w:val="8"/>
      <w:szCs w:val="8"/>
      <w:shd w:val="clear" w:color="auto" w:fill="FFFFFF"/>
    </w:rPr>
  </w:style>
  <w:style w:type="character" w:customStyle="1" w:styleId="4Exact1">
    <w:name w:val="Оглавление (4) Exact1"/>
    <w:basedOn w:val="4Exact"/>
    <w:rsid w:val="00E165CE"/>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3Exact0">
    <w:name w:val="Подпись к картинке (3) Exact"/>
    <w:basedOn w:val="af3"/>
    <w:rsid w:val="00E165CE"/>
    <w:rPr>
      <w:rFonts w:ascii="Franklin Gothic Heavy" w:eastAsia="Franklin Gothic Heavy" w:hAnsi="Franklin Gothic Heavy" w:cs="Franklin Gothic Heavy"/>
      <w:b w:val="0"/>
      <w:bCs w:val="0"/>
      <w:i w:val="0"/>
      <w:iCs w:val="0"/>
      <w:smallCaps w:val="0"/>
      <w:strike w:val="0"/>
      <w:spacing w:val="2"/>
      <w:sz w:val="8"/>
      <w:szCs w:val="8"/>
      <w:u w:val="none"/>
    </w:rPr>
  </w:style>
  <w:style w:type="character" w:customStyle="1" w:styleId="3Exact1">
    <w:name w:val="Подпись к картинке (3) Exact1"/>
    <w:basedOn w:val="3fff2"/>
    <w:rsid w:val="00E165CE"/>
    <w:rPr>
      <w:rFonts w:ascii="Franklin Gothic Heavy" w:eastAsia="Franklin Gothic Heavy" w:hAnsi="Franklin Gothic Heavy" w:cs="Franklin Gothic Heavy"/>
      <w:spacing w:val="2"/>
      <w:sz w:val="8"/>
      <w:szCs w:val="8"/>
      <w:shd w:val="clear" w:color="auto" w:fill="FFFFFF"/>
    </w:rPr>
  </w:style>
  <w:style w:type="character" w:customStyle="1" w:styleId="4Exact0">
    <w:name w:val="Подпись к картинке (4) Exact"/>
    <w:basedOn w:val="af3"/>
    <w:rsid w:val="00E165CE"/>
    <w:rPr>
      <w:rFonts w:ascii="Times New Roman" w:eastAsia="Times New Roman" w:hAnsi="Times New Roman" w:cs="Times New Roman"/>
      <w:b w:val="0"/>
      <w:bCs w:val="0"/>
      <w:i w:val="0"/>
      <w:iCs w:val="0"/>
      <w:smallCaps w:val="0"/>
      <w:strike w:val="0"/>
      <w:sz w:val="14"/>
      <w:szCs w:val="14"/>
      <w:u w:val="none"/>
    </w:rPr>
  </w:style>
  <w:style w:type="character" w:customStyle="1" w:styleId="4Exact10">
    <w:name w:val="Подпись к картинке (4) Exact1"/>
    <w:basedOn w:val="4ff2"/>
    <w:rsid w:val="00E165CE"/>
    <w:rPr>
      <w:rFonts w:ascii="Times New Roman" w:hAnsi="Times New Roman"/>
      <w:sz w:val="14"/>
      <w:szCs w:val="14"/>
      <w:shd w:val="clear" w:color="auto" w:fill="FFFFFF"/>
    </w:rPr>
  </w:style>
  <w:style w:type="character" w:customStyle="1" w:styleId="FranklinGothicHeavy4pt">
    <w:name w:val="Основной текст + Franklin Gothic Heavy;4 pt"/>
    <w:basedOn w:val="affffff3"/>
    <w:rsid w:val="00E165CE"/>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9">
    <w:name w:val="Основной текст + Franklin Gothic Heavy;4 pt9"/>
    <w:basedOn w:val="affffff3"/>
    <w:rsid w:val="00E165CE"/>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BookmanOldStyle145pt">
    <w:name w:val="Основной текст + Bookman Old Style;14;5 pt"/>
    <w:basedOn w:val="affffff3"/>
    <w:rsid w:val="00E165CE"/>
    <w:rPr>
      <w:rFonts w:ascii="Bookman Old Style" w:eastAsia="Bookman Old Style" w:hAnsi="Bookman Old Style" w:cs="Bookman Old Style"/>
      <w:b w:val="0"/>
      <w:bCs w:val="0"/>
      <w:i w:val="0"/>
      <w:iCs w:val="0"/>
      <w:smallCaps w:val="0"/>
      <w:strike w:val="0"/>
      <w:color w:val="000000"/>
      <w:spacing w:val="0"/>
      <w:w w:val="100"/>
      <w:position w:val="0"/>
      <w:sz w:val="29"/>
      <w:szCs w:val="29"/>
      <w:u w:val="none"/>
      <w:shd w:val="clear" w:color="auto" w:fill="FFFFFF"/>
    </w:rPr>
  </w:style>
  <w:style w:type="character" w:customStyle="1" w:styleId="FranklinGothicHeavy4pt8">
    <w:name w:val="Основной текст + Franklin Gothic Heavy;4 pt8"/>
    <w:basedOn w:val="affffff3"/>
    <w:rsid w:val="00E165CE"/>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30pt">
    <w:name w:val="Основной текст + 30 pt"/>
    <w:basedOn w:val="affffff3"/>
    <w:rsid w:val="00E165CE"/>
    <w:rPr>
      <w:rFonts w:ascii="Times New Roman" w:eastAsia="Times New Roman" w:hAnsi="Times New Roman" w:cs="Times New Roman"/>
      <w:b w:val="0"/>
      <w:bCs w:val="0"/>
      <w:i w:val="0"/>
      <w:iCs w:val="0"/>
      <w:smallCaps w:val="0"/>
      <w:strike w:val="0"/>
      <w:color w:val="000000"/>
      <w:spacing w:val="0"/>
      <w:w w:val="100"/>
      <w:position w:val="0"/>
      <w:sz w:val="60"/>
      <w:szCs w:val="60"/>
      <w:u w:val="none"/>
      <w:shd w:val="clear" w:color="auto" w:fill="FFFFFF"/>
    </w:rPr>
  </w:style>
  <w:style w:type="character" w:customStyle="1" w:styleId="95pt3">
    <w:name w:val="Основной текст + 9;5 pt3"/>
    <w:basedOn w:val="affffff3"/>
    <w:rsid w:val="00E165CE"/>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rPr>
  </w:style>
  <w:style w:type="character" w:customStyle="1" w:styleId="BookmanOldStyle13pt">
    <w:name w:val="Основной текст + Bookman Old Style;13 pt"/>
    <w:basedOn w:val="affffff3"/>
    <w:rsid w:val="00E165CE"/>
    <w:rPr>
      <w:rFonts w:ascii="Bookman Old Style" w:eastAsia="Bookman Old Style" w:hAnsi="Bookman Old Style" w:cs="Bookman Old Style"/>
      <w:b w:val="0"/>
      <w:bCs w:val="0"/>
      <w:i w:val="0"/>
      <w:iCs w:val="0"/>
      <w:smallCaps w:val="0"/>
      <w:strike w:val="0"/>
      <w:color w:val="000000"/>
      <w:spacing w:val="0"/>
      <w:w w:val="100"/>
      <w:position w:val="0"/>
      <w:sz w:val="26"/>
      <w:szCs w:val="26"/>
      <w:u w:val="none"/>
      <w:shd w:val="clear" w:color="auto" w:fill="FFFFFF"/>
    </w:rPr>
  </w:style>
  <w:style w:type="character" w:customStyle="1" w:styleId="FranklinGothicHeavy4pt0">
    <w:name w:val="Основной текст + Franklin Gothic Heavy;4 pt;Курсив"/>
    <w:basedOn w:val="affffff3"/>
    <w:rsid w:val="00E165CE"/>
    <w:rPr>
      <w:rFonts w:ascii="Franklin Gothic Heavy" w:eastAsia="Franklin Gothic Heavy" w:hAnsi="Franklin Gothic Heavy" w:cs="Franklin Gothic Heavy"/>
      <w:b w:val="0"/>
      <w:bCs w:val="0"/>
      <w:i/>
      <w:iCs/>
      <w:smallCaps w:val="0"/>
      <w:strike w:val="0"/>
      <w:color w:val="000000"/>
      <w:spacing w:val="0"/>
      <w:w w:val="100"/>
      <w:position w:val="0"/>
      <w:sz w:val="8"/>
      <w:szCs w:val="8"/>
      <w:u w:val="none"/>
      <w:shd w:val="clear" w:color="auto" w:fill="FFFFFF"/>
      <w:lang w:val="ru-RU"/>
    </w:rPr>
  </w:style>
  <w:style w:type="character" w:customStyle="1" w:styleId="FranklinGothicHeavy4pt2">
    <w:name w:val="Основной текст + Franklin Gothic Heavy;4 pt;Курсив2"/>
    <w:basedOn w:val="affffff3"/>
    <w:rsid w:val="00E165CE"/>
    <w:rPr>
      <w:rFonts w:ascii="Franklin Gothic Heavy" w:eastAsia="Franklin Gothic Heavy" w:hAnsi="Franklin Gothic Heavy" w:cs="Franklin Gothic Heavy"/>
      <w:b w:val="0"/>
      <w:bCs w:val="0"/>
      <w:i/>
      <w:iCs/>
      <w:smallCaps w:val="0"/>
      <w:strike w:val="0"/>
      <w:color w:val="000000"/>
      <w:spacing w:val="0"/>
      <w:w w:val="100"/>
      <w:position w:val="0"/>
      <w:sz w:val="8"/>
      <w:szCs w:val="8"/>
      <w:u w:val="none"/>
      <w:shd w:val="clear" w:color="auto" w:fill="FFFFFF"/>
    </w:rPr>
  </w:style>
  <w:style w:type="character" w:customStyle="1" w:styleId="BookAntiqua">
    <w:name w:val="Основной текст + Book Antiqua"/>
    <w:basedOn w:val="affffff3"/>
    <w:rsid w:val="00E165CE"/>
    <w:rPr>
      <w:rFonts w:ascii="Book Antiqua" w:eastAsia="Book Antiqua" w:hAnsi="Book Antiqua" w:cs="Book Antiqua"/>
      <w:b w:val="0"/>
      <w:bCs w:val="0"/>
      <w:i w:val="0"/>
      <w:iCs w:val="0"/>
      <w:smallCaps w:val="0"/>
      <w:strike w:val="0"/>
      <w:color w:val="000000"/>
      <w:spacing w:val="0"/>
      <w:w w:val="100"/>
      <w:position w:val="0"/>
      <w:sz w:val="27"/>
      <w:szCs w:val="27"/>
      <w:u w:val="none"/>
      <w:shd w:val="clear" w:color="auto" w:fill="FFFFFF"/>
    </w:rPr>
  </w:style>
  <w:style w:type="character" w:customStyle="1" w:styleId="95pt2">
    <w:name w:val="Основной текст + 9;5 pt2"/>
    <w:basedOn w:val="affffff3"/>
    <w:rsid w:val="00E165CE"/>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rPr>
  </w:style>
  <w:style w:type="character" w:customStyle="1" w:styleId="FranklinGothicHeavy4pt7">
    <w:name w:val="Основной текст + Franklin Gothic Heavy;4 pt7"/>
    <w:basedOn w:val="affffff3"/>
    <w:rsid w:val="00E165CE"/>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6">
    <w:name w:val="Основной текст + Franklin Gothic Heavy;4 pt6"/>
    <w:basedOn w:val="affffff3"/>
    <w:rsid w:val="00E165CE"/>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3fff2">
    <w:name w:val="Подпись к картинке (3)_"/>
    <w:basedOn w:val="af3"/>
    <w:link w:val="31f6"/>
    <w:rsid w:val="00E165CE"/>
    <w:rPr>
      <w:rFonts w:ascii="Franklin Gothic Heavy" w:eastAsia="Franklin Gothic Heavy" w:hAnsi="Franklin Gothic Heavy" w:cs="Franklin Gothic Heavy"/>
      <w:sz w:val="8"/>
      <w:szCs w:val="8"/>
      <w:shd w:val="clear" w:color="auto" w:fill="FFFFFF"/>
    </w:rPr>
  </w:style>
  <w:style w:type="character" w:customStyle="1" w:styleId="3fff3">
    <w:name w:val="Подпись к картинке (3)"/>
    <w:basedOn w:val="3fff2"/>
    <w:rsid w:val="00E165CE"/>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12f3">
    <w:name w:val="Основной текст (12)_"/>
    <w:basedOn w:val="af3"/>
    <w:link w:val="1215"/>
    <w:uiPriority w:val="99"/>
    <w:rsid w:val="00E165CE"/>
    <w:rPr>
      <w:rFonts w:ascii="Arial" w:eastAsia="Arial" w:hAnsi="Arial" w:cs="Arial"/>
      <w:i/>
      <w:iCs/>
      <w:sz w:val="13"/>
      <w:szCs w:val="13"/>
      <w:shd w:val="clear" w:color="auto" w:fill="FFFFFF"/>
    </w:rPr>
  </w:style>
  <w:style w:type="character" w:customStyle="1" w:styleId="12f4">
    <w:name w:val="Основной текст (12)"/>
    <w:basedOn w:val="12f3"/>
    <w:rsid w:val="00E165CE"/>
    <w:rPr>
      <w:rFonts w:ascii="Arial" w:eastAsia="Arial" w:hAnsi="Arial" w:cs="Arial"/>
      <w:i/>
      <w:iCs/>
      <w:color w:val="000000"/>
      <w:spacing w:val="0"/>
      <w:w w:val="100"/>
      <w:position w:val="0"/>
      <w:sz w:val="13"/>
      <w:szCs w:val="13"/>
      <w:shd w:val="clear" w:color="auto" w:fill="FFFFFF"/>
    </w:rPr>
  </w:style>
  <w:style w:type="character" w:customStyle="1" w:styleId="544">
    <w:name w:val="Основной текст (5)4"/>
    <w:basedOn w:val="57"/>
    <w:rsid w:val="00E165CE"/>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7f">
    <w:name w:val="Основной текст (7)_"/>
    <w:basedOn w:val="af3"/>
    <w:link w:val="715"/>
    <w:uiPriority w:val="99"/>
    <w:rsid w:val="00E165CE"/>
    <w:rPr>
      <w:rFonts w:ascii="Times New Roman" w:hAnsi="Times New Roman"/>
      <w:sz w:val="15"/>
      <w:szCs w:val="15"/>
      <w:shd w:val="clear" w:color="auto" w:fill="FFFFFF"/>
    </w:rPr>
  </w:style>
  <w:style w:type="character" w:customStyle="1" w:styleId="534">
    <w:name w:val="Основной текст (5)3"/>
    <w:basedOn w:val="57"/>
    <w:rsid w:val="00E165CE"/>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Candara45pt">
    <w:name w:val="Основной текст + Candara;4;5 pt"/>
    <w:basedOn w:val="affffff3"/>
    <w:rsid w:val="00E165CE"/>
    <w:rPr>
      <w:rFonts w:ascii="Candara" w:eastAsia="Candara" w:hAnsi="Candara" w:cs="Candara"/>
      <w:b w:val="0"/>
      <w:bCs w:val="0"/>
      <w:i w:val="0"/>
      <w:iCs w:val="0"/>
      <w:smallCaps w:val="0"/>
      <w:strike w:val="0"/>
      <w:color w:val="000000"/>
      <w:spacing w:val="0"/>
      <w:w w:val="100"/>
      <w:position w:val="0"/>
      <w:sz w:val="9"/>
      <w:szCs w:val="9"/>
      <w:u w:val="none"/>
      <w:shd w:val="clear" w:color="auto" w:fill="FFFFFF"/>
      <w:lang w:val="ru-RU"/>
    </w:rPr>
  </w:style>
  <w:style w:type="character" w:customStyle="1" w:styleId="33d">
    <w:name w:val="Подпись к картинке (3)3"/>
    <w:basedOn w:val="3fff2"/>
    <w:rsid w:val="00E165CE"/>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32f">
    <w:name w:val="Подпись к картинке (3)2"/>
    <w:basedOn w:val="3fff2"/>
    <w:rsid w:val="00E165CE"/>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4ff2">
    <w:name w:val="Подпись к картинке (4)_"/>
    <w:basedOn w:val="af3"/>
    <w:link w:val="418"/>
    <w:rsid w:val="00E165CE"/>
    <w:rPr>
      <w:rFonts w:ascii="Times New Roman" w:hAnsi="Times New Roman"/>
      <w:sz w:val="15"/>
      <w:szCs w:val="15"/>
      <w:shd w:val="clear" w:color="auto" w:fill="FFFFFF"/>
    </w:rPr>
  </w:style>
  <w:style w:type="character" w:customStyle="1" w:styleId="4ff3">
    <w:name w:val="Подпись к картинке (4)"/>
    <w:basedOn w:val="4ff2"/>
    <w:rsid w:val="00E165CE"/>
    <w:rPr>
      <w:rFonts w:ascii="Times New Roman" w:hAnsi="Times New Roman"/>
      <w:color w:val="000000"/>
      <w:spacing w:val="0"/>
      <w:w w:val="100"/>
      <w:position w:val="0"/>
      <w:sz w:val="15"/>
      <w:szCs w:val="15"/>
      <w:shd w:val="clear" w:color="auto" w:fill="FFFFFF"/>
      <w:lang w:val="ru-RU"/>
    </w:rPr>
  </w:style>
  <w:style w:type="character" w:customStyle="1" w:styleId="5f9">
    <w:name w:val="Колонтитул5"/>
    <w:basedOn w:val="afffffe"/>
    <w:rsid w:val="00E165CE"/>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shd w:val="clear" w:color="auto" w:fill="FFFFFF"/>
      <w:lang w:val="ru-RU"/>
    </w:rPr>
  </w:style>
  <w:style w:type="character" w:customStyle="1" w:styleId="32f0">
    <w:name w:val="Основной текст (3)2"/>
    <w:basedOn w:val="3fff"/>
    <w:rsid w:val="00E165CE"/>
    <w:rPr>
      <w:rFonts w:ascii="Times New Roman" w:hAnsi="Times New Roman"/>
      <w:color w:val="000000"/>
      <w:spacing w:val="0"/>
      <w:w w:val="100"/>
      <w:position w:val="0"/>
      <w:sz w:val="23"/>
      <w:szCs w:val="23"/>
      <w:shd w:val="clear" w:color="auto" w:fill="FFFFFF"/>
      <w:lang w:val="ru-RU"/>
    </w:rPr>
  </w:style>
  <w:style w:type="character" w:customStyle="1" w:styleId="2ffff0">
    <w:name w:val="Колонтитул (2)"/>
    <w:basedOn w:val="af3"/>
    <w:rsid w:val="00E165CE"/>
    <w:rPr>
      <w:rFonts w:ascii="Times New Roman" w:eastAsia="Times New Roman" w:hAnsi="Times New Roman" w:cs="Times New Roman"/>
      <w:b w:val="0"/>
      <w:bCs w:val="0"/>
      <w:i w:val="0"/>
      <w:iCs w:val="0"/>
      <w:smallCaps w:val="0"/>
      <w:strike w:val="0"/>
      <w:sz w:val="23"/>
      <w:szCs w:val="23"/>
      <w:u w:val="none"/>
    </w:rPr>
  </w:style>
  <w:style w:type="character" w:customStyle="1" w:styleId="16Exact">
    <w:name w:val="Основной текст (16) Exact"/>
    <w:basedOn w:val="af3"/>
    <w:link w:val="167"/>
    <w:rsid w:val="00E165CE"/>
    <w:rPr>
      <w:rFonts w:ascii="Tahoma" w:eastAsia="Tahoma" w:hAnsi="Tahoma" w:cs="Tahoma"/>
      <w:spacing w:val="-2"/>
      <w:sz w:val="8"/>
      <w:szCs w:val="8"/>
      <w:shd w:val="clear" w:color="auto" w:fill="FFFFFF"/>
    </w:rPr>
  </w:style>
  <w:style w:type="character" w:customStyle="1" w:styleId="16Exact3">
    <w:name w:val="Основной текст (16) Exact3"/>
    <w:basedOn w:val="16Exact"/>
    <w:rsid w:val="00E165CE"/>
    <w:rPr>
      <w:rFonts w:ascii="Tahoma" w:eastAsia="Tahoma" w:hAnsi="Tahoma" w:cs="Tahoma"/>
      <w:color w:val="000000"/>
      <w:spacing w:val="-2"/>
      <w:w w:val="100"/>
      <w:position w:val="0"/>
      <w:sz w:val="8"/>
      <w:szCs w:val="8"/>
      <w:shd w:val="clear" w:color="auto" w:fill="FFFFFF"/>
      <w:lang w:val="ru-RU"/>
    </w:rPr>
  </w:style>
  <w:style w:type="character" w:customStyle="1" w:styleId="16Exact2">
    <w:name w:val="Основной текст (16) Exact2"/>
    <w:basedOn w:val="16Exact"/>
    <w:rsid w:val="00E165CE"/>
    <w:rPr>
      <w:rFonts w:ascii="Tahoma" w:eastAsia="Tahoma" w:hAnsi="Tahoma" w:cs="Tahoma"/>
      <w:color w:val="000000"/>
      <w:spacing w:val="-2"/>
      <w:w w:val="100"/>
      <w:position w:val="0"/>
      <w:sz w:val="8"/>
      <w:szCs w:val="8"/>
      <w:shd w:val="clear" w:color="auto" w:fill="FFFFFF"/>
      <w:lang w:val="ru-RU"/>
    </w:rPr>
  </w:style>
  <w:style w:type="character" w:customStyle="1" w:styleId="FranklinGothicHeavy4pt5">
    <w:name w:val="Основной текст + Franklin Gothic Heavy;4 pt5"/>
    <w:basedOn w:val="affffff3"/>
    <w:rsid w:val="00E165CE"/>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4">
    <w:name w:val="Основной текст + Franklin Gothic Heavy;4 pt4"/>
    <w:basedOn w:val="affffff3"/>
    <w:rsid w:val="00E165CE"/>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3">
    <w:name w:val="Основной текст + Franklin Gothic Heavy;4 pt3"/>
    <w:basedOn w:val="affffff3"/>
    <w:rsid w:val="00E165CE"/>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20">
    <w:name w:val="Основной текст + Franklin Gothic Heavy;4 pt2"/>
    <w:basedOn w:val="affffff3"/>
    <w:rsid w:val="00E165CE"/>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1">
    <w:name w:val="Основной текст + Franklin Gothic Heavy;4 pt;Курсив1"/>
    <w:basedOn w:val="affffff3"/>
    <w:rsid w:val="00E165CE"/>
    <w:rPr>
      <w:rFonts w:ascii="Franklin Gothic Heavy" w:eastAsia="Franklin Gothic Heavy" w:hAnsi="Franklin Gothic Heavy" w:cs="Franklin Gothic Heavy"/>
      <w:b w:val="0"/>
      <w:bCs w:val="0"/>
      <w:i/>
      <w:iCs/>
      <w:smallCaps w:val="0"/>
      <w:strike w:val="0"/>
      <w:color w:val="000000"/>
      <w:spacing w:val="0"/>
      <w:w w:val="100"/>
      <w:position w:val="0"/>
      <w:sz w:val="8"/>
      <w:szCs w:val="8"/>
      <w:u w:val="none"/>
      <w:shd w:val="clear" w:color="auto" w:fill="FFFFFF"/>
    </w:rPr>
  </w:style>
  <w:style w:type="character" w:customStyle="1" w:styleId="46pt">
    <w:name w:val="Колонтитул (4) + 6 pt"/>
    <w:basedOn w:val="af3"/>
    <w:rsid w:val="00E165CE"/>
    <w:rPr>
      <w:rFonts w:ascii="Franklin Gothic Heavy" w:eastAsia="Franklin Gothic Heavy" w:hAnsi="Franklin Gothic Heavy" w:cs="Franklin Gothic Heavy"/>
      <w:b w:val="0"/>
      <w:bCs w:val="0"/>
      <w:i w:val="0"/>
      <w:iCs w:val="0"/>
      <w:smallCaps w:val="0"/>
      <w:strike w:val="0"/>
      <w:sz w:val="12"/>
      <w:szCs w:val="12"/>
      <w:u w:val="none"/>
    </w:rPr>
  </w:style>
  <w:style w:type="character" w:customStyle="1" w:styleId="46pt1">
    <w:name w:val="Колонтитул (4) + 6 pt1"/>
    <w:basedOn w:val="af3"/>
    <w:rsid w:val="00E165CE"/>
    <w:rPr>
      <w:rFonts w:ascii="Franklin Gothic Heavy" w:eastAsia="Franklin Gothic Heavy" w:hAnsi="Franklin Gothic Heavy" w:cs="Franklin Gothic Heavy"/>
      <w:b w:val="0"/>
      <w:bCs w:val="0"/>
      <w:i w:val="0"/>
      <w:iCs w:val="0"/>
      <w:smallCaps w:val="0"/>
      <w:strike w:val="0"/>
      <w:sz w:val="12"/>
      <w:szCs w:val="12"/>
      <w:u w:val="none"/>
    </w:rPr>
  </w:style>
  <w:style w:type="character" w:customStyle="1" w:styleId="526">
    <w:name w:val="Основной текст (5)2"/>
    <w:basedOn w:val="57"/>
    <w:rsid w:val="00E165CE"/>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772">
    <w:name w:val="Основной текст (7)7"/>
    <w:basedOn w:val="7f"/>
    <w:rsid w:val="00E165CE"/>
    <w:rPr>
      <w:rFonts w:ascii="Times New Roman" w:hAnsi="Times New Roman"/>
      <w:color w:val="000000"/>
      <w:spacing w:val="0"/>
      <w:w w:val="100"/>
      <w:position w:val="0"/>
      <w:sz w:val="15"/>
      <w:szCs w:val="15"/>
      <w:shd w:val="clear" w:color="auto" w:fill="FFFFFF"/>
      <w:lang w:val="ru-RU"/>
    </w:rPr>
  </w:style>
  <w:style w:type="character" w:customStyle="1" w:styleId="5TimesNewRoman75pt">
    <w:name w:val="Основной текст (5) + Times New Roman;7;5 pt"/>
    <w:basedOn w:val="57"/>
    <w:rsid w:val="00E165CE"/>
    <w:rPr>
      <w:rFonts w:ascii="Times New Roman" w:eastAsia="Times New Roman" w:hAnsi="Times New Roman" w:cs="Times New Roman"/>
      <w:color w:val="000000"/>
      <w:spacing w:val="0"/>
      <w:w w:val="100"/>
      <w:position w:val="0"/>
      <w:sz w:val="15"/>
      <w:szCs w:val="15"/>
      <w:shd w:val="clear" w:color="auto" w:fill="FFFFFF"/>
    </w:rPr>
  </w:style>
  <w:style w:type="character" w:customStyle="1" w:styleId="LucidaSansUnicode10pt">
    <w:name w:val="Основной текст + Lucida Sans Unicode;10 pt;Курсив"/>
    <w:basedOn w:val="affffff3"/>
    <w:rsid w:val="00E165CE"/>
    <w:rPr>
      <w:rFonts w:ascii="Lucida Sans Unicode" w:eastAsia="Lucida Sans Unicode" w:hAnsi="Lucida Sans Unicode" w:cs="Lucida Sans Unicode"/>
      <w:b w:val="0"/>
      <w:bCs w:val="0"/>
      <w:i/>
      <w:iCs/>
      <w:smallCaps w:val="0"/>
      <w:strike w:val="0"/>
      <w:color w:val="000000"/>
      <w:spacing w:val="0"/>
      <w:w w:val="100"/>
      <w:position w:val="0"/>
      <w:sz w:val="20"/>
      <w:szCs w:val="20"/>
      <w:u w:val="none"/>
      <w:shd w:val="clear" w:color="auto" w:fill="FFFFFF"/>
    </w:rPr>
  </w:style>
  <w:style w:type="character" w:customStyle="1" w:styleId="Tahoma95pt">
    <w:name w:val="Основной текст + Tahoma;9;5 pt;Полужирный"/>
    <w:basedOn w:val="affffff3"/>
    <w:rsid w:val="00E165CE"/>
    <w:rPr>
      <w:rFonts w:ascii="Tahoma" w:eastAsia="Tahoma" w:hAnsi="Tahoma" w:cs="Tahoma"/>
      <w:b/>
      <w:bCs/>
      <w:i w:val="0"/>
      <w:iCs w:val="0"/>
      <w:smallCaps w:val="0"/>
      <w:strike w:val="0"/>
      <w:color w:val="000000"/>
      <w:spacing w:val="0"/>
      <w:w w:val="100"/>
      <w:position w:val="0"/>
      <w:sz w:val="19"/>
      <w:szCs w:val="19"/>
      <w:u w:val="none"/>
      <w:shd w:val="clear" w:color="auto" w:fill="FFFFFF"/>
    </w:rPr>
  </w:style>
  <w:style w:type="character" w:customStyle="1" w:styleId="Tahoma95pt3">
    <w:name w:val="Основной текст + Tahoma;9;5 pt;Полужирный3"/>
    <w:basedOn w:val="affffff3"/>
    <w:rsid w:val="00E165CE"/>
    <w:rPr>
      <w:rFonts w:ascii="Tahoma" w:eastAsia="Tahoma" w:hAnsi="Tahoma" w:cs="Tahoma"/>
      <w:b/>
      <w:bCs/>
      <w:i w:val="0"/>
      <w:iCs w:val="0"/>
      <w:smallCaps w:val="0"/>
      <w:strike w:val="0"/>
      <w:color w:val="000000"/>
      <w:spacing w:val="0"/>
      <w:w w:val="100"/>
      <w:position w:val="0"/>
      <w:sz w:val="19"/>
      <w:szCs w:val="19"/>
      <w:u w:val="none"/>
      <w:shd w:val="clear" w:color="auto" w:fill="FFFFFF"/>
    </w:rPr>
  </w:style>
  <w:style w:type="character" w:customStyle="1" w:styleId="Tahoma95pt2">
    <w:name w:val="Основной текст + Tahoma;9;5 pt;Полужирный2"/>
    <w:basedOn w:val="affffff3"/>
    <w:rsid w:val="00E165CE"/>
    <w:rPr>
      <w:rFonts w:ascii="Tahoma" w:eastAsia="Tahoma" w:hAnsi="Tahoma" w:cs="Tahoma"/>
      <w:b/>
      <w:bCs/>
      <w:i w:val="0"/>
      <w:iCs w:val="0"/>
      <w:smallCaps w:val="0"/>
      <w:strike w:val="0"/>
      <w:color w:val="000000"/>
      <w:spacing w:val="0"/>
      <w:w w:val="100"/>
      <w:position w:val="0"/>
      <w:sz w:val="19"/>
      <w:szCs w:val="19"/>
      <w:u w:val="none"/>
      <w:shd w:val="clear" w:color="auto" w:fill="FFFFFF"/>
    </w:rPr>
  </w:style>
  <w:style w:type="character" w:customStyle="1" w:styleId="Tahoma95pt1">
    <w:name w:val="Основной текст + Tahoma;9;5 pt;Полужирный1"/>
    <w:basedOn w:val="affffff3"/>
    <w:rsid w:val="00E165CE"/>
    <w:rPr>
      <w:rFonts w:ascii="Tahoma" w:eastAsia="Tahoma" w:hAnsi="Tahoma" w:cs="Tahoma"/>
      <w:b/>
      <w:bCs/>
      <w:i w:val="0"/>
      <w:iCs w:val="0"/>
      <w:smallCaps w:val="0"/>
      <w:strike w:val="0"/>
      <w:color w:val="000000"/>
      <w:spacing w:val="0"/>
      <w:w w:val="100"/>
      <w:position w:val="0"/>
      <w:sz w:val="19"/>
      <w:szCs w:val="19"/>
      <w:u w:val="none"/>
      <w:shd w:val="clear" w:color="auto" w:fill="FFFFFF"/>
    </w:rPr>
  </w:style>
  <w:style w:type="character" w:customStyle="1" w:styleId="2ffff1">
    <w:name w:val="Подпись к таблице (2)_"/>
    <w:basedOn w:val="af3"/>
    <w:link w:val="21ff0"/>
    <w:uiPriority w:val="99"/>
    <w:rsid w:val="00E165CE"/>
    <w:rPr>
      <w:rFonts w:ascii="Franklin Gothic Heavy" w:eastAsia="Franklin Gothic Heavy" w:hAnsi="Franklin Gothic Heavy" w:cs="Franklin Gothic Heavy"/>
      <w:sz w:val="8"/>
      <w:szCs w:val="8"/>
      <w:shd w:val="clear" w:color="auto" w:fill="FFFFFF"/>
    </w:rPr>
  </w:style>
  <w:style w:type="character" w:customStyle="1" w:styleId="2ffff2">
    <w:name w:val="Подпись к таблице (2)"/>
    <w:basedOn w:val="2ffff1"/>
    <w:rsid w:val="00E165CE"/>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22f0">
    <w:name w:val="Подпись к таблице (2)2"/>
    <w:basedOn w:val="2ffff1"/>
    <w:rsid w:val="00E165CE"/>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16Exact1">
    <w:name w:val="Основной текст (16) Exact1"/>
    <w:basedOn w:val="16Exact"/>
    <w:rsid w:val="00E165CE"/>
    <w:rPr>
      <w:rFonts w:ascii="Tahoma" w:eastAsia="Tahoma" w:hAnsi="Tahoma" w:cs="Tahoma"/>
      <w:color w:val="000000"/>
      <w:spacing w:val="-2"/>
      <w:w w:val="100"/>
      <w:position w:val="0"/>
      <w:sz w:val="8"/>
      <w:szCs w:val="8"/>
      <w:shd w:val="clear" w:color="auto" w:fill="FFFFFF"/>
      <w:lang w:val="ru-RU"/>
    </w:rPr>
  </w:style>
  <w:style w:type="character" w:customStyle="1" w:styleId="115pt3">
    <w:name w:val="Основной текст + 11;5 pt3"/>
    <w:basedOn w:val="affffff3"/>
    <w:rsid w:val="00E165CE"/>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rPr>
  </w:style>
  <w:style w:type="character" w:customStyle="1" w:styleId="115pt2">
    <w:name w:val="Основной текст + 11;5 pt2"/>
    <w:basedOn w:val="affffff3"/>
    <w:rsid w:val="00E165CE"/>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rPr>
  </w:style>
  <w:style w:type="character" w:customStyle="1" w:styleId="115pt1">
    <w:name w:val="Основной текст + 11;5 pt1"/>
    <w:basedOn w:val="affffff3"/>
    <w:rsid w:val="00E165CE"/>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rPr>
  </w:style>
  <w:style w:type="character" w:customStyle="1" w:styleId="TimesNewRoman115pt2">
    <w:name w:val="Колонтитул + Times New Roman;11;5 pt2"/>
    <w:basedOn w:val="afffffe"/>
    <w:rsid w:val="00E165CE"/>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763">
    <w:name w:val="Основной текст (7)6"/>
    <w:basedOn w:val="7f"/>
    <w:rsid w:val="00E165CE"/>
    <w:rPr>
      <w:rFonts w:ascii="Times New Roman" w:hAnsi="Times New Roman"/>
      <w:color w:val="000000"/>
      <w:spacing w:val="0"/>
      <w:w w:val="100"/>
      <w:position w:val="0"/>
      <w:sz w:val="15"/>
      <w:szCs w:val="15"/>
      <w:shd w:val="clear" w:color="auto" w:fill="FFFFFF"/>
    </w:rPr>
  </w:style>
  <w:style w:type="character" w:customStyle="1" w:styleId="BookmanOldStyle10pt">
    <w:name w:val="Основной текст + Bookman Old Style;10 pt;Полужирный"/>
    <w:basedOn w:val="affffff3"/>
    <w:rsid w:val="00E165CE"/>
    <w:rPr>
      <w:rFonts w:ascii="Bookman Old Style" w:eastAsia="Bookman Old Style" w:hAnsi="Bookman Old Style" w:cs="Bookman Old Style"/>
      <w:b/>
      <w:bCs/>
      <w:i w:val="0"/>
      <w:iCs w:val="0"/>
      <w:smallCaps w:val="0"/>
      <w:strike w:val="0"/>
      <w:color w:val="000000"/>
      <w:spacing w:val="0"/>
      <w:w w:val="100"/>
      <w:position w:val="0"/>
      <w:sz w:val="20"/>
      <w:szCs w:val="20"/>
      <w:u w:val="none"/>
      <w:shd w:val="clear" w:color="auto" w:fill="FFFFFF"/>
    </w:rPr>
  </w:style>
  <w:style w:type="character" w:customStyle="1" w:styleId="BookmanOldStyle10pt1">
    <w:name w:val="Основной текст + Bookman Old Style;10 pt;Полужирный1"/>
    <w:basedOn w:val="affffff3"/>
    <w:rsid w:val="00E165CE"/>
    <w:rPr>
      <w:rFonts w:ascii="Bookman Old Style" w:eastAsia="Bookman Old Style" w:hAnsi="Bookman Old Style" w:cs="Bookman Old Style"/>
      <w:b/>
      <w:bCs/>
      <w:i w:val="0"/>
      <w:iCs w:val="0"/>
      <w:smallCaps w:val="0"/>
      <w:strike w:val="0"/>
      <w:color w:val="000000"/>
      <w:spacing w:val="0"/>
      <w:w w:val="100"/>
      <w:position w:val="0"/>
      <w:sz w:val="20"/>
      <w:szCs w:val="20"/>
      <w:u w:val="none"/>
      <w:shd w:val="clear" w:color="auto" w:fill="FFFFFF"/>
    </w:rPr>
  </w:style>
  <w:style w:type="character" w:customStyle="1" w:styleId="BookmanOldStyle">
    <w:name w:val="Основной текст + Bookman Old Style;Курсив"/>
    <w:basedOn w:val="affffff3"/>
    <w:rsid w:val="00E165CE"/>
    <w:rPr>
      <w:rFonts w:ascii="Bookman Old Style" w:eastAsia="Bookman Old Style" w:hAnsi="Bookman Old Style" w:cs="Bookman Old Style"/>
      <w:b w:val="0"/>
      <w:bCs w:val="0"/>
      <w:i/>
      <w:iCs/>
      <w:smallCaps w:val="0"/>
      <w:strike w:val="0"/>
      <w:color w:val="000000"/>
      <w:spacing w:val="0"/>
      <w:w w:val="100"/>
      <w:position w:val="0"/>
      <w:sz w:val="27"/>
      <w:szCs w:val="27"/>
      <w:u w:val="none"/>
      <w:shd w:val="clear" w:color="auto" w:fill="FFFFFF"/>
    </w:rPr>
  </w:style>
  <w:style w:type="character" w:customStyle="1" w:styleId="FranklinGothicHeavy4pt10">
    <w:name w:val="Основной текст + Franklin Gothic Heavy;4 pt1"/>
    <w:basedOn w:val="affffff3"/>
    <w:rsid w:val="00E165CE"/>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7Exact3">
    <w:name w:val="Основной текст (7) Exact3"/>
    <w:basedOn w:val="7f"/>
    <w:rsid w:val="00E165CE"/>
    <w:rPr>
      <w:rFonts w:ascii="Times New Roman" w:hAnsi="Times New Roman"/>
      <w:color w:val="000000"/>
      <w:spacing w:val="0"/>
      <w:w w:val="100"/>
      <w:position w:val="0"/>
      <w:sz w:val="14"/>
      <w:szCs w:val="14"/>
      <w:shd w:val="clear" w:color="auto" w:fill="FFFFFF"/>
      <w:lang w:val="ru-RU"/>
    </w:rPr>
  </w:style>
  <w:style w:type="character" w:customStyle="1" w:styleId="5TimesNewRoman7pt0ptExact1">
    <w:name w:val="Основной текст (5) + Times New Roman;7 pt;Интервал 0 pt Exact1"/>
    <w:basedOn w:val="57"/>
    <w:rsid w:val="00E165CE"/>
    <w:rPr>
      <w:rFonts w:ascii="Times New Roman" w:eastAsia="Times New Roman" w:hAnsi="Times New Roman" w:cs="Times New Roman"/>
      <w:color w:val="000000"/>
      <w:spacing w:val="0"/>
      <w:w w:val="100"/>
      <w:position w:val="0"/>
      <w:sz w:val="14"/>
      <w:szCs w:val="14"/>
      <w:shd w:val="clear" w:color="auto" w:fill="FFFFFF"/>
      <w:lang w:val="ru-RU"/>
    </w:rPr>
  </w:style>
  <w:style w:type="character" w:customStyle="1" w:styleId="5BookmanOldStyle0ptExact">
    <w:name w:val="Основной текст (5) + Bookman Old Style;Интервал 0 pt Exact"/>
    <w:basedOn w:val="57"/>
    <w:rsid w:val="00E165CE"/>
    <w:rPr>
      <w:rFonts w:ascii="Bookman Old Style" w:eastAsia="Bookman Old Style" w:hAnsi="Bookman Old Style" w:cs="Bookman Old Style"/>
      <w:color w:val="000000"/>
      <w:spacing w:val="0"/>
      <w:w w:val="100"/>
      <w:position w:val="0"/>
      <w:sz w:val="8"/>
      <w:szCs w:val="8"/>
      <w:shd w:val="clear" w:color="auto" w:fill="FFFFFF"/>
      <w:lang w:val="ru-RU"/>
    </w:rPr>
  </w:style>
  <w:style w:type="character" w:customStyle="1" w:styleId="18Exact">
    <w:name w:val="Основной текст (18) Exact"/>
    <w:basedOn w:val="af3"/>
    <w:link w:val="183"/>
    <w:rsid w:val="00E165CE"/>
    <w:rPr>
      <w:rFonts w:ascii="Bookman Old Style" w:eastAsia="Bookman Old Style" w:hAnsi="Bookman Old Style" w:cs="Bookman Old Style"/>
      <w:spacing w:val="-1"/>
      <w:sz w:val="8"/>
      <w:szCs w:val="8"/>
      <w:shd w:val="clear" w:color="auto" w:fill="FFFFFF"/>
    </w:rPr>
  </w:style>
  <w:style w:type="character" w:customStyle="1" w:styleId="18Exact1">
    <w:name w:val="Основной текст (18) Exact1"/>
    <w:basedOn w:val="18Exact"/>
    <w:rsid w:val="00E165CE"/>
    <w:rPr>
      <w:rFonts w:ascii="Bookman Old Style" w:eastAsia="Bookman Old Style" w:hAnsi="Bookman Old Style" w:cs="Bookman Old Style"/>
      <w:color w:val="000000"/>
      <w:spacing w:val="-1"/>
      <w:w w:val="100"/>
      <w:position w:val="0"/>
      <w:sz w:val="8"/>
      <w:szCs w:val="8"/>
      <w:shd w:val="clear" w:color="auto" w:fill="FFFFFF"/>
      <w:lang w:val="ru-RU"/>
    </w:rPr>
  </w:style>
  <w:style w:type="character" w:customStyle="1" w:styleId="5BookmanOldStyle0ptExact1">
    <w:name w:val="Основной текст (5) + Bookman Old Style;Интервал 0 pt Exact1"/>
    <w:basedOn w:val="57"/>
    <w:rsid w:val="00E165CE"/>
    <w:rPr>
      <w:rFonts w:ascii="Bookman Old Style" w:eastAsia="Bookman Old Style" w:hAnsi="Bookman Old Style" w:cs="Bookman Old Style"/>
      <w:color w:val="000000"/>
      <w:spacing w:val="-7"/>
      <w:w w:val="100"/>
      <w:position w:val="0"/>
      <w:sz w:val="8"/>
      <w:szCs w:val="8"/>
      <w:shd w:val="clear" w:color="auto" w:fill="FFFFFF"/>
      <w:lang w:val="ru-RU"/>
    </w:rPr>
  </w:style>
  <w:style w:type="character" w:customStyle="1" w:styleId="5TimesNewRoman0ptExact4">
    <w:name w:val="Основной текст (5) + Times New Roman;Интервал 0 pt Exact4"/>
    <w:basedOn w:val="57"/>
    <w:rsid w:val="00E165CE"/>
    <w:rPr>
      <w:rFonts w:ascii="Times New Roman" w:eastAsia="Times New Roman" w:hAnsi="Times New Roman" w:cs="Times New Roman"/>
      <w:color w:val="000000"/>
      <w:spacing w:val="-1"/>
      <w:w w:val="100"/>
      <w:position w:val="0"/>
      <w:sz w:val="8"/>
      <w:szCs w:val="8"/>
      <w:shd w:val="clear" w:color="auto" w:fill="FFFFFF"/>
      <w:lang w:val="ru-RU"/>
    </w:rPr>
  </w:style>
  <w:style w:type="character" w:customStyle="1" w:styleId="50ptExact2">
    <w:name w:val="Основной текст (5) + Интервал 0 pt Exact2"/>
    <w:basedOn w:val="57"/>
    <w:rsid w:val="00E165CE"/>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5TimesNewRoman0ptExact3">
    <w:name w:val="Основной текст (5) + Times New Roman;Интервал 0 pt Exact3"/>
    <w:basedOn w:val="57"/>
    <w:rsid w:val="00E165CE"/>
    <w:rPr>
      <w:rFonts w:ascii="Times New Roman" w:eastAsia="Times New Roman" w:hAnsi="Times New Roman" w:cs="Times New Roman"/>
      <w:color w:val="000000"/>
      <w:spacing w:val="-1"/>
      <w:w w:val="100"/>
      <w:position w:val="0"/>
      <w:sz w:val="8"/>
      <w:szCs w:val="8"/>
      <w:shd w:val="clear" w:color="auto" w:fill="FFFFFF"/>
      <w:lang w:val="ru-RU"/>
    </w:rPr>
  </w:style>
  <w:style w:type="character" w:customStyle="1" w:styleId="5TimesNewRoman0ptExact2">
    <w:name w:val="Основной текст (5) + Times New Roman;Интервал 0 pt Exact2"/>
    <w:basedOn w:val="57"/>
    <w:rsid w:val="00E165CE"/>
    <w:rPr>
      <w:rFonts w:ascii="Times New Roman" w:eastAsia="Times New Roman" w:hAnsi="Times New Roman" w:cs="Times New Roman"/>
      <w:color w:val="000000"/>
      <w:spacing w:val="-2"/>
      <w:w w:val="100"/>
      <w:position w:val="0"/>
      <w:sz w:val="8"/>
      <w:szCs w:val="8"/>
      <w:shd w:val="clear" w:color="auto" w:fill="FFFFFF"/>
      <w:lang w:val="ru-RU"/>
    </w:rPr>
  </w:style>
  <w:style w:type="character" w:customStyle="1" w:styleId="50ptExact10">
    <w:name w:val="Основной текст (5) + Интервал 0 pt Exact1"/>
    <w:basedOn w:val="57"/>
    <w:rsid w:val="00E165CE"/>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5TimesNewRoman0ptExact1">
    <w:name w:val="Основной текст (5) + Times New Roman;Интервал 0 pt Exact1"/>
    <w:basedOn w:val="57"/>
    <w:rsid w:val="00E165CE"/>
    <w:rPr>
      <w:rFonts w:ascii="Times New Roman" w:eastAsia="Times New Roman" w:hAnsi="Times New Roman" w:cs="Times New Roman"/>
      <w:color w:val="000000"/>
      <w:spacing w:val="-2"/>
      <w:w w:val="100"/>
      <w:position w:val="0"/>
      <w:sz w:val="8"/>
      <w:szCs w:val="8"/>
      <w:shd w:val="clear" w:color="auto" w:fill="FFFFFF"/>
      <w:lang w:val="ru-RU"/>
    </w:rPr>
  </w:style>
  <w:style w:type="character" w:customStyle="1" w:styleId="545pt0ptExact">
    <w:name w:val="Основной текст (5) + 4;5 pt;Интервал 0 pt Exact"/>
    <w:basedOn w:val="57"/>
    <w:rsid w:val="00E165CE"/>
    <w:rPr>
      <w:rFonts w:ascii="Franklin Gothic Heavy" w:eastAsia="Franklin Gothic Heavy" w:hAnsi="Franklin Gothic Heavy" w:cs="Franklin Gothic Heavy"/>
      <w:color w:val="000000"/>
      <w:spacing w:val="-4"/>
      <w:w w:val="100"/>
      <w:position w:val="0"/>
      <w:sz w:val="9"/>
      <w:szCs w:val="9"/>
      <w:shd w:val="clear" w:color="auto" w:fill="FFFFFF"/>
      <w:lang w:val="ru-RU"/>
    </w:rPr>
  </w:style>
  <w:style w:type="character" w:customStyle="1" w:styleId="5Tahoma0ptExact">
    <w:name w:val="Основной текст (5) + Tahoma;Интервал 0 pt Exact"/>
    <w:basedOn w:val="57"/>
    <w:rsid w:val="00E165CE"/>
    <w:rPr>
      <w:rFonts w:ascii="Tahoma" w:eastAsia="Tahoma" w:hAnsi="Tahoma" w:cs="Tahoma"/>
      <w:color w:val="000000"/>
      <w:spacing w:val="0"/>
      <w:w w:val="100"/>
      <w:position w:val="0"/>
      <w:sz w:val="8"/>
      <w:szCs w:val="8"/>
      <w:shd w:val="clear" w:color="auto" w:fill="FFFFFF"/>
      <w:lang w:val="ru-RU"/>
    </w:rPr>
  </w:style>
  <w:style w:type="character" w:customStyle="1" w:styleId="7FranklinGothicHeavy4pt0ptExact">
    <w:name w:val="Основной текст (7) + Franklin Gothic Heavy;4 pt;Интервал 0 pt Exact"/>
    <w:basedOn w:val="7f"/>
    <w:rsid w:val="00E165CE"/>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19Exact">
    <w:name w:val="Основной текст (19) Exact"/>
    <w:basedOn w:val="af3"/>
    <w:link w:val="194"/>
    <w:rsid w:val="00E165CE"/>
    <w:rPr>
      <w:rFonts w:ascii="Times New Roman" w:hAnsi="Times New Roman"/>
      <w:spacing w:val="1"/>
      <w:sz w:val="8"/>
      <w:szCs w:val="8"/>
      <w:shd w:val="clear" w:color="auto" w:fill="FFFFFF"/>
    </w:rPr>
  </w:style>
  <w:style w:type="character" w:customStyle="1" w:styleId="19Exact1">
    <w:name w:val="Основной текст (19) Exact1"/>
    <w:basedOn w:val="19Exact"/>
    <w:rsid w:val="00E165CE"/>
    <w:rPr>
      <w:rFonts w:ascii="Times New Roman" w:hAnsi="Times New Roman"/>
      <w:color w:val="000000"/>
      <w:spacing w:val="1"/>
      <w:w w:val="100"/>
      <w:position w:val="0"/>
      <w:sz w:val="8"/>
      <w:szCs w:val="8"/>
      <w:shd w:val="clear" w:color="auto" w:fill="FFFFFF"/>
      <w:lang w:val="ru-RU"/>
    </w:rPr>
  </w:style>
  <w:style w:type="character" w:customStyle="1" w:styleId="18Tahoma0ptExact">
    <w:name w:val="Основной текст (18) + Tahoma;Интервал 0 pt Exact"/>
    <w:basedOn w:val="18Exact"/>
    <w:rsid w:val="00E165CE"/>
    <w:rPr>
      <w:rFonts w:ascii="Tahoma" w:eastAsia="Tahoma" w:hAnsi="Tahoma" w:cs="Tahoma"/>
      <w:color w:val="000000"/>
      <w:spacing w:val="0"/>
      <w:w w:val="100"/>
      <w:position w:val="0"/>
      <w:sz w:val="8"/>
      <w:szCs w:val="8"/>
      <w:shd w:val="clear" w:color="auto" w:fill="FFFFFF"/>
    </w:rPr>
  </w:style>
  <w:style w:type="character" w:customStyle="1" w:styleId="20Exact">
    <w:name w:val="Основной текст (20) Exact"/>
    <w:basedOn w:val="af3"/>
    <w:rsid w:val="00E165CE"/>
    <w:rPr>
      <w:rFonts w:ascii="Times New Roman" w:hAnsi="Times New Roman"/>
      <w:spacing w:val="-1"/>
      <w:sz w:val="8"/>
      <w:szCs w:val="8"/>
      <w:shd w:val="clear" w:color="auto" w:fill="FFFFFF"/>
    </w:rPr>
  </w:style>
  <w:style w:type="character" w:customStyle="1" w:styleId="20Exact1">
    <w:name w:val="Основной текст (20) Exact1"/>
    <w:basedOn w:val="20Exact"/>
    <w:rsid w:val="00E165CE"/>
    <w:rPr>
      <w:rFonts w:ascii="Times New Roman" w:hAnsi="Times New Roman"/>
      <w:color w:val="000000"/>
      <w:spacing w:val="-1"/>
      <w:w w:val="100"/>
      <w:position w:val="0"/>
      <w:sz w:val="8"/>
      <w:szCs w:val="8"/>
      <w:shd w:val="clear" w:color="auto" w:fill="FFFFFF"/>
      <w:lang w:val="ru-RU"/>
    </w:rPr>
  </w:style>
  <w:style w:type="character" w:customStyle="1" w:styleId="20FranklinGothicHeavy0ptExact">
    <w:name w:val="Основной текст (20) + Franklin Gothic Heavy;Интервал 0 pt Exact"/>
    <w:basedOn w:val="20Exact"/>
    <w:rsid w:val="00E165CE"/>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125pt">
    <w:name w:val="Основной текст + 12;5 pt;Полужирный"/>
    <w:basedOn w:val="affffff3"/>
    <w:rsid w:val="00E165CE"/>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125pt4">
    <w:name w:val="Основной текст + 12;5 pt;Полужирный4"/>
    <w:basedOn w:val="affffff3"/>
    <w:rsid w:val="00E165CE"/>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125pt3">
    <w:name w:val="Основной текст + 12;5 pt;Полужирный3"/>
    <w:basedOn w:val="affffff3"/>
    <w:rsid w:val="00E165CE"/>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125pt2">
    <w:name w:val="Основной текст + 12;5 pt;Полужирный2"/>
    <w:basedOn w:val="affffff3"/>
    <w:rsid w:val="00E165CE"/>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125pt1">
    <w:name w:val="Основной текст + 12;5 pt;Полужирный1"/>
    <w:basedOn w:val="affffff3"/>
    <w:rsid w:val="00E165CE"/>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5fa">
    <w:name w:val="Подпись к картинке (5)_"/>
    <w:basedOn w:val="af3"/>
    <w:link w:val="51c"/>
    <w:rsid w:val="00E165CE"/>
    <w:rPr>
      <w:rFonts w:ascii="Tahoma" w:eastAsia="Tahoma" w:hAnsi="Tahoma" w:cs="Tahoma"/>
      <w:sz w:val="8"/>
      <w:szCs w:val="8"/>
      <w:shd w:val="clear" w:color="auto" w:fill="FFFFFF"/>
    </w:rPr>
  </w:style>
  <w:style w:type="character" w:customStyle="1" w:styleId="5fb">
    <w:name w:val="Подпись к картинке (5)"/>
    <w:basedOn w:val="5fa"/>
    <w:rsid w:val="00E165CE"/>
    <w:rPr>
      <w:rFonts w:ascii="Tahoma" w:eastAsia="Tahoma" w:hAnsi="Tahoma" w:cs="Tahoma"/>
      <w:color w:val="000000"/>
      <w:spacing w:val="0"/>
      <w:w w:val="100"/>
      <w:position w:val="0"/>
      <w:sz w:val="8"/>
      <w:szCs w:val="8"/>
      <w:shd w:val="clear" w:color="auto" w:fill="FFFFFF"/>
      <w:lang w:val="ru-RU"/>
    </w:rPr>
  </w:style>
  <w:style w:type="character" w:customStyle="1" w:styleId="527">
    <w:name w:val="Подпись к картинке (5)2"/>
    <w:basedOn w:val="5fa"/>
    <w:rsid w:val="00E165CE"/>
    <w:rPr>
      <w:rFonts w:ascii="Tahoma" w:eastAsia="Tahoma" w:hAnsi="Tahoma" w:cs="Tahoma"/>
      <w:color w:val="000000"/>
      <w:spacing w:val="0"/>
      <w:w w:val="100"/>
      <w:position w:val="0"/>
      <w:sz w:val="8"/>
      <w:szCs w:val="8"/>
      <w:shd w:val="clear" w:color="auto" w:fill="FFFFFF"/>
      <w:lang w:val="ru-RU"/>
    </w:rPr>
  </w:style>
  <w:style w:type="character" w:customStyle="1" w:styleId="21Exact">
    <w:name w:val="Основной текст (21) Exact"/>
    <w:basedOn w:val="af3"/>
    <w:rsid w:val="00E165CE"/>
    <w:rPr>
      <w:rFonts w:ascii="Times New Roman" w:hAnsi="Times New Roman"/>
      <w:spacing w:val="3"/>
      <w:sz w:val="8"/>
      <w:szCs w:val="8"/>
      <w:shd w:val="clear" w:color="auto" w:fill="FFFFFF"/>
    </w:rPr>
  </w:style>
  <w:style w:type="character" w:customStyle="1" w:styleId="21Exact1">
    <w:name w:val="Основной текст (21) Exact1"/>
    <w:basedOn w:val="21Exact"/>
    <w:rsid w:val="00E165CE"/>
    <w:rPr>
      <w:rFonts w:ascii="Times New Roman" w:hAnsi="Times New Roman"/>
      <w:color w:val="000000"/>
      <w:spacing w:val="3"/>
      <w:w w:val="100"/>
      <w:position w:val="0"/>
      <w:sz w:val="8"/>
      <w:szCs w:val="8"/>
      <w:shd w:val="clear" w:color="auto" w:fill="FFFFFF"/>
      <w:lang w:val="ru-RU"/>
    </w:rPr>
  </w:style>
  <w:style w:type="character" w:customStyle="1" w:styleId="21FranklinGothicHeavy0ptExact">
    <w:name w:val="Основной текст (21) + Franklin Gothic Heavy;Интервал 0 pt Exact"/>
    <w:basedOn w:val="21Exact"/>
    <w:rsid w:val="00E165CE"/>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22Exact">
    <w:name w:val="Основной текст (22) Exact"/>
    <w:basedOn w:val="af3"/>
    <w:link w:val="22f1"/>
    <w:rsid w:val="00E165CE"/>
    <w:rPr>
      <w:rFonts w:ascii="Franklin Gothic Heavy" w:eastAsia="Franklin Gothic Heavy" w:hAnsi="Franklin Gothic Heavy" w:cs="Franklin Gothic Heavy"/>
      <w:spacing w:val="1"/>
      <w:sz w:val="8"/>
      <w:szCs w:val="8"/>
      <w:shd w:val="clear" w:color="auto" w:fill="FFFFFF"/>
    </w:rPr>
  </w:style>
  <w:style w:type="character" w:customStyle="1" w:styleId="22Exact1">
    <w:name w:val="Основной текст (22) Exact1"/>
    <w:basedOn w:val="22Exact"/>
    <w:rsid w:val="00E165CE"/>
    <w:rPr>
      <w:rFonts w:ascii="Franklin Gothic Heavy" w:eastAsia="Franklin Gothic Heavy" w:hAnsi="Franklin Gothic Heavy" w:cs="Franklin Gothic Heavy"/>
      <w:color w:val="000000"/>
      <w:spacing w:val="1"/>
      <w:w w:val="100"/>
      <w:position w:val="0"/>
      <w:sz w:val="8"/>
      <w:szCs w:val="8"/>
      <w:shd w:val="clear" w:color="auto" w:fill="FFFFFF"/>
      <w:lang w:val="ru-RU"/>
    </w:rPr>
  </w:style>
  <w:style w:type="character" w:customStyle="1" w:styleId="23Exact">
    <w:name w:val="Основной текст (23) Exact"/>
    <w:basedOn w:val="af3"/>
    <w:rsid w:val="00E165CE"/>
    <w:rPr>
      <w:rFonts w:ascii="Franklin Gothic Heavy" w:eastAsia="Franklin Gothic Heavy" w:hAnsi="Franklin Gothic Heavy" w:cs="Franklin Gothic Heavy"/>
      <w:spacing w:val="1"/>
      <w:sz w:val="8"/>
      <w:szCs w:val="8"/>
      <w:shd w:val="clear" w:color="auto" w:fill="FFFFFF"/>
    </w:rPr>
  </w:style>
  <w:style w:type="character" w:customStyle="1" w:styleId="23Exact1">
    <w:name w:val="Основной текст (23) Exact1"/>
    <w:basedOn w:val="23Exact"/>
    <w:rsid w:val="00E165CE"/>
    <w:rPr>
      <w:rFonts w:ascii="Franklin Gothic Heavy" w:eastAsia="Franklin Gothic Heavy" w:hAnsi="Franklin Gothic Heavy" w:cs="Franklin Gothic Heavy"/>
      <w:color w:val="000000"/>
      <w:spacing w:val="1"/>
      <w:w w:val="100"/>
      <w:position w:val="0"/>
      <w:sz w:val="8"/>
      <w:szCs w:val="8"/>
      <w:shd w:val="clear" w:color="auto" w:fill="FFFFFF"/>
      <w:lang w:val="ru-RU"/>
    </w:rPr>
  </w:style>
  <w:style w:type="character" w:customStyle="1" w:styleId="24Exact">
    <w:name w:val="Основной текст (24) Exact"/>
    <w:basedOn w:val="af3"/>
    <w:rsid w:val="00E165CE"/>
    <w:rPr>
      <w:rFonts w:ascii="Bookman Old Style" w:eastAsia="Bookman Old Style" w:hAnsi="Bookman Old Style" w:cs="Bookman Old Style"/>
      <w:spacing w:val="-3"/>
      <w:sz w:val="8"/>
      <w:szCs w:val="8"/>
      <w:shd w:val="clear" w:color="auto" w:fill="FFFFFF"/>
    </w:rPr>
  </w:style>
  <w:style w:type="character" w:customStyle="1" w:styleId="24Exact1">
    <w:name w:val="Основной текст (24) Exact1"/>
    <w:basedOn w:val="24Exact"/>
    <w:rsid w:val="00E165CE"/>
    <w:rPr>
      <w:rFonts w:ascii="Bookman Old Style" w:eastAsia="Bookman Old Style" w:hAnsi="Bookman Old Style" w:cs="Bookman Old Style"/>
      <w:color w:val="000000"/>
      <w:spacing w:val="-3"/>
      <w:w w:val="100"/>
      <w:position w:val="0"/>
      <w:sz w:val="8"/>
      <w:szCs w:val="8"/>
      <w:shd w:val="clear" w:color="auto" w:fill="FFFFFF"/>
      <w:lang w:val="ru-RU"/>
    </w:rPr>
  </w:style>
  <w:style w:type="character" w:customStyle="1" w:styleId="25Exact">
    <w:name w:val="Основной текст (25) Exact"/>
    <w:basedOn w:val="af3"/>
    <w:rsid w:val="00E165CE"/>
    <w:rPr>
      <w:rFonts w:ascii="Book Antiqua" w:eastAsia="Book Antiqua" w:hAnsi="Book Antiqua" w:cs="Book Antiqua"/>
      <w:w w:val="150"/>
      <w:sz w:val="8"/>
      <w:szCs w:val="8"/>
      <w:shd w:val="clear" w:color="auto" w:fill="FFFFFF"/>
    </w:rPr>
  </w:style>
  <w:style w:type="character" w:customStyle="1" w:styleId="25Exact1">
    <w:name w:val="Основной текст (25) Exact1"/>
    <w:basedOn w:val="25Exact"/>
    <w:rsid w:val="00E165CE"/>
    <w:rPr>
      <w:rFonts w:ascii="Book Antiqua" w:eastAsia="Book Antiqua" w:hAnsi="Book Antiqua" w:cs="Book Antiqua"/>
      <w:color w:val="000000"/>
      <w:spacing w:val="0"/>
      <w:w w:val="150"/>
      <w:position w:val="0"/>
      <w:sz w:val="8"/>
      <w:szCs w:val="8"/>
      <w:shd w:val="clear" w:color="auto" w:fill="FFFFFF"/>
    </w:rPr>
  </w:style>
  <w:style w:type="character" w:customStyle="1" w:styleId="26Exact">
    <w:name w:val="Основной текст (26) Exact"/>
    <w:basedOn w:val="af3"/>
    <w:rsid w:val="00E165CE"/>
    <w:rPr>
      <w:rFonts w:ascii="Bookman Old Style" w:eastAsia="Bookman Old Style" w:hAnsi="Bookman Old Style" w:cs="Bookman Old Style"/>
      <w:spacing w:val="-6"/>
      <w:sz w:val="8"/>
      <w:szCs w:val="8"/>
      <w:shd w:val="clear" w:color="auto" w:fill="FFFFFF"/>
    </w:rPr>
  </w:style>
  <w:style w:type="character" w:customStyle="1" w:styleId="26Exact1">
    <w:name w:val="Основной текст (26) Exact1"/>
    <w:basedOn w:val="26Exact"/>
    <w:rsid w:val="00E165CE"/>
    <w:rPr>
      <w:rFonts w:ascii="Bookman Old Style" w:eastAsia="Bookman Old Style" w:hAnsi="Bookman Old Style" w:cs="Bookman Old Style"/>
      <w:color w:val="000000"/>
      <w:spacing w:val="-6"/>
      <w:w w:val="100"/>
      <w:position w:val="0"/>
      <w:sz w:val="8"/>
      <w:szCs w:val="8"/>
      <w:shd w:val="clear" w:color="auto" w:fill="FFFFFF"/>
      <w:lang w:val="ru-RU"/>
    </w:rPr>
  </w:style>
  <w:style w:type="character" w:customStyle="1" w:styleId="27Exact">
    <w:name w:val="Основной текст (27) Exact"/>
    <w:basedOn w:val="af3"/>
    <w:rsid w:val="00E165CE"/>
    <w:rPr>
      <w:rFonts w:ascii="Bookman Old Style" w:eastAsia="Bookman Old Style" w:hAnsi="Bookman Old Style" w:cs="Bookman Old Style"/>
      <w:spacing w:val="-6"/>
      <w:sz w:val="8"/>
      <w:szCs w:val="8"/>
      <w:shd w:val="clear" w:color="auto" w:fill="FFFFFF"/>
    </w:rPr>
  </w:style>
  <w:style w:type="character" w:customStyle="1" w:styleId="27Exact1">
    <w:name w:val="Основной текст (27) Exact1"/>
    <w:basedOn w:val="27Exact"/>
    <w:rsid w:val="00E165CE"/>
    <w:rPr>
      <w:rFonts w:ascii="Bookman Old Style" w:eastAsia="Bookman Old Style" w:hAnsi="Bookman Old Style" w:cs="Bookman Old Style"/>
      <w:color w:val="000000"/>
      <w:spacing w:val="-6"/>
      <w:w w:val="100"/>
      <w:position w:val="0"/>
      <w:sz w:val="8"/>
      <w:szCs w:val="8"/>
      <w:shd w:val="clear" w:color="auto" w:fill="FFFFFF"/>
      <w:lang w:val="ru-RU"/>
    </w:rPr>
  </w:style>
  <w:style w:type="character" w:customStyle="1" w:styleId="7Exact2">
    <w:name w:val="Основной текст (7) Exact2"/>
    <w:basedOn w:val="7f"/>
    <w:rsid w:val="00E165CE"/>
    <w:rPr>
      <w:rFonts w:ascii="Times New Roman" w:hAnsi="Times New Roman"/>
      <w:color w:val="000000"/>
      <w:spacing w:val="0"/>
      <w:w w:val="100"/>
      <w:position w:val="0"/>
      <w:sz w:val="14"/>
      <w:szCs w:val="14"/>
      <w:shd w:val="clear" w:color="auto" w:fill="FFFFFF"/>
      <w:lang w:val="ru-RU"/>
    </w:rPr>
  </w:style>
  <w:style w:type="character" w:customStyle="1" w:styleId="28Exact">
    <w:name w:val="Основной текст (28) Exact"/>
    <w:basedOn w:val="af3"/>
    <w:rsid w:val="00E165CE"/>
    <w:rPr>
      <w:rFonts w:ascii="Times New Roman" w:hAnsi="Times New Roman"/>
      <w:spacing w:val="-1"/>
      <w:sz w:val="8"/>
      <w:szCs w:val="8"/>
      <w:shd w:val="clear" w:color="auto" w:fill="FFFFFF"/>
    </w:rPr>
  </w:style>
  <w:style w:type="character" w:customStyle="1" w:styleId="28Exact1">
    <w:name w:val="Основной текст (28) Exact1"/>
    <w:basedOn w:val="28Exact"/>
    <w:rsid w:val="00E165CE"/>
    <w:rPr>
      <w:rFonts w:ascii="Times New Roman" w:hAnsi="Times New Roman"/>
      <w:color w:val="000000"/>
      <w:spacing w:val="-1"/>
      <w:w w:val="100"/>
      <w:position w:val="0"/>
      <w:sz w:val="8"/>
      <w:szCs w:val="8"/>
      <w:shd w:val="clear" w:color="auto" w:fill="FFFFFF"/>
      <w:lang w:val="ru-RU"/>
    </w:rPr>
  </w:style>
  <w:style w:type="character" w:customStyle="1" w:styleId="95pt10">
    <w:name w:val="Основной текст + 9;5 pt1"/>
    <w:basedOn w:val="affffff3"/>
    <w:rsid w:val="00E165CE"/>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rPr>
  </w:style>
  <w:style w:type="character" w:customStyle="1" w:styleId="75pt2">
    <w:name w:val="Основной текст + 7;5 pt2"/>
    <w:basedOn w:val="affffff3"/>
    <w:rsid w:val="00E165CE"/>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Tahoma4pt">
    <w:name w:val="Основной текст + Tahoma;4 pt"/>
    <w:basedOn w:val="affffff3"/>
    <w:rsid w:val="00E165CE"/>
    <w:rPr>
      <w:rFonts w:ascii="Tahoma" w:eastAsia="Tahoma" w:hAnsi="Tahoma" w:cs="Tahoma"/>
      <w:b w:val="0"/>
      <w:bCs w:val="0"/>
      <w:i w:val="0"/>
      <w:iCs w:val="0"/>
      <w:smallCaps w:val="0"/>
      <w:strike w:val="0"/>
      <w:color w:val="000000"/>
      <w:spacing w:val="0"/>
      <w:w w:val="100"/>
      <w:position w:val="0"/>
      <w:sz w:val="8"/>
      <w:szCs w:val="8"/>
      <w:u w:val="none"/>
      <w:shd w:val="clear" w:color="auto" w:fill="FFFFFF"/>
    </w:rPr>
  </w:style>
  <w:style w:type="character" w:customStyle="1" w:styleId="75pt5">
    <w:name w:val="Основной текст + 7;5 pt;Полужирный5"/>
    <w:basedOn w:val="affffff3"/>
    <w:rsid w:val="00E165CE"/>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lang w:val="ru-RU"/>
    </w:rPr>
  </w:style>
  <w:style w:type="character" w:customStyle="1" w:styleId="75pt10">
    <w:name w:val="Основной текст + 7;5 pt;Полужирный;Курсив1"/>
    <w:basedOn w:val="affffff3"/>
    <w:rsid w:val="00E165CE"/>
    <w:rPr>
      <w:rFonts w:ascii="Times New Roman" w:eastAsia="Times New Roman" w:hAnsi="Times New Roman" w:cs="Times New Roman"/>
      <w:b/>
      <w:bCs/>
      <w:i/>
      <w:iCs/>
      <w:smallCaps w:val="0"/>
      <w:strike w:val="0"/>
      <w:color w:val="000000"/>
      <w:spacing w:val="0"/>
      <w:w w:val="100"/>
      <w:position w:val="0"/>
      <w:sz w:val="15"/>
      <w:szCs w:val="15"/>
      <w:u w:val="none"/>
      <w:shd w:val="clear" w:color="auto" w:fill="FFFFFF"/>
      <w:lang w:val="ru-RU"/>
    </w:rPr>
  </w:style>
  <w:style w:type="character" w:customStyle="1" w:styleId="TimesNewRoman7pt">
    <w:name w:val="Колонтитул + Times New Roman;7 pt"/>
    <w:basedOn w:val="afffffe"/>
    <w:rsid w:val="00E165CE"/>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rPr>
  </w:style>
  <w:style w:type="character" w:customStyle="1" w:styleId="TimesNewRoman4pt">
    <w:name w:val="Колонтитул + Times New Roman;4 pt"/>
    <w:basedOn w:val="afffffe"/>
    <w:rsid w:val="00E165CE"/>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rPr>
  </w:style>
  <w:style w:type="character" w:customStyle="1" w:styleId="7Exact1">
    <w:name w:val="Основной текст (7) Exact1"/>
    <w:basedOn w:val="7f"/>
    <w:rsid w:val="00E165CE"/>
    <w:rPr>
      <w:rFonts w:ascii="Times New Roman" w:hAnsi="Times New Roman"/>
      <w:color w:val="000000"/>
      <w:spacing w:val="0"/>
      <w:w w:val="100"/>
      <w:position w:val="0"/>
      <w:sz w:val="14"/>
      <w:szCs w:val="14"/>
      <w:shd w:val="clear" w:color="auto" w:fill="FFFFFF"/>
      <w:lang w:val="ru-RU"/>
    </w:rPr>
  </w:style>
  <w:style w:type="character" w:customStyle="1" w:styleId="29Exact">
    <w:name w:val="Основной текст (29) Exact"/>
    <w:basedOn w:val="af3"/>
    <w:rsid w:val="00E165CE"/>
    <w:rPr>
      <w:rFonts w:ascii="Times New Roman" w:eastAsia="Times New Roman" w:hAnsi="Times New Roman" w:cs="Times New Roman"/>
      <w:b/>
      <w:bCs/>
      <w:i/>
      <w:iCs/>
      <w:smallCaps w:val="0"/>
      <w:strike w:val="0"/>
      <w:spacing w:val="-5"/>
      <w:sz w:val="14"/>
      <w:szCs w:val="14"/>
      <w:u w:val="none"/>
    </w:rPr>
  </w:style>
  <w:style w:type="character" w:customStyle="1" w:styleId="3Exact10">
    <w:name w:val="Основной текст (3) Exact1"/>
    <w:basedOn w:val="3fff"/>
    <w:rsid w:val="00E165CE"/>
    <w:rPr>
      <w:rFonts w:ascii="Times New Roman" w:hAnsi="Times New Roman"/>
      <w:color w:val="000000"/>
      <w:spacing w:val="3"/>
      <w:w w:val="100"/>
      <w:position w:val="0"/>
      <w:sz w:val="21"/>
      <w:szCs w:val="21"/>
      <w:u w:val="single"/>
      <w:shd w:val="clear" w:color="auto" w:fill="FFFFFF"/>
      <w:lang w:val="ru-RU"/>
    </w:rPr>
  </w:style>
  <w:style w:type="character" w:customStyle="1" w:styleId="95pt11">
    <w:name w:val="Основной текст + 9;5 pt;Полужирный;Курсив1"/>
    <w:basedOn w:val="affffff3"/>
    <w:rsid w:val="00E165CE"/>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rPr>
  </w:style>
  <w:style w:type="character" w:customStyle="1" w:styleId="30Exact">
    <w:name w:val="Основной текст (30) Exact"/>
    <w:basedOn w:val="af3"/>
    <w:rsid w:val="00E165CE"/>
    <w:rPr>
      <w:rFonts w:ascii="Times New Roman" w:eastAsia="Times New Roman" w:hAnsi="Times New Roman" w:cs="Times New Roman"/>
      <w:b w:val="0"/>
      <w:bCs w:val="0"/>
      <w:i w:val="0"/>
      <w:iCs w:val="0"/>
      <w:smallCaps w:val="0"/>
      <w:strike w:val="0"/>
      <w:sz w:val="17"/>
      <w:szCs w:val="17"/>
      <w:u w:val="none"/>
    </w:rPr>
  </w:style>
  <w:style w:type="character" w:customStyle="1" w:styleId="31Exact">
    <w:name w:val="Основной текст (31) Exact"/>
    <w:basedOn w:val="af3"/>
    <w:rsid w:val="00E165CE"/>
    <w:rPr>
      <w:rFonts w:ascii="Bookman Old Style" w:eastAsia="Bookman Old Style" w:hAnsi="Bookman Old Style" w:cs="Bookman Old Style"/>
      <w:b/>
      <w:bCs/>
      <w:spacing w:val="-7"/>
      <w:sz w:val="12"/>
      <w:szCs w:val="12"/>
      <w:shd w:val="clear" w:color="auto" w:fill="FFFFFF"/>
    </w:rPr>
  </w:style>
  <w:style w:type="character" w:customStyle="1" w:styleId="32Exact">
    <w:name w:val="Основной текст (32) Exact"/>
    <w:basedOn w:val="af3"/>
    <w:rsid w:val="00E165CE"/>
    <w:rPr>
      <w:rFonts w:ascii="Times New Roman" w:hAnsi="Times New Roman"/>
      <w:b/>
      <w:bCs/>
      <w:spacing w:val="-2"/>
      <w:sz w:val="14"/>
      <w:szCs w:val="14"/>
      <w:shd w:val="clear" w:color="auto" w:fill="FFFFFF"/>
      <w:lang w:val="en-US"/>
    </w:rPr>
  </w:style>
  <w:style w:type="character" w:customStyle="1" w:styleId="BookAntiqua5pt0pt">
    <w:name w:val="Основной текст + Book Antiqua;5 pt;Курсив;Интервал 0 pt"/>
    <w:basedOn w:val="affffff3"/>
    <w:rsid w:val="00E165CE"/>
    <w:rPr>
      <w:rFonts w:ascii="Book Antiqua" w:eastAsia="Book Antiqua" w:hAnsi="Book Antiqua" w:cs="Book Antiqua"/>
      <w:b w:val="0"/>
      <w:bCs w:val="0"/>
      <w:i/>
      <w:iCs/>
      <w:smallCaps w:val="0"/>
      <w:strike w:val="0"/>
      <w:color w:val="000000"/>
      <w:spacing w:val="-10"/>
      <w:w w:val="100"/>
      <w:position w:val="0"/>
      <w:sz w:val="10"/>
      <w:szCs w:val="10"/>
      <w:u w:val="none"/>
      <w:shd w:val="clear" w:color="auto" w:fill="FFFFFF"/>
      <w:lang w:val="ru-RU"/>
    </w:rPr>
  </w:style>
  <w:style w:type="character" w:customStyle="1" w:styleId="BookAntiqua5pt2">
    <w:name w:val="Основной текст + Book Antiqua;5 pt2"/>
    <w:basedOn w:val="affffff3"/>
    <w:rsid w:val="00E165CE"/>
    <w:rPr>
      <w:rFonts w:ascii="Book Antiqua" w:eastAsia="Book Antiqua" w:hAnsi="Book Antiqua" w:cs="Book Antiqua"/>
      <w:b w:val="0"/>
      <w:bCs w:val="0"/>
      <w:i w:val="0"/>
      <w:iCs w:val="0"/>
      <w:smallCaps w:val="0"/>
      <w:strike w:val="0"/>
      <w:color w:val="000000"/>
      <w:spacing w:val="0"/>
      <w:w w:val="100"/>
      <w:position w:val="0"/>
      <w:sz w:val="10"/>
      <w:szCs w:val="10"/>
      <w:u w:val="none"/>
      <w:shd w:val="clear" w:color="auto" w:fill="FFFFFF"/>
      <w:lang w:val="en-US"/>
    </w:rPr>
  </w:style>
  <w:style w:type="character" w:customStyle="1" w:styleId="Tahoma55pt">
    <w:name w:val="Основной текст + Tahoma;5;5 pt"/>
    <w:basedOn w:val="affffff3"/>
    <w:rsid w:val="00E165CE"/>
    <w:rPr>
      <w:rFonts w:ascii="Tahoma" w:eastAsia="Tahoma" w:hAnsi="Tahoma" w:cs="Tahoma"/>
      <w:b w:val="0"/>
      <w:bCs w:val="0"/>
      <w:i w:val="0"/>
      <w:iCs w:val="0"/>
      <w:smallCaps w:val="0"/>
      <w:strike w:val="0"/>
      <w:color w:val="000000"/>
      <w:spacing w:val="0"/>
      <w:w w:val="100"/>
      <w:position w:val="0"/>
      <w:sz w:val="11"/>
      <w:szCs w:val="11"/>
      <w:u w:val="none"/>
      <w:shd w:val="clear" w:color="auto" w:fill="FFFFFF"/>
      <w:lang w:val="ru-RU"/>
    </w:rPr>
  </w:style>
  <w:style w:type="character" w:customStyle="1" w:styleId="BookAntiqua5pt0">
    <w:name w:val="Основной текст + Book Antiqua;5 pt;Малые прописные"/>
    <w:basedOn w:val="affffff3"/>
    <w:rsid w:val="00E165CE"/>
    <w:rPr>
      <w:rFonts w:ascii="Book Antiqua" w:eastAsia="Book Antiqua" w:hAnsi="Book Antiqua" w:cs="Book Antiqua"/>
      <w:b w:val="0"/>
      <w:bCs w:val="0"/>
      <w:i w:val="0"/>
      <w:iCs w:val="0"/>
      <w:smallCaps/>
      <w:strike w:val="0"/>
      <w:color w:val="000000"/>
      <w:spacing w:val="0"/>
      <w:w w:val="100"/>
      <w:position w:val="0"/>
      <w:sz w:val="10"/>
      <w:szCs w:val="10"/>
      <w:u w:val="none"/>
      <w:shd w:val="clear" w:color="auto" w:fill="FFFFFF"/>
    </w:rPr>
  </w:style>
  <w:style w:type="character" w:customStyle="1" w:styleId="TimesNewRoman135pt">
    <w:name w:val="Колонтитул + Times New Roman;13;5 pt;Полужирный"/>
    <w:basedOn w:val="afffffe"/>
    <w:rsid w:val="00E165CE"/>
    <w:rPr>
      <w:rFonts w:ascii="Times New Roman" w:eastAsia="Times New Roman" w:hAnsi="Times New Roman" w:cs="Times New Roman"/>
      <w:b/>
      <w:bCs/>
      <w:i w:val="0"/>
      <w:iCs w:val="0"/>
      <w:smallCaps w:val="0"/>
      <w:strike w:val="0"/>
      <w:color w:val="000000"/>
      <w:spacing w:val="0"/>
      <w:w w:val="100"/>
      <w:position w:val="0"/>
      <w:sz w:val="27"/>
      <w:szCs w:val="27"/>
      <w:u w:val="none"/>
      <w:shd w:val="clear" w:color="auto" w:fill="FFFFFF"/>
      <w:lang w:val="ru-RU"/>
    </w:rPr>
  </w:style>
  <w:style w:type="character" w:customStyle="1" w:styleId="55pt">
    <w:name w:val="Основной текст + 5;5 pt"/>
    <w:basedOn w:val="affffff3"/>
    <w:rsid w:val="00E165CE"/>
    <w:rPr>
      <w:rFonts w:ascii="Times New Roman" w:eastAsia="Times New Roman" w:hAnsi="Times New Roman" w:cs="Times New Roman"/>
      <w:b w:val="0"/>
      <w:bCs w:val="0"/>
      <w:i w:val="0"/>
      <w:iCs w:val="0"/>
      <w:smallCaps w:val="0"/>
      <w:strike w:val="0"/>
      <w:color w:val="000000"/>
      <w:spacing w:val="0"/>
      <w:w w:val="100"/>
      <w:position w:val="0"/>
      <w:sz w:val="11"/>
      <w:szCs w:val="11"/>
      <w:u w:val="none"/>
      <w:shd w:val="clear" w:color="auto" w:fill="FFFFFF"/>
      <w:lang w:val="ru-RU"/>
    </w:rPr>
  </w:style>
  <w:style w:type="character" w:customStyle="1" w:styleId="65pt">
    <w:name w:val="Основной текст + 6;5 pt"/>
    <w:basedOn w:val="affffff3"/>
    <w:rsid w:val="00E165CE"/>
    <w:rPr>
      <w:rFonts w:ascii="Times New Roman" w:eastAsia="Times New Roman" w:hAnsi="Times New Roman" w:cs="Times New Roman"/>
      <w:b w:val="0"/>
      <w:bCs w:val="0"/>
      <w:i w:val="0"/>
      <w:iCs w:val="0"/>
      <w:smallCaps w:val="0"/>
      <w:strike w:val="0"/>
      <w:color w:val="000000"/>
      <w:spacing w:val="0"/>
      <w:w w:val="100"/>
      <w:position w:val="0"/>
      <w:sz w:val="13"/>
      <w:szCs w:val="13"/>
      <w:u w:val="none"/>
      <w:shd w:val="clear" w:color="auto" w:fill="FFFFFF"/>
      <w:lang w:val="en-US"/>
    </w:rPr>
  </w:style>
  <w:style w:type="character" w:customStyle="1" w:styleId="Impact14pt">
    <w:name w:val="Колонтитул + Impact;14 pt"/>
    <w:basedOn w:val="afffffe"/>
    <w:rsid w:val="00E165CE"/>
    <w:rPr>
      <w:rFonts w:ascii="Impact" w:eastAsia="Impact" w:hAnsi="Impact" w:cs="Impact"/>
      <w:b w:val="0"/>
      <w:bCs w:val="0"/>
      <w:i w:val="0"/>
      <w:iCs w:val="0"/>
      <w:smallCaps w:val="0"/>
      <w:strike w:val="0"/>
      <w:color w:val="000000"/>
      <w:spacing w:val="0"/>
      <w:w w:val="100"/>
      <w:position w:val="0"/>
      <w:sz w:val="28"/>
      <w:szCs w:val="28"/>
      <w:u w:val="none"/>
      <w:shd w:val="clear" w:color="auto" w:fill="FFFFFF"/>
    </w:rPr>
  </w:style>
  <w:style w:type="character" w:customStyle="1" w:styleId="TimesNewRoman14pt">
    <w:name w:val="Колонтитул + Times New Roman;14 pt"/>
    <w:basedOn w:val="afffffe"/>
    <w:rsid w:val="00E165CE"/>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rPr>
  </w:style>
  <w:style w:type="character" w:customStyle="1" w:styleId="12f5">
    <w:name w:val="Заголовок №1 (2)_"/>
    <w:basedOn w:val="af3"/>
    <w:link w:val="12f6"/>
    <w:rsid w:val="00E165CE"/>
    <w:rPr>
      <w:rFonts w:ascii="Times New Roman" w:hAnsi="Times New Roman"/>
      <w:sz w:val="27"/>
      <w:szCs w:val="27"/>
      <w:shd w:val="clear" w:color="auto" w:fill="FFFFFF"/>
    </w:rPr>
  </w:style>
  <w:style w:type="character" w:customStyle="1" w:styleId="3395pt">
    <w:name w:val="Основной текст (33) + 9;5 pt"/>
    <w:basedOn w:val="331"/>
    <w:rsid w:val="00E165CE"/>
    <w:rPr>
      <w:rFonts w:ascii="Times New Roman" w:hAnsi="Times New Roman"/>
      <w:color w:val="000000"/>
      <w:spacing w:val="0"/>
      <w:w w:val="100"/>
      <w:position w:val="0"/>
      <w:sz w:val="19"/>
      <w:szCs w:val="19"/>
      <w:shd w:val="clear" w:color="auto" w:fill="FFFFFF"/>
      <w:lang w:val="en-US"/>
    </w:rPr>
  </w:style>
  <w:style w:type="character" w:customStyle="1" w:styleId="75pt11">
    <w:name w:val="Основной текст + 7;5 pt1"/>
    <w:basedOn w:val="affffff3"/>
    <w:rsid w:val="00E165CE"/>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75pt40">
    <w:name w:val="Основной текст + 7;5 pt;Полужирный4"/>
    <w:basedOn w:val="affffff3"/>
    <w:rsid w:val="00E165CE"/>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lang w:val="ru-RU"/>
    </w:rPr>
  </w:style>
  <w:style w:type="character" w:customStyle="1" w:styleId="429">
    <w:name w:val="Основной текст (4)2"/>
    <w:basedOn w:val="45"/>
    <w:rsid w:val="00E165CE"/>
    <w:rPr>
      <w:rFonts w:ascii="Times New Roman" w:hAnsi="Times New Roman"/>
      <w:b/>
      <w:bCs/>
      <w:color w:val="000000"/>
      <w:spacing w:val="0"/>
      <w:w w:val="100"/>
      <w:position w:val="0"/>
      <w:sz w:val="27"/>
      <w:szCs w:val="27"/>
      <w:shd w:val="clear" w:color="auto" w:fill="FFFFFF"/>
      <w:lang w:val="ru-RU"/>
    </w:rPr>
  </w:style>
  <w:style w:type="character" w:customStyle="1" w:styleId="21ff1">
    <w:name w:val="Колонтитул (2)1"/>
    <w:basedOn w:val="af3"/>
    <w:rsid w:val="00E165CE"/>
    <w:rPr>
      <w:rFonts w:ascii="Times New Roman" w:eastAsia="Times New Roman" w:hAnsi="Times New Roman" w:cs="Times New Roman"/>
      <w:b w:val="0"/>
      <w:bCs w:val="0"/>
      <w:i w:val="0"/>
      <w:iCs w:val="0"/>
      <w:smallCaps w:val="0"/>
      <w:strike w:val="0"/>
      <w:sz w:val="23"/>
      <w:szCs w:val="23"/>
      <w:u w:val="none"/>
    </w:rPr>
  </w:style>
  <w:style w:type="character" w:customStyle="1" w:styleId="32f1">
    <w:name w:val="Заголовок №3 (2)_"/>
    <w:basedOn w:val="af3"/>
    <w:link w:val="32f2"/>
    <w:rsid w:val="00E165CE"/>
    <w:rPr>
      <w:rFonts w:ascii="Times New Roman" w:hAnsi="Times New Roman"/>
      <w:b/>
      <w:bCs/>
      <w:sz w:val="27"/>
      <w:szCs w:val="27"/>
      <w:shd w:val="clear" w:color="auto" w:fill="FFFFFF"/>
    </w:rPr>
  </w:style>
  <w:style w:type="character" w:customStyle="1" w:styleId="75pt0pt">
    <w:name w:val="Основной текст + 7;5 pt;Полужирный;Курсив;Интервал 0 pt"/>
    <w:basedOn w:val="affffff3"/>
    <w:rsid w:val="00E165CE"/>
    <w:rPr>
      <w:rFonts w:ascii="Times New Roman" w:eastAsia="Times New Roman" w:hAnsi="Times New Roman" w:cs="Times New Roman"/>
      <w:b/>
      <w:bCs/>
      <w:i/>
      <w:iCs/>
      <w:smallCaps w:val="0"/>
      <w:strike w:val="0"/>
      <w:color w:val="000000"/>
      <w:spacing w:val="-10"/>
      <w:w w:val="100"/>
      <w:position w:val="0"/>
      <w:sz w:val="15"/>
      <w:szCs w:val="15"/>
      <w:u w:val="none"/>
      <w:shd w:val="clear" w:color="auto" w:fill="FFFFFF"/>
      <w:lang w:val="ru-RU"/>
    </w:rPr>
  </w:style>
  <w:style w:type="character" w:customStyle="1" w:styleId="BookAntiqua5pt1">
    <w:name w:val="Основной текст + Book Antiqua;5 pt1"/>
    <w:basedOn w:val="affffff3"/>
    <w:rsid w:val="00E165CE"/>
    <w:rPr>
      <w:rFonts w:ascii="Book Antiqua" w:eastAsia="Book Antiqua" w:hAnsi="Book Antiqua" w:cs="Book Antiqua"/>
      <w:b w:val="0"/>
      <w:bCs w:val="0"/>
      <w:i w:val="0"/>
      <w:iCs w:val="0"/>
      <w:smallCaps w:val="0"/>
      <w:strike w:val="0"/>
      <w:color w:val="000000"/>
      <w:spacing w:val="0"/>
      <w:w w:val="100"/>
      <w:position w:val="0"/>
      <w:sz w:val="10"/>
      <w:szCs w:val="10"/>
      <w:u w:val="none"/>
      <w:shd w:val="clear" w:color="auto" w:fill="FFFFFF"/>
      <w:lang w:val="ru-RU"/>
    </w:rPr>
  </w:style>
  <w:style w:type="character" w:customStyle="1" w:styleId="BookAntiqua5pt0pt1">
    <w:name w:val="Основной текст + Book Antiqua;5 pt;Курсив;Интервал 0 pt1"/>
    <w:basedOn w:val="affffff3"/>
    <w:rsid w:val="00E165CE"/>
    <w:rPr>
      <w:rFonts w:ascii="Book Antiqua" w:eastAsia="Book Antiqua" w:hAnsi="Book Antiqua" w:cs="Book Antiqua"/>
      <w:b w:val="0"/>
      <w:bCs w:val="0"/>
      <w:i/>
      <w:iCs/>
      <w:smallCaps w:val="0"/>
      <w:strike w:val="0"/>
      <w:color w:val="000000"/>
      <w:spacing w:val="-10"/>
      <w:w w:val="100"/>
      <w:position w:val="0"/>
      <w:sz w:val="10"/>
      <w:szCs w:val="10"/>
      <w:u w:val="none"/>
      <w:shd w:val="clear" w:color="auto" w:fill="FFFFFF"/>
      <w:lang w:val="ru-RU"/>
    </w:rPr>
  </w:style>
  <w:style w:type="character" w:customStyle="1" w:styleId="4ff4">
    <w:name w:val="Колонтитул4"/>
    <w:basedOn w:val="afffffe"/>
    <w:rsid w:val="00E165CE"/>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shd w:val="clear" w:color="auto" w:fill="FFFFFF"/>
      <w:lang w:val="ru-RU"/>
    </w:rPr>
  </w:style>
  <w:style w:type="character" w:customStyle="1" w:styleId="TimesNewRoman115pt1">
    <w:name w:val="Колонтитул + Times New Roman;11;5 pt1"/>
    <w:basedOn w:val="afffffe"/>
    <w:rsid w:val="00E165CE"/>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35Exact">
    <w:name w:val="Основной текст (35) Exact"/>
    <w:basedOn w:val="af3"/>
    <w:rsid w:val="00E165CE"/>
    <w:rPr>
      <w:rFonts w:ascii="Times New Roman" w:hAnsi="Times New Roman"/>
      <w:spacing w:val="-4"/>
      <w:w w:val="150"/>
      <w:sz w:val="8"/>
      <w:szCs w:val="8"/>
      <w:shd w:val="clear" w:color="auto" w:fill="FFFFFF"/>
    </w:rPr>
  </w:style>
  <w:style w:type="character" w:customStyle="1" w:styleId="35Exact2">
    <w:name w:val="Основной текст (35) Exact2"/>
    <w:basedOn w:val="35Exact"/>
    <w:rsid w:val="00E165CE"/>
    <w:rPr>
      <w:rFonts w:ascii="Times New Roman" w:hAnsi="Times New Roman"/>
      <w:color w:val="000000"/>
      <w:spacing w:val="-4"/>
      <w:w w:val="150"/>
      <w:position w:val="0"/>
      <w:sz w:val="8"/>
      <w:szCs w:val="8"/>
      <w:shd w:val="clear" w:color="auto" w:fill="FFFFFF"/>
      <w:lang w:val="ru-RU"/>
    </w:rPr>
  </w:style>
  <w:style w:type="character" w:customStyle="1" w:styleId="36Exact">
    <w:name w:val="Основной текст (36) Exact"/>
    <w:basedOn w:val="af3"/>
    <w:rsid w:val="00E165CE"/>
    <w:rPr>
      <w:rFonts w:ascii="Arial" w:eastAsia="Arial" w:hAnsi="Arial" w:cs="Arial"/>
      <w:b/>
      <w:bCs/>
      <w:i w:val="0"/>
      <w:iCs w:val="0"/>
      <w:smallCaps w:val="0"/>
      <w:strike w:val="0"/>
      <w:spacing w:val="-2"/>
      <w:sz w:val="8"/>
      <w:szCs w:val="8"/>
      <w:u w:val="none"/>
    </w:rPr>
  </w:style>
  <w:style w:type="character" w:customStyle="1" w:styleId="36Exact3">
    <w:name w:val="Основной текст (36) Exact3"/>
    <w:basedOn w:val="360"/>
    <w:rsid w:val="00E165CE"/>
    <w:rPr>
      <w:rFonts w:ascii="Arial" w:eastAsia="Arial" w:hAnsi="Arial" w:cs="Arial"/>
      <w:b/>
      <w:bCs/>
      <w:spacing w:val="-2"/>
      <w:sz w:val="8"/>
      <w:szCs w:val="8"/>
      <w:shd w:val="clear" w:color="auto" w:fill="FFFFFF"/>
    </w:rPr>
  </w:style>
  <w:style w:type="character" w:customStyle="1" w:styleId="36FranklinGothicHeavy0ptExact">
    <w:name w:val="Основной текст (36) + Franklin Gothic Heavy;Не полужирный;Интервал 0 pt Exact"/>
    <w:basedOn w:val="360"/>
    <w:rsid w:val="00E165CE"/>
    <w:rPr>
      <w:rFonts w:ascii="Franklin Gothic Heavy" w:eastAsia="Franklin Gothic Heavy" w:hAnsi="Franklin Gothic Heavy" w:cs="Franklin Gothic Heavy"/>
      <w:b/>
      <w:bCs/>
      <w:spacing w:val="2"/>
      <w:sz w:val="8"/>
      <w:szCs w:val="8"/>
      <w:shd w:val="clear" w:color="auto" w:fill="FFFFFF"/>
    </w:rPr>
  </w:style>
  <w:style w:type="character" w:customStyle="1" w:styleId="36FranklinGothicHeavy45pt0ptExact">
    <w:name w:val="Основной текст (36) + Franklin Gothic Heavy;4;5 pt;Не полужирный;Интервал 0 pt Exact"/>
    <w:basedOn w:val="360"/>
    <w:rsid w:val="00E165CE"/>
    <w:rPr>
      <w:rFonts w:ascii="Franklin Gothic Heavy" w:eastAsia="Franklin Gothic Heavy" w:hAnsi="Franklin Gothic Heavy" w:cs="Franklin Gothic Heavy"/>
      <w:b/>
      <w:bCs/>
      <w:spacing w:val="-6"/>
      <w:sz w:val="9"/>
      <w:szCs w:val="9"/>
      <w:shd w:val="clear" w:color="auto" w:fill="FFFFFF"/>
    </w:rPr>
  </w:style>
  <w:style w:type="character" w:customStyle="1" w:styleId="36FranklinGothicHeavy45pt0ptExact2">
    <w:name w:val="Основной текст (36) + Franklin Gothic Heavy;4;5 pt;Не полужирный;Интервал 0 pt Exact2"/>
    <w:basedOn w:val="360"/>
    <w:rsid w:val="00E165CE"/>
    <w:rPr>
      <w:rFonts w:ascii="Franklin Gothic Heavy" w:eastAsia="Franklin Gothic Heavy" w:hAnsi="Franklin Gothic Heavy" w:cs="Franklin Gothic Heavy"/>
      <w:b/>
      <w:bCs/>
      <w:sz w:val="9"/>
      <w:szCs w:val="9"/>
      <w:shd w:val="clear" w:color="auto" w:fill="FFFFFF"/>
    </w:rPr>
  </w:style>
  <w:style w:type="character" w:customStyle="1" w:styleId="36BookmanOldStyle0ptExact">
    <w:name w:val="Основной текст (36) + Bookman Old Style;Не полужирный;Интервал 0 pt Exact"/>
    <w:basedOn w:val="360"/>
    <w:rsid w:val="00E165CE"/>
    <w:rPr>
      <w:rFonts w:ascii="Bookman Old Style" w:eastAsia="Bookman Old Style" w:hAnsi="Bookman Old Style" w:cs="Bookman Old Style"/>
      <w:b/>
      <w:bCs/>
      <w:spacing w:val="-1"/>
      <w:sz w:val="8"/>
      <w:szCs w:val="8"/>
      <w:shd w:val="clear" w:color="auto" w:fill="FFFFFF"/>
      <w:lang w:val="en-US"/>
    </w:rPr>
  </w:style>
  <w:style w:type="character" w:customStyle="1" w:styleId="36Exact2">
    <w:name w:val="Основной текст (36) Exact2"/>
    <w:basedOn w:val="360"/>
    <w:rsid w:val="00E165CE"/>
    <w:rPr>
      <w:rFonts w:ascii="Arial" w:eastAsia="Arial" w:hAnsi="Arial" w:cs="Arial"/>
      <w:b/>
      <w:bCs/>
      <w:spacing w:val="-2"/>
      <w:sz w:val="8"/>
      <w:szCs w:val="8"/>
      <w:shd w:val="clear" w:color="auto" w:fill="FFFFFF"/>
    </w:rPr>
  </w:style>
  <w:style w:type="character" w:customStyle="1" w:styleId="36TimesNewRoman7pt0ptExact">
    <w:name w:val="Основной текст (36) + Times New Roman;7 pt;Не полужирный;Интервал 0 pt Exact"/>
    <w:basedOn w:val="360"/>
    <w:rsid w:val="00E165CE"/>
    <w:rPr>
      <w:rFonts w:ascii="Times New Roman" w:eastAsia="Times New Roman" w:hAnsi="Times New Roman" w:cs="Times New Roman"/>
      <w:b/>
      <w:bCs/>
      <w:spacing w:val="1"/>
      <w:sz w:val="14"/>
      <w:szCs w:val="14"/>
      <w:shd w:val="clear" w:color="auto" w:fill="FFFFFF"/>
    </w:rPr>
  </w:style>
  <w:style w:type="character" w:customStyle="1" w:styleId="36TimesNewRoman0ptExact">
    <w:name w:val="Основной текст (36) + Times New Roman;Не полужирный;Интервал 0 pt Exact"/>
    <w:basedOn w:val="360"/>
    <w:rsid w:val="00E165CE"/>
    <w:rPr>
      <w:rFonts w:ascii="Times New Roman" w:eastAsia="Times New Roman" w:hAnsi="Times New Roman" w:cs="Times New Roman"/>
      <w:b/>
      <w:bCs/>
      <w:spacing w:val="4"/>
      <w:sz w:val="8"/>
      <w:szCs w:val="8"/>
      <w:shd w:val="clear" w:color="auto" w:fill="FFFFFF"/>
    </w:rPr>
  </w:style>
  <w:style w:type="character" w:customStyle="1" w:styleId="36FranklinGothicHeavy0ptExact2">
    <w:name w:val="Основной текст (36) + Franklin Gothic Heavy;Не полужирный;Интервал 0 pt Exact2"/>
    <w:basedOn w:val="360"/>
    <w:rsid w:val="00E165CE"/>
    <w:rPr>
      <w:rFonts w:ascii="Franklin Gothic Heavy" w:eastAsia="Franklin Gothic Heavy" w:hAnsi="Franklin Gothic Heavy" w:cs="Franklin Gothic Heavy"/>
      <w:b/>
      <w:bCs/>
      <w:spacing w:val="5"/>
      <w:sz w:val="8"/>
      <w:szCs w:val="8"/>
      <w:shd w:val="clear" w:color="auto" w:fill="FFFFFF"/>
    </w:rPr>
  </w:style>
  <w:style w:type="character" w:customStyle="1" w:styleId="36FranklinGothicHeavy45pt0ptExact1">
    <w:name w:val="Основной текст (36) + Franklin Gothic Heavy;4;5 pt;Не полужирный;Интервал 0 pt Exact1"/>
    <w:basedOn w:val="360"/>
    <w:rsid w:val="00E165CE"/>
    <w:rPr>
      <w:rFonts w:ascii="Franklin Gothic Heavy" w:eastAsia="Franklin Gothic Heavy" w:hAnsi="Franklin Gothic Heavy" w:cs="Franklin Gothic Heavy"/>
      <w:b/>
      <w:bCs/>
      <w:spacing w:val="-1"/>
      <w:sz w:val="9"/>
      <w:szCs w:val="9"/>
      <w:shd w:val="clear" w:color="auto" w:fill="FFFFFF"/>
    </w:rPr>
  </w:style>
  <w:style w:type="character" w:customStyle="1" w:styleId="36Exact1">
    <w:name w:val="Основной текст (36) Exact1"/>
    <w:basedOn w:val="360"/>
    <w:rsid w:val="00E165CE"/>
    <w:rPr>
      <w:rFonts w:ascii="Arial" w:eastAsia="Arial" w:hAnsi="Arial" w:cs="Arial"/>
      <w:b/>
      <w:bCs/>
      <w:spacing w:val="-2"/>
      <w:sz w:val="8"/>
      <w:szCs w:val="8"/>
      <w:shd w:val="clear" w:color="auto" w:fill="FFFFFF"/>
    </w:rPr>
  </w:style>
  <w:style w:type="character" w:customStyle="1" w:styleId="37Exact">
    <w:name w:val="Основной текст (37) Exact"/>
    <w:basedOn w:val="af3"/>
    <w:link w:val="375"/>
    <w:rsid w:val="00E165CE"/>
    <w:rPr>
      <w:rFonts w:ascii="Franklin Gothic Heavy" w:eastAsia="Franklin Gothic Heavy" w:hAnsi="Franklin Gothic Heavy" w:cs="Franklin Gothic Heavy"/>
      <w:sz w:val="8"/>
      <w:szCs w:val="8"/>
      <w:shd w:val="clear" w:color="auto" w:fill="FFFFFF"/>
    </w:rPr>
  </w:style>
  <w:style w:type="character" w:customStyle="1" w:styleId="37Exact1">
    <w:name w:val="Основной текст (37) Exact1"/>
    <w:basedOn w:val="37Exact"/>
    <w:rsid w:val="00E165CE"/>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36TimesNewRoman5pt0ptExact">
    <w:name w:val="Основной текст (36) + Times New Roman;5 pt;Не полужирный;Интервал 0 pt Exact"/>
    <w:basedOn w:val="360"/>
    <w:rsid w:val="00E165CE"/>
    <w:rPr>
      <w:rFonts w:ascii="Times New Roman" w:eastAsia="Times New Roman" w:hAnsi="Times New Roman" w:cs="Times New Roman"/>
      <w:b/>
      <w:bCs/>
      <w:spacing w:val="-3"/>
      <w:sz w:val="10"/>
      <w:szCs w:val="10"/>
      <w:shd w:val="clear" w:color="auto" w:fill="FFFFFF"/>
    </w:rPr>
  </w:style>
  <w:style w:type="character" w:customStyle="1" w:styleId="38Exact">
    <w:name w:val="Основной текст (38) Exact"/>
    <w:basedOn w:val="af3"/>
    <w:link w:val="382"/>
    <w:rsid w:val="00E165CE"/>
    <w:rPr>
      <w:rFonts w:ascii="Bookman Old Style" w:eastAsia="Bookman Old Style" w:hAnsi="Bookman Old Style" w:cs="Bookman Old Style"/>
      <w:spacing w:val="-5"/>
      <w:sz w:val="9"/>
      <w:szCs w:val="9"/>
      <w:shd w:val="clear" w:color="auto" w:fill="FFFFFF"/>
    </w:rPr>
  </w:style>
  <w:style w:type="character" w:customStyle="1" w:styleId="38Exact1">
    <w:name w:val="Основной текст (38) Exact1"/>
    <w:basedOn w:val="38Exact"/>
    <w:rsid w:val="00E165CE"/>
    <w:rPr>
      <w:rFonts w:ascii="Bookman Old Style" w:eastAsia="Bookman Old Style" w:hAnsi="Bookman Old Style" w:cs="Bookman Old Style"/>
      <w:color w:val="000000"/>
      <w:spacing w:val="-5"/>
      <w:w w:val="100"/>
      <w:position w:val="0"/>
      <w:sz w:val="9"/>
      <w:szCs w:val="9"/>
      <w:shd w:val="clear" w:color="auto" w:fill="FFFFFF"/>
      <w:lang w:val="ru-RU"/>
    </w:rPr>
  </w:style>
  <w:style w:type="character" w:customStyle="1" w:styleId="39Exact">
    <w:name w:val="Основной текст (39) Exact"/>
    <w:basedOn w:val="af3"/>
    <w:link w:val="392"/>
    <w:rsid w:val="00E165CE"/>
    <w:rPr>
      <w:rFonts w:ascii="Arial" w:eastAsia="Arial" w:hAnsi="Arial" w:cs="Arial"/>
      <w:spacing w:val="-3"/>
      <w:sz w:val="9"/>
      <w:szCs w:val="9"/>
      <w:shd w:val="clear" w:color="auto" w:fill="FFFFFF"/>
    </w:rPr>
  </w:style>
  <w:style w:type="character" w:customStyle="1" w:styleId="39Exact1">
    <w:name w:val="Основной текст (39) Exact1"/>
    <w:basedOn w:val="39Exact"/>
    <w:rsid w:val="00E165CE"/>
    <w:rPr>
      <w:rFonts w:ascii="Arial" w:eastAsia="Arial" w:hAnsi="Arial" w:cs="Arial"/>
      <w:color w:val="000000"/>
      <w:spacing w:val="-3"/>
      <w:w w:val="100"/>
      <w:position w:val="0"/>
      <w:sz w:val="9"/>
      <w:szCs w:val="9"/>
      <w:shd w:val="clear" w:color="auto" w:fill="FFFFFF"/>
      <w:lang w:val="ru-RU"/>
    </w:rPr>
  </w:style>
  <w:style w:type="character" w:customStyle="1" w:styleId="35Exact1">
    <w:name w:val="Основной текст (35) Exact1"/>
    <w:basedOn w:val="35Exact"/>
    <w:rsid w:val="00E165CE"/>
    <w:rPr>
      <w:rFonts w:ascii="Times New Roman" w:hAnsi="Times New Roman"/>
      <w:color w:val="000000"/>
      <w:spacing w:val="-4"/>
      <w:w w:val="150"/>
      <w:position w:val="0"/>
      <w:sz w:val="8"/>
      <w:szCs w:val="8"/>
      <w:shd w:val="clear" w:color="auto" w:fill="FFFFFF"/>
      <w:lang w:val="ru-RU"/>
    </w:rPr>
  </w:style>
  <w:style w:type="character" w:customStyle="1" w:styleId="36Candara45pt0ptExact">
    <w:name w:val="Основной текст (36) + Candara;4;5 pt;Интервал 0 pt Exact"/>
    <w:basedOn w:val="360"/>
    <w:rsid w:val="00E165CE"/>
    <w:rPr>
      <w:rFonts w:ascii="Candara" w:eastAsia="Candara" w:hAnsi="Candara" w:cs="Candara"/>
      <w:b/>
      <w:bCs/>
      <w:spacing w:val="2"/>
      <w:sz w:val="9"/>
      <w:szCs w:val="9"/>
      <w:shd w:val="clear" w:color="auto" w:fill="FFFFFF"/>
    </w:rPr>
  </w:style>
  <w:style w:type="character" w:customStyle="1" w:styleId="40Exact">
    <w:name w:val="Основной текст (40) Exact"/>
    <w:basedOn w:val="af3"/>
    <w:link w:val="401"/>
    <w:rsid w:val="00E165CE"/>
    <w:rPr>
      <w:rFonts w:ascii="Candara" w:eastAsia="Candara" w:hAnsi="Candara" w:cs="Candara"/>
      <w:spacing w:val="-7"/>
      <w:sz w:val="8"/>
      <w:szCs w:val="8"/>
      <w:shd w:val="clear" w:color="auto" w:fill="FFFFFF"/>
    </w:rPr>
  </w:style>
  <w:style w:type="character" w:customStyle="1" w:styleId="40CenturyGothic0ptExact">
    <w:name w:val="Основной текст (40) + Century Gothic;Полужирный;Интервал 0 pt Exact"/>
    <w:basedOn w:val="40Exact"/>
    <w:rsid w:val="00E165CE"/>
    <w:rPr>
      <w:rFonts w:ascii="Century Gothic" w:eastAsia="Century Gothic" w:hAnsi="Century Gothic" w:cs="Century Gothic"/>
      <w:b/>
      <w:bCs/>
      <w:color w:val="000000"/>
      <w:spacing w:val="2"/>
      <w:w w:val="100"/>
      <w:position w:val="0"/>
      <w:sz w:val="8"/>
      <w:szCs w:val="8"/>
      <w:shd w:val="clear" w:color="auto" w:fill="FFFFFF"/>
      <w:lang w:val="ru-RU"/>
    </w:rPr>
  </w:style>
  <w:style w:type="character" w:customStyle="1" w:styleId="40BookAntiqua0ptExact">
    <w:name w:val="Основной текст (40) + Book Antiqua;Интервал 0 pt Exact"/>
    <w:basedOn w:val="40Exact"/>
    <w:rsid w:val="00E165CE"/>
    <w:rPr>
      <w:rFonts w:ascii="Book Antiqua" w:eastAsia="Book Antiqua" w:hAnsi="Book Antiqua" w:cs="Book Antiqua"/>
      <w:color w:val="000000"/>
      <w:spacing w:val="0"/>
      <w:w w:val="100"/>
      <w:position w:val="0"/>
      <w:sz w:val="8"/>
      <w:szCs w:val="8"/>
      <w:shd w:val="clear" w:color="auto" w:fill="FFFFFF"/>
    </w:rPr>
  </w:style>
  <w:style w:type="character" w:customStyle="1" w:styleId="40Exact1">
    <w:name w:val="Основной текст (40) Exact1"/>
    <w:basedOn w:val="40Exact"/>
    <w:rsid w:val="00E165CE"/>
    <w:rPr>
      <w:rFonts w:ascii="Candara" w:eastAsia="Candara" w:hAnsi="Candara" w:cs="Candara"/>
      <w:color w:val="000000"/>
      <w:spacing w:val="-7"/>
      <w:w w:val="100"/>
      <w:position w:val="0"/>
      <w:sz w:val="8"/>
      <w:szCs w:val="8"/>
      <w:shd w:val="clear" w:color="auto" w:fill="FFFFFF"/>
      <w:lang w:val="ru-RU"/>
    </w:rPr>
  </w:style>
  <w:style w:type="character" w:customStyle="1" w:styleId="3fff4">
    <w:name w:val="Колонтитул3"/>
    <w:basedOn w:val="afffffe"/>
    <w:rsid w:val="00E165CE"/>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shd w:val="clear" w:color="auto" w:fill="FFFFFF"/>
      <w:lang w:val="ru-RU"/>
    </w:rPr>
  </w:style>
  <w:style w:type="character" w:customStyle="1" w:styleId="Arial45pt">
    <w:name w:val="Основной текст + Arial;4;5 pt"/>
    <w:basedOn w:val="affffff3"/>
    <w:rsid w:val="00E165CE"/>
    <w:rPr>
      <w:rFonts w:ascii="Arial" w:eastAsia="Arial" w:hAnsi="Arial" w:cs="Arial"/>
      <w:b w:val="0"/>
      <w:bCs w:val="0"/>
      <w:i w:val="0"/>
      <w:iCs w:val="0"/>
      <w:smallCaps w:val="0"/>
      <w:strike w:val="0"/>
      <w:color w:val="000000"/>
      <w:spacing w:val="0"/>
      <w:w w:val="100"/>
      <w:position w:val="0"/>
      <w:sz w:val="9"/>
      <w:szCs w:val="9"/>
      <w:u w:val="none"/>
      <w:shd w:val="clear" w:color="auto" w:fill="FFFFFF"/>
      <w:lang w:val="ru-RU"/>
    </w:rPr>
  </w:style>
  <w:style w:type="character" w:customStyle="1" w:styleId="75pt30">
    <w:name w:val="Основной текст + 7;5 pt;Полужирный3"/>
    <w:basedOn w:val="affffff3"/>
    <w:rsid w:val="00E165CE"/>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rPr>
  </w:style>
  <w:style w:type="character" w:customStyle="1" w:styleId="75pt20">
    <w:name w:val="Основной текст + 7;5 pt;Полужирный2"/>
    <w:basedOn w:val="affffff3"/>
    <w:rsid w:val="00E165CE"/>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rPr>
  </w:style>
  <w:style w:type="character" w:customStyle="1" w:styleId="Candara">
    <w:name w:val="Основной текст + Candara;Курсив"/>
    <w:basedOn w:val="affffff3"/>
    <w:rsid w:val="00E165CE"/>
    <w:rPr>
      <w:rFonts w:ascii="Candara" w:eastAsia="Candara" w:hAnsi="Candara" w:cs="Candara"/>
      <w:b w:val="0"/>
      <w:bCs w:val="0"/>
      <w:i/>
      <w:iCs/>
      <w:smallCaps w:val="0"/>
      <w:strike w:val="0"/>
      <w:color w:val="000000"/>
      <w:spacing w:val="0"/>
      <w:w w:val="100"/>
      <w:position w:val="0"/>
      <w:sz w:val="27"/>
      <w:szCs w:val="27"/>
      <w:u w:val="none"/>
      <w:shd w:val="clear" w:color="auto" w:fill="FFFFFF"/>
    </w:rPr>
  </w:style>
  <w:style w:type="character" w:customStyle="1" w:styleId="75pt12">
    <w:name w:val="Основной текст + 7;5 pt;Полужирный1"/>
    <w:basedOn w:val="affffff3"/>
    <w:rsid w:val="00E165CE"/>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rPr>
  </w:style>
  <w:style w:type="character" w:customStyle="1" w:styleId="Arial45pt3">
    <w:name w:val="Основной текст + Arial;4;5 pt3"/>
    <w:basedOn w:val="affffff3"/>
    <w:rsid w:val="00E165CE"/>
    <w:rPr>
      <w:rFonts w:ascii="Arial" w:eastAsia="Arial" w:hAnsi="Arial" w:cs="Arial"/>
      <w:b w:val="0"/>
      <w:bCs w:val="0"/>
      <w:i w:val="0"/>
      <w:iCs w:val="0"/>
      <w:smallCaps w:val="0"/>
      <w:strike w:val="0"/>
      <w:color w:val="000000"/>
      <w:spacing w:val="0"/>
      <w:w w:val="100"/>
      <w:position w:val="0"/>
      <w:sz w:val="9"/>
      <w:szCs w:val="9"/>
      <w:u w:val="none"/>
      <w:shd w:val="clear" w:color="auto" w:fill="FFFFFF"/>
      <w:lang w:val="ru-RU"/>
    </w:rPr>
  </w:style>
  <w:style w:type="character" w:customStyle="1" w:styleId="Arial45pt2">
    <w:name w:val="Основной текст + Arial;4;5 pt2"/>
    <w:basedOn w:val="affffff3"/>
    <w:rsid w:val="00E165CE"/>
    <w:rPr>
      <w:rFonts w:ascii="Arial" w:eastAsia="Arial" w:hAnsi="Arial" w:cs="Arial"/>
      <w:b w:val="0"/>
      <w:bCs w:val="0"/>
      <w:i w:val="0"/>
      <w:iCs w:val="0"/>
      <w:smallCaps w:val="0"/>
      <w:strike w:val="0"/>
      <w:color w:val="000000"/>
      <w:spacing w:val="0"/>
      <w:w w:val="100"/>
      <w:position w:val="0"/>
      <w:sz w:val="9"/>
      <w:szCs w:val="9"/>
      <w:u w:val="none"/>
      <w:shd w:val="clear" w:color="auto" w:fill="FFFFFF"/>
      <w:lang w:val="ru-RU"/>
    </w:rPr>
  </w:style>
  <w:style w:type="character" w:customStyle="1" w:styleId="Arial45pt1">
    <w:name w:val="Основной текст + Arial;4;5 pt1"/>
    <w:basedOn w:val="affffff3"/>
    <w:rsid w:val="00E165CE"/>
    <w:rPr>
      <w:rFonts w:ascii="Arial" w:eastAsia="Arial" w:hAnsi="Arial" w:cs="Arial"/>
      <w:b w:val="0"/>
      <w:bCs w:val="0"/>
      <w:i w:val="0"/>
      <w:iCs w:val="0"/>
      <w:smallCaps w:val="0"/>
      <w:strike w:val="0"/>
      <w:color w:val="000000"/>
      <w:spacing w:val="0"/>
      <w:w w:val="100"/>
      <w:position w:val="0"/>
      <w:sz w:val="9"/>
      <w:szCs w:val="9"/>
      <w:u w:val="none"/>
      <w:shd w:val="clear" w:color="auto" w:fill="FFFFFF"/>
      <w:lang w:val="ru-RU"/>
    </w:rPr>
  </w:style>
  <w:style w:type="character" w:customStyle="1" w:styleId="Arial45pt0">
    <w:name w:val="Основной текст + Arial;4;5 pt;Курсив"/>
    <w:basedOn w:val="affffff3"/>
    <w:rsid w:val="00E165CE"/>
    <w:rPr>
      <w:rFonts w:ascii="Arial" w:eastAsia="Arial" w:hAnsi="Arial" w:cs="Arial"/>
      <w:b w:val="0"/>
      <w:bCs w:val="0"/>
      <w:i/>
      <w:iCs/>
      <w:smallCaps w:val="0"/>
      <w:strike w:val="0"/>
      <w:color w:val="000000"/>
      <w:spacing w:val="0"/>
      <w:w w:val="100"/>
      <w:position w:val="0"/>
      <w:sz w:val="9"/>
      <w:szCs w:val="9"/>
      <w:u w:val="none"/>
      <w:shd w:val="clear" w:color="auto" w:fill="FFFFFF"/>
    </w:rPr>
  </w:style>
  <w:style w:type="character" w:customStyle="1" w:styleId="3fff5">
    <w:name w:val="Подпись к таблице (3)_"/>
    <w:basedOn w:val="af3"/>
    <w:link w:val="31f7"/>
    <w:uiPriority w:val="99"/>
    <w:rsid w:val="00E165CE"/>
    <w:rPr>
      <w:rFonts w:ascii="Arial" w:eastAsia="Arial" w:hAnsi="Arial" w:cs="Arial"/>
      <w:sz w:val="9"/>
      <w:szCs w:val="9"/>
      <w:shd w:val="clear" w:color="auto" w:fill="FFFFFF"/>
    </w:rPr>
  </w:style>
  <w:style w:type="character" w:customStyle="1" w:styleId="3fff6">
    <w:name w:val="Подпись к таблице (3)"/>
    <w:basedOn w:val="3fff5"/>
    <w:uiPriority w:val="99"/>
    <w:rsid w:val="00E165CE"/>
    <w:rPr>
      <w:rFonts w:ascii="Arial" w:eastAsia="Arial" w:hAnsi="Arial" w:cs="Arial"/>
      <w:sz w:val="9"/>
      <w:szCs w:val="9"/>
      <w:shd w:val="clear" w:color="auto" w:fill="FFFFFF"/>
    </w:rPr>
  </w:style>
  <w:style w:type="character" w:customStyle="1" w:styleId="47Exact">
    <w:name w:val="Основной текст (47) Exact"/>
    <w:basedOn w:val="af3"/>
    <w:link w:val="473"/>
    <w:rsid w:val="00E165CE"/>
    <w:rPr>
      <w:rFonts w:ascii="Franklin Gothic Heavy" w:eastAsia="Franklin Gothic Heavy" w:hAnsi="Franklin Gothic Heavy" w:cs="Franklin Gothic Heavy"/>
      <w:spacing w:val="-3"/>
      <w:sz w:val="8"/>
      <w:szCs w:val="8"/>
      <w:shd w:val="clear" w:color="auto" w:fill="FFFFFF"/>
    </w:rPr>
  </w:style>
  <w:style w:type="character" w:customStyle="1" w:styleId="47Exact1">
    <w:name w:val="Основной текст (47) Exact1"/>
    <w:basedOn w:val="47Exact"/>
    <w:rsid w:val="00E165CE"/>
    <w:rPr>
      <w:rFonts w:ascii="Franklin Gothic Heavy" w:eastAsia="Franklin Gothic Heavy" w:hAnsi="Franklin Gothic Heavy" w:cs="Franklin Gothic Heavy"/>
      <w:color w:val="000000"/>
      <w:spacing w:val="-3"/>
      <w:w w:val="100"/>
      <w:position w:val="0"/>
      <w:sz w:val="8"/>
      <w:szCs w:val="8"/>
      <w:shd w:val="clear" w:color="auto" w:fill="FFFFFF"/>
      <w:lang w:val="ru-RU"/>
    </w:rPr>
  </w:style>
  <w:style w:type="character" w:customStyle="1" w:styleId="70ptExact">
    <w:name w:val="Основной текст (7) + Интервал 0 pt Exact"/>
    <w:basedOn w:val="7f"/>
    <w:rsid w:val="00E165CE"/>
    <w:rPr>
      <w:rFonts w:ascii="Times New Roman" w:hAnsi="Times New Roman"/>
      <w:color w:val="000000"/>
      <w:spacing w:val="1"/>
      <w:w w:val="100"/>
      <w:position w:val="0"/>
      <w:sz w:val="14"/>
      <w:szCs w:val="14"/>
      <w:shd w:val="clear" w:color="auto" w:fill="FFFFFF"/>
      <w:lang w:val="ru-RU"/>
    </w:rPr>
  </w:style>
  <w:style w:type="character" w:customStyle="1" w:styleId="70ptExact3">
    <w:name w:val="Основной текст (7) + Интервал 0 pt Exact3"/>
    <w:basedOn w:val="7f"/>
    <w:rsid w:val="00E165CE"/>
    <w:rPr>
      <w:rFonts w:ascii="Times New Roman" w:hAnsi="Times New Roman"/>
      <w:color w:val="000000"/>
      <w:spacing w:val="1"/>
      <w:w w:val="100"/>
      <w:position w:val="0"/>
      <w:sz w:val="14"/>
      <w:szCs w:val="14"/>
      <w:shd w:val="clear" w:color="auto" w:fill="FFFFFF"/>
      <w:lang w:val="ru-RU"/>
    </w:rPr>
  </w:style>
  <w:style w:type="character" w:customStyle="1" w:styleId="41Exact">
    <w:name w:val="Основной текст (41) Exact"/>
    <w:basedOn w:val="af3"/>
    <w:rsid w:val="00E165CE"/>
    <w:rPr>
      <w:rFonts w:ascii="Arial" w:eastAsia="Arial" w:hAnsi="Arial" w:cs="Arial"/>
      <w:b w:val="0"/>
      <w:bCs w:val="0"/>
      <w:i w:val="0"/>
      <w:iCs w:val="0"/>
      <w:smallCaps w:val="0"/>
      <w:strike w:val="0"/>
      <w:spacing w:val="-4"/>
      <w:sz w:val="9"/>
      <w:szCs w:val="9"/>
      <w:u w:val="none"/>
    </w:rPr>
  </w:style>
  <w:style w:type="character" w:customStyle="1" w:styleId="41Exact2">
    <w:name w:val="Основной текст (41) Exact2"/>
    <w:basedOn w:val="419"/>
    <w:rsid w:val="00E165CE"/>
    <w:rPr>
      <w:rFonts w:ascii="Arial" w:eastAsia="Arial" w:hAnsi="Arial" w:cs="Arial"/>
      <w:spacing w:val="-4"/>
      <w:sz w:val="9"/>
      <w:szCs w:val="9"/>
      <w:shd w:val="clear" w:color="auto" w:fill="FFFFFF"/>
    </w:rPr>
  </w:style>
  <w:style w:type="character" w:customStyle="1" w:styleId="41Exact1">
    <w:name w:val="Основной текст (41) Exact1"/>
    <w:basedOn w:val="419"/>
    <w:rsid w:val="00E165CE"/>
    <w:rPr>
      <w:rFonts w:ascii="Arial" w:eastAsia="Arial" w:hAnsi="Arial" w:cs="Arial"/>
      <w:spacing w:val="-4"/>
      <w:sz w:val="9"/>
      <w:szCs w:val="9"/>
      <w:shd w:val="clear" w:color="auto" w:fill="FFFFFF"/>
    </w:rPr>
  </w:style>
  <w:style w:type="character" w:customStyle="1" w:styleId="6Exact0">
    <w:name w:val="Подпись к картинке (6) Exact"/>
    <w:basedOn w:val="af3"/>
    <w:rsid w:val="00E165CE"/>
    <w:rPr>
      <w:rFonts w:ascii="Times New Roman" w:hAnsi="Times New Roman"/>
      <w:spacing w:val="-4"/>
      <w:w w:val="150"/>
      <w:sz w:val="8"/>
      <w:szCs w:val="8"/>
      <w:shd w:val="clear" w:color="auto" w:fill="FFFFFF"/>
    </w:rPr>
  </w:style>
  <w:style w:type="character" w:customStyle="1" w:styleId="6Exact10">
    <w:name w:val="Подпись к картинке (6) Exact1"/>
    <w:basedOn w:val="6Exact0"/>
    <w:rsid w:val="00E165CE"/>
    <w:rPr>
      <w:rFonts w:ascii="Times New Roman" w:hAnsi="Times New Roman"/>
      <w:color w:val="000000"/>
      <w:spacing w:val="-4"/>
      <w:w w:val="150"/>
      <w:position w:val="0"/>
      <w:sz w:val="8"/>
      <w:szCs w:val="8"/>
      <w:shd w:val="clear" w:color="auto" w:fill="FFFFFF"/>
      <w:lang w:val="ru-RU"/>
    </w:rPr>
  </w:style>
  <w:style w:type="character" w:customStyle="1" w:styleId="419">
    <w:name w:val="Основной текст (41)_"/>
    <w:basedOn w:val="af3"/>
    <w:link w:val="4115"/>
    <w:uiPriority w:val="99"/>
    <w:rsid w:val="00E165CE"/>
    <w:rPr>
      <w:rFonts w:ascii="Arial" w:eastAsia="Arial" w:hAnsi="Arial" w:cs="Arial"/>
      <w:sz w:val="9"/>
      <w:szCs w:val="9"/>
      <w:shd w:val="clear" w:color="auto" w:fill="FFFFFF"/>
    </w:rPr>
  </w:style>
  <w:style w:type="character" w:customStyle="1" w:styleId="41a">
    <w:name w:val="Основной текст (41)"/>
    <w:basedOn w:val="419"/>
    <w:rsid w:val="00E165CE"/>
    <w:rPr>
      <w:rFonts w:ascii="Arial" w:eastAsia="Arial" w:hAnsi="Arial" w:cs="Arial"/>
      <w:color w:val="000000"/>
      <w:spacing w:val="0"/>
      <w:w w:val="100"/>
      <w:position w:val="0"/>
      <w:sz w:val="9"/>
      <w:szCs w:val="9"/>
      <w:shd w:val="clear" w:color="auto" w:fill="FFFFFF"/>
      <w:lang w:val="ru-RU"/>
    </w:rPr>
  </w:style>
  <w:style w:type="character" w:customStyle="1" w:styleId="753">
    <w:name w:val="Основной текст (7)5"/>
    <w:basedOn w:val="7f"/>
    <w:rsid w:val="00E165CE"/>
    <w:rPr>
      <w:rFonts w:ascii="Times New Roman" w:hAnsi="Times New Roman"/>
      <w:color w:val="000000"/>
      <w:spacing w:val="0"/>
      <w:w w:val="100"/>
      <w:position w:val="0"/>
      <w:sz w:val="15"/>
      <w:szCs w:val="15"/>
      <w:shd w:val="clear" w:color="auto" w:fill="FFFFFF"/>
      <w:lang w:val="ru-RU"/>
    </w:rPr>
  </w:style>
  <w:style w:type="character" w:customStyle="1" w:styleId="4122">
    <w:name w:val="Основной текст (41)2"/>
    <w:basedOn w:val="419"/>
    <w:rsid w:val="00E165CE"/>
    <w:rPr>
      <w:rFonts w:ascii="Arial" w:eastAsia="Arial" w:hAnsi="Arial" w:cs="Arial"/>
      <w:color w:val="000000"/>
      <w:spacing w:val="0"/>
      <w:w w:val="100"/>
      <w:position w:val="0"/>
      <w:sz w:val="9"/>
      <w:szCs w:val="9"/>
      <w:shd w:val="clear" w:color="auto" w:fill="FFFFFF"/>
      <w:lang w:val="ru-RU"/>
    </w:rPr>
  </w:style>
  <w:style w:type="character" w:customStyle="1" w:styleId="42a">
    <w:name w:val="Основной текст (42)_"/>
    <w:basedOn w:val="af3"/>
    <w:link w:val="4212"/>
    <w:uiPriority w:val="99"/>
    <w:rsid w:val="00E165CE"/>
    <w:rPr>
      <w:rFonts w:ascii="Franklin Gothic Heavy" w:eastAsia="Franklin Gothic Heavy" w:hAnsi="Franklin Gothic Heavy" w:cs="Franklin Gothic Heavy"/>
      <w:spacing w:val="-10"/>
      <w:sz w:val="9"/>
      <w:szCs w:val="9"/>
      <w:shd w:val="clear" w:color="auto" w:fill="FFFFFF"/>
    </w:rPr>
  </w:style>
  <w:style w:type="character" w:customStyle="1" w:styleId="42b">
    <w:name w:val="Основной текст (42)"/>
    <w:basedOn w:val="42a"/>
    <w:rsid w:val="00E165CE"/>
    <w:rPr>
      <w:rFonts w:ascii="Franklin Gothic Heavy" w:eastAsia="Franklin Gothic Heavy" w:hAnsi="Franklin Gothic Heavy" w:cs="Franklin Gothic Heavy"/>
      <w:color w:val="000000"/>
      <w:spacing w:val="-10"/>
      <w:w w:val="100"/>
      <w:position w:val="0"/>
      <w:sz w:val="9"/>
      <w:szCs w:val="9"/>
      <w:shd w:val="clear" w:color="auto" w:fill="FFFFFF"/>
      <w:lang w:val="ru-RU"/>
    </w:rPr>
  </w:style>
  <w:style w:type="character" w:customStyle="1" w:styleId="436">
    <w:name w:val="Основной текст (43)_"/>
    <w:basedOn w:val="af3"/>
    <w:link w:val="4311"/>
    <w:uiPriority w:val="99"/>
    <w:rsid w:val="00E165CE"/>
    <w:rPr>
      <w:rFonts w:ascii="Franklin Gothic Heavy" w:eastAsia="Franklin Gothic Heavy" w:hAnsi="Franklin Gothic Heavy" w:cs="Franklin Gothic Heavy"/>
      <w:sz w:val="9"/>
      <w:szCs w:val="9"/>
      <w:shd w:val="clear" w:color="auto" w:fill="FFFFFF"/>
    </w:rPr>
  </w:style>
  <w:style w:type="character" w:customStyle="1" w:styleId="437">
    <w:name w:val="Основной текст (43)"/>
    <w:basedOn w:val="436"/>
    <w:rsid w:val="00E165CE"/>
    <w:rPr>
      <w:rFonts w:ascii="Franklin Gothic Heavy" w:eastAsia="Franklin Gothic Heavy" w:hAnsi="Franklin Gothic Heavy" w:cs="Franklin Gothic Heavy"/>
      <w:color w:val="000000"/>
      <w:spacing w:val="0"/>
      <w:w w:val="100"/>
      <w:position w:val="0"/>
      <w:sz w:val="9"/>
      <w:szCs w:val="9"/>
      <w:shd w:val="clear" w:color="auto" w:fill="FFFFFF"/>
      <w:lang w:val="ru-RU"/>
    </w:rPr>
  </w:style>
  <w:style w:type="character" w:customStyle="1" w:styleId="743">
    <w:name w:val="Основной текст (7)4"/>
    <w:basedOn w:val="7f"/>
    <w:rsid w:val="00E165CE"/>
    <w:rPr>
      <w:rFonts w:ascii="Times New Roman" w:hAnsi="Times New Roman"/>
      <w:color w:val="000000"/>
      <w:spacing w:val="0"/>
      <w:w w:val="100"/>
      <w:position w:val="0"/>
      <w:sz w:val="15"/>
      <w:szCs w:val="15"/>
      <w:shd w:val="clear" w:color="auto" w:fill="FFFFFF"/>
      <w:lang w:val="ru-RU"/>
    </w:rPr>
  </w:style>
  <w:style w:type="character" w:customStyle="1" w:styleId="444">
    <w:name w:val="Основной текст (44)_"/>
    <w:basedOn w:val="af3"/>
    <w:link w:val="4410"/>
    <w:uiPriority w:val="99"/>
    <w:rsid w:val="00E165CE"/>
    <w:rPr>
      <w:rFonts w:ascii="Times New Roman" w:hAnsi="Times New Roman"/>
      <w:sz w:val="10"/>
      <w:szCs w:val="10"/>
      <w:shd w:val="clear" w:color="auto" w:fill="FFFFFF"/>
    </w:rPr>
  </w:style>
  <w:style w:type="character" w:customStyle="1" w:styleId="445">
    <w:name w:val="Основной текст (44)"/>
    <w:basedOn w:val="444"/>
    <w:rsid w:val="00E165CE"/>
    <w:rPr>
      <w:rFonts w:ascii="Times New Roman" w:hAnsi="Times New Roman"/>
      <w:color w:val="000000"/>
      <w:spacing w:val="0"/>
      <w:w w:val="100"/>
      <w:position w:val="0"/>
      <w:sz w:val="10"/>
      <w:szCs w:val="10"/>
      <w:shd w:val="clear" w:color="auto" w:fill="FFFFFF"/>
      <w:lang w:val="ru-RU"/>
    </w:rPr>
  </w:style>
  <w:style w:type="character" w:customStyle="1" w:styleId="453">
    <w:name w:val="Основной текст (45)_"/>
    <w:basedOn w:val="af3"/>
    <w:link w:val="4510"/>
    <w:uiPriority w:val="99"/>
    <w:rsid w:val="00E165CE"/>
    <w:rPr>
      <w:rFonts w:ascii="Franklin Gothic Heavy" w:eastAsia="Franklin Gothic Heavy" w:hAnsi="Franklin Gothic Heavy" w:cs="Franklin Gothic Heavy"/>
      <w:sz w:val="10"/>
      <w:szCs w:val="10"/>
      <w:shd w:val="clear" w:color="auto" w:fill="FFFFFF"/>
    </w:rPr>
  </w:style>
  <w:style w:type="character" w:customStyle="1" w:styleId="454">
    <w:name w:val="Основной текст (45)"/>
    <w:basedOn w:val="453"/>
    <w:uiPriority w:val="99"/>
    <w:rsid w:val="00E165CE"/>
    <w:rPr>
      <w:rFonts w:ascii="Franklin Gothic Heavy" w:eastAsia="Franklin Gothic Heavy" w:hAnsi="Franklin Gothic Heavy" w:cs="Franklin Gothic Heavy"/>
      <w:color w:val="000000"/>
      <w:spacing w:val="0"/>
      <w:w w:val="100"/>
      <w:position w:val="0"/>
      <w:sz w:val="10"/>
      <w:szCs w:val="10"/>
      <w:shd w:val="clear" w:color="auto" w:fill="FFFFFF"/>
    </w:rPr>
  </w:style>
  <w:style w:type="character" w:customStyle="1" w:styleId="463">
    <w:name w:val="Основной текст (46)_"/>
    <w:basedOn w:val="af3"/>
    <w:link w:val="4610"/>
    <w:uiPriority w:val="99"/>
    <w:rsid w:val="00E165CE"/>
    <w:rPr>
      <w:rFonts w:ascii="Franklin Gothic Heavy" w:eastAsia="Franklin Gothic Heavy" w:hAnsi="Franklin Gothic Heavy" w:cs="Franklin Gothic Heavy"/>
      <w:sz w:val="9"/>
      <w:szCs w:val="9"/>
      <w:shd w:val="clear" w:color="auto" w:fill="FFFFFF"/>
    </w:rPr>
  </w:style>
  <w:style w:type="character" w:customStyle="1" w:styleId="464">
    <w:name w:val="Основной текст (46)"/>
    <w:basedOn w:val="463"/>
    <w:uiPriority w:val="99"/>
    <w:rsid w:val="00E165CE"/>
    <w:rPr>
      <w:rFonts w:ascii="Franklin Gothic Heavy" w:eastAsia="Franklin Gothic Heavy" w:hAnsi="Franklin Gothic Heavy" w:cs="Franklin Gothic Heavy"/>
      <w:color w:val="000000"/>
      <w:spacing w:val="0"/>
      <w:w w:val="100"/>
      <w:position w:val="0"/>
      <w:sz w:val="9"/>
      <w:szCs w:val="9"/>
      <w:shd w:val="clear" w:color="auto" w:fill="FFFFFF"/>
    </w:rPr>
  </w:style>
  <w:style w:type="character" w:customStyle="1" w:styleId="290pt">
    <w:name w:val="Основной текст (29) + Интервал 0 pt"/>
    <w:basedOn w:val="290"/>
    <w:rsid w:val="00E165CE"/>
    <w:rPr>
      <w:rFonts w:ascii="Times New Roman" w:hAnsi="Times New Roman"/>
      <w:b/>
      <w:bCs/>
      <w:i/>
      <w:iCs/>
      <w:color w:val="000000"/>
      <w:spacing w:val="-10"/>
      <w:w w:val="100"/>
      <w:position w:val="0"/>
      <w:sz w:val="15"/>
      <w:szCs w:val="15"/>
      <w:shd w:val="clear" w:color="auto" w:fill="FFFFFF"/>
    </w:rPr>
  </w:style>
  <w:style w:type="character" w:customStyle="1" w:styleId="36TimesNewRoman75pt">
    <w:name w:val="Основной текст (36) + Times New Roman;7;5 pt;Не полужирный"/>
    <w:basedOn w:val="360"/>
    <w:rsid w:val="00E165CE"/>
    <w:rPr>
      <w:rFonts w:ascii="Times New Roman" w:eastAsia="Times New Roman" w:hAnsi="Times New Roman" w:cs="Times New Roman"/>
      <w:b/>
      <w:bCs/>
      <w:color w:val="000000"/>
      <w:spacing w:val="0"/>
      <w:w w:val="100"/>
      <w:position w:val="0"/>
      <w:sz w:val="15"/>
      <w:szCs w:val="15"/>
      <w:shd w:val="clear" w:color="auto" w:fill="FFFFFF"/>
    </w:rPr>
  </w:style>
  <w:style w:type="character" w:customStyle="1" w:styleId="2ffff3">
    <w:name w:val="Колонтитул2"/>
    <w:basedOn w:val="afffffe"/>
    <w:rsid w:val="00E165CE"/>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shd w:val="clear" w:color="auto" w:fill="FFFFFF"/>
    </w:rPr>
  </w:style>
  <w:style w:type="character" w:customStyle="1" w:styleId="Exact">
    <w:name w:val="Основной текст Exact"/>
    <w:basedOn w:val="af3"/>
    <w:rsid w:val="00E165CE"/>
    <w:rPr>
      <w:rFonts w:ascii="Times New Roman" w:eastAsia="Times New Roman" w:hAnsi="Times New Roman" w:cs="Times New Roman"/>
      <w:b w:val="0"/>
      <w:bCs w:val="0"/>
      <w:i w:val="0"/>
      <w:iCs w:val="0"/>
      <w:smallCaps w:val="0"/>
      <w:strike w:val="0"/>
      <w:spacing w:val="2"/>
      <w:sz w:val="25"/>
      <w:szCs w:val="25"/>
      <w:u w:val="none"/>
    </w:rPr>
  </w:style>
  <w:style w:type="character" w:customStyle="1" w:styleId="Exact1">
    <w:name w:val="Основной текст Exact1"/>
    <w:basedOn w:val="affffff3"/>
    <w:rsid w:val="00E165CE"/>
    <w:rPr>
      <w:rFonts w:ascii="Times New Roman" w:eastAsia="Times New Roman" w:hAnsi="Times New Roman" w:cs="Times New Roman"/>
      <w:b w:val="0"/>
      <w:bCs w:val="0"/>
      <w:i w:val="0"/>
      <w:iCs w:val="0"/>
      <w:smallCaps w:val="0"/>
      <w:strike w:val="0"/>
      <w:color w:val="000000"/>
      <w:spacing w:val="2"/>
      <w:w w:val="100"/>
      <w:position w:val="0"/>
      <w:sz w:val="25"/>
      <w:szCs w:val="25"/>
      <w:u w:val="none"/>
      <w:shd w:val="clear" w:color="auto" w:fill="FFFFFF"/>
      <w:lang w:val="ru-RU"/>
    </w:rPr>
  </w:style>
  <w:style w:type="character" w:customStyle="1" w:styleId="10pt0ptExact">
    <w:name w:val="Основной текст + 10 pt;Курсив;Интервал 0 pt Exact"/>
    <w:basedOn w:val="affffff3"/>
    <w:rsid w:val="00E165CE"/>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rPr>
  </w:style>
  <w:style w:type="character" w:customStyle="1" w:styleId="3645pt0ptExact">
    <w:name w:val="Основной текст (36) + 4;5 pt;Не полужирный;Интервал 0 pt Exact"/>
    <w:basedOn w:val="360"/>
    <w:rsid w:val="00E165CE"/>
    <w:rPr>
      <w:rFonts w:ascii="Arial" w:eastAsia="Arial" w:hAnsi="Arial" w:cs="Arial"/>
      <w:b/>
      <w:bCs/>
      <w:color w:val="000000"/>
      <w:spacing w:val="-4"/>
      <w:w w:val="100"/>
      <w:position w:val="0"/>
      <w:sz w:val="9"/>
      <w:szCs w:val="9"/>
      <w:shd w:val="clear" w:color="auto" w:fill="FFFFFF"/>
      <w:lang w:val="ru-RU"/>
    </w:rPr>
  </w:style>
  <w:style w:type="character" w:customStyle="1" w:styleId="36BookmanOldStyle45pt0ptExact">
    <w:name w:val="Основной текст (36) + Bookman Old Style;4;5 pt;Не полужирный;Интервал 0 pt Exact"/>
    <w:basedOn w:val="360"/>
    <w:rsid w:val="00E165CE"/>
    <w:rPr>
      <w:rFonts w:ascii="Bookman Old Style" w:eastAsia="Bookman Old Style" w:hAnsi="Bookman Old Style" w:cs="Bookman Old Style"/>
      <w:b/>
      <w:bCs/>
      <w:color w:val="000000"/>
      <w:spacing w:val="-5"/>
      <w:w w:val="100"/>
      <w:position w:val="0"/>
      <w:sz w:val="9"/>
      <w:szCs w:val="9"/>
      <w:shd w:val="clear" w:color="auto" w:fill="FFFFFF"/>
    </w:rPr>
  </w:style>
  <w:style w:type="character" w:customStyle="1" w:styleId="36BookmanOldStyle45pt0ptExact4">
    <w:name w:val="Основной текст (36) + Bookman Old Style;4;5 pt;Не полужирный;Интервал 0 pt Exact4"/>
    <w:basedOn w:val="360"/>
    <w:rsid w:val="00E165CE"/>
    <w:rPr>
      <w:rFonts w:ascii="Bookman Old Style" w:eastAsia="Bookman Old Style" w:hAnsi="Bookman Old Style" w:cs="Bookman Old Style"/>
      <w:b/>
      <w:bCs/>
      <w:color w:val="000000"/>
      <w:spacing w:val="-5"/>
      <w:w w:val="100"/>
      <w:position w:val="0"/>
      <w:sz w:val="9"/>
      <w:szCs w:val="9"/>
      <w:shd w:val="clear" w:color="auto" w:fill="FFFFFF"/>
      <w:lang w:val="ru-RU"/>
    </w:rPr>
  </w:style>
  <w:style w:type="character" w:customStyle="1" w:styleId="36BookmanOldStyle45pt0ptExact3">
    <w:name w:val="Основной текст (36) + Bookman Old Style;4;5 pt;Не полужирный;Интервал 0 pt Exact3"/>
    <w:basedOn w:val="360"/>
    <w:rsid w:val="00E165CE"/>
    <w:rPr>
      <w:rFonts w:ascii="Bookman Old Style" w:eastAsia="Bookman Old Style" w:hAnsi="Bookman Old Style" w:cs="Bookman Old Style"/>
      <w:b/>
      <w:bCs/>
      <w:color w:val="000000"/>
      <w:spacing w:val="0"/>
      <w:w w:val="100"/>
      <w:position w:val="0"/>
      <w:sz w:val="9"/>
      <w:szCs w:val="9"/>
      <w:shd w:val="clear" w:color="auto" w:fill="FFFFFF"/>
    </w:rPr>
  </w:style>
  <w:style w:type="character" w:customStyle="1" w:styleId="36TimesNewRoman0ptExact1">
    <w:name w:val="Основной текст (36) + Times New Roman;Не полужирный;Интервал 0 pt Exact1"/>
    <w:basedOn w:val="360"/>
    <w:rsid w:val="00E165CE"/>
    <w:rPr>
      <w:rFonts w:ascii="Times New Roman" w:eastAsia="Times New Roman" w:hAnsi="Times New Roman" w:cs="Times New Roman"/>
      <w:b/>
      <w:bCs/>
      <w:color w:val="000000"/>
      <w:spacing w:val="-5"/>
      <w:w w:val="100"/>
      <w:position w:val="0"/>
      <w:sz w:val="8"/>
      <w:szCs w:val="8"/>
      <w:shd w:val="clear" w:color="auto" w:fill="FFFFFF"/>
      <w:lang w:val="ru-RU"/>
    </w:rPr>
  </w:style>
  <w:style w:type="character" w:customStyle="1" w:styleId="36BookmanOldStyle0ptExact1">
    <w:name w:val="Основной текст (36) + Bookman Old Style;Не полужирный;Интервал 0 pt Exact1"/>
    <w:basedOn w:val="360"/>
    <w:rsid w:val="00E165CE"/>
    <w:rPr>
      <w:rFonts w:ascii="Bookman Old Style" w:eastAsia="Bookman Old Style" w:hAnsi="Bookman Old Style" w:cs="Bookman Old Style"/>
      <w:b/>
      <w:bCs/>
      <w:color w:val="000000"/>
      <w:spacing w:val="0"/>
      <w:w w:val="100"/>
      <w:position w:val="0"/>
      <w:sz w:val="8"/>
      <w:szCs w:val="8"/>
      <w:shd w:val="clear" w:color="auto" w:fill="FFFFFF"/>
    </w:rPr>
  </w:style>
  <w:style w:type="character" w:customStyle="1" w:styleId="360ptExact">
    <w:name w:val="Основной текст (36) + Не полужирный;Интервал 0 pt Exact"/>
    <w:basedOn w:val="360"/>
    <w:rsid w:val="00E165CE"/>
    <w:rPr>
      <w:rFonts w:ascii="Arial" w:eastAsia="Arial" w:hAnsi="Arial" w:cs="Arial"/>
      <w:b/>
      <w:bCs/>
      <w:color w:val="000000"/>
      <w:spacing w:val="-3"/>
      <w:w w:val="100"/>
      <w:position w:val="0"/>
      <w:sz w:val="8"/>
      <w:szCs w:val="8"/>
      <w:shd w:val="clear" w:color="auto" w:fill="FFFFFF"/>
      <w:lang w:val="ru-RU"/>
    </w:rPr>
  </w:style>
  <w:style w:type="character" w:customStyle="1" w:styleId="36BookmanOldStyle45pt0ptExact2">
    <w:name w:val="Основной текст (36) + Bookman Old Style;4;5 pt;Не полужирный;Интервал 0 pt Exact2"/>
    <w:basedOn w:val="360"/>
    <w:rsid w:val="00E165CE"/>
    <w:rPr>
      <w:rFonts w:ascii="Bookman Old Style" w:eastAsia="Bookman Old Style" w:hAnsi="Bookman Old Style" w:cs="Bookman Old Style"/>
      <w:b/>
      <w:bCs/>
      <w:color w:val="000000"/>
      <w:spacing w:val="0"/>
      <w:w w:val="100"/>
      <w:position w:val="0"/>
      <w:sz w:val="9"/>
      <w:szCs w:val="9"/>
      <w:shd w:val="clear" w:color="auto" w:fill="FFFFFF"/>
    </w:rPr>
  </w:style>
  <w:style w:type="character" w:customStyle="1" w:styleId="360ptExact1">
    <w:name w:val="Основной текст (36) + Не полужирный;Интервал 0 pt Exact1"/>
    <w:basedOn w:val="360"/>
    <w:rsid w:val="00E165CE"/>
    <w:rPr>
      <w:rFonts w:ascii="Arial" w:eastAsia="Arial" w:hAnsi="Arial" w:cs="Arial"/>
      <w:b/>
      <w:bCs/>
      <w:color w:val="000000"/>
      <w:spacing w:val="-3"/>
      <w:w w:val="100"/>
      <w:position w:val="0"/>
      <w:sz w:val="8"/>
      <w:szCs w:val="8"/>
      <w:shd w:val="clear" w:color="auto" w:fill="FFFFFF"/>
    </w:rPr>
  </w:style>
  <w:style w:type="character" w:customStyle="1" w:styleId="36BookmanOldStyle45pt0ptExact1">
    <w:name w:val="Основной текст (36) + Bookman Old Style;4;5 pt;Не полужирный;Интервал 0 pt Exact1"/>
    <w:basedOn w:val="360"/>
    <w:rsid w:val="00E165CE"/>
    <w:rPr>
      <w:rFonts w:ascii="Bookman Old Style" w:eastAsia="Bookman Old Style" w:hAnsi="Bookman Old Style" w:cs="Bookman Old Style"/>
      <w:b/>
      <w:bCs/>
      <w:color w:val="000000"/>
      <w:spacing w:val="0"/>
      <w:w w:val="100"/>
      <w:position w:val="0"/>
      <w:sz w:val="9"/>
      <w:szCs w:val="9"/>
      <w:shd w:val="clear" w:color="auto" w:fill="FFFFFF"/>
    </w:rPr>
  </w:style>
  <w:style w:type="character" w:customStyle="1" w:styleId="36Candara45pt0ptExact1">
    <w:name w:val="Основной текст (36) + Candara;4;5 pt;Интервал 0 pt Exact1"/>
    <w:basedOn w:val="360"/>
    <w:rsid w:val="00E165CE"/>
    <w:rPr>
      <w:rFonts w:ascii="Candara" w:eastAsia="Candara" w:hAnsi="Candara" w:cs="Candara"/>
      <w:b/>
      <w:bCs/>
      <w:color w:val="000000"/>
      <w:spacing w:val="2"/>
      <w:w w:val="100"/>
      <w:position w:val="0"/>
      <w:sz w:val="9"/>
      <w:szCs w:val="9"/>
      <w:shd w:val="clear" w:color="auto" w:fill="FFFFFF"/>
      <w:lang w:val="ru-RU"/>
    </w:rPr>
  </w:style>
  <w:style w:type="character" w:customStyle="1" w:styleId="48Exact">
    <w:name w:val="Основной текст (48) Exact"/>
    <w:basedOn w:val="af3"/>
    <w:link w:val="482"/>
    <w:rsid w:val="00E165CE"/>
    <w:rPr>
      <w:rFonts w:ascii="Franklin Gothic Heavy" w:eastAsia="Franklin Gothic Heavy" w:hAnsi="Franklin Gothic Heavy" w:cs="Franklin Gothic Heavy"/>
      <w:spacing w:val="-1"/>
      <w:sz w:val="9"/>
      <w:szCs w:val="9"/>
      <w:shd w:val="clear" w:color="auto" w:fill="FFFFFF"/>
    </w:rPr>
  </w:style>
  <w:style w:type="character" w:customStyle="1" w:styleId="48Exact1">
    <w:name w:val="Основной текст (48) Exact1"/>
    <w:basedOn w:val="48Exact"/>
    <w:rsid w:val="00E165CE"/>
    <w:rPr>
      <w:rFonts w:ascii="Franklin Gothic Heavy" w:eastAsia="Franklin Gothic Heavy" w:hAnsi="Franklin Gothic Heavy" w:cs="Franklin Gothic Heavy"/>
      <w:color w:val="000000"/>
      <w:spacing w:val="-1"/>
      <w:w w:val="100"/>
      <w:position w:val="0"/>
      <w:sz w:val="9"/>
      <w:szCs w:val="9"/>
      <w:shd w:val="clear" w:color="auto" w:fill="FFFFFF"/>
      <w:lang w:val="ru-RU"/>
    </w:rPr>
  </w:style>
  <w:style w:type="character" w:customStyle="1" w:styleId="49Exact">
    <w:name w:val="Основной текст (49) Exact"/>
    <w:basedOn w:val="af3"/>
    <w:link w:val="491"/>
    <w:rsid w:val="00E165CE"/>
    <w:rPr>
      <w:rFonts w:ascii="Franklin Gothic Heavy" w:eastAsia="Franklin Gothic Heavy" w:hAnsi="Franklin Gothic Heavy" w:cs="Franklin Gothic Heavy"/>
      <w:spacing w:val="2"/>
      <w:sz w:val="8"/>
      <w:szCs w:val="8"/>
      <w:shd w:val="clear" w:color="auto" w:fill="FFFFFF"/>
    </w:rPr>
  </w:style>
  <w:style w:type="character" w:customStyle="1" w:styleId="49Exact1">
    <w:name w:val="Основной текст (49) Exact1"/>
    <w:basedOn w:val="49Exact"/>
    <w:rsid w:val="00E165CE"/>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36FranklinGothicHeavy0ptExact1">
    <w:name w:val="Основной текст (36) + Franklin Gothic Heavy;Не полужирный;Интервал 0 pt Exact1"/>
    <w:basedOn w:val="360"/>
    <w:rsid w:val="00E165CE"/>
    <w:rPr>
      <w:rFonts w:ascii="Franklin Gothic Heavy" w:eastAsia="Franklin Gothic Heavy" w:hAnsi="Franklin Gothic Heavy" w:cs="Franklin Gothic Heavy"/>
      <w:b/>
      <w:bCs/>
      <w:color w:val="000000"/>
      <w:spacing w:val="0"/>
      <w:w w:val="100"/>
      <w:position w:val="0"/>
      <w:sz w:val="8"/>
      <w:szCs w:val="8"/>
      <w:shd w:val="clear" w:color="auto" w:fill="FFFFFF"/>
      <w:lang w:val="ru-RU"/>
    </w:rPr>
  </w:style>
  <w:style w:type="character" w:customStyle="1" w:styleId="50Exact">
    <w:name w:val="Основной текст (50) Exact"/>
    <w:basedOn w:val="af3"/>
    <w:link w:val="501"/>
    <w:rsid w:val="00E165CE"/>
    <w:rPr>
      <w:rFonts w:ascii="Times New Roman" w:hAnsi="Times New Roman"/>
      <w:spacing w:val="-3"/>
      <w:sz w:val="10"/>
      <w:szCs w:val="10"/>
      <w:shd w:val="clear" w:color="auto" w:fill="FFFFFF"/>
    </w:rPr>
  </w:style>
  <w:style w:type="character" w:customStyle="1" w:styleId="50Exact1">
    <w:name w:val="Основной текст (50) Exact1"/>
    <w:basedOn w:val="50Exact"/>
    <w:rsid w:val="00E165CE"/>
    <w:rPr>
      <w:rFonts w:ascii="Times New Roman" w:hAnsi="Times New Roman"/>
      <w:color w:val="000000"/>
      <w:spacing w:val="-3"/>
      <w:w w:val="100"/>
      <w:position w:val="0"/>
      <w:sz w:val="10"/>
      <w:szCs w:val="10"/>
      <w:shd w:val="clear" w:color="auto" w:fill="FFFFFF"/>
      <w:lang w:val="ru-RU"/>
    </w:rPr>
  </w:style>
  <w:style w:type="character" w:customStyle="1" w:styleId="Arial4pt0pt">
    <w:name w:val="Основной текст + Arial;4 pt;Полужирный;Интервал 0 pt"/>
    <w:basedOn w:val="affffff3"/>
    <w:rsid w:val="00E165CE"/>
    <w:rPr>
      <w:rFonts w:ascii="Arial" w:eastAsia="Arial" w:hAnsi="Arial" w:cs="Arial"/>
      <w:b/>
      <w:bCs/>
      <w:i w:val="0"/>
      <w:iCs w:val="0"/>
      <w:smallCaps w:val="0"/>
      <w:strike w:val="0"/>
      <w:color w:val="000000"/>
      <w:spacing w:val="-2"/>
      <w:w w:val="100"/>
      <w:position w:val="0"/>
      <w:sz w:val="8"/>
      <w:szCs w:val="8"/>
      <w:u w:val="none"/>
      <w:shd w:val="clear" w:color="auto" w:fill="FFFFFF"/>
      <w:lang w:val="ru-RU"/>
    </w:rPr>
  </w:style>
  <w:style w:type="character" w:customStyle="1" w:styleId="BookmanOldStyle175pt0pt">
    <w:name w:val="Основной текст + Bookman Old Style;17;5 pt;Интервал 0 pt"/>
    <w:basedOn w:val="affffff3"/>
    <w:rsid w:val="00E165CE"/>
    <w:rPr>
      <w:rFonts w:ascii="Bookman Old Style" w:eastAsia="Bookman Old Style" w:hAnsi="Bookman Old Style" w:cs="Bookman Old Style"/>
      <w:b w:val="0"/>
      <w:bCs w:val="0"/>
      <w:i w:val="0"/>
      <w:iCs w:val="0"/>
      <w:smallCaps w:val="0"/>
      <w:strike w:val="0"/>
      <w:color w:val="000000"/>
      <w:spacing w:val="0"/>
      <w:w w:val="100"/>
      <w:position w:val="0"/>
      <w:sz w:val="35"/>
      <w:szCs w:val="35"/>
      <w:u w:val="none"/>
      <w:shd w:val="clear" w:color="auto" w:fill="FFFFFF"/>
    </w:rPr>
  </w:style>
  <w:style w:type="character" w:customStyle="1" w:styleId="Arial4pt0pt3">
    <w:name w:val="Основной текст + Arial;4 pt;Полужирный;Интервал 0 pt3"/>
    <w:basedOn w:val="affffff3"/>
    <w:rsid w:val="00E165CE"/>
    <w:rPr>
      <w:rFonts w:ascii="Arial" w:eastAsia="Arial" w:hAnsi="Arial" w:cs="Arial"/>
      <w:b/>
      <w:bCs/>
      <w:i w:val="0"/>
      <w:iCs w:val="0"/>
      <w:smallCaps w:val="0"/>
      <w:strike w:val="0"/>
      <w:color w:val="000000"/>
      <w:spacing w:val="-2"/>
      <w:w w:val="100"/>
      <w:position w:val="0"/>
      <w:sz w:val="8"/>
      <w:szCs w:val="8"/>
      <w:u w:val="none"/>
      <w:shd w:val="clear" w:color="auto" w:fill="FFFFFF"/>
      <w:lang w:val="ru-RU"/>
    </w:rPr>
  </w:style>
  <w:style w:type="character" w:customStyle="1" w:styleId="Arial4pt0pt2">
    <w:name w:val="Основной текст + Arial;4 pt;Полужирный;Интервал 0 pt2"/>
    <w:basedOn w:val="affffff3"/>
    <w:rsid w:val="00E165CE"/>
    <w:rPr>
      <w:rFonts w:ascii="Arial" w:eastAsia="Arial" w:hAnsi="Arial" w:cs="Arial"/>
      <w:b/>
      <w:bCs/>
      <w:i w:val="0"/>
      <w:iCs w:val="0"/>
      <w:smallCaps w:val="0"/>
      <w:strike w:val="0"/>
      <w:color w:val="000000"/>
      <w:spacing w:val="-2"/>
      <w:w w:val="100"/>
      <w:position w:val="0"/>
      <w:sz w:val="8"/>
      <w:szCs w:val="8"/>
      <w:u w:val="none"/>
      <w:shd w:val="clear" w:color="auto" w:fill="FFFFFF"/>
    </w:rPr>
  </w:style>
  <w:style w:type="character" w:customStyle="1" w:styleId="105pt0pt">
    <w:name w:val="Основной текст + 10;5 pt;Курсив;Интервал 0 pt"/>
    <w:basedOn w:val="affffff3"/>
    <w:rsid w:val="00E165CE"/>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rPr>
  </w:style>
  <w:style w:type="character" w:customStyle="1" w:styleId="Arial4pt0pt1">
    <w:name w:val="Основной текст + Arial;4 pt;Полужирный;Интервал 0 pt1"/>
    <w:basedOn w:val="affffff3"/>
    <w:rsid w:val="00E165CE"/>
    <w:rPr>
      <w:rFonts w:ascii="Arial" w:eastAsia="Arial" w:hAnsi="Arial" w:cs="Arial"/>
      <w:b/>
      <w:bCs/>
      <w:i w:val="0"/>
      <w:iCs w:val="0"/>
      <w:smallCaps w:val="0"/>
      <w:strike w:val="0"/>
      <w:color w:val="000000"/>
      <w:spacing w:val="-2"/>
      <w:w w:val="100"/>
      <w:position w:val="0"/>
      <w:sz w:val="8"/>
      <w:szCs w:val="8"/>
      <w:u w:val="none"/>
      <w:shd w:val="clear" w:color="auto" w:fill="FFFFFF"/>
      <w:lang w:val="ru-RU"/>
    </w:rPr>
  </w:style>
  <w:style w:type="character" w:customStyle="1" w:styleId="105pt0pt1">
    <w:name w:val="Основной текст + 10;5 pt;Курсив;Интервал 0 pt1"/>
    <w:basedOn w:val="affffff3"/>
    <w:rsid w:val="00E165CE"/>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rPr>
  </w:style>
  <w:style w:type="character" w:customStyle="1" w:styleId="Candara45pt0">
    <w:name w:val="Основной текст + Candara;4;5 pt;Полужирный"/>
    <w:basedOn w:val="affffff3"/>
    <w:rsid w:val="00E165CE"/>
    <w:rPr>
      <w:rFonts w:ascii="Candara" w:eastAsia="Candara" w:hAnsi="Candara" w:cs="Candara"/>
      <w:b/>
      <w:bCs/>
      <w:i w:val="0"/>
      <w:iCs w:val="0"/>
      <w:smallCaps w:val="0"/>
      <w:strike w:val="0"/>
      <w:color w:val="000000"/>
      <w:spacing w:val="2"/>
      <w:w w:val="100"/>
      <w:position w:val="0"/>
      <w:sz w:val="9"/>
      <w:szCs w:val="9"/>
      <w:u w:val="none"/>
      <w:shd w:val="clear" w:color="auto" w:fill="FFFFFF"/>
      <w:lang w:val="ru-RU"/>
    </w:rPr>
  </w:style>
  <w:style w:type="character" w:customStyle="1" w:styleId="BookAntiqua4pt0pt">
    <w:name w:val="Основной текст + Book Antiqua;4 pt;Интервал 0 pt"/>
    <w:basedOn w:val="affffff3"/>
    <w:rsid w:val="00E165CE"/>
    <w:rPr>
      <w:rFonts w:ascii="Book Antiqua" w:eastAsia="Book Antiqua" w:hAnsi="Book Antiqua" w:cs="Book Antiqua"/>
      <w:b w:val="0"/>
      <w:bCs w:val="0"/>
      <w:i w:val="0"/>
      <w:iCs w:val="0"/>
      <w:smallCaps w:val="0"/>
      <w:strike w:val="0"/>
      <w:color w:val="000000"/>
      <w:spacing w:val="-4"/>
      <w:w w:val="100"/>
      <w:position w:val="0"/>
      <w:sz w:val="8"/>
      <w:szCs w:val="8"/>
      <w:u w:val="none"/>
      <w:shd w:val="clear" w:color="auto" w:fill="FFFFFF"/>
      <w:lang w:val="ru-RU"/>
    </w:rPr>
  </w:style>
  <w:style w:type="character" w:customStyle="1" w:styleId="105pt0pt0">
    <w:name w:val="Основной текст + 10;5 pt;Интервал 0 pt"/>
    <w:basedOn w:val="affffff3"/>
    <w:rsid w:val="00E165CE"/>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rPr>
  </w:style>
  <w:style w:type="character" w:customStyle="1" w:styleId="51Exact">
    <w:name w:val="Основной текст (51) Exact"/>
    <w:basedOn w:val="af3"/>
    <w:link w:val="51d"/>
    <w:rsid w:val="00E165CE"/>
    <w:rPr>
      <w:rFonts w:ascii="Arial" w:eastAsia="Arial" w:hAnsi="Arial" w:cs="Arial"/>
      <w:spacing w:val="-4"/>
      <w:sz w:val="9"/>
      <w:szCs w:val="9"/>
      <w:shd w:val="clear" w:color="auto" w:fill="FFFFFF"/>
    </w:rPr>
  </w:style>
  <w:style w:type="character" w:customStyle="1" w:styleId="51Exact1">
    <w:name w:val="Основной текст (51) Exact1"/>
    <w:basedOn w:val="51Exact"/>
    <w:rsid w:val="00E165CE"/>
    <w:rPr>
      <w:rFonts w:ascii="Arial" w:eastAsia="Arial" w:hAnsi="Arial" w:cs="Arial"/>
      <w:color w:val="000000"/>
      <w:spacing w:val="-4"/>
      <w:w w:val="100"/>
      <w:position w:val="0"/>
      <w:sz w:val="9"/>
      <w:szCs w:val="9"/>
      <w:shd w:val="clear" w:color="auto" w:fill="FFFFFF"/>
      <w:lang w:val="ru-RU"/>
    </w:rPr>
  </w:style>
  <w:style w:type="character" w:customStyle="1" w:styleId="52Exact">
    <w:name w:val="Основной текст (52) Exact"/>
    <w:basedOn w:val="af3"/>
    <w:link w:val="528"/>
    <w:rsid w:val="00E165CE"/>
    <w:rPr>
      <w:rFonts w:ascii="Arial" w:eastAsia="Arial" w:hAnsi="Arial" w:cs="Arial"/>
      <w:spacing w:val="19"/>
      <w:sz w:val="9"/>
      <w:szCs w:val="9"/>
      <w:shd w:val="clear" w:color="auto" w:fill="FFFFFF"/>
    </w:rPr>
  </w:style>
  <w:style w:type="character" w:customStyle="1" w:styleId="52Exact1">
    <w:name w:val="Основной текст (52) Exact1"/>
    <w:basedOn w:val="52Exact"/>
    <w:rsid w:val="00E165CE"/>
    <w:rPr>
      <w:rFonts w:ascii="Arial" w:eastAsia="Arial" w:hAnsi="Arial" w:cs="Arial"/>
      <w:color w:val="000000"/>
      <w:spacing w:val="19"/>
      <w:w w:val="100"/>
      <w:position w:val="0"/>
      <w:sz w:val="9"/>
      <w:szCs w:val="9"/>
      <w:shd w:val="clear" w:color="auto" w:fill="FFFFFF"/>
      <w:lang w:val="ru-RU"/>
    </w:rPr>
  </w:style>
  <w:style w:type="character" w:customStyle="1" w:styleId="4ff5">
    <w:name w:val="Подпись к таблице (4)_"/>
    <w:basedOn w:val="af3"/>
    <w:link w:val="41b"/>
    <w:uiPriority w:val="99"/>
    <w:rsid w:val="00E165CE"/>
    <w:rPr>
      <w:rFonts w:ascii="Arial" w:eastAsia="Arial" w:hAnsi="Arial" w:cs="Arial"/>
      <w:sz w:val="9"/>
      <w:szCs w:val="9"/>
      <w:shd w:val="clear" w:color="auto" w:fill="FFFFFF"/>
    </w:rPr>
  </w:style>
  <w:style w:type="character" w:customStyle="1" w:styleId="4ff6">
    <w:name w:val="Подпись к таблице (4)"/>
    <w:basedOn w:val="4ff5"/>
    <w:rsid w:val="00E165CE"/>
    <w:rPr>
      <w:rFonts w:ascii="Arial" w:eastAsia="Arial" w:hAnsi="Arial" w:cs="Arial"/>
      <w:color w:val="000000"/>
      <w:spacing w:val="0"/>
      <w:w w:val="100"/>
      <w:position w:val="0"/>
      <w:sz w:val="9"/>
      <w:szCs w:val="9"/>
      <w:shd w:val="clear" w:color="auto" w:fill="FFFFFF"/>
      <w:lang w:val="ru-RU"/>
    </w:rPr>
  </w:style>
  <w:style w:type="character" w:customStyle="1" w:styleId="14Exact">
    <w:name w:val="Основной текст (14) Exact"/>
    <w:basedOn w:val="af3"/>
    <w:rsid w:val="00E165CE"/>
    <w:rPr>
      <w:rFonts w:ascii="Arial" w:eastAsia="Arial" w:hAnsi="Arial" w:cs="Arial"/>
      <w:spacing w:val="-4"/>
      <w:sz w:val="8"/>
      <w:szCs w:val="8"/>
      <w:shd w:val="clear" w:color="auto" w:fill="FFFFFF"/>
    </w:rPr>
  </w:style>
  <w:style w:type="character" w:customStyle="1" w:styleId="140ptExact">
    <w:name w:val="Основной текст (14) + Интервал 0 pt Exact"/>
    <w:basedOn w:val="14Exact"/>
    <w:rsid w:val="00E165CE"/>
    <w:rPr>
      <w:rFonts w:ascii="Arial" w:eastAsia="Arial" w:hAnsi="Arial" w:cs="Arial"/>
      <w:color w:val="000000"/>
      <w:spacing w:val="-7"/>
      <w:w w:val="100"/>
      <w:position w:val="0"/>
      <w:sz w:val="8"/>
      <w:szCs w:val="8"/>
      <w:shd w:val="clear" w:color="auto" w:fill="FFFFFF"/>
      <w:lang w:val="ru-RU"/>
    </w:rPr>
  </w:style>
  <w:style w:type="character" w:customStyle="1" w:styleId="Arial4pt">
    <w:name w:val="Основной текст + Arial;4 pt;Полужирный;Малые прописные"/>
    <w:basedOn w:val="affffff3"/>
    <w:rsid w:val="00E165CE"/>
    <w:rPr>
      <w:rFonts w:ascii="Arial" w:eastAsia="Arial" w:hAnsi="Arial" w:cs="Arial"/>
      <w:b/>
      <w:bCs/>
      <w:i w:val="0"/>
      <w:iCs w:val="0"/>
      <w:smallCaps/>
      <w:strike w:val="0"/>
      <w:color w:val="000000"/>
      <w:spacing w:val="0"/>
      <w:w w:val="100"/>
      <w:position w:val="0"/>
      <w:sz w:val="8"/>
      <w:szCs w:val="8"/>
      <w:u w:val="none"/>
      <w:shd w:val="clear" w:color="auto" w:fill="FFFFFF"/>
      <w:lang w:val="en-US"/>
    </w:rPr>
  </w:style>
  <w:style w:type="character" w:customStyle="1" w:styleId="5fc">
    <w:name w:val="Подпись к таблице (5)_"/>
    <w:basedOn w:val="af3"/>
    <w:link w:val="5fd"/>
    <w:uiPriority w:val="99"/>
    <w:rsid w:val="00E165CE"/>
    <w:rPr>
      <w:rFonts w:ascii="Times New Roman" w:hAnsi="Times New Roman"/>
      <w:b/>
      <w:bCs/>
      <w:sz w:val="15"/>
      <w:szCs w:val="15"/>
      <w:shd w:val="clear" w:color="auto" w:fill="FFFFFF"/>
    </w:rPr>
  </w:style>
  <w:style w:type="character" w:customStyle="1" w:styleId="TimesNewRoman75pt">
    <w:name w:val="Колонтитул + Times New Roman;7;5 pt"/>
    <w:basedOn w:val="afffffe"/>
    <w:rsid w:val="00E165CE"/>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TimesNewRoman75pt1">
    <w:name w:val="Колонтитул + Times New Roman;7;5 pt1"/>
    <w:basedOn w:val="afffffe"/>
    <w:rsid w:val="00E165CE"/>
    <w:rPr>
      <w:rFonts w:ascii="Times New Roman" w:eastAsia="Times New Roman" w:hAnsi="Times New Roman" w:cs="Times New Roman"/>
      <w:b w:val="0"/>
      <w:bCs w:val="0"/>
      <w:i w:val="0"/>
      <w:iCs w:val="0"/>
      <w:smallCaps w:val="0"/>
      <w:strike w:val="0"/>
      <w:color w:val="000000"/>
      <w:spacing w:val="0"/>
      <w:w w:val="100"/>
      <w:position w:val="0"/>
      <w:sz w:val="15"/>
      <w:szCs w:val="15"/>
      <w:u w:val="single"/>
      <w:shd w:val="clear" w:color="auto" w:fill="FFFFFF"/>
      <w:lang w:val="ru-RU"/>
    </w:rPr>
  </w:style>
  <w:style w:type="character" w:customStyle="1" w:styleId="70ptExact2">
    <w:name w:val="Основной текст (7) + Интервал 0 pt Exact2"/>
    <w:basedOn w:val="7f"/>
    <w:rsid w:val="00E165CE"/>
    <w:rPr>
      <w:rFonts w:ascii="Times New Roman" w:hAnsi="Times New Roman"/>
      <w:color w:val="000000"/>
      <w:spacing w:val="1"/>
      <w:w w:val="100"/>
      <w:position w:val="0"/>
      <w:sz w:val="14"/>
      <w:szCs w:val="14"/>
      <w:shd w:val="clear" w:color="auto" w:fill="FFFFFF"/>
      <w:lang w:val="ru-RU"/>
    </w:rPr>
  </w:style>
  <w:style w:type="character" w:customStyle="1" w:styleId="70ptExact1">
    <w:name w:val="Основной текст (7) + Интервал 0 pt Exact1"/>
    <w:basedOn w:val="7f"/>
    <w:rsid w:val="00E165CE"/>
    <w:rPr>
      <w:rFonts w:ascii="Times New Roman" w:hAnsi="Times New Roman"/>
      <w:color w:val="000000"/>
      <w:spacing w:val="1"/>
      <w:w w:val="100"/>
      <w:position w:val="0"/>
      <w:sz w:val="14"/>
      <w:szCs w:val="14"/>
      <w:u w:val="single"/>
      <w:shd w:val="clear" w:color="auto" w:fill="FFFFFF"/>
      <w:lang w:val="ru-RU"/>
    </w:rPr>
  </w:style>
  <w:style w:type="character" w:customStyle="1" w:styleId="734">
    <w:name w:val="Основной текст (7)3"/>
    <w:basedOn w:val="7f"/>
    <w:rsid w:val="00E165CE"/>
    <w:rPr>
      <w:rFonts w:ascii="Times New Roman" w:hAnsi="Times New Roman"/>
      <w:color w:val="000000"/>
      <w:spacing w:val="0"/>
      <w:w w:val="100"/>
      <w:position w:val="0"/>
      <w:sz w:val="15"/>
      <w:szCs w:val="15"/>
      <w:shd w:val="clear" w:color="auto" w:fill="FFFFFF"/>
      <w:lang w:val="ru-RU"/>
    </w:rPr>
  </w:style>
  <w:style w:type="character" w:customStyle="1" w:styleId="724">
    <w:name w:val="Основной текст (7)2"/>
    <w:basedOn w:val="7f"/>
    <w:rsid w:val="00E165CE"/>
    <w:rPr>
      <w:rFonts w:ascii="Times New Roman" w:hAnsi="Times New Roman"/>
      <w:color w:val="000000"/>
      <w:spacing w:val="0"/>
      <w:w w:val="100"/>
      <w:position w:val="0"/>
      <w:sz w:val="15"/>
      <w:szCs w:val="15"/>
      <w:u w:val="single"/>
      <w:shd w:val="clear" w:color="auto" w:fill="FFFFFF"/>
      <w:lang w:val="ru-RU"/>
    </w:rPr>
  </w:style>
  <w:style w:type="character" w:customStyle="1" w:styleId="6f3">
    <w:name w:val="Подпись к таблице (6)_"/>
    <w:basedOn w:val="af3"/>
    <w:link w:val="6f4"/>
    <w:uiPriority w:val="99"/>
    <w:rsid w:val="00E165CE"/>
    <w:rPr>
      <w:rFonts w:ascii="Times New Roman" w:hAnsi="Times New Roman"/>
      <w:sz w:val="15"/>
      <w:szCs w:val="15"/>
      <w:shd w:val="clear" w:color="auto" w:fill="FFFFFF"/>
    </w:rPr>
  </w:style>
  <w:style w:type="character" w:customStyle="1" w:styleId="95pt12">
    <w:name w:val="Основной текст + 9;5 pt;Полужирный1"/>
    <w:basedOn w:val="affffff3"/>
    <w:rsid w:val="00E165CE"/>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rPr>
  </w:style>
  <w:style w:type="paragraph" w:customStyle="1" w:styleId="1fffffff3">
    <w:name w:val="Колонтитул1"/>
    <w:basedOn w:val="af2"/>
    <w:rsid w:val="00E165CE"/>
    <w:pPr>
      <w:widowControl w:val="0"/>
      <w:shd w:val="clear" w:color="auto" w:fill="FFFFFF"/>
      <w:spacing w:after="0" w:line="0" w:lineRule="atLeast"/>
    </w:pPr>
    <w:rPr>
      <w:rFonts w:ascii="Franklin Gothic Heavy" w:eastAsia="Franklin Gothic Heavy" w:hAnsi="Franklin Gothic Heavy" w:cs="Franklin Gothic Heavy"/>
      <w:color w:val="000000"/>
      <w:sz w:val="12"/>
      <w:szCs w:val="12"/>
      <w:lang w:eastAsia="ru-RU"/>
    </w:rPr>
  </w:style>
  <w:style w:type="paragraph" w:customStyle="1" w:styleId="3ffe">
    <w:name w:val="Оглавление (3)"/>
    <w:basedOn w:val="af2"/>
    <w:link w:val="3ffd"/>
    <w:rsid w:val="00E165CE"/>
    <w:pPr>
      <w:widowControl w:val="0"/>
      <w:shd w:val="clear" w:color="auto" w:fill="FFFFFF"/>
      <w:spacing w:after="0" w:line="274" w:lineRule="exact"/>
      <w:jc w:val="both"/>
    </w:pPr>
    <w:rPr>
      <w:rFonts w:ascii="Times New Roman" w:hAnsi="Times New Roman"/>
      <w:sz w:val="27"/>
      <w:szCs w:val="27"/>
    </w:rPr>
  </w:style>
  <w:style w:type="paragraph" w:customStyle="1" w:styleId="31f5">
    <w:name w:val="Основной текст (3)1"/>
    <w:basedOn w:val="af2"/>
    <w:link w:val="3fff"/>
    <w:uiPriority w:val="99"/>
    <w:rsid w:val="00E165CE"/>
    <w:pPr>
      <w:widowControl w:val="0"/>
      <w:shd w:val="clear" w:color="auto" w:fill="FFFFFF"/>
      <w:spacing w:after="0" w:line="274" w:lineRule="exact"/>
      <w:jc w:val="both"/>
    </w:pPr>
    <w:rPr>
      <w:rFonts w:ascii="Times New Roman" w:hAnsi="Times New Roman"/>
      <w:sz w:val="23"/>
      <w:szCs w:val="23"/>
    </w:rPr>
  </w:style>
  <w:style w:type="paragraph" w:customStyle="1" w:styleId="3fff1">
    <w:name w:val="Заголовок №3"/>
    <w:basedOn w:val="af2"/>
    <w:link w:val="3fff0"/>
    <w:uiPriority w:val="99"/>
    <w:rsid w:val="00E165CE"/>
    <w:pPr>
      <w:widowControl w:val="0"/>
      <w:shd w:val="clear" w:color="auto" w:fill="FFFFFF"/>
      <w:spacing w:after="0" w:line="326" w:lineRule="exact"/>
      <w:outlineLvl w:val="2"/>
    </w:pPr>
    <w:rPr>
      <w:rFonts w:ascii="Times New Roman" w:hAnsi="Times New Roman"/>
      <w:sz w:val="27"/>
      <w:szCs w:val="27"/>
    </w:rPr>
  </w:style>
  <w:style w:type="paragraph" w:customStyle="1" w:styleId="1fffffff2">
    <w:name w:val="Заголовок №1"/>
    <w:basedOn w:val="af2"/>
    <w:link w:val="1fffffff1"/>
    <w:uiPriority w:val="99"/>
    <w:rsid w:val="00E165CE"/>
    <w:pPr>
      <w:widowControl w:val="0"/>
      <w:shd w:val="clear" w:color="auto" w:fill="FFFFFF"/>
      <w:spacing w:after="0" w:line="552" w:lineRule="exact"/>
      <w:jc w:val="center"/>
      <w:outlineLvl w:val="0"/>
    </w:pPr>
    <w:rPr>
      <w:rFonts w:ascii="Times New Roman" w:hAnsi="Times New Roman"/>
      <w:b/>
      <w:bCs/>
      <w:sz w:val="30"/>
      <w:szCs w:val="30"/>
    </w:rPr>
  </w:style>
  <w:style w:type="paragraph" w:customStyle="1" w:styleId="41c">
    <w:name w:val="Основной текст (4)1"/>
    <w:basedOn w:val="af2"/>
    <w:rsid w:val="00E165CE"/>
    <w:pPr>
      <w:widowControl w:val="0"/>
      <w:shd w:val="clear" w:color="auto" w:fill="FFFFFF"/>
      <w:spacing w:after="0" w:line="485" w:lineRule="exact"/>
      <w:jc w:val="both"/>
    </w:pPr>
    <w:rPr>
      <w:rFonts w:ascii="Times New Roman" w:hAnsi="Times New Roman"/>
      <w:b/>
      <w:bCs/>
      <w:sz w:val="27"/>
      <w:szCs w:val="27"/>
    </w:rPr>
  </w:style>
  <w:style w:type="paragraph" w:customStyle="1" w:styleId="21ff">
    <w:name w:val="Подпись к картинке (2)1"/>
    <w:basedOn w:val="af2"/>
    <w:link w:val="2fffe"/>
    <w:rsid w:val="00E165CE"/>
    <w:pPr>
      <w:widowControl w:val="0"/>
      <w:shd w:val="clear" w:color="auto" w:fill="FFFFFF"/>
      <w:spacing w:after="0" w:line="0" w:lineRule="atLeast"/>
    </w:pPr>
    <w:rPr>
      <w:rFonts w:ascii="Times New Roman" w:hAnsi="Times New Roman"/>
      <w:i/>
      <w:iCs/>
      <w:spacing w:val="-20"/>
      <w:sz w:val="23"/>
      <w:szCs w:val="23"/>
    </w:rPr>
  </w:style>
  <w:style w:type="paragraph" w:customStyle="1" w:styleId="51e">
    <w:name w:val="Основной текст (5)1"/>
    <w:basedOn w:val="af2"/>
    <w:rsid w:val="00E165CE"/>
    <w:pPr>
      <w:widowControl w:val="0"/>
      <w:shd w:val="clear" w:color="auto" w:fill="FFFFFF"/>
      <w:spacing w:after="0" w:line="0" w:lineRule="atLeast"/>
    </w:pPr>
    <w:rPr>
      <w:rFonts w:ascii="Franklin Gothic Heavy" w:eastAsia="Franklin Gothic Heavy" w:hAnsi="Franklin Gothic Heavy" w:cs="Franklin Gothic Heavy"/>
      <w:sz w:val="8"/>
      <w:szCs w:val="8"/>
    </w:rPr>
  </w:style>
  <w:style w:type="paragraph" w:customStyle="1" w:styleId="715">
    <w:name w:val="Основной текст (7)1"/>
    <w:basedOn w:val="af2"/>
    <w:link w:val="7f"/>
    <w:uiPriority w:val="99"/>
    <w:rsid w:val="00E165CE"/>
    <w:pPr>
      <w:widowControl w:val="0"/>
      <w:shd w:val="clear" w:color="auto" w:fill="FFFFFF"/>
      <w:spacing w:after="0" w:line="202" w:lineRule="exact"/>
    </w:pPr>
    <w:rPr>
      <w:rFonts w:ascii="Times New Roman" w:hAnsi="Times New Roman"/>
      <w:sz w:val="15"/>
      <w:szCs w:val="15"/>
    </w:rPr>
  </w:style>
  <w:style w:type="paragraph" w:customStyle="1" w:styleId="4ff1">
    <w:name w:val="Оглавление (4)"/>
    <w:basedOn w:val="af2"/>
    <w:link w:val="4Exact"/>
    <w:rsid w:val="00E165CE"/>
    <w:pPr>
      <w:widowControl w:val="0"/>
      <w:shd w:val="clear" w:color="auto" w:fill="FFFFFF"/>
      <w:spacing w:after="0" w:line="187" w:lineRule="exact"/>
      <w:jc w:val="both"/>
    </w:pPr>
    <w:rPr>
      <w:rFonts w:ascii="Franklin Gothic Heavy" w:eastAsia="Franklin Gothic Heavy" w:hAnsi="Franklin Gothic Heavy" w:cs="Franklin Gothic Heavy"/>
      <w:spacing w:val="2"/>
      <w:sz w:val="8"/>
      <w:szCs w:val="8"/>
    </w:rPr>
  </w:style>
  <w:style w:type="paragraph" w:customStyle="1" w:styleId="108">
    <w:name w:val="Основной текст (10)"/>
    <w:basedOn w:val="af2"/>
    <w:link w:val="10Exact"/>
    <w:rsid w:val="00E165CE"/>
    <w:pPr>
      <w:widowControl w:val="0"/>
      <w:shd w:val="clear" w:color="auto" w:fill="FFFFFF"/>
      <w:spacing w:after="0" w:line="0" w:lineRule="atLeast"/>
    </w:pPr>
    <w:rPr>
      <w:rFonts w:ascii="Bookman Old Style" w:eastAsia="Bookman Old Style" w:hAnsi="Bookman Old Style" w:cs="Bookman Old Style"/>
      <w:spacing w:val="-7"/>
      <w:sz w:val="8"/>
      <w:szCs w:val="8"/>
    </w:rPr>
  </w:style>
  <w:style w:type="paragraph" w:customStyle="1" w:styleId="11ff6">
    <w:name w:val="Основной текст (11)"/>
    <w:basedOn w:val="af2"/>
    <w:link w:val="11Exact"/>
    <w:rsid w:val="00E165CE"/>
    <w:pPr>
      <w:widowControl w:val="0"/>
      <w:shd w:val="clear" w:color="auto" w:fill="FFFFFF"/>
      <w:spacing w:after="0" w:line="0" w:lineRule="atLeast"/>
    </w:pPr>
    <w:rPr>
      <w:rFonts w:ascii="Times New Roman" w:hAnsi="Times New Roman"/>
      <w:sz w:val="8"/>
      <w:szCs w:val="8"/>
    </w:rPr>
  </w:style>
  <w:style w:type="paragraph" w:customStyle="1" w:styleId="31f6">
    <w:name w:val="Подпись к картинке (3)1"/>
    <w:basedOn w:val="af2"/>
    <w:link w:val="3fff2"/>
    <w:rsid w:val="00E165CE"/>
    <w:pPr>
      <w:widowControl w:val="0"/>
      <w:shd w:val="clear" w:color="auto" w:fill="FFFFFF"/>
      <w:spacing w:after="0" w:line="120" w:lineRule="exact"/>
    </w:pPr>
    <w:rPr>
      <w:rFonts w:ascii="Franklin Gothic Heavy" w:eastAsia="Franklin Gothic Heavy" w:hAnsi="Franklin Gothic Heavy" w:cs="Franklin Gothic Heavy"/>
      <w:sz w:val="8"/>
      <w:szCs w:val="8"/>
    </w:rPr>
  </w:style>
  <w:style w:type="paragraph" w:customStyle="1" w:styleId="418">
    <w:name w:val="Подпись к картинке (4)1"/>
    <w:basedOn w:val="af2"/>
    <w:link w:val="4ff2"/>
    <w:rsid w:val="00E165CE"/>
    <w:pPr>
      <w:widowControl w:val="0"/>
      <w:shd w:val="clear" w:color="auto" w:fill="FFFFFF"/>
      <w:spacing w:after="0" w:line="120" w:lineRule="exact"/>
    </w:pPr>
    <w:rPr>
      <w:rFonts w:ascii="Times New Roman" w:hAnsi="Times New Roman"/>
      <w:sz w:val="15"/>
      <w:szCs w:val="15"/>
    </w:rPr>
  </w:style>
  <w:style w:type="paragraph" w:customStyle="1" w:styleId="1215">
    <w:name w:val="Основной текст (12)1"/>
    <w:basedOn w:val="af2"/>
    <w:link w:val="12f3"/>
    <w:uiPriority w:val="99"/>
    <w:rsid w:val="00E165CE"/>
    <w:pPr>
      <w:widowControl w:val="0"/>
      <w:shd w:val="clear" w:color="auto" w:fill="FFFFFF"/>
      <w:spacing w:after="0" w:line="0" w:lineRule="atLeast"/>
    </w:pPr>
    <w:rPr>
      <w:rFonts w:ascii="Arial" w:eastAsia="Arial" w:hAnsi="Arial" w:cs="Arial"/>
      <w:i/>
      <w:iCs/>
      <w:sz w:val="13"/>
      <w:szCs w:val="13"/>
    </w:rPr>
  </w:style>
  <w:style w:type="paragraph" w:customStyle="1" w:styleId="1313">
    <w:name w:val="Основной текст (13)1"/>
    <w:basedOn w:val="af2"/>
    <w:rsid w:val="00E165CE"/>
    <w:pPr>
      <w:widowControl w:val="0"/>
      <w:shd w:val="clear" w:color="auto" w:fill="FFFFFF"/>
      <w:spacing w:after="0" w:line="0" w:lineRule="atLeast"/>
    </w:pPr>
    <w:rPr>
      <w:rFonts w:ascii="Franklin Gothic Heavy" w:eastAsia="Franklin Gothic Heavy" w:hAnsi="Franklin Gothic Heavy" w:cs="Franklin Gothic Heavy"/>
      <w:sz w:val="25"/>
      <w:szCs w:val="25"/>
    </w:rPr>
  </w:style>
  <w:style w:type="paragraph" w:customStyle="1" w:styleId="167">
    <w:name w:val="Основной текст (16)"/>
    <w:basedOn w:val="af2"/>
    <w:link w:val="16Exact"/>
    <w:rsid w:val="00E165CE"/>
    <w:pPr>
      <w:widowControl w:val="0"/>
      <w:shd w:val="clear" w:color="auto" w:fill="FFFFFF"/>
      <w:spacing w:after="0" w:line="0" w:lineRule="atLeast"/>
    </w:pPr>
    <w:rPr>
      <w:rFonts w:ascii="Tahoma" w:eastAsia="Tahoma" w:hAnsi="Tahoma" w:cs="Tahoma"/>
      <w:spacing w:val="-2"/>
      <w:sz w:val="8"/>
      <w:szCs w:val="8"/>
    </w:rPr>
  </w:style>
  <w:style w:type="paragraph" w:customStyle="1" w:styleId="21ff0">
    <w:name w:val="Подпись к таблице (2)1"/>
    <w:basedOn w:val="af2"/>
    <w:link w:val="2ffff1"/>
    <w:uiPriority w:val="99"/>
    <w:rsid w:val="00E165CE"/>
    <w:pPr>
      <w:widowControl w:val="0"/>
      <w:shd w:val="clear" w:color="auto" w:fill="FFFFFF"/>
      <w:spacing w:after="0" w:line="134" w:lineRule="exact"/>
    </w:pPr>
    <w:rPr>
      <w:rFonts w:ascii="Franklin Gothic Heavy" w:eastAsia="Franklin Gothic Heavy" w:hAnsi="Franklin Gothic Heavy" w:cs="Franklin Gothic Heavy"/>
      <w:sz w:val="8"/>
      <w:szCs w:val="8"/>
    </w:rPr>
  </w:style>
  <w:style w:type="paragraph" w:customStyle="1" w:styleId="183">
    <w:name w:val="Основной текст (18)"/>
    <w:basedOn w:val="af2"/>
    <w:link w:val="18Exact"/>
    <w:rsid w:val="00E165CE"/>
    <w:pPr>
      <w:widowControl w:val="0"/>
      <w:shd w:val="clear" w:color="auto" w:fill="FFFFFF"/>
      <w:spacing w:after="60" w:line="0" w:lineRule="atLeast"/>
    </w:pPr>
    <w:rPr>
      <w:rFonts w:ascii="Bookman Old Style" w:eastAsia="Bookman Old Style" w:hAnsi="Bookman Old Style" w:cs="Bookman Old Style"/>
      <w:spacing w:val="-1"/>
      <w:sz w:val="8"/>
      <w:szCs w:val="8"/>
    </w:rPr>
  </w:style>
  <w:style w:type="paragraph" w:customStyle="1" w:styleId="194">
    <w:name w:val="Основной текст (19)"/>
    <w:basedOn w:val="af2"/>
    <w:link w:val="19Exact"/>
    <w:rsid w:val="00E165CE"/>
    <w:pPr>
      <w:widowControl w:val="0"/>
      <w:shd w:val="clear" w:color="auto" w:fill="FFFFFF"/>
      <w:spacing w:after="0" w:line="235" w:lineRule="exact"/>
    </w:pPr>
    <w:rPr>
      <w:rFonts w:ascii="Times New Roman" w:hAnsi="Times New Roman"/>
      <w:spacing w:val="1"/>
      <w:sz w:val="8"/>
      <w:szCs w:val="8"/>
    </w:rPr>
  </w:style>
  <w:style w:type="paragraph" w:customStyle="1" w:styleId="51c">
    <w:name w:val="Подпись к картинке (5)1"/>
    <w:basedOn w:val="af2"/>
    <w:link w:val="5fa"/>
    <w:rsid w:val="00E165CE"/>
    <w:pPr>
      <w:widowControl w:val="0"/>
      <w:shd w:val="clear" w:color="auto" w:fill="FFFFFF"/>
      <w:spacing w:after="0" w:line="0" w:lineRule="atLeast"/>
    </w:pPr>
    <w:rPr>
      <w:rFonts w:ascii="Tahoma" w:eastAsia="Tahoma" w:hAnsi="Tahoma" w:cs="Tahoma"/>
      <w:sz w:val="8"/>
      <w:szCs w:val="8"/>
    </w:rPr>
  </w:style>
  <w:style w:type="paragraph" w:customStyle="1" w:styleId="22f1">
    <w:name w:val="Основной текст (22)"/>
    <w:basedOn w:val="af2"/>
    <w:link w:val="22Exact"/>
    <w:rsid w:val="00E165CE"/>
    <w:pPr>
      <w:widowControl w:val="0"/>
      <w:shd w:val="clear" w:color="auto" w:fill="FFFFFF"/>
      <w:spacing w:after="0" w:line="149" w:lineRule="exact"/>
    </w:pPr>
    <w:rPr>
      <w:rFonts w:ascii="Franklin Gothic Heavy" w:eastAsia="Franklin Gothic Heavy" w:hAnsi="Franklin Gothic Heavy" w:cs="Franklin Gothic Heavy"/>
      <w:spacing w:val="1"/>
      <w:sz w:val="8"/>
      <w:szCs w:val="8"/>
    </w:rPr>
  </w:style>
  <w:style w:type="paragraph" w:customStyle="1" w:styleId="12f6">
    <w:name w:val="Заголовок №1 (2)"/>
    <w:basedOn w:val="af2"/>
    <w:link w:val="12f5"/>
    <w:rsid w:val="00E165CE"/>
    <w:pPr>
      <w:widowControl w:val="0"/>
      <w:shd w:val="clear" w:color="auto" w:fill="FFFFFF"/>
      <w:spacing w:before="660" w:after="420" w:line="0" w:lineRule="atLeast"/>
      <w:jc w:val="right"/>
      <w:outlineLvl w:val="0"/>
    </w:pPr>
    <w:rPr>
      <w:rFonts w:ascii="Times New Roman" w:hAnsi="Times New Roman"/>
      <w:sz w:val="27"/>
      <w:szCs w:val="27"/>
    </w:rPr>
  </w:style>
  <w:style w:type="paragraph" w:customStyle="1" w:styleId="32f2">
    <w:name w:val="Заголовок №3 (2)"/>
    <w:basedOn w:val="af2"/>
    <w:link w:val="32f1"/>
    <w:rsid w:val="00E165CE"/>
    <w:pPr>
      <w:widowControl w:val="0"/>
      <w:shd w:val="clear" w:color="auto" w:fill="FFFFFF"/>
      <w:spacing w:after="240" w:line="490" w:lineRule="exact"/>
      <w:jc w:val="both"/>
      <w:outlineLvl w:val="2"/>
    </w:pPr>
    <w:rPr>
      <w:rFonts w:ascii="Times New Roman" w:hAnsi="Times New Roman"/>
      <w:b/>
      <w:bCs/>
      <w:sz w:val="27"/>
      <w:szCs w:val="27"/>
    </w:rPr>
  </w:style>
  <w:style w:type="paragraph" w:customStyle="1" w:styleId="3611">
    <w:name w:val="Основной текст (36)1"/>
    <w:basedOn w:val="af2"/>
    <w:rsid w:val="00E165CE"/>
    <w:pPr>
      <w:widowControl w:val="0"/>
      <w:shd w:val="clear" w:color="auto" w:fill="FFFFFF"/>
      <w:spacing w:after="0" w:line="0" w:lineRule="atLeast"/>
    </w:pPr>
    <w:rPr>
      <w:rFonts w:ascii="Arial" w:eastAsia="Arial" w:hAnsi="Arial" w:cs="Arial"/>
      <w:b/>
      <w:bCs/>
      <w:sz w:val="8"/>
      <w:szCs w:val="8"/>
    </w:rPr>
  </w:style>
  <w:style w:type="paragraph" w:customStyle="1" w:styleId="375">
    <w:name w:val="Основной текст (37)"/>
    <w:basedOn w:val="af2"/>
    <w:link w:val="37Exact"/>
    <w:rsid w:val="00E165CE"/>
    <w:pPr>
      <w:widowControl w:val="0"/>
      <w:shd w:val="clear" w:color="auto" w:fill="FFFFFF"/>
      <w:spacing w:before="60" w:after="0" w:line="235" w:lineRule="exact"/>
    </w:pPr>
    <w:rPr>
      <w:rFonts w:ascii="Franklin Gothic Heavy" w:eastAsia="Franklin Gothic Heavy" w:hAnsi="Franklin Gothic Heavy" w:cs="Franklin Gothic Heavy"/>
      <w:sz w:val="8"/>
      <w:szCs w:val="8"/>
    </w:rPr>
  </w:style>
  <w:style w:type="paragraph" w:customStyle="1" w:styleId="382">
    <w:name w:val="Основной текст (38)"/>
    <w:basedOn w:val="af2"/>
    <w:link w:val="38Exact"/>
    <w:rsid w:val="00E165CE"/>
    <w:pPr>
      <w:widowControl w:val="0"/>
      <w:shd w:val="clear" w:color="auto" w:fill="FFFFFF"/>
      <w:spacing w:before="60" w:after="0" w:line="235" w:lineRule="exact"/>
    </w:pPr>
    <w:rPr>
      <w:rFonts w:ascii="Bookman Old Style" w:eastAsia="Bookman Old Style" w:hAnsi="Bookman Old Style" w:cs="Bookman Old Style"/>
      <w:spacing w:val="-5"/>
      <w:sz w:val="9"/>
      <w:szCs w:val="9"/>
    </w:rPr>
  </w:style>
  <w:style w:type="paragraph" w:customStyle="1" w:styleId="392">
    <w:name w:val="Основной текст (39)"/>
    <w:basedOn w:val="af2"/>
    <w:link w:val="39Exact"/>
    <w:rsid w:val="00E165CE"/>
    <w:pPr>
      <w:widowControl w:val="0"/>
      <w:shd w:val="clear" w:color="auto" w:fill="FFFFFF"/>
      <w:spacing w:after="0" w:line="235" w:lineRule="exact"/>
    </w:pPr>
    <w:rPr>
      <w:rFonts w:ascii="Arial" w:eastAsia="Arial" w:hAnsi="Arial" w:cs="Arial"/>
      <w:spacing w:val="-3"/>
      <w:sz w:val="9"/>
      <w:szCs w:val="9"/>
    </w:rPr>
  </w:style>
  <w:style w:type="paragraph" w:customStyle="1" w:styleId="401">
    <w:name w:val="Основной текст (40)"/>
    <w:basedOn w:val="af2"/>
    <w:link w:val="40Exact"/>
    <w:rsid w:val="00E165CE"/>
    <w:pPr>
      <w:widowControl w:val="0"/>
      <w:shd w:val="clear" w:color="auto" w:fill="FFFFFF"/>
      <w:spacing w:after="0" w:line="0" w:lineRule="atLeast"/>
    </w:pPr>
    <w:rPr>
      <w:rFonts w:ascii="Candara" w:eastAsia="Candara" w:hAnsi="Candara" w:cs="Candara"/>
      <w:spacing w:val="-7"/>
      <w:sz w:val="8"/>
      <w:szCs w:val="8"/>
    </w:rPr>
  </w:style>
  <w:style w:type="paragraph" w:customStyle="1" w:styleId="31f7">
    <w:name w:val="Подпись к таблице (3)1"/>
    <w:basedOn w:val="af2"/>
    <w:link w:val="3fff5"/>
    <w:uiPriority w:val="99"/>
    <w:rsid w:val="00E165CE"/>
    <w:pPr>
      <w:widowControl w:val="0"/>
      <w:shd w:val="clear" w:color="auto" w:fill="FFFFFF"/>
      <w:spacing w:after="0" w:line="0" w:lineRule="atLeast"/>
    </w:pPr>
    <w:rPr>
      <w:rFonts w:ascii="Arial" w:eastAsia="Arial" w:hAnsi="Arial" w:cs="Arial"/>
      <w:sz w:val="9"/>
      <w:szCs w:val="9"/>
    </w:rPr>
  </w:style>
  <w:style w:type="paragraph" w:customStyle="1" w:styleId="473">
    <w:name w:val="Основной текст (47)"/>
    <w:basedOn w:val="af2"/>
    <w:link w:val="47Exact"/>
    <w:rsid w:val="00E165CE"/>
    <w:pPr>
      <w:widowControl w:val="0"/>
      <w:shd w:val="clear" w:color="auto" w:fill="FFFFFF"/>
      <w:spacing w:after="0" w:line="120" w:lineRule="exact"/>
    </w:pPr>
    <w:rPr>
      <w:rFonts w:ascii="Franklin Gothic Heavy" w:eastAsia="Franklin Gothic Heavy" w:hAnsi="Franklin Gothic Heavy" w:cs="Franklin Gothic Heavy"/>
      <w:spacing w:val="-3"/>
      <w:sz w:val="8"/>
      <w:szCs w:val="8"/>
    </w:rPr>
  </w:style>
  <w:style w:type="paragraph" w:customStyle="1" w:styleId="4115">
    <w:name w:val="Основной текст (41)1"/>
    <w:basedOn w:val="af2"/>
    <w:link w:val="419"/>
    <w:uiPriority w:val="99"/>
    <w:rsid w:val="00E165CE"/>
    <w:pPr>
      <w:widowControl w:val="0"/>
      <w:shd w:val="clear" w:color="auto" w:fill="FFFFFF"/>
      <w:spacing w:after="0" w:line="120" w:lineRule="exact"/>
      <w:jc w:val="right"/>
    </w:pPr>
    <w:rPr>
      <w:rFonts w:ascii="Arial" w:eastAsia="Arial" w:hAnsi="Arial" w:cs="Arial"/>
      <w:sz w:val="9"/>
      <w:szCs w:val="9"/>
    </w:rPr>
  </w:style>
  <w:style w:type="paragraph" w:customStyle="1" w:styleId="4212">
    <w:name w:val="Основной текст (42)1"/>
    <w:basedOn w:val="af2"/>
    <w:link w:val="42a"/>
    <w:uiPriority w:val="99"/>
    <w:rsid w:val="00E165CE"/>
    <w:pPr>
      <w:widowControl w:val="0"/>
      <w:shd w:val="clear" w:color="auto" w:fill="FFFFFF"/>
      <w:spacing w:after="0" w:line="120" w:lineRule="exact"/>
      <w:jc w:val="right"/>
    </w:pPr>
    <w:rPr>
      <w:rFonts w:ascii="Franklin Gothic Heavy" w:eastAsia="Franklin Gothic Heavy" w:hAnsi="Franklin Gothic Heavy" w:cs="Franklin Gothic Heavy"/>
      <w:spacing w:val="-10"/>
      <w:sz w:val="9"/>
      <w:szCs w:val="9"/>
    </w:rPr>
  </w:style>
  <w:style w:type="paragraph" w:customStyle="1" w:styleId="4311">
    <w:name w:val="Основной текст (43)1"/>
    <w:basedOn w:val="af2"/>
    <w:link w:val="436"/>
    <w:uiPriority w:val="99"/>
    <w:rsid w:val="00E165CE"/>
    <w:pPr>
      <w:widowControl w:val="0"/>
      <w:shd w:val="clear" w:color="auto" w:fill="FFFFFF"/>
      <w:spacing w:after="0" w:line="120" w:lineRule="exact"/>
      <w:jc w:val="right"/>
    </w:pPr>
    <w:rPr>
      <w:rFonts w:ascii="Franklin Gothic Heavy" w:eastAsia="Franklin Gothic Heavy" w:hAnsi="Franklin Gothic Heavy" w:cs="Franklin Gothic Heavy"/>
      <w:sz w:val="9"/>
      <w:szCs w:val="9"/>
    </w:rPr>
  </w:style>
  <w:style w:type="paragraph" w:customStyle="1" w:styleId="4410">
    <w:name w:val="Основной текст (44)1"/>
    <w:basedOn w:val="af2"/>
    <w:link w:val="444"/>
    <w:uiPriority w:val="99"/>
    <w:rsid w:val="00E165CE"/>
    <w:pPr>
      <w:widowControl w:val="0"/>
      <w:shd w:val="clear" w:color="auto" w:fill="FFFFFF"/>
      <w:spacing w:after="0" w:line="120" w:lineRule="exact"/>
      <w:jc w:val="right"/>
    </w:pPr>
    <w:rPr>
      <w:rFonts w:ascii="Times New Roman" w:hAnsi="Times New Roman"/>
      <w:sz w:val="10"/>
      <w:szCs w:val="10"/>
    </w:rPr>
  </w:style>
  <w:style w:type="paragraph" w:customStyle="1" w:styleId="4510">
    <w:name w:val="Основной текст (45)1"/>
    <w:basedOn w:val="af2"/>
    <w:link w:val="453"/>
    <w:uiPriority w:val="99"/>
    <w:rsid w:val="00E165CE"/>
    <w:pPr>
      <w:widowControl w:val="0"/>
      <w:shd w:val="clear" w:color="auto" w:fill="FFFFFF"/>
      <w:spacing w:after="0" w:line="120" w:lineRule="exact"/>
      <w:jc w:val="right"/>
    </w:pPr>
    <w:rPr>
      <w:rFonts w:ascii="Franklin Gothic Heavy" w:eastAsia="Franklin Gothic Heavy" w:hAnsi="Franklin Gothic Heavy" w:cs="Franklin Gothic Heavy"/>
      <w:sz w:val="10"/>
      <w:szCs w:val="10"/>
    </w:rPr>
  </w:style>
  <w:style w:type="paragraph" w:customStyle="1" w:styleId="4610">
    <w:name w:val="Основной текст (46)1"/>
    <w:basedOn w:val="af2"/>
    <w:link w:val="463"/>
    <w:uiPriority w:val="99"/>
    <w:rsid w:val="00E165CE"/>
    <w:pPr>
      <w:widowControl w:val="0"/>
      <w:shd w:val="clear" w:color="auto" w:fill="FFFFFF"/>
      <w:spacing w:after="0" w:line="120" w:lineRule="exact"/>
      <w:jc w:val="right"/>
    </w:pPr>
    <w:rPr>
      <w:rFonts w:ascii="Franklin Gothic Heavy" w:eastAsia="Franklin Gothic Heavy" w:hAnsi="Franklin Gothic Heavy" w:cs="Franklin Gothic Heavy"/>
      <w:sz w:val="9"/>
      <w:szCs w:val="9"/>
    </w:rPr>
  </w:style>
  <w:style w:type="paragraph" w:customStyle="1" w:styleId="482">
    <w:name w:val="Основной текст (48)"/>
    <w:basedOn w:val="af2"/>
    <w:link w:val="48Exact"/>
    <w:rsid w:val="00E165CE"/>
    <w:pPr>
      <w:widowControl w:val="0"/>
      <w:shd w:val="clear" w:color="auto" w:fill="FFFFFF"/>
      <w:spacing w:after="0" w:line="245" w:lineRule="exact"/>
    </w:pPr>
    <w:rPr>
      <w:rFonts w:ascii="Franklin Gothic Heavy" w:eastAsia="Franklin Gothic Heavy" w:hAnsi="Franklin Gothic Heavy" w:cs="Franklin Gothic Heavy"/>
      <w:spacing w:val="-1"/>
      <w:sz w:val="9"/>
      <w:szCs w:val="9"/>
    </w:rPr>
  </w:style>
  <w:style w:type="paragraph" w:customStyle="1" w:styleId="491">
    <w:name w:val="Основной текст (49)"/>
    <w:basedOn w:val="af2"/>
    <w:link w:val="49Exact"/>
    <w:rsid w:val="00E165CE"/>
    <w:pPr>
      <w:widowControl w:val="0"/>
      <w:shd w:val="clear" w:color="auto" w:fill="FFFFFF"/>
      <w:spacing w:after="0" w:line="245" w:lineRule="exact"/>
    </w:pPr>
    <w:rPr>
      <w:rFonts w:ascii="Franklin Gothic Heavy" w:eastAsia="Franklin Gothic Heavy" w:hAnsi="Franklin Gothic Heavy" w:cs="Franklin Gothic Heavy"/>
      <w:spacing w:val="2"/>
      <w:sz w:val="8"/>
      <w:szCs w:val="8"/>
    </w:rPr>
  </w:style>
  <w:style w:type="paragraph" w:customStyle="1" w:styleId="501">
    <w:name w:val="Основной текст (50)"/>
    <w:basedOn w:val="af2"/>
    <w:link w:val="50Exact"/>
    <w:rsid w:val="00E165CE"/>
    <w:pPr>
      <w:widowControl w:val="0"/>
      <w:shd w:val="clear" w:color="auto" w:fill="FFFFFF"/>
      <w:spacing w:before="60" w:after="60" w:line="0" w:lineRule="atLeast"/>
    </w:pPr>
    <w:rPr>
      <w:rFonts w:ascii="Times New Roman" w:hAnsi="Times New Roman"/>
      <w:spacing w:val="-3"/>
      <w:sz w:val="10"/>
      <w:szCs w:val="10"/>
    </w:rPr>
  </w:style>
  <w:style w:type="paragraph" w:customStyle="1" w:styleId="51d">
    <w:name w:val="Основной текст (51)"/>
    <w:basedOn w:val="af2"/>
    <w:link w:val="51Exact"/>
    <w:rsid w:val="00E165CE"/>
    <w:pPr>
      <w:widowControl w:val="0"/>
      <w:shd w:val="clear" w:color="auto" w:fill="FFFFFF"/>
      <w:spacing w:after="0" w:line="0" w:lineRule="atLeast"/>
    </w:pPr>
    <w:rPr>
      <w:rFonts w:ascii="Arial" w:eastAsia="Arial" w:hAnsi="Arial" w:cs="Arial"/>
      <w:spacing w:val="-4"/>
      <w:sz w:val="9"/>
      <w:szCs w:val="9"/>
    </w:rPr>
  </w:style>
  <w:style w:type="paragraph" w:customStyle="1" w:styleId="528">
    <w:name w:val="Основной текст (52)"/>
    <w:basedOn w:val="af2"/>
    <w:link w:val="52Exact"/>
    <w:rsid w:val="00E165CE"/>
    <w:pPr>
      <w:widowControl w:val="0"/>
      <w:shd w:val="clear" w:color="auto" w:fill="FFFFFF"/>
      <w:spacing w:before="60" w:after="0" w:line="245" w:lineRule="exact"/>
      <w:jc w:val="both"/>
    </w:pPr>
    <w:rPr>
      <w:rFonts w:ascii="Arial" w:eastAsia="Arial" w:hAnsi="Arial" w:cs="Arial"/>
      <w:spacing w:val="19"/>
      <w:sz w:val="9"/>
      <w:szCs w:val="9"/>
    </w:rPr>
  </w:style>
  <w:style w:type="paragraph" w:customStyle="1" w:styleId="41b">
    <w:name w:val="Подпись к таблице (4)1"/>
    <w:basedOn w:val="af2"/>
    <w:link w:val="4ff5"/>
    <w:uiPriority w:val="99"/>
    <w:rsid w:val="00E165CE"/>
    <w:pPr>
      <w:widowControl w:val="0"/>
      <w:shd w:val="clear" w:color="auto" w:fill="FFFFFF"/>
      <w:spacing w:after="0" w:line="206" w:lineRule="exact"/>
      <w:jc w:val="both"/>
    </w:pPr>
    <w:rPr>
      <w:rFonts w:ascii="Arial" w:eastAsia="Arial" w:hAnsi="Arial" w:cs="Arial"/>
      <w:sz w:val="9"/>
      <w:szCs w:val="9"/>
    </w:rPr>
  </w:style>
  <w:style w:type="paragraph" w:customStyle="1" w:styleId="5fd">
    <w:name w:val="Подпись к таблице (5)"/>
    <w:basedOn w:val="af2"/>
    <w:link w:val="5fc"/>
    <w:uiPriority w:val="99"/>
    <w:rsid w:val="00E165CE"/>
    <w:pPr>
      <w:widowControl w:val="0"/>
      <w:shd w:val="clear" w:color="auto" w:fill="FFFFFF"/>
      <w:spacing w:after="0" w:line="0" w:lineRule="atLeast"/>
    </w:pPr>
    <w:rPr>
      <w:rFonts w:ascii="Times New Roman" w:hAnsi="Times New Roman"/>
      <w:b/>
      <w:bCs/>
      <w:sz w:val="15"/>
      <w:szCs w:val="15"/>
    </w:rPr>
  </w:style>
  <w:style w:type="paragraph" w:customStyle="1" w:styleId="6f4">
    <w:name w:val="Подпись к таблице (6)"/>
    <w:basedOn w:val="af2"/>
    <w:link w:val="6f3"/>
    <w:uiPriority w:val="99"/>
    <w:rsid w:val="00E165CE"/>
    <w:pPr>
      <w:widowControl w:val="0"/>
      <w:shd w:val="clear" w:color="auto" w:fill="FFFFFF"/>
      <w:spacing w:after="0" w:line="0" w:lineRule="atLeast"/>
    </w:pPr>
    <w:rPr>
      <w:rFonts w:ascii="Times New Roman" w:hAnsi="Times New Roman"/>
      <w:sz w:val="15"/>
      <w:szCs w:val="15"/>
    </w:rPr>
  </w:style>
  <w:style w:type="table" w:customStyle="1" w:styleId="7f0">
    <w:name w:val="Сетка таблицы светлая7"/>
    <w:basedOn w:val="af4"/>
    <w:next w:val="afffffffffffffff7"/>
    <w:uiPriority w:val="40"/>
    <w:rsid w:val="00E165CE"/>
    <w:pPr>
      <w:widowControl w:val="0"/>
      <w:spacing w:after="0" w:line="240" w:lineRule="auto"/>
    </w:pPr>
    <w:rPr>
      <w:rFonts w:ascii="Courier New" w:eastAsia="Courier New" w:hAnsi="Courier New" w:cs="Courier New"/>
      <w:sz w:val="24"/>
      <w:szCs w:val="24"/>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TimesNewRoman">
    <w:name w:val="Основной текст + Times New Roman;Не полужирный"/>
    <w:basedOn w:val="affffff3"/>
    <w:rsid w:val="00E165CE"/>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rPr>
  </w:style>
  <w:style w:type="table" w:customStyle="1" w:styleId="-131">
    <w:name w:val="Таблица-сетка 1 светлая3"/>
    <w:basedOn w:val="af4"/>
    <w:next w:val="af4"/>
    <w:uiPriority w:val="46"/>
    <w:rsid w:val="00E165CE"/>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2021">
    <w:name w:val="Нет списка202"/>
    <w:next w:val="af5"/>
    <w:uiPriority w:val="99"/>
    <w:semiHidden/>
    <w:unhideWhenUsed/>
    <w:rsid w:val="00E165CE"/>
  </w:style>
  <w:style w:type="numbering" w:customStyle="1" w:styleId="11020">
    <w:name w:val="Нет списка1102"/>
    <w:next w:val="af5"/>
    <w:uiPriority w:val="99"/>
    <w:semiHidden/>
    <w:unhideWhenUsed/>
    <w:rsid w:val="00E165CE"/>
  </w:style>
  <w:style w:type="numbering" w:customStyle="1" w:styleId="1191">
    <w:name w:val="Нет списка119"/>
    <w:next w:val="af5"/>
    <w:uiPriority w:val="99"/>
    <w:semiHidden/>
    <w:rsid w:val="00E165CE"/>
  </w:style>
  <w:style w:type="numbering" w:customStyle="1" w:styleId="284">
    <w:name w:val="Стиль28"/>
    <w:rsid w:val="00E165CE"/>
  </w:style>
  <w:style w:type="numbering" w:customStyle="1" w:styleId="383">
    <w:name w:val="Стиль38"/>
    <w:rsid w:val="00E165CE"/>
  </w:style>
  <w:style w:type="numbering" w:customStyle="1" w:styleId="483">
    <w:name w:val="Стиль48"/>
    <w:rsid w:val="00E165CE"/>
  </w:style>
  <w:style w:type="numbering" w:customStyle="1" w:styleId="9c">
    <w:name w:val="Статья / Раздел9"/>
    <w:basedOn w:val="af5"/>
    <w:next w:val="a4"/>
    <w:rsid w:val="00E165CE"/>
  </w:style>
  <w:style w:type="numbering" w:customStyle="1" w:styleId="1480">
    <w:name w:val="Стиль многоуровневый 14 пт полужирный8"/>
    <w:basedOn w:val="af5"/>
    <w:rsid w:val="00E165CE"/>
  </w:style>
  <w:style w:type="table" w:customStyle="1" w:styleId="4820">
    <w:name w:val="Сетка таблицы482"/>
    <w:basedOn w:val="af4"/>
    <w:next w:val="afc"/>
    <w:rsid w:val="00E165C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21">
    <w:name w:val="Нет списка232"/>
    <w:next w:val="af5"/>
    <w:semiHidden/>
    <w:rsid w:val="00E165CE"/>
  </w:style>
  <w:style w:type="numbering" w:customStyle="1" w:styleId="3312">
    <w:name w:val="Нет списка331"/>
    <w:next w:val="af5"/>
    <w:semiHidden/>
    <w:rsid w:val="00E165CE"/>
  </w:style>
  <w:style w:type="table" w:customStyle="1" w:styleId="-1310">
    <w:name w:val="Таблица-сетка 1 светлая31"/>
    <w:basedOn w:val="af4"/>
    <w:next w:val="af4"/>
    <w:uiPriority w:val="46"/>
    <w:rsid w:val="00E165CE"/>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8d">
    <w:name w:val="Сетка таблицы светлая8"/>
    <w:basedOn w:val="af4"/>
    <w:next w:val="afffffffffffffff7"/>
    <w:uiPriority w:val="40"/>
    <w:rsid w:val="00E165CE"/>
    <w:pPr>
      <w:widowControl w:val="0"/>
      <w:spacing w:after="0" w:line="240" w:lineRule="auto"/>
    </w:pPr>
    <w:rPr>
      <w:rFonts w:ascii="Courier New" w:eastAsia="Courier New" w:hAnsi="Courier New" w:cs="Courier New"/>
      <w:sz w:val="24"/>
      <w:szCs w:val="24"/>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2421">
    <w:name w:val="Нет списка242"/>
    <w:next w:val="af5"/>
    <w:uiPriority w:val="99"/>
    <w:semiHidden/>
    <w:unhideWhenUsed/>
    <w:rsid w:val="00E165CE"/>
  </w:style>
  <w:style w:type="numbering" w:customStyle="1" w:styleId="1201">
    <w:name w:val="Нет списка120"/>
    <w:next w:val="af5"/>
    <w:uiPriority w:val="99"/>
    <w:semiHidden/>
    <w:unhideWhenUsed/>
    <w:rsid w:val="00E165CE"/>
  </w:style>
  <w:style w:type="numbering" w:customStyle="1" w:styleId="11101">
    <w:name w:val="Нет списка1110"/>
    <w:next w:val="af5"/>
    <w:uiPriority w:val="99"/>
    <w:semiHidden/>
    <w:rsid w:val="00E165CE"/>
  </w:style>
  <w:style w:type="numbering" w:customStyle="1" w:styleId="294">
    <w:name w:val="Стиль29"/>
    <w:rsid w:val="00E165CE"/>
  </w:style>
  <w:style w:type="numbering" w:customStyle="1" w:styleId="393">
    <w:name w:val="Стиль39"/>
    <w:rsid w:val="00E165CE"/>
  </w:style>
  <w:style w:type="numbering" w:customStyle="1" w:styleId="492">
    <w:name w:val="Стиль49"/>
    <w:rsid w:val="00E165CE"/>
  </w:style>
  <w:style w:type="numbering" w:customStyle="1" w:styleId="109">
    <w:name w:val="Статья / Раздел10"/>
    <w:basedOn w:val="af5"/>
    <w:next w:val="a4"/>
    <w:rsid w:val="00E165CE"/>
  </w:style>
  <w:style w:type="numbering" w:customStyle="1" w:styleId="1490">
    <w:name w:val="Стиль многоуровневый 14 пт полужирный9"/>
    <w:basedOn w:val="af5"/>
    <w:rsid w:val="00E165CE"/>
  </w:style>
  <w:style w:type="table" w:customStyle="1" w:styleId="4910">
    <w:name w:val="Сетка таблицы491"/>
    <w:basedOn w:val="af4"/>
    <w:next w:val="afc"/>
    <w:rsid w:val="00E165C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21">
    <w:name w:val="Нет списка252"/>
    <w:next w:val="af5"/>
    <w:semiHidden/>
    <w:rsid w:val="00E165CE"/>
  </w:style>
  <w:style w:type="numbering" w:customStyle="1" w:styleId="3411">
    <w:name w:val="Нет списка341"/>
    <w:next w:val="af5"/>
    <w:semiHidden/>
    <w:rsid w:val="00E165CE"/>
  </w:style>
  <w:style w:type="table" w:customStyle="1" w:styleId="-14">
    <w:name w:val="Таблица-сетка 1 светлая4"/>
    <w:basedOn w:val="af4"/>
    <w:next w:val="af4"/>
    <w:uiPriority w:val="46"/>
    <w:rsid w:val="00E165CE"/>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9d">
    <w:name w:val="Сетка таблицы светлая9"/>
    <w:basedOn w:val="af4"/>
    <w:next w:val="afffffffffffffff7"/>
    <w:uiPriority w:val="40"/>
    <w:rsid w:val="00E165CE"/>
    <w:pPr>
      <w:widowControl w:val="0"/>
      <w:spacing w:after="0" w:line="240" w:lineRule="auto"/>
    </w:pPr>
    <w:rPr>
      <w:rFonts w:ascii="Courier New" w:eastAsia="Courier New" w:hAnsi="Courier New" w:cs="Courier New"/>
      <w:sz w:val="24"/>
      <w:szCs w:val="24"/>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Bodytext2">
    <w:name w:val="Body text (2)_"/>
    <w:basedOn w:val="af3"/>
    <w:link w:val="Bodytext20"/>
    <w:rsid w:val="00E165CE"/>
    <w:rPr>
      <w:rFonts w:ascii="Times New Roman" w:eastAsia="Times New Roman" w:hAnsi="Times New Roman" w:cs="Times New Roman"/>
      <w:shd w:val="clear" w:color="auto" w:fill="FFFFFF"/>
    </w:rPr>
  </w:style>
  <w:style w:type="character" w:customStyle="1" w:styleId="Bodytext295pt">
    <w:name w:val="Body text (2) + 9.5 pt"/>
    <w:basedOn w:val="Bodytext2"/>
    <w:rsid w:val="00E165CE"/>
    <w:rPr>
      <w:rFonts w:ascii="Times New Roman" w:eastAsia="Times New Roman" w:hAnsi="Times New Roman" w:cs="Times New Roman"/>
      <w:color w:val="000000"/>
      <w:spacing w:val="0"/>
      <w:w w:val="100"/>
      <w:position w:val="0"/>
      <w:sz w:val="19"/>
      <w:szCs w:val="19"/>
      <w:shd w:val="clear" w:color="auto" w:fill="FFFFFF"/>
      <w:lang w:val="ru-RU" w:eastAsia="ru-RU" w:bidi="ru-RU"/>
    </w:rPr>
  </w:style>
  <w:style w:type="character" w:customStyle="1" w:styleId="Bodytext27pt">
    <w:name w:val="Body text (2) + 7 pt"/>
    <w:basedOn w:val="Bodytext2"/>
    <w:rsid w:val="00E165CE"/>
    <w:rPr>
      <w:rFonts w:ascii="Times New Roman" w:eastAsia="Times New Roman" w:hAnsi="Times New Roman" w:cs="Times New Roman"/>
      <w:color w:val="000000"/>
      <w:spacing w:val="0"/>
      <w:w w:val="100"/>
      <w:position w:val="0"/>
      <w:sz w:val="14"/>
      <w:szCs w:val="14"/>
      <w:shd w:val="clear" w:color="auto" w:fill="FFFFFF"/>
      <w:lang w:val="ru-RU" w:eastAsia="ru-RU" w:bidi="ru-RU"/>
    </w:rPr>
  </w:style>
  <w:style w:type="paragraph" w:customStyle="1" w:styleId="Bodytext20">
    <w:name w:val="Body text (2)"/>
    <w:basedOn w:val="af2"/>
    <w:link w:val="Bodytext2"/>
    <w:rsid w:val="00E165CE"/>
    <w:pPr>
      <w:widowControl w:val="0"/>
      <w:shd w:val="clear" w:color="auto" w:fill="FFFFFF"/>
      <w:spacing w:before="720" w:after="480" w:line="414" w:lineRule="exact"/>
      <w:jc w:val="both"/>
    </w:pPr>
    <w:rPr>
      <w:rFonts w:ascii="Times New Roman" w:eastAsia="Times New Roman" w:hAnsi="Times New Roman" w:cs="Times New Roman"/>
    </w:rPr>
  </w:style>
  <w:style w:type="table" w:customStyle="1" w:styleId="3020">
    <w:name w:val="Сетка таблицы302"/>
    <w:basedOn w:val="af4"/>
    <w:next w:val="afc"/>
    <w:uiPriority w:val="59"/>
    <w:rsid w:val="00E1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9">
    <w:name w:val="Table Normal39"/>
    <w:uiPriority w:val="2"/>
    <w:semiHidden/>
    <w:unhideWhenUsed/>
    <w:qFormat/>
    <w:rsid w:val="00E165C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0">
    <w:name w:val="Table Normal40"/>
    <w:uiPriority w:val="2"/>
    <w:semiHidden/>
    <w:unhideWhenUsed/>
    <w:qFormat/>
    <w:rsid w:val="00E165C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7">
    <w:name w:val="Table Normal47"/>
    <w:uiPriority w:val="2"/>
    <w:semiHidden/>
    <w:unhideWhenUsed/>
    <w:qFormat/>
    <w:rsid w:val="00E165C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8">
    <w:name w:val="Table Normal48"/>
    <w:uiPriority w:val="2"/>
    <w:semiHidden/>
    <w:unhideWhenUsed/>
    <w:qFormat/>
    <w:rsid w:val="00E165C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9">
    <w:name w:val="Table Normal49"/>
    <w:uiPriority w:val="2"/>
    <w:semiHidden/>
    <w:unhideWhenUsed/>
    <w:qFormat/>
    <w:rsid w:val="00E165C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2621">
    <w:name w:val="Нет списка262"/>
    <w:next w:val="af5"/>
    <w:uiPriority w:val="99"/>
    <w:semiHidden/>
    <w:unhideWhenUsed/>
    <w:rsid w:val="00E165CE"/>
  </w:style>
  <w:style w:type="paragraph" w:customStyle="1" w:styleId="xl210">
    <w:name w:val="xl210"/>
    <w:basedOn w:val="af2"/>
    <w:uiPriority w:val="99"/>
    <w:qFormat/>
    <w:rsid w:val="00E165C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211">
    <w:name w:val="xl211"/>
    <w:basedOn w:val="af2"/>
    <w:uiPriority w:val="99"/>
    <w:qFormat/>
    <w:rsid w:val="00E165C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212">
    <w:name w:val="xl212"/>
    <w:basedOn w:val="af2"/>
    <w:uiPriority w:val="99"/>
    <w:qFormat/>
    <w:rsid w:val="00E165C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213">
    <w:name w:val="xl213"/>
    <w:basedOn w:val="af2"/>
    <w:uiPriority w:val="99"/>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2"/>
      <w:szCs w:val="12"/>
      <w:lang w:eastAsia="ru-RU"/>
    </w:rPr>
  </w:style>
  <w:style w:type="paragraph" w:customStyle="1" w:styleId="xl214">
    <w:name w:val="xl214"/>
    <w:basedOn w:val="af2"/>
    <w:uiPriority w:val="99"/>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4"/>
      <w:szCs w:val="14"/>
      <w:lang w:eastAsia="ru-RU"/>
    </w:rPr>
  </w:style>
  <w:style w:type="paragraph" w:customStyle="1" w:styleId="xl215">
    <w:name w:val="xl215"/>
    <w:basedOn w:val="af2"/>
    <w:uiPriority w:val="99"/>
    <w:qFormat/>
    <w:rsid w:val="00E165CE"/>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4"/>
      <w:szCs w:val="14"/>
      <w:lang w:eastAsia="ru-RU"/>
    </w:rPr>
  </w:style>
  <w:style w:type="paragraph" w:customStyle="1" w:styleId="xl216">
    <w:name w:val="xl216"/>
    <w:basedOn w:val="af2"/>
    <w:uiPriority w:val="99"/>
    <w:qFormat/>
    <w:rsid w:val="00E165CE"/>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17">
    <w:name w:val="xl217"/>
    <w:basedOn w:val="af2"/>
    <w:uiPriority w:val="99"/>
    <w:qFormat/>
    <w:rsid w:val="00E165CE"/>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18">
    <w:name w:val="xl218"/>
    <w:basedOn w:val="af2"/>
    <w:uiPriority w:val="99"/>
    <w:qFormat/>
    <w:rsid w:val="00E165CE"/>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eastAsia="ru-RU"/>
    </w:rPr>
  </w:style>
  <w:style w:type="paragraph" w:customStyle="1" w:styleId="xl219">
    <w:name w:val="xl219"/>
    <w:basedOn w:val="af2"/>
    <w:uiPriority w:val="99"/>
    <w:qFormat/>
    <w:rsid w:val="00E165CE"/>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eastAsia="ru-RU"/>
    </w:rPr>
  </w:style>
  <w:style w:type="paragraph" w:customStyle="1" w:styleId="xl220">
    <w:name w:val="xl220"/>
    <w:basedOn w:val="af2"/>
    <w:uiPriority w:val="99"/>
    <w:qFormat/>
    <w:rsid w:val="00E165C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221">
    <w:name w:val="xl221"/>
    <w:basedOn w:val="af2"/>
    <w:uiPriority w:val="99"/>
    <w:qFormat/>
    <w:rsid w:val="00E165C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eastAsia="ru-RU"/>
    </w:rPr>
  </w:style>
  <w:style w:type="paragraph" w:customStyle="1" w:styleId="xl222">
    <w:name w:val="xl222"/>
    <w:basedOn w:val="af2"/>
    <w:uiPriority w:val="99"/>
    <w:qFormat/>
    <w:rsid w:val="00E165C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223">
    <w:name w:val="xl223"/>
    <w:basedOn w:val="af2"/>
    <w:uiPriority w:val="99"/>
    <w:qFormat/>
    <w:rsid w:val="00E165C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8"/>
      <w:szCs w:val="18"/>
      <w:lang w:eastAsia="ru-RU"/>
    </w:rPr>
  </w:style>
  <w:style w:type="paragraph" w:customStyle="1" w:styleId="xl224">
    <w:name w:val="xl224"/>
    <w:basedOn w:val="af2"/>
    <w:uiPriority w:val="99"/>
    <w:qFormat/>
    <w:rsid w:val="00E165C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eastAsia="ru-RU"/>
    </w:rPr>
  </w:style>
  <w:style w:type="paragraph" w:customStyle="1" w:styleId="xl225">
    <w:name w:val="xl225"/>
    <w:basedOn w:val="af2"/>
    <w:uiPriority w:val="99"/>
    <w:qFormat/>
    <w:rsid w:val="00E165CE"/>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right"/>
    </w:pPr>
    <w:rPr>
      <w:rFonts w:ascii="Times New Roman" w:eastAsia="Times New Roman" w:hAnsi="Times New Roman" w:cs="Times New Roman"/>
      <w:b/>
      <w:bCs/>
      <w:sz w:val="18"/>
      <w:szCs w:val="18"/>
      <w:lang w:eastAsia="ru-RU"/>
    </w:rPr>
  </w:style>
  <w:style w:type="paragraph" w:customStyle="1" w:styleId="xl226">
    <w:name w:val="xl226"/>
    <w:basedOn w:val="af2"/>
    <w:uiPriority w:val="99"/>
    <w:qFormat/>
    <w:rsid w:val="00E165CE"/>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xl227">
    <w:name w:val="xl227"/>
    <w:basedOn w:val="af2"/>
    <w:uiPriority w:val="99"/>
    <w:qFormat/>
    <w:rsid w:val="00E165CE"/>
    <w:pPr>
      <w:pBdr>
        <w:top w:val="single" w:sz="8" w:space="0" w:color="auto"/>
        <w:left w:val="single" w:sz="4" w:space="0" w:color="auto"/>
        <w:bottom w:val="single" w:sz="8"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xl228">
    <w:name w:val="xl228"/>
    <w:basedOn w:val="af2"/>
    <w:uiPriority w:val="99"/>
    <w:qFormat/>
    <w:rsid w:val="00E165CE"/>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16"/>
      <w:szCs w:val="16"/>
      <w:lang w:eastAsia="ru-RU"/>
    </w:rPr>
  </w:style>
  <w:style w:type="paragraph" w:customStyle="1" w:styleId="xl229">
    <w:name w:val="xl229"/>
    <w:basedOn w:val="af2"/>
    <w:uiPriority w:val="99"/>
    <w:qFormat/>
    <w:rsid w:val="00E165C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16"/>
      <w:szCs w:val="16"/>
      <w:lang w:eastAsia="ru-RU"/>
    </w:rPr>
  </w:style>
  <w:style w:type="paragraph" w:customStyle="1" w:styleId="xl230">
    <w:name w:val="xl230"/>
    <w:basedOn w:val="af2"/>
    <w:uiPriority w:val="99"/>
    <w:qFormat/>
    <w:rsid w:val="00E165C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31">
    <w:name w:val="xl231"/>
    <w:basedOn w:val="af2"/>
    <w:uiPriority w:val="99"/>
    <w:qFormat/>
    <w:rsid w:val="00E165C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32">
    <w:name w:val="xl232"/>
    <w:basedOn w:val="af2"/>
    <w:uiPriority w:val="99"/>
    <w:qFormat/>
    <w:rsid w:val="00E165CE"/>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33">
    <w:name w:val="xl233"/>
    <w:basedOn w:val="af2"/>
    <w:uiPriority w:val="99"/>
    <w:qFormat/>
    <w:rsid w:val="00E165C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34">
    <w:name w:val="xl234"/>
    <w:basedOn w:val="af2"/>
    <w:uiPriority w:val="99"/>
    <w:qFormat/>
    <w:rsid w:val="00E165C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16"/>
      <w:szCs w:val="16"/>
      <w:lang w:eastAsia="ru-RU"/>
    </w:rPr>
  </w:style>
  <w:style w:type="paragraph" w:customStyle="1" w:styleId="xl235">
    <w:name w:val="xl235"/>
    <w:basedOn w:val="af2"/>
    <w:uiPriority w:val="99"/>
    <w:qFormat/>
    <w:rsid w:val="00E165CE"/>
    <w:pPr>
      <w:spacing w:before="100" w:beforeAutospacing="1" w:after="100" w:afterAutospacing="1" w:line="240" w:lineRule="auto"/>
      <w:jc w:val="center"/>
    </w:pPr>
    <w:rPr>
      <w:rFonts w:ascii="Times New Roman" w:eastAsia="Times New Roman" w:hAnsi="Times New Roman" w:cs="Times New Roman"/>
      <w:b/>
      <w:bCs/>
      <w:color w:val="FF0000"/>
      <w:sz w:val="20"/>
      <w:szCs w:val="20"/>
      <w:lang w:eastAsia="ru-RU"/>
    </w:rPr>
  </w:style>
  <w:style w:type="paragraph" w:customStyle="1" w:styleId="xl236">
    <w:name w:val="xl236"/>
    <w:basedOn w:val="af2"/>
    <w:uiPriority w:val="99"/>
    <w:qFormat/>
    <w:rsid w:val="00E165CE"/>
    <w:pPr>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xl237">
    <w:name w:val="xl237"/>
    <w:basedOn w:val="af2"/>
    <w:uiPriority w:val="99"/>
    <w:qFormat/>
    <w:rsid w:val="00E165CE"/>
    <w:pPr>
      <w:shd w:val="clear" w:color="000000" w:fill="8DB4E3"/>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38">
    <w:name w:val="xl238"/>
    <w:basedOn w:val="af2"/>
    <w:uiPriority w:val="99"/>
    <w:qFormat/>
    <w:rsid w:val="00E165CE"/>
    <w:pPr>
      <w:pBdr>
        <w:top w:val="single" w:sz="8" w:space="0" w:color="auto"/>
        <w:left w:val="single" w:sz="8"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39">
    <w:name w:val="xl239"/>
    <w:basedOn w:val="af2"/>
    <w:uiPriority w:val="99"/>
    <w:qFormat/>
    <w:rsid w:val="00E165CE"/>
    <w:pPr>
      <w:pBdr>
        <w:top w:val="single" w:sz="8" w:space="0" w:color="auto"/>
        <w:left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b/>
      <w:bCs/>
      <w:sz w:val="16"/>
      <w:szCs w:val="16"/>
      <w:lang w:eastAsia="ru-RU"/>
    </w:rPr>
  </w:style>
  <w:style w:type="paragraph" w:customStyle="1" w:styleId="xl240">
    <w:name w:val="xl240"/>
    <w:basedOn w:val="af2"/>
    <w:uiPriority w:val="99"/>
    <w:qFormat/>
    <w:rsid w:val="00E165CE"/>
    <w:pPr>
      <w:pBdr>
        <w:top w:val="single" w:sz="8" w:space="0" w:color="auto"/>
        <w:left w:val="single" w:sz="4"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41">
    <w:name w:val="xl241"/>
    <w:basedOn w:val="af2"/>
    <w:rsid w:val="00E165CE"/>
    <w:pPr>
      <w:pBdr>
        <w:top w:val="single" w:sz="8" w:space="0" w:color="auto"/>
        <w:left w:val="single" w:sz="4"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42">
    <w:name w:val="xl242"/>
    <w:basedOn w:val="af2"/>
    <w:rsid w:val="00E165CE"/>
    <w:pPr>
      <w:pBdr>
        <w:top w:val="single" w:sz="8" w:space="0" w:color="auto"/>
        <w:left w:val="single" w:sz="4"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43">
    <w:name w:val="xl243"/>
    <w:basedOn w:val="af2"/>
    <w:rsid w:val="00E165CE"/>
    <w:pPr>
      <w:pBdr>
        <w:top w:val="single" w:sz="8" w:space="0" w:color="auto"/>
        <w:left w:val="single" w:sz="4"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44">
    <w:name w:val="xl244"/>
    <w:basedOn w:val="af2"/>
    <w:rsid w:val="00E165CE"/>
    <w:pPr>
      <w:pBdr>
        <w:top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45">
    <w:name w:val="xl245"/>
    <w:basedOn w:val="af2"/>
    <w:rsid w:val="00E165CE"/>
    <w:pPr>
      <w:pBdr>
        <w:top w:val="single" w:sz="8" w:space="0" w:color="auto"/>
        <w:left w:val="single" w:sz="4"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46">
    <w:name w:val="xl246"/>
    <w:basedOn w:val="af2"/>
    <w:rsid w:val="00E165CE"/>
    <w:pPr>
      <w:pBdr>
        <w:top w:val="single" w:sz="8" w:space="0" w:color="auto"/>
        <w:left w:val="single" w:sz="4" w:space="0" w:color="auto"/>
        <w:right w:val="single" w:sz="8"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b/>
      <w:bCs/>
      <w:color w:val="FF0000"/>
      <w:sz w:val="16"/>
      <w:szCs w:val="16"/>
      <w:lang w:eastAsia="ru-RU"/>
    </w:rPr>
  </w:style>
  <w:style w:type="paragraph" w:customStyle="1" w:styleId="xl247">
    <w:name w:val="xl247"/>
    <w:basedOn w:val="af2"/>
    <w:rsid w:val="00E165CE"/>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48">
    <w:name w:val="xl248"/>
    <w:basedOn w:val="af2"/>
    <w:rsid w:val="00E165CE"/>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b/>
      <w:bCs/>
      <w:sz w:val="16"/>
      <w:szCs w:val="16"/>
      <w:lang w:eastAsia="ru-RU"/>
    </w:rPr>
  </w:style>
  <w:style w:type="paragraph" w:customStyle="1" w:styleId="xl249">
    <w:name w:val="xl249"/>
    <w:basedOn w:val="af2"/>
    <w:rsid w:val="00E165CE"/>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50">
    <w:name w:val="xl250"/>
    <w:basedOn w:val="af2"/>
    <w:rsid w:val="00E165CE"/>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51">
    <w:name w:val="xl251"/>
    <w:basedOn w:val="af2"/>
    <w:rsid w:val="00E165CE"/>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b/>
      <w:bCs/>
      <w:color w:val="FF0000"/>
      <w:sz w:val="16"/>
      <w:szCs w:val="16"/>
      <w:lang w:eastAsia="ru-RU"/>
    </w:rPr>
  </w:style>
  <w:style w:type="paragraph" w:customStyle="1" w:styleId="xl252">
    <w:name w:val="xl252"/>
    <w:basedOn w:val="af2"/>
    <w:rsid w:val="00E165C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53">
    <w:name w:val="xl253"/>
    <w:basedOn w:val="af2"/>
    <w:rsid w:val="00E165C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254">
    <w:name w:val="xl254"/>
    <w:basedOn w:val="af2"/>
    <w:rsid w:val="00E165C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255">
    <w:name w:val="xl255"/>
    <w:basedOn w:val="af2"/>
    <w:rsid w:val="00E165C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256">
    <w:name w:val="xl256"/>
    <w:basedOn w:val="af2"/>
    <w:rsid w:val="00E165C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257">
    <w:name w:val="xl257"/>
    <w:basedOn w:val="af2"/>
    <w:rsid w:val="00E165C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58">
    <w:name w:val="xl258"/>
    <w:basedOn w:val="af2"/>
    <w:rsid w:val="00E165C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pPr>
    <w:rPr>
      <w:rFonts w:ascii="Times New Roman" w:eastAsia="Times New Roman" w:hAnsi="Times New Roman" w:cs="Times New Roman"/>
      <w:color w:val="FF0000"/>
      <w:sz w:val="16"/>
      <w:szCs w:val="16"/>
      <w:lang w:eastAsia="ru-RU"/>
    </w:rPr>
  </w:style>
  <w:style w:type="paragraph" w:customStyle="1" w:styleId="xl259">
    <w:name w:val="xl259"/>
    <w:basedOn w:val="af2"/>
    <w:rsid w:val="00E165C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60">
    <w:name w:val="xl260"/>
    <w:basedOn w:val="af2"/>
    <w:rsid w:val="00E165C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pPr>
    <w:rPr>
      <w:rFonts w:ascii="Times New Roman" w:eastAsia="Times New Roman" w:hAnsi="Times New Roman" w:cs="Times New Roman"/>
      <w:sz w:val="15"/>
      <w:szCs w:val="15"/>
      <w:lang w:eastAsia="ru-RU"/>
    </w:rPr>
  </w:style>
  <w:style w:type="paragraph" w:customStyle="1" w:styleId="xl261">
    <w:name w:val="xl261"/>
    <w:basedOn w:val="af2"/>
    <w:rsid w:val="00E165C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62">
    <w:name w:val="xl262"/>
    <w:basedOn w:val="af2"/>
    <w:rsid w:val="00E165C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63">
    <w:name w:val="xl263"/>
    <w:basedOn w:val="af2"/>
    <w:rsid w:val="00E165C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pPr>
    <w:rPr>
      <w:rFonts w:ascii="Times New Roman" w:eastAsia="Times New Roman" w:hAnsi="Times New Roman" w:cs="Times New Roman"/>
      <w:b/>
      <w:bCs/>
      <w:color w:val="FF0000"/>
      <w:sz w:val="16"/>
      <w:szCs w:val="16"/>
      <w:lang w:eastAsia="ru-RU"/>
    </w:rPr>
  </w:style>
  <w:style w:type="paragraph" w:customStyle="1" w:styleId="xl264">
    <w:name w:val="xl264"/>
    <w:basedOn w:val="af2"/>
    <w:rsid w:val="00E165C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65">
    <w:name w:val="xl265"/>
    <w:basedOn w:val="af2"/>
    <w:rsid w:val="00E165CE"/>
    <w:pPr>
      <w:pBdr>
        <w:top w:val="single" w:sz="4" w:space="0" w:color="auto"/>
        <w:left w:val="single" w:sz="4" w:space="0" w:color="auto"/>
        <w:right w:val="single" w:sz="4" w:space="0" w:color="auto"/>
      </w:pBdr>
      <w:shd w:val="clear" w:color="000000" w:fill="C5D9F1"/>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66">
    <w:name w:val="xl266"/>
    <w:basedOn w:val="af2"/>
    <w:rsid w:val="00E165CE"/>
    <w:pPr>
      <w:pBdr>
        <w:top w:val="single" w:sz="4" w:space="0" w:color="auto"/>
        <w:left w:val="single" w:sz="4" w:space="0" w:color="auto"/>
        <w:right w:val="single" w:sz="4" w:space="0" w:color="auto"/>
      </w:pBdr>
      <w:shd w:val="clear" w:color="000000" w:fill="C5D9F1"/>
      <w:spacing w:before="100" w:beforeAutospacing="1" w:after="100" w:afterAutospacing="1" w:line="240" w:lineRule="auto"/>
      <w:jc w:val="right"/>
    </w:pPr>
    <w:rPr>
      <w:rFonts w:ascii="Times New Roman" w:eastAsia="Times New Roman" w:hAnsi="Times New Roman" w:cs="Times New Roman"/>
      <w:sz w:val="16"/>
      <w:szCs w:val="16"/>
      <w:lang w:eastAsia="ru-RU"/>
    </w:rPr>
  </w:style>
  <w:style w:type="paragraph" w:customStyle="1" w:styleId="xl267">
    <w:name w:val="xl267"/>
    <w:basedOn w:val="af2"/>
    <w:rsid w:val="00E165CE"/>
    <w:pPr>
      <w:pBdr>
        <w:top w:val="single" w:sz="4" w:space="0" w:color="auto"/>
        <w:left w:val="single" w:sz="4" w:space="0" w:color="auto"/>
        <w:right w:val="single" w:sz="4" w:space="0" w:color="auto"/>
      </w:pBdr>
      <w:shd w:val="clear" w:color="000000" w:fill="C5D9F1"/>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68">
    <w:name w:val="xl268"/>
    <w:basedOn w:val="af2"/>
    <w:rsid w:val="00E165CE"/>
    <w:pPr>
      <w:pBdr>
        <w:top w:val="single" w:sz="4" w:space="0" w:color="auto"/>
        <w:left w:val="single" w:sz="4" w:space="0" w:color="auto"/>
        <w:right w:val="single" w:sz="4" w:space="0" w:color="auto"/>
      </w:pBdr>
      <w:shd w:val="clear" w:color="000000" w:fill="C5D9F1"/>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69">
    <w:name w:val="xl269"/>
    <w:basedOn w:val="af2"/>
    <w:rsid w:val="00E165CE"/>
    <w:pPr>
      <w:pBdr>
        <w:top w:val="single" w:sz="4" w:space="0" w:color="auto"/>
        <w:left w:val="single" w:sz="4" w:space="0" w:color="auto"/>
        <w:right w:val="single" w:sz="4" w:space="0" w:color="auto"/>
      </w:pBdr>
      <w:shd w:val="clear" w:color="000000" w:fill="C5D9F1"/>
      <w:spacing w:before="100" w:beforeAutospacing="1" w:after="100" w:afterAutospacing="1" w:line="240" w:lineRule="auto"/>
      <w:jc w:val="center"/>
    </w:pPr>
    <w:rPr>
      <w:rFonts w:ascii="Times New Roman" w:eastAsia="Times New Roman" w:hAnsi="Times New Roman" w:cs="Times New Roman"/>
      <w:b/>
      <w:bCs/>
      <w:sz w:val="18"/>
      <w:szCs w:val="18"/>
      <w:lang w:eastAsia="ru-RU"/>
    </w:rPr>
  </w:style>
  <w:style w:type="paragraph" w:customStyle="1" w:styleId="xl270">
    <w:name w:val="xl270"/>
    <w:basedOn w:val="af2"/>
    <w:rsid w:val="00E165CE"/>
    <w:pPr>
      <w:pBdr>
        <w:top w:val="single" w:sz="4" w:space="0" w:color="auto"/>
        <w:left w:val="single" w:sz="4" w:space="0" w:color="auto"/>
        <w:right w:val="single" w:sz="4" w:space="0" w:color="auto"/>
      </w:pBdr>
      <w:shd w:val="clear" w:color="000000" w:fill="C5D9F1"/>
      <w:spacing w:before="100" w:beforeAutospacing="1" w:after="100" w:afterAutospacing="1" w:line="240" w:lineRule="auto"/>
      <w:jc w:val="center"/>
    </w:pPr>
    <w:rPr>
      <w:rFonts w:ascii="Times New Roman" w:eastAsia="Times New Roman" w:hAnsi="Times New Roman" w:cs="Times New Roman"/>
      <w:b/>
      <w:bCs/>
      <w:color w:val="FF0000"/>
      <w:sz w:val="16"/>
      <w:szCs w:val="16"/>
      <w:lang w:eastAsia="ru-RU"/>
    </w:rPr>
  </w:style>
  <w:style w:type="paragraph" w:customStyle="1" w:styleId="xl271">
    <w:name w:val="xl271"/>
    <w:basedOn w:val="af2"/>
    <w:rsid w:val="00E165CE"/>
    <w:pPr>
      <w:pBdr>
        <w:top w:val="single" w:sz="8" w:space="0" w:color="auto"/>
        <w:left w:val="single" w:sz="8" w:space="0" w:color="auto"/>
        <w:bottom w:val="single" w:sz="8" w:space="0" w:color="auto"/>
        <w:right w:val="single" w:sz="4" w:space="0" w:color="auto"/>
      </w:pBdr>
      <w:shd w:val="clear" w:color="000000" w:fill="C5D9F1"/>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72">
    <w:name w:val="xl272"/>
    <w:basedOn w:val="af2"/>
    <w:rsid w:val="00E165CE"/>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jc w:val="right"/>
    </w:pPr>
    <w:rPr>
      <w:rFonts w:ascii="Times New Roman" w:eastAsia="Times New Roman" w:hAnsi="Times New Roman" w:cs="Times New Roman"/>
      <w:b/>
      <w:bCs/>
      <w:sz w:val="18"/>
      <w:szCs w:val="18"/>
      <w:lang w:eastAsia="ru-RU"/>
    </w:rPr>
  </w:style>
  <w:style w:type="paragraph" w:customStyle="1" w:styleId="xl273">
    <w:name w:val="xl273"/>
    <w:basedOn w:val="af2"/>
    <w:rsid w:val="00E165CE"/>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74">
    <w:name w:val="xl274"/>
    <w:basedOn w:val="af2"/>
    <w:rsid w:val="00E165CE"/>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75">
    <w:name w:val="xl275"/>
    <w:basedOn w:val="af2"/>
    <w:rsid w:val="00E165CE"/>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76">
    <w:name w:val="xl276"/>
    <w:basedOn w:val="af2"/>
    <w:rsid w:val="00E165CE"/>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pPr>
    <w:rPr>
      <w:rFonts w:ascii="Times New Roman" w:eastAsia="Times New Roman" w:hAnsi="Times New Roman" w:cs="Times New Roman"/>
      <w:b/>
      <w:bCs/>
      <w:sz w:val="16"/>
      <w:szCs w:val="16"/>
      <w:lang w:eastAsia="ru-RU"/>
    </w:rPr>
  </w:style>
  <w:style w:type="paragraph" w:customStyle="1" w:styleId="xl277">
    <w:name w:val="xl277"/>
    <w:basedOn w:val="af2"/>
    <w:rsid w:val="00E165CE"/>
    <w:pPr>
      <w:pBdr>
        <w:top w:val="single" w:sz="8" w:space="0" w:color="auto"/>
        <w:left w:val="single" w:sz="4" w:space="0" w:color="auto"/>
        <w:bottom w:val="single" w:sz="8" w:space="0" w:color="auto"/>
        <w:right w:val="single" w:sz="8" w:space="0" w:color="auto"/>
      </w:pBdr>
      <w:shd w:val="clear" w:color="000000" w:fill="C5D9F1"/>
      <w:spacing w:before="100" w:beforeAutospacing="1" w:after="100" w:afterAutospacing="1" w:line="240" w:lineRule="auto"/>
    </w:pPr>
    <w:rPr>
      <w:rFonts w:ascii="Times New Roman" w:eastAsia="Times New Roman" w:hAnsi="Times New Roman" w:cs="Times New Roman"/>
      <w:b/>
      <w:bCs/>
      <w:sz w:val="16"/>
      <w:szCs w:val="16"/>
      <w:lang w:eastAsia="ru-RU"/>
    </w:rPr>
  </w:style>
  <w:style w:type="paragraph" w:customStyle="1" w:styleId="xl278">
    <w:name w:val="xl278"/>
    <w:basedOn w:val="af2"/>
    <w:rsid w:val="00E165CE"/>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79">
    <w:name w:val="xl279"/>
    <w:basedOn w:val="af2"/>
    <w:rsid w:val="00E165CE"/>
    <w:pP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280">
    <w:name w:val="xl280"/>
    <w:basedOn w:val="af2"/>
    <w:rsid w:val="00E165CE"/>
    <w:pPr>
      <w:spacing w:before="100" w:beforeAutospacing="1" w:after="100" w:afterAutospacing="1" w:line="240" w:lineRule="auto"/>
      <w:jc w:val="center"/>
    </w:pPr>
    <w:rPr>
      <w:rFonts w:ascii="Times New Roman" w:eastAsia="Times New Roman" w:hAnsi="Times New Roman" w:cs="Times New Roman"/>
      <w:color w:val="FF0000"/>
      <w:lang w:eastAsia="ru-RU"/>
    </w:rPr>
  </w:style>
  <w:style w:type="paragraph" w:customStyle="1" w:styleId="xl281">
    <w:name w:val="xl281"/>
    <w:basedOn w:val="af2"/>
    <w:rsid w:val="00E165CE"/>
    <w:pPr>
      <w:spacing w:before="100" w:beforeAutospacing="1" w:after="100" w:afterAutospacing="1" w:line="240" w:lineRule="auto"/>
      <w:jc w:val="center"/>
    </w:pPr>
    <w:rPr>
      <w:rFonts w:ascii="Times New Roman" w:eastAsia="Times New Roman" w:hAnsi="Times New Roman" w:cs="Times New Roman"/>
      <w:color w:val="FF0000"/>
      <w:lang w:eastAsia="ru-RU"/>
    </w:rPr>
  </w:style>
  <w:style w:type="paragraph" w:customStyle="1" w:styleId="xl282">
    <w:name w:val="xl282"/>
    <w:basedOn w:val="af2"/>
    <w:rsid w:val="00E165CE"/>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xl283">
    <w:name w:val="xl283"/>
    <w:basedOn w:val="af2"/>
    <w:rsid w:val="00E165CE"/>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xl284">
    <w:name w:val="xl284"/>
    <w:basedOn w:val="af2"/>
    <w:rsid w:val="00E165CE"/>
    <w:pPr>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xl285">
    <w:name w:val="xl285"/>
    <w:basedOn w:val="af2"/>
    <w:rsid w:val="00E165CE"/>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18"/>
      <w:szCs w:val="18"/>
      <w:lang w:eastAsia="ru-RU"/>
    </w:rPr>
  </w:style>
  <w:style w:type="paragraph" w:customStyle="1" w:styleId="xl286">
    <w:name w:val="xl286"/>
    <w:basedOn w:val="af2"/>
    <w:rsid w:val="00E165CE"/>
    <w:pPr>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87">
    <w:name w:val="xl287"/>
    <w:basedOn w:val="af2"/>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16"/>
      <w:szCs w:val="16"/>
      <w:lang w:eastAsia="ru-RU"/>
    </w:rPr>
  </w:style>
  <w:style w:type="paragraph" w:customStyle="1" w:styleId="xl288">
    <w:name w:val="xl288"/>
    <w:basedOn w:val="af2"/>
    <w:rsid w:val="00E165C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289">
    <w:name w:val="xl289"/>
    <w:basedOn w:val="af2"/>
    <w:rsid w:val="00E165C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90">
    <w:name w:val="xl290"/>
    <w:basedOn w:val="af2"/>
    <w:rsid w:val="00E165C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291">
    <w:name w:val="xl291"/>
    <w:basedOn w:val="af2"/>
    <w:rsid w:val="00E165CE"/>
    <w:pPr>
      <w:pBdr>
        <w:top w:val="single" w:sz="4" w:space="0" w:color="auto"/>
        <w:left w:val="single" w:sz="4" w:space="0" w:color="auto"/>
        <w:bottom w:val="single" w:sz="4" w:space="0" w:color="auto"/>
      </w:pBdr>
      <w:shd w:val="clear" w:color="000000" w:fill="8DB4E3"/>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xl292">
    <w:name w:val="xl292"/>
    <w:basedOn w:val="af2"/>
    <w:rsid w:val="00E165CE"/>
    <w:pPr>
      <w:pBdr>
        <w:top w:val="single" w:sz="4" w:space="0" w:color="auto"/>
        <w:bottom w:val="single" w:sz="4" w:space="0" w:color="auto"/>
      </w:pBdr>
      <w:shd w:val="clear" w:color="000000" w:fill="8DB4E3"/>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xl293">
    <w:name w:val="xl293"/>
    <w:basedOn w:val="af2"/>
    <w:rsid w:val="00E165CE"/>
    <w:pPr>
      <w:pBdr>
        <w:top w:val="single" w:sz="4" w:space="0" w:color="auto"/>
        <w:bottom w:val="single" w:sz="4" w:space="0" w:color="auto"/>
        <w:right w:val="single" w:sz="4" w:space="0" w:color="auto"/>
      </w:pBdr>
      <w:shd w:val="clear" w:color="000000" w:fill="8DB4E3"/>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xl294">
    <w:name w:val="xl294"/>
    <w:basedOn w:val="af2"/>
    <w:rsid w:val="00E165CE"/>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pPr>
    <w:rPr>
      <w:rFonts w:ascii="Times New Roman" w:eastAsia="Times New Roman" w:hAnsi="Times New Roman" w:cs="Times New Roman"/>
      <w:color w:val="0070C0"/>
      <w:sz w:val="18"/>
      <w:szCs w:val="18"/>
      <w:lang w:eastAsia="ru-RU"/>
    </w:rPr>
  </w:style>
  <w:style w:type="paragraph" w:customStyle="1" w:styleId="xl295">
    <w:name w:val="xl295"/>
    <w:basedOn w:val="af2"/>
    <w:rsid w:val="00E165CE"/>
    <w:pPr>
      <w:pBdr>
        <w:top w:val="single" w:sz="4" w:space="0" w:color="auto"/>
        <w:left w:val="single" w:sz="4" w:space="0" w:color="auto"/>
        <w:right w:val="single" w:sz="4" w:space="0" w:color="auto"/>
      </w:pBdr>
      <w:shd w:val="clear" w:color="000000" w:fill="8DB4E3"/>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296">
    <w:name w:val="xl296"/>
    <w:basedOn w:val="af2"/>
    <w:rsid w:val="00E165CE"/>
    <w:pPr>
      <w:pBdr>
        <w:top w:val="single" w:sz="4" w:space="0" w:color="auto"/>
        <w:left w:val="single" w:sz="4" w:space="0" w:color="auto"/>
        <w:right w:val="single" w:sz="4" w:space="0" w:color="auto"/>
      </w:pBdr>
      <w:shd w:val="clear" w:color="000000" w:fill="8DB4E3"/>
      <w:spacing w:before="100" w:beforeAutospacing="1" w:after="100" w:afterAutospacing="1" w:line="240" w:lineRule="auto"/>
      <w:jc w:val="right"/>
    </w:pPr>
    <w:rPr>
      <w:rFonts w:ascii="Times New Roman" w:eastAsia="Times New Roman" w:hAnsi="Times New Roman" w:cs="Times New Roman"/>
      <w:b/>
      <w:bCs/>
      <w:sz w:val="18"/>
      <w:szCs w:val="18"/>
      <w:lang w:eastAsia="ru-RU"/>
    </w:rPr>
  </w:style>
  <w:style w:type="paragraph" w:customStyle="1" w:styleId="xl297">
    <w:name w:val="xl297"/>
    <w:basedOn w:val="af2"/>
    <w:rsid w:val="00E165CE"/>
    <w:pPr>
      <w:pBdr>
        <w:top w:val="single" w:sz="4" w:space="0" w:color="auto"/>
        <w:left w:val="single" w:sz="4" w:space="0" w:color="auto"/>
        <w:right w:val="single" w:sz="4" w:space="0" w:color="auto"/>
      </w:pBdr>
      <w:shd w:val="clear" w:color="000000" w:fill="8DB4E3"/>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xl298">
    <w:name w:val="xl298"/>
    <w:basedOn w:val="af2"/>
    <w:rsid w:val="00E165CE"/>
    <w:pPr>
      <w:pBdr>
        <w:top w:val="single" w:sz="4" w:space="0" w:color="auto"/>
        <w:left w:val="single" w:sz="4" w:space="0" w:color="auto"/>
        <w:right w:val="single" w:sz="4" w:space="0" w:color="auto"/>
      </w:pBdr>
      <w:shd w:val="clear" w:color="000000" w:fill="8DB4E3"/>
      <w:spacing w:before="100" w:beforeAutospacing="1" w:after="100" w:afterAutospacing="1" w:line="240" w:lineRule="auto"/>
      <w:jc w:val="center"/>
    </w:pPr>
    <w:rPr>
      <w:rFonts w:ascii="Times New Roman" w:eastAsia="Times New Roman" w:hAnsi="Times New Roman" w:cs="Times New Roman"/>
      <w:b/>
      <w:bCs/>
      <w:sz w:val="18"/>
      <w:szCs w:val="18"/>
      <w:lang w:eastAsia="ru-RU"/>
    </w:rPr>
  </w:style>
  <w:style w:type="paragraph" w:customStyle="1" w:styleId="xl299">
    <w:name w:val="xl299"/>
    <w:basedOn w:val="af2"/>
    <w:rsid w:val="00E165CE"/>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16"/>
      <w:szCs w:val="16"/>
      <w:lang w:eastAsia="ru-RU"/>
    </w:rPr>
  </w:style>
  <w:style w:type="paragraph" w:customStyle="1" w:styleId="xl300">
    <w:name w:val="xl300"/>
    <w:basedOn w:val="af2"/>
    <w:rsid w:val="00E165C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2"/>
      <w:szCs w:val="12"/>
      <w:lang w:eastAsia="ru-RU"/>
    </w:rPr>
  </w:style>
  <w:style w:type="paragraph" w:customStyle="1" w:styleId="xl301">
    <w:name w:val="xl301"/>
    <w:basedOn w:val="af2"/>
    <w:rsid w:val="00E165CE"/>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2"/>
      <w:szCs w:val="12"/>
      <w:lang w:eastAsia="ru-RU"/>
    </w:rPr>
  </w:style>
  <w:style w:type="paragraph" w:customStyle="1" w:styleId="xl302">
    <w:name w:val="xl302"/>
    <w:basedOn w:val="af2"/>
    <w:rsid w:val="00E165C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303">
    <w:name w:val="xl303"/>
    <w:basedOn w:val="af2"/>
    <w:rsid w:val="00E165CE"/>
    <w:pPr>
      <w:pBdr>
        <w:top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304">
    <w:name w:val="xl304"/>
    <w:basedOn w:val="af2"/>
    <w:rsid w:val="00E165CE"/>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305">
    <w:name w:val="xl305"/>
    <w:basedOn w:val="af2"/>
    <w:rsid w:val="00E165CE"/>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xl306">
    <w:name w:val="xl306"/>
    <w:basedOn w:val="af2"/>
    <w:rsid w:val="00E165CE"/>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xl307">
    <w:name w:val="xl307"/>
    <w:basedOn w:val="af2"/>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308">
    <w:name w:val="xl308"/>
    <w:basedOn w:val="af2"/>
    <w:rsid w:val="00E165C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09">
    <w:name w:val="xl309"/>
    <w:basedOn w:val="af2"/>
    <w:rsid w:val="00E165C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10">
    <w:name w:val="xl310"/>
    <w:basedOn w:val="af2"/>
    <w:rsid w:val="00E165C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311">
    <w:name w:val="xl311"/>
    <w:basedOn w:val="af2"/>
    <w:rsid w:val="00E165CE"/>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312">
    <w:name w:val="xl312"/>
    <w:basedOn w:val="af2"/>
    <w:rsid w:val="00E165C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313">
    <w:name w:val="xl313"/>
    <w:basedOn w:val="af2"/>
    <w:rsid w:val="00E165CE"/>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14">
    <w:name w:val="xl314"/>
    <w:basedOn w:val="af2"/>
    <w:rsid w:val="00E165C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15">
    <w:name w:val="xl315"/>
    <w:basedOn w:val="af2"/>
    <w:rsid w:val="00E165CE"/>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316">
    <w:name w:val="xl316"/>
    <w:basedOn w:val="af2"/>
    <w:rsid w:val="00E165CE"/>
    <w:pPr>
      <w:pBdr>
        <w:left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317">
    <w:name w:val="xl317"/>
    <w:basedOn w:val="af2"/>
    <w:rsid w:val="00E165CE"/>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318">
    <w:name w:val="xl318"/>
    <w:basedOn w:val="af2"/>
    <w:rsid w:val="00E165CE"/>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319">
    <w:name w:val="xl319"/>
    <w:basedOn w:val="af2"/>
    <w:rsid w:val="00E165CE"/>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320">
    <w:name w:val="xl320"/>
    <w:basedOn w:val="af2"/>
    <w:rsid w:val="00E165C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321">
    <w:name w:val="xl321"/>
    <w:basedOn w:val="af2"/>
    <w:rsid w:val="00E165C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322">
    <w:name w:val="xl322"/>
    <w:basedOn w:val="af2"/>
    <w:rsid w:val="00E165C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323">
    <w:name w:val="xl323"/>
    <w:basedOn w:val="af2"/>
    <w:rsid w:val="00E165CE"/>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324">
    <w:name w:val="xl324"/>
    <w:basedOn w:val="af2"/>
    <w:rsid w:val="00E165CE"/>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25">
    <w:name w:val="xl325"/>
    <w:basedOn w:val="af2"/>
    <w:rsid w:val="00E165C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326">
    <w:name w:val="xl326"/>
    <w:basedOn w:val="af2"/>
    <w:rsid w:val="00E165CE"/>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327">
    <w:name w:val="xl327"/>
    <w:basedOn w:val="af2"/>
    <w:rsid w:val="00E165CE"/>
    <w:pPr>
      <w:pBdr>
        <w:left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328">
    <w:name w:val="xl328"/>
    <w:basedOn w:val="af2"/>
    <w:rsid w:val="00E165CE"/>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329">
    <w:name w:val="xl329"/>
    <w:basedOn w:val="af2"/>
    <w:rsid w:val="00E165C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30">
    <w:name w:val="xl330"/>
    <w:basedOn w:val="af2"/>
    <w:rsid w:val="00E165CE"/>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31">
    <w:name w:val="xl331"/>
    <w:basedOn w:val="af2"/>
    <w:rsid w:val="00E165C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32">
    <w:name w:val="xl332"/>
    <w:basedOn w:val="af2"/>
    <w:rsid w:val="00E165C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33">
    <w:name w:val="xl333"/>
    <w:basedOn w:val="af2"/>
    <w:rsid w:val="00E165CE"/>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34">
    <w:name w:val="xl334"/>
    <w:basedOn w:val="af2"/>
    <w:rsid w:val="00E165CE"/>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35">
    <w:name w:val="xl335"/>
    <w:basedOn w:val="af2"/>
    <w:rsid w:val="00E165CE"/>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36">
    <w:name w:val="xl336"/>
    <w:basedOn w:val="af2"/>
    <w:rsid w:val="00E165C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37">
    <w:name w:val="xl337"/>
    <w:basedOn w:val="af2"/>
    <w:rsid w:val="00E165C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338">
    <w:name w:val="xl338"/>
    <w:basedOn w:val="af2"/>
    <w:rsid w:val="00E165CE"/>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339">
    <w:name w:val="xl339"/>
    <w:basedOn w:val="af2"/>
    <w:rsid w:val="00E165CE"/>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340">
    <w:name w:val="xl340"/>
    <w:basedOn w:val="af2"/>
    <w:rsid w:val="00E165CE"/>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341">
    <w:name w:val="xl341"/>
    <w:basedOn w:val="af2"/>
    <w:rsid w:val="00E165C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42">
    <w:name w:val="xl342"/>
    <w:basedOn w:val="af2"/>
    <w:rsid w:val="00E165CE"/>
    <w:pPr>
      <w:pBdr>
        <w:top w:val="single" w:sz="4" w:space="0" w:color="auto"/>
        <w:left w:val="single" w:sz="4" w:space="0" w:color="auto"/>
        <w:bottom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343">
    <w:name w:val="xl343"/>
    <w:basedOn w:val="af2"/>
    <w:rsid w:val="00E165CE"/>
    <w:pPr>
      <w:pBdr>
        <w:top w:val="single" w:sz="4" w:space="0" w:color="auto"/>
        <w:bottom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344">
    <w:name w:val="xl344"/>
    <w:basedOn w:val="af2"/>
    <w:rsid w:val="00E165CE"/>
    <w:pPr>
      <w:pBdr>
        <w:top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345">
    <w:name w:val="xl345"/>
    <w:basedOn w:val="af2"/>
    <w:rsid w:val="00E165C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346">
    <w:name w:val="xl346"/>
    <w:basedOn w:val="af2"/>
    <w:rsid w:val="00E165C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347">
    <w:name w:val="xl347"/>
    <w:basedOn w:val="af2"/>
    <w:rsid w:val="00E165C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348">
    <w:name w:val="xl348"/>
    <w:basedOn w:val="af2"/>
    <w:rsid w:val="00E165CE"/>
    <w:pPr>
      <w:pBdr>
        <w:bottom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49">
    <w:name w:val="xl349"/>
    <w:basedOn w:val="af2"/>
    <w:rsid w:val="00E165CE"/>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eastAsia="ru-RU"/>
    </w:rPr>
  </w:style>
  <w:style w:type="paragraph" w:customStyle="1" w:styleId="xl350">
    <w:name w:val="xl350"/>
    <w:basedOn w:val="af2"/>
    <w:rsid w:val="00E165CE"/>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eastAsia="ru-RU"/>
    </w:rPr>
  </w:style>
  <w:style w:type="paragraph" w:customStyle="1" w:styleId="xl351">
    <w:name w:val="xl351"/>
    <w:basedOn w:val="af2"/>
    <w:rsid w:val="00E165CE"/>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eastAsia="ru-RU"/>
    </w:rPr>
  </w:style>
  <w:style w:type="paragraph" w:customStyle="1" w:styleId="xl352">
    <w:name w:val="xl352"/>
    <w:basedOn w:val="af2"/>
    <w:rsid w:val="00E165CE"/>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eastAsia="ru-RU"/>
    </w:rPr>
  </w:style>
  <w:style w:type="paragraph" w:customStyle="1" w:styleId="xl353">
    <w:name w:val="xl353"/>
    <w:basedOn w:val="af2"/>
    <w:rsid w:val="00E165CE"/>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4">
    <w:name w:val="xl354"/>
    <w:basedOn w:val="af2"/>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4"/>
      <w:szCs w:val="14"/>
      <w:lang w:eastAsia="ru-RU"/>
    </w:rPr>
  </w:style>
  <w:style w:type="paragraph" w:customStyle="1" w:styleId="xl355">
    <w:name w:val="xl355"/>
    <w:basedOn w:val="af2"/>
    <w:rsid w:val="00E165CE"/>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56">
    <w:name w:val="xl356"/>
    <w:basedOn w:val="af2"/>
    <w:rsid w:val="00E165CE"/>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57">
    <w:name w:val="xl357"/>
    <w:basedOn w:val="af2"/>
    <w:rsid w:val="00E165CE"/>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58">
    <w:name w:val="xl358"/>
    <w:basedOn w:val="af2"/>
    <w:rsid w:val="00E165CE"/>
    <w:pPr>
      <w:pBdr>
        <w:top w:val="single" w:sz="4" w:space="0" w:color="auto"/>
        <w:left w:val="single" w:sz="4" w:space="0" w:color="auto"/>
      </w:pBdr>
      <w:shd w:val="clear" w:color="000000" w:fill="8DB4E3"/>
      <w:spacing w:before="100" w:beforeAutospacing="1" w:after="100" w:afterAutospacing="1" w:line="240" w:lineRule="auto"/>
      <w:jc w:val="right"/>
    </w:pPr>
    <w:rPr>
      <w:rFonts w:ascii="Times New Roman" w:eastAsia="Times New Roman" w:hAnsi="Times New Roman" w:cs="Times New Roman"/>
      <w:b/>
      <w:bCs/>
      <w:sz w:val="18"/>
      <w:szCs w:val="18"/>
      <w:lang w:eastAsia="ru-RU"/>
    </w:rPr>
  </w:style>
  <w:style w:type="paragraph" w:customStyle="1" w:styleId="xl359">
    <w:name w:val="xl359"/>
    <w:basedOn w:val="af2"/>
    <w:rsid w:val="00E165CE"/>
    <w:pPr>
      <w:pBdr>
        <w:top w:val="single" w:sz="4" w:space="0" w:color="auto"/>
      </w:pBdr>
      <w:shd w:val="clear" w:color="000000" w:fill="8DB4E3"/>
      <w:spacing w:before="100" w:beforeAutospacing="1" w:after="100" w:afterAutospacing="1" w:line="240" w:lineRule="auto"/>
      <w:jc w:val="right"/>
    </w:pPr>
    <w:rPr>
      <w:rFonts w:ascii="Times New Roman" w:eastAsia="Times New Roman" w:hAnsi="Times New Roman" w:cs="Times New Roman"/>
      <w:b/>
      <w:bCs/>
      <w:sz w:val="18"/>
      <w:szCs w:val="18"/>
      <w:lang w:eastAsia="ru-RU"/>
    </w:rPr>
  </w:style>
  <w:style w:type="paragraph" w:customStyle="1" w:styleId="xl360">
    <w:name w:val="xl360"/>
    <w:basedOn w:val="af2"/>
    <w:rsid w:val="00E165CE"/>
    <w:pPr>
      <w:pBdr>
        <w:top w:val="single" w:sz="4" w:space="0" w:color="auto"/>
        <w:right w:val="single" w:sz="4" w:space="0" w:color="auto"/>
      </w:pBdr>
      <w:shd w:val="clear" w:color="000000" w:fill="8DB4E3"/>
      <w:spacing w:before="100" w:beforeAutospacing="1" w:after="100" w:afterAutospacing="1" w:line="240" w:lineRule="auto"/>
      <w:jc w:val="right"/>
    </w:pPr>
    <w:rPr>
      <w:rFonts w:ascii="Times New Roman" w:eastAsia="Times New Roman" w:hAnsi="Times New Roman" w:cs="Times New Roman"/>
      <w:b/>
      <w:bCs/>
      <w:sz w:val="18"/>
      <w:szCs w:val="18"/>
      <w:lang w:eastAsia="ru-RU"/>
    </w:rPr>
  </w:style>
  <w:style w:type="paragraph" w:customStyle="1" w:styleId="xl361">
    <w:name w:val="xl361"/>
    <w:basedOn w:val="af2"/>
    <w:rsid w:val="00E165CE"/>
    <w:pPr>
      <w:pBdr>
        <w:top w:val="single" w:sz="4" w:space="0" w:color="auto"/>
        <w:left w:val="single" w:sz="4" w:space="0" w:color="auto"/>
        <w:right w:val="single" w:sz="4" w:space="0" w:color="auto"/>
      </w:pBdr>
      <w:shd w:val="clear" w:color="000000" w:fill="8DB4E3"/>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362">
    <w:name w:val="xl362"/>
    <w:basedOn w:val="af2"/>
    <w:rsid w:val="00E165CE"/>
    <w:pPr>
      <w:pBdr>
        <w:left w:val="single" w:sz="4" w:space="0" w:color="auto"/>
        <w:right w:val="single" w:sz="4" w:space="0" w:color="auto"/>
      </w:pBdr>
      <w:shd w:val="clear" w:color="000000" w:fill="8DB4E3"/>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363">
    <w:name w:val="xl363"/>
    <w:basedOn w:val="af2"/>
    <w:rsid w:val="00E165CE"/>
    <w:pPr>
      <w:pBdr>
        <w:top w:val="single" w:sz="4" w:space="0" w:color="auto"/>
        <w:left w:val="single" w:sz="4" w:space="0" w:color="auto"/>
        <w:right w:val="single" w:sz="4" w:space="0" w:color="auto"/>
      </w:pBdr>
      <w:shd w:val="clear" w:color="000000" w:fill="8DB4E3"/>
      <w:spacing w:before="100" w:beforeAutospacing="1" w:after="100" w:afterAutospacing="1" w:line="240" w:lineRule="auto"/>
      <w:textAlignment w:val="center"/>
    </w:pPr>
    <w:rPr>
      <w:rFonts w:ascii="Times New Roman" w:eastAsia="Times New Roman" w:hAnsi="Times New Roman" w:cs="Times New Roman"/>
      <w:b/>
      <w:bCs/>
      <w:sz w:val="18"/>
      <w:szCs w:val="18"/>
      <w:lang w:eastAsia="ru-RU"/>
    </w:rPr>
  </w:style>
  <w:style w:type="paragraph" w:customStyle="1" w:styleId="xl364">
    <w:name w:val="xl364"/>
    <w:basedOn w:val="af2"/>
    <w:rsid w:val="00E165CE"/>
    <w:pPr>
      <w:pBdr>
        <w:left w:val="single" w:sz="4" w:space="0" w:color="auto"/>
        <w:right w:val="single" w:sz="4" w:space="0" w:color="auto"/>
      </w:pBdr>
      <w:shd w:val="clear" w:color="000000" w:fill="8DB4E3"/>
      <w:spacing w:before="100" w:beforeAutospacing="1" w:after="100" w:afterAutospacing="1" w:line="240" w:lineRule="auto"/>
      <w:textAlignment w:val="center"/>
    </w:pPr>
    <w:rPr>
      <w:rFonts w:ascii="Times New Roman" w:eastAsia="Times New Roman" w:hAnsi="Times New Roman" w:cs="Times New Roman"/>
      <w:color w:val="FF0000"/>
      <w:sz w:val="18"/>
      <w:szCs w:val="18"/>
      <w:lang w:eastAsia="ru-RU"/>
    </w:rPr>
  </w:style>
  <w:style w:type="paragraph" w:customStyle="1" w:styleId="xl365">
    <w:name w:val="xl365"/>
    <w:basedOn w:val="af2"/>
    <w:rsid w:val="00E165CE"/>
    <w:pPr>
      <w:pBdr>
        <w:top w:val="single" w:sz="4" w:space="0" w:color="auto"/>
        <w:left w:val="single" w:sz="4" w:space="0" w:color="auto"/>
      </w:pBdr>
      <w:shd w:val="clear" w:color="000000" w:fill="C5D9F1"/>
      <w:spacing w:before="100" w:beforeAutospacing="1" w:after="100" w:afterAutospacing="1" w:line="240" w:lineRule="auto"/>
      <w:jc w:val="center"/>
    </w:pPr>
    <w:rPr>
      <w:rFonts w:ascii="Times New Roman" w:eastAsia="Times New Roman" w:hAnsi="Times New Roman" w:cs="Times New Roman"/>
      <w:b/>
      <w:bCs/>
      <w:sz w:val="18"/>
      <w:szCs w:val="18"/>
      <w:lang w:eastAsia="ru-RU"/>
    </w:rPr>
  </w:style>
  <w:style w:type="paragraph" w:customStyle="1" w:styleId="xl366">
    <w:name w:val="xl366"/>
    <w:basedOn w:val="af2"/>
    <w:rsid w:val="00E165CE"/>
    <w:pPr>
      <w:pBdr>
        <w:top w:val="single" w:sz="4" w:space="0" w:color="auto"/>
        <w:right w:val="single" w:sz="4" w:space="0" w:color="auto"/>
      </w:pBdr>
      <w:shd w:val="clear" w:color="000000" w:fill="C5D9F1"/>
      <w:spacing w:before="100" w:beforeAutospacing="1" w:after="100" w:afterAutospacing="1" w:line="240" w:lineRule="auto"/>
      <w:jc w:val="center"/>
    </w:pPr>
    <w:rPr>
      <w:rFonts w:ascii="Times New Roman" w:eastAsia="Times New Roman" w:hAnsi="Times New Roman" w:cs="Times New Roman"/>
      <w:b/>
      <w:bCs/>
      <w:sz w:val="18"/>
      <w:szCs w:val="18"/>
      <w:lang w:eastAsia="ru-RU"/>
    </w:rPr>
  </w:style>
  <w:style w:type="paragraph" w:customStyle="1" w:styleId="xl367">
    <w:name w:val="xl367"/>
    <w:basedOn w:val="af2"/>
    <w:rsid w:val="00E165CE"/>
    <w:pPr>
      <w:pBdr>
        <w:top w:val="single" w:sz="4" w:space="0" w:color="auto"/>
        <w:left w:val="single" w:sz="4" w:space="0" w:color="auto"/>
        <w:bottom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368">
    <w:name w:val="xl368"/>
    <w:basedOn w:val="af2"/>
    <w:rsid w:val="00E165CE"/>
    <w:pPr>
      <w:pBdr>
        <w:top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369">
    <w:name w:val="xl369"/>
    <w:basedOn w:val="af2"/>
    <w:rsid w:val="00E165C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70">
    <w:name w:val="xl370"/>
    <w:basedOn w:val="af2"/>
    <w:rsid w:val="00E165C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eastAsia="ru-RU"/>
    </w:rPr>
  </w:style>
  <w:style w:type="paragraph" w:customStyle="1" w:styleId="xl371">
    <w:name w:val="xl371"/>
    <w:basedOn w:val="af2"/>
    <w:rsid w:val="00E165CE"/>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eastAsia="ru-RU"/>
    </w:rPr>
  </w:style>
  <w:style w:type="paragraph" w:customStyle="1" w:styleId="xl372">
    <w:name w:val="xl372"/>
    <w:basedOn w:val="af2"/>
    <w:rsid w:val="00E165C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eastAsia="ru-RU"/>
    </w:rPr>
  </w:style>
  <w:style w:type="paragraph" w:customStyle="1" w:styleId="xl373">
    <w:name w:val="xl373"/>
    <w:basedOn w:val="af2"/>
    <w:rsid w:val="00E165CE"/>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74">
    <w:name w:val="xl374"/>
    <w:basedOn w:val="af2"/>
    <w:rsid w:val="00E165CE"/>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75">
    <w:name w:val="xl375"/>
    <w:basedOn w:val="af2"/>
    <w:rsid w:val="00E165CE"/>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76">
    <w:name w:val="xl376"/>
    <w:basedOn w:val="af2"/>
    <w:rsid w:val="00E165CE"/>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377">
    <w:name w:val="xl377"/>
    <w:basedOn w:val="af2"/>
    <w:rsid w:val="00E165CE"/>
    <w:pPr>
      <w:pBdr>
        <w:top w:val="single" w:sz="4" w:space="0" w:color="auto"/>
        <w:left w:val="single" w:sz="4" w:space="0" w:color="auto"/>
        <w:bottom w:val="single" w:sz="4" w:space="0" w:color="auto"/>
        <w:right w:val="single" w:sz="4" w:space="0" w:color="auto"/>
      </w:pBdr>
      <w:shd w:val="clear" w:color="000000" w:fill="00CC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378">
    <w:name w:val="xl378"/>
    <w:basedOn w:val="af2"/>
    <w:rsid w:val="00E165C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79">
    <w:name w:val="xl379"/>
    <w:basedOn w:val="af2"/>
    <w:rsid w:val="00E165C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80">
    <w:name w:val="xl380"/>
    <w:basedOn w:val="af2"/>
    <w:rsid w:val="00E165CE"/>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lang w:eastAsia="ru-RU"/>
    </w:rPr>
  </w:style>
  <w:style w:type="paragraph" w:customStyle="1" w:styleId="xl381">
    <w:name w:val="xl381"/>
    <w:basedOn w:val="af2"/>
    <w:rsid w:val="00E165CE"/>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4"/>
      <w:szCs w:val="14"/>
      <w:lang w:eastAsia="ru-RU"/>
    </w:rPr>
  </w:style>
  <w:style w:type="paragraph" w:customStyle="1" w:styleId="xl382">
    <w:name w:val="xl382"/>
    <w:basedOn w:val="af2"/>
    <w:rsid w:val="00E165CE"/>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4"/>
      <w:szCs w:val="14"/>
      <w:lang w:eastAsia="ru-RU"/>
    </w:rPr>
  </w:style>
  <w:style w:type="paragraph" w:customStyle="1" w:styleId="xl383">
    <w:name w:val="xl383"/>
    <w:basedOn w:val="af2"/>
    <w:rsid w:val="00E165C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4"/>
      <w:szCs w:val="14"/>
      <w:lang w:eastAsia="ru-RU"/>
    </w:rPr>
  </w:style>
  <w:style w:type="paragraph" w:customStyle="1" w:styleId="xl384">
    <w:name w:val="xl384"/>
    <w:basedOn w:val="af2"/>
    <w:rsid w:val="00E165CE"/>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4"/>
      <w:szCs w:val="14"/>
      <w:lang w:eastAsia="ru-RU"/>
    </w:rPr>
  </w:style>
  <w:style w:type="paragraph" w:customStyle="1" w:styleId="xl385">
    <w:name w:val="xl385"/>
    <w:basedOn w:val="af2"/>
    <w:rsid w:val="00E165C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4"/>
      <w:szCs w:val="14"/>
      <w:lang w:eastAsia="ru-RU"/>
    </w:rPr>
  </w:style>
  <w:style w:type="paragraph" w:customStyle="1" w:styleId="xl386">
    <w:name w:val="xl386"/>
    <w:basedOn w:val="af2"/>
    <w:rsid w:val="00E165CE"/>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lang w:eastAsia="ru-RU"/>
    </w:rPr>
  </w:style>
  <w:style w:type="paragraph" w:customStyle="1" w:styleId="xl387">
    <w:name w:val="xl387"/>
    <w:basedOn w:val="af2"/>
    <w:rsid w:val="00E165CE"/>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lang w:eastAsia="ru-RU"/>
    </w:rPr>
  </w:style>
  <w:style w:type="paragraph" w:customStyle="1" w:styleId="xl388">
    <w:name w:val="xl388"/>
    <w:basedOn w:val="af2"/>
    <w:rsid w:val="00E165CE"/>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lang w:eastAsia="ru-RU"/>
    </w:rPr>
  </w:style>
  <w:style w:type="paragraph" w:customStyle="1" w:styleId="xl389">
    <w:name w:val="xl389"/>
    <w:basedOn w:val="af2"/>
    <w:rsid w:val="00E165CE"/>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lang w:eastAsia="ru-RU"/>
    </w:rPr>
  </w:style>
  <w:style w:type="paragraph" w:customStyle="1" w:styleId="xl390">
    <w:name w:val="xl390"/>
    <w:basedOn w:val="af2"/>
    <w:rsid w:val="00E165CE"/>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391">
    <w:name w:val="xl391"/>
    <w:basedOn w:val="af2"/>
    <w:rsid w:val="00E165C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lang w:eastAsia="ru-RU"/>
    </w:rPr>
  </w:style>
  <w:style w:type="paragraph" w:customStyle="1" w:styleId="xl392">
    <w:name w:val="xl392"/>
    <w:basedOn w:val="af2"/>
    <w:rsid w:val="00E165C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lang w:eastAsia="ru-RU"/>
    </w:rPr>
  </w:style>
  <w:style w:type="paragraph" w:customStyle="1" w:styleId="xl393">
    <w:name w:val="xl393"/>
    <w:basedOn w:val="af2"/>
    <w:rsid w:val="00E165C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4"/>
      <w:szCs w:val="14"/>
      <w:lang w:eastAsia="ru-RU"/>
    </w:rPr>
  </w:style>
  <w:style w:type="paragraph" w:customStyle="1" w:styleId="xl394">
    <w:name w:val="xl394"/>
    <w:basedOn w:val="af2"/>
    <w:rsid w:val="00E165C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395">
    <w:name w:val="xl395"/>
    <w:basedOn w:val="af2"/>
    <w:rsid w:val="00E165C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396">
    <w:name w:val="xl396"/>
    <w:basedOn w:val="af2"/>
    <w:rsid w:val="00E165C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397">
    <w:name w:val="xl397"/>
    <w:basedOn w:val="af2"/>
    <w:rsid w:val="00E165CE"/>
    <w:pPr>
      <w:pBdr>
        <w:left w:val="single" w:sz="4" w:space="0" w:color="auto"/>
      </w:pBdr>
      <w:spacing w:before="100" w:beforeAutospacing="1" w:after="100" w:afterAutospacing="1" w:line="240" w:lineRule="auto"/>
    </w:pPr>
    <w:rPr>
      <w:rFonts w:ascii="Times New Roman" w:eastAsia="Times New Roman" w:hAnsi="Times New Roman" w:cs="Times New Roman"/>
      <w:sz w:val="14"/>
      <w:szCs w:val="14"/>
      <w:lang w:eastAsia="ru-RU"/>
    </w:rPr>
  </w:style>
  <w:style w:type="paragraph" w:customStyle="1" w:styleId="xl398">
    <w:name w:val="xl398"/>
    <w:basedOn w:val="af2"/>
    <w:rsid w:val="00E165CE"/>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4"/>
      <w:szCs w:val="14"/>
      <w:lang w:eastAsia="ru-RU"/>
    </w:rPr>
  </w:style>
  <w:style w:type="paragraph" w:customStyle="1" w:styleId="xl399">
    <w:name w:val="xl399"/>
    <w:basedOn w:val="af2"/>
    <w:rsid w:val="00E165CE"/>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400">
    <w:name w:val="xl400"/>
    <w:basedOn w:val="af2"/>
    <w:rsid w:val="00E165CE"/>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4"/>
      <w:szCs w:val="14"/>
      <w:lang w:eastAsia="ru-RU"/>
    </w:rPr>
  </w:style>
  <w:style w:type="paragraph" w:customStyle="1" w:styleId="xl401">
    <w:name w:val="xl401"/>
    <w:basedOn w:val="af2"/>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402">
    <w:name w:val="xl402"/>
    <w:basedOn w:val="af2"/>
    <w:rsid w:val="00E165C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403">
    <w:name w:val="xl403"/>
    <w:basedOn w:val="af2"/>
    <w:rsid w:val="00E165CE"/>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404">
    <w:name w:val="xl404"/>
    <w:basedOn w:val="af2"/>
    <w:rsid w:val="00E165C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405">
    <w:name w:val="xl405"/>
    <w:basedOn w:val="af2"/>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406">
    <w:name w:val="xl406"/>
    <w:basedOn w:val="af2"/>
    <w:rsid w:val="00E165CE"/>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407">
    <w:name w:val="xl407"/>
    <w:basedOn w:val="af2"/>
    <w:rsid w:val="00E165CE"/>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408">
    <w:name w:val="xl408"/>
    <w:basedOn w:val="af2"/>
    <w:rsid w:val="00E165CE"/>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409">
    <w:name w:val="xl409"/>
    <w:basedOn w:val="af2"/>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410">
    <w:name w:val="xl410"/>
    <w:basedOn w:val="af2"/>
    <w:rsid w:val="00E165CE"/>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411">
    <w:name w:val="xl411"/>
    <w:basedOn w:val="af2"/>
    <w:rsid w:val="00E165CE"/>
    <w:pPr>
      <w:pBdr>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412">
    <w:name w:val="xl412"/>
    <w:basedOn w:val="af2"/>
    <w:rsid w:val="00E165CE"/>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413">
    <w:name w:val="xl413"/>
    <w:basedOn w:val="af2"/>
    <w:rsid w:val="00E165CE"/>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414">
    <w:name w:val="xl414"/>
    <w:basedOn w:val="af2"/>
    <w:rsid w:val="00E165CE"/>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415">
    <w:name w:val="xl415"/>
    <w:basedOn w:val="af2"/>
    <w:rsid w:val="00E165CE"/>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416">
    <w:name w:val="xl416"/>
    <w:basedOn w:val="af2"/>
    <w:rsid w:val="00E165CE"/>
    <w:pPr>
      <w:pBdr>
        <w:left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417">
    <w:name w:val="xl417"/>
    <w:basedOn w:val="af2"/>
    <w:rsid w:val="00E165CE"/>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418">
    <w:name w:val="xl418"/>
    <w:basedOn w:val="af2"/>
    <w:rsid w:val="00E165CE"/>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419">
    <w:name w:val="xl419"/>
    <w:basedOn w:val="af2"/>
    <w:rsid w:val="00E165CE"/>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table" w:customStyle="1" w:styleId="4010">
    <w:name w:val="Сетка таблицы401"/>
    <w:basedOn w:val="af4"/>
    <w:next w:val="afc"/>
    <w:uiPriority w:val="39"/>
    <w:rsid w:val="00E1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0">
    <w:name w:val="Сетка таблицы501"/>
    <w:basedOn w:val="af4"/>
    <w:next w:val="afc"/>
    <w:uiPriority w:val="39"/>
    <w:rsid w:val="00E1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30">
    <w:name w:val="Сетка таблицы373"/>
    <w:basedOn w:val="af4"/>
    <w:next w:val="afc"/>
    <w:uiPriority w:val="59"/>
    <w:rsid w:val="00E1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0">
    <w:name w:val="Table Normal50"/>
    <w:uiPriority w:val="2"/>
    <w:semiHidden/>
    <w:unhideWhenUsed/>
    <w:qFormat/>
    <w:rsid w:val="00E165C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7">
    <w:name w:val="Table Normal57"/>
    <w:uiPriority w:val="2"/>
    <w:semiHidden/>
    <w:unhideWhenUsed/>
    <w:qFormat/>
    <w:rsid w:val="00E165C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8">
    <w:name w:val="Table Normal58"/>
    <w:uiPriority w:val="2"/>
    <w:semiHidden/>
    <w:unhideWhenUsed/>
    <w:qFormat/>
    <w:rsid w:val="00E165C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9">
    <w:name w:val="Table Normal59"/>
    <w:uiPriority w:val="2"/>
    <w:semiHidden/>
    <w:unhideWhenUsed/>
    <w:qFormat/>
    <w:rsid w:val="00E165C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0">
    <w:name w:val="Table Normal60"/>
    <w:uiPriority w:val="2"/>
    <w:semiHidden/>
    <w:unhideWhenUsed/>
    <w:qFormat/>
    <w:rsid w:val="00E165C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7">
    <w:name w:val="Table Normal67"/>
    <w:uiPriority w:val="2"/>
    <w:semiHidden/>
    <w:unhideWhenUsed/>
    <w:qFormat/>
    <w:rsid w:val="00E165C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8">
    <w:name w:val="Table Normal68"/>
    <w:uiPriority w:val="2"/>
    <w:semiHidden/>
    <w:unhideWhenUsed/>
    <w:qFormat/>
    <w:rsid w:val="00E165C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9">
    <w:name w:val="Table Normal69"/>
    <w:uiPriority w:val="2"/>
    <w:semiHidden/>
    <w:unhideWhenUsed/>
    <w:qFormat/>
    <w:rsid w:val="00E165C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0">
    <w:name w:val="Table Normal70"/>
    <w:uiPriority w:val="2"/>
    <w:semiHidden/>
    <w:unhideWhenUsed/>
    <w:qFormat/>
    <w:rsid w:val="00E165C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2721">
    <w:name w:val="Нет списка272"/>
    <w:next w:val="af5"/>
    <w:uiPriority w:val="99"/>
    <w:semiHidden/>
    <w:unhideWhenUsed/>
    <w:rsid w:val="00E165CE"/>
  </w:style>
  <w:style w:type="numbering" w:customStyle="1" w:styleId="affffffffffffffffff2">
    <w:name w:val="Стуктура отчета"/>
    <w:uiPriority w:val="99"/>
    <w:rsid w:val="00E165CE"/>
  </w:style>
  <w:style w:type="table" w:customStyle="1" w:styleId="3820">
    <w:name w:val="Сетка таблицы382"/>
    <w:basedOn w:val="af4"/>
    <w:next w:val="afc"/>
    <w:uiPriority w:val="99"/>
    <w:rsid w:val="00E1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3">
    <w:name w:val="Текст в таблице"/>
    <w:basedOn w:val="af2"/>
    <w:link w:val="affffffffffffffffff4"/>
    <w:qFormat/>
    <w:rsid w:val="00E165CE"/>
    <w:pPr>
      <w:spacing w:after="0" w:line="240" w:lineRule="auto"/>
      <w:jc w:val="center"/>
    </w:pPr>
    <w:rPr>
      <w:rFonts w:ascii="Times New Roman" w:eastAsia="Calibri" w:hAnsi="Times New Roman" w:cs="Times New Roman"/>
      <w:sz w:val="24"/>
    </w:rPr>
  </w:style>
  <w:style w:type="character" w:customStyle="1" w:styleId="affffffffffffffffff4">
    <w:name w:val="Текст в таблице Знак"/>
    <w:basedOn w:val="af3"/>
    <w:link w:val="affffffffffffffffff3"/>
    <w:rsid w:val="00E165CE"/>
    <w:rPr>
      <w:rFonts w:ascii="Times New Roman" w:eastAsia="Calibri" w:hAnsi="Times New Roman" w:cs="Times New Roman"/>
      <w:sz w:val="24"/>
    </w:rPr>
  </w:style>
  <w:style w:type="paragraph" w:customStyle="1" w:styleId="affffffffffffffffff5">
    <w:name w:val="Заголовок вне структуры"/>
    <w:basedOn w:val="aff0"/>
    <w:next w:val="aff0"/>
    <w:qFormat/>
    <w:rsid w:val="00E165CE"/>
    <w:pPr>
      <w:keepNext/>
      <w:widowControl/>
      <w:spacing w:before="120" w:line="360" w:lineRule="auto"/>
      <w:ind w:left="0" w:firstLine="567"/>
      <w:contextualSpacing/>
      <w:jc w:val="both"/>
    </w:pPr>
    <w:rPr>
      <w:rFonts w:eastAsia="Calibri" w:cs="Times New Roman"/>
      <w:b/>
      <w:szCs w:val="22"/>
      <w:lang w:val="ru-RU"/>
    </w:rPr>
  </w:style>
  <w:style w:type="character" w:customStyle="1" w:styleId="affffffff5">
    <w:name w:val="Формула Знак"/>
    <w:basedOn w:val="af3"/>
    <w:link w:val="affffffff4"/>
    <w:rsid w:val="00E165CE"/>
    <w:rPr>
      <w:rFonts w:ascii="Times New Roman" w:eastAsia="Calibri" w:hAnsi="Times New Roman"/>
      <w:sz w:val="28"/>
      <w:szCs w:val="20"/>
      <w:lang w:val="uk-UA"/>
    </w:rPr>
  </w:style>
  <w:style w:type="table" w:customStyle="1" w:styleId="4101">
    <w:name w:val="Сетка таблицы4101"/>
    <w:basedOn w:val="af4"/>
    <w:next w:val="afc"/>
    <w:rsid w:val="00E1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fffffffff6">
    <w:name w:val="Жирное выделение"/>
    <w:basedOn w:val="af3"/>
    <w:uiPriority w:val="1"/>
    <w:qFormat/>
    <w:rsid w:val="00E165CE"/>
    <w:rPr>
      <w:b/>
    </w:rPr>
  </w:style>
  <w:style w:type="paragraph" w:customStyle="1" w:styleId="21ff2">
    <w:name w:val="Цитата 21"/>
    <w:basedOn w:val="af2"/>
    <w:next w:val="af2"/>
    <w:uiPriority w:val="29"/>
    <w:rsid w:val="00E165CE"/>
    <w:pPr>
      <w:spacing w:before="200" w:line="240" w:lineRule="auto"/>
      <w:ind w:left="864" w:right="864"/>
      <w:jc w:val="center"/>
    </w:pPr>
    <w:rPr>
      <w:rFonts w:ascii="Times New Roman" w:eastAsia="Calibri" w:hAnsi="Times New Roman" w:cs="Times New Roman"/>
      <w:i/>
      <w:iCs/>
      <w:color w:val="404040"/>
      <w:sz w:val="24"/>
    </w:rPr>
  </w:style>
  <w:style w:type="character" w:customStyle="1" w:styleId="2ffff4">
    <w:name w:val="Цитата 2 Знак"/>
    <w:basedOn w:val="af3"/>
    <w:link w:val="22f2"/>
    <w:uiPriority w:val="29"/>
    <w:rsid w:val="00E165CE"/>
    <w:rPr>
      <w:rFonts w:cs="Times New Roman"/>
      <w:bCs/>
      <w:i/>
      <w:iCs/>
      <w:color w:val="404040"/>
      <w:szCs w:val="22"/>
    </w:rPr>
  </w:style>
  <w:style w:type="paragraph" w:customStyle="1" w:styleId="1fffffff4">
    <w:name w:val="Выделенная цитата1"/>
    <w:basedOn w:val="af2"/>
    <w:next w:val="af2"/>
    <w:uiPriority w:val="30"/>
    <w:qFormat/>
    <w:rsid w:val="00E165CE"/>
    <w:pPr>
      <w:pBdr>
        <w:top w:val="single" w:sz="4" w:space="10" w:color="4F81BD"/>
        <w:bottom w:val="single" w:sz="4" w:space="10" w:color="4F81BD"/>
      </w:pBdr>
      <w:spacing w:before="360" w:after="360" w:line="240" w:lineRule="auto"/>
      <w:ind w:left="864" w:right="864"/>
      <w:jc w:val="center"/>
    </w:pPr>
    <w:rPr>
      <w:rFonts w:ascii="Times New Roman" w:eastAsia="Calibri" w:hAnsi="Times New Roman" w:cs="Times New Roman"/>
      <w:i/>
      <w:iCs/>
      <w:color w:val="4F81BD"/>
      <w:sz w:val="24"/>
    </w:rPr>
  </w:style>
  <w:style w:type="character" w:customStyle="1" w:styleId="affffffffffffffffff7">
    <w:name w:val="Выделенная цитата Знак"/>
    <w:basedOn w:val="af3"/>
    <w:link w:val="2ffff5"/>
    <w:uiPriority w:val="30"/>
    <w:rsid w:val="00E165CE"/>
    <w:rPr>
      <w:rFonts w:cs="Times New Roman"/>
      <w:bCs/>
      <w:i/>
      <w:iCs/>
      <w:color w:val="4F81BD"/>
      <w:szCs w:val="22"/>
    </w:rPr>
  </w:style>
  <w:style w:type="character" w:customStyle="1" w:styleId="1fffffff5">
    <w:name w:val="Слабое выделение1"/>
    <w:basedOn w:val="af3"/>
    <w:uiPriority w:val="19"/>
    <w:qFormat/>
    <w:rsid w:val="00E165CE"/>
    <w:rPr>
      <w:i/>
      <w:iCs/>
      <w:color w:val="404040"/>
    </w:rPr>
  </w:style>
  <w:style w:type="character" w:customStyle="1" w:styleId="1fffffff6">
    <w:name w:val="Сильное выделение1"/>
    <w:basedOn w:val="af3"/>
    <w:uiPriority w:val="21"/>
    <w:rsid w:val="00E165CE"/>
    <w:rPr>
      <w:i/>
      <w:iCs/>
      <w:color w:val="4F81BD"/>
    </w:rPr>
  </w:style>
  <w:style w:type="character" w:customStyle="1" w:styleId="1fffffff7">
    <w:name w:val="Слабая ссылка1"/>
    <w:basedOn w:val="af3"/>
    <w:uiPriority w:val="31"/>
    <w:rsid w:val="00E165CE"/>
    <w:rPr>
      <w:smallCaps/>
      <w:color w:val="5A5A5A"/>
    </w:rPr>
  </w:style>
  <w:style w:type="character" w:customStyle="1" w:styleId="1fffffff8">
    <w:name w:val="Сильная ссылка1"/>
    <w:basedOn w:val="af3"/>
    <w:uiPriority w:val="32"/>
    <w:qFormat/>
    <w:rsid w:val="00E165CE"/>
    <w:rPr>
      <w:b/>
      <w:bCs w:val="0"/>
      <w:smallCaps/>
      <w:color w:val="4F81BD"/>
      <w:spacing w:val="5"/>
    </w:rPr>
  </w:style>
  <w:style w:type="character" w:styleId="affffffffffffffffff8">
    <w:name w:val="Book Title"/>
    <w:basedOn w:val="af3"/>
    <w:uiPriority w:val="33"/>
    <w:qFormat/>
    <w:rsid w:val="00E165CE"/>
    <w:rPr>
      <w:b/>
      <w:bCs w:val="0"/>
      <w:i/>
      <w:iCs/>
      <w:spacing w:val="5"/>
    </w:rPr>
  </w:style>
  <w:style w:type="paragraph" w:customStyle="1" w:styleId="ac">
    <w:name w:val="Заголовок_приложение"/>
    <w:basedOn w:val="aff0"/>
    <w:qFormat/>
    <w:rsid w:val="00E165CE"/>
    <w:pPr>
      <w:widowControl/>
      <w:numPr>
        <w:numId w:val="121"/>
      </w:numPr>
      <w:spacing w:before="120" w:line="360" w:lineRule="auto"/>
      <w:ind w:left="432" w:hanging="432"/>
      <w:contextualSpacing/>
      <w:jc w:val="both"/>
      <w:outlineLvl w:val="0"/>
    </w:pPr>
    <w:rPr>
      <w:rFonts w:eastAsia="Calibri" w:cs="Times New Roman"/>
      <w:b/>
      <w:caps/>
      <w:sz w:val="28"/>
      <w:szCs w:val="22"/>
      <w:lang w:val="ru-RU"/>
    </w:rPr>
  </w:style>
  <w:style w:type="paragraph" w:customStyle="1" w:styleId="ad">
    <w:name w:val="Название рисунка приложение"/>
    <w:basedOn w:val="affffffff0"/>
    <w:next w:val="aff0"/>
    <w:qFormat/>
    <w:rsid w:val="00E165CE"/>
    <w:pPr>
      <w:keepLines/>
      <w:widowControl/>
      <w:numPr>
        <w:ilvl w:val="4"/>
        <w:numId w:val="121"/>
      </w:numPr>
      <w:suppressAutoHyphens/>
      <w:spacing w:after="0" w:line="360" w:lineRule="auto"/>
      <w:ind w:left="1008" w:hanging="1008"/>
    </w:pPr>
    <w:rPr>
      <w:rFonts w:ascii="Times New Roman" w:eastAsia="Calibri" w:hAnsi="Times New Roman"/>
      <w:sz w:val="24"/>
      <w:lang w:val="ru-RU" w:eastAsia="en-US"/>
    </w:rPr>
  </w:style>
  <w:style w:type="paragraph" w:customStyle="1" w:styleId="ae">
    <w:name w:val="Название таблицы приложение"/>
    <w:basedOn w:val="afff7"/>
    <w:qFormat/>
    <w:rsid w:val="00E165CE"/>
    <w:pPr>
      <w:numPr>
        <w:ilvl w:val="5"/>
        <w:numId w:val="121"/>
      </w:numPr>
      <w:spacing w:after="0" w:line="360" w:lineRule="auto"/>
      <w:ind w:left="1152" w:hanging="1152"/>
      <w:jc w:val="left"/>
    </w:pPr>
    <w:rPr>
      <w:b w:val="0"/>
      <w:iCs w:val="0"/>
      <w:sz w:val="24"/>
    </w:rPr>
  </w:style>
  <w:style w:type="numbering" w:customStyle="1" w:styleId="affffffffffffffffff9">
    <w:name w:val="Список приложения"/>
    <w:uiPriority w:val="99"/>
    <w:rsid w:val="00E165CE"/>
  </w:style>
  <w:style w:type="numbering" w:customStyle="1" w:styleId="2102">
    <w:name w:val="Стиль210"/>
    <w:next w:val="affffffffffffffffff9"/>
    <w:uiPriority w:val="99"/>
    <w:rsid w:val="00E165CE"/>
  </w:style>
  <w:style w:type="paragraph" w:customStyle="1" w:styleId="affffffffffffffffffa">
    <w:name w:val="Заголовок жирный без номера"/>
    <w:basedOn w:val="aff0"/>
    <w:next w:val="aff0"/>
    <w:qFormat/>
    <w:rsid w:val="00E165CE"/>
    <w:pPr>
      <w:widowControl/>
      <w:spacing w:before="120" w:line="360" w:lineRule="auto"/>
      <w:ind w:left="0" w:firstLine="567"/>
      <w:contextualSpacing/>
      <w:outlineLvl w:val="0"/>
    </w:pPr>
    <w:rPr>
      <w:rFonts w:eastAsia="Calibri" w:cs="Times New Roman"/>
      <w:b/>
      <w:caps/>
      <w:sz w:val="32"/>
      <w:szCs w:val="22"/>
      <w:lang w:val="ru-RU"/>
    </w:rPr>
  </w:style>
  <w:style w:type="numbering" w:customStyle="1" w:styleId="affffffffffffffffffb">
    <w:name w:val="Нум список"/>
    <w:uiPriority w:val="99"/>
    <w:rsid w:val="00E165CE"/>
  </w:style>
  <w:style w:type="numbering" w:customStyle="1" w:styleId="affffffffffffffffffc">
    <w:name w:val="Структура документа"/>
    <w:uiPriority w:val="99"/>
    <w:rsid w:val="00E165CE"/>
  </w:style>
  <w:style w:type="paragraph" w:customStyle="1" w:styleId="1fffffff9">
    <w:name w:val="Заголовок таблицы ссылок1"/>
    <w:basedOn w:val="af2"/>
    <w:next w:val="af2"/>
    <w:uiPriority w:val="99"/>
    <w:semiHidden/>
    <w:rsid w:val="00E165CE"/>
    <w:pPr>
      <w:spacing w:before="120" w:after="0" w:line="240" w:lineRule="auto"/>
    </w:pPr>
    <w:rPr>
      <w:rFonts w:ascii="Cambria" w:eastAsia="Times New Roman" w:hAnsi="Cambria" w:cs="Times New Roman"/>
      <w:b/>
      <w:bCs/>
      <w:sz w:val="24"/>
      <w:szCs w:val="24"/>
    </w:rPr>
  </w:style>
  <w:style w:type="table" w:customStyle="1" w:styleId="8e">
    <w:name w:val="Стандартная таблица8"/>
    <w:basedOn w:val="af4"/>
    <w:next w:val="affffffffffff0"/>
    <w:rsid w:val="00E165CE"/>
    <w:pPr>
      <w:spacing w:after="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5">
    <w:name w:val="Сетка таблицы 112"/>
    <w:basedOn w:val="af4"/>
    <w:next w:val="1fffe"/>
    <w:uiPriority w:val="99"/>
    <w:semiHidden/>
    <w:unhideWhenUsed/>
    <w:rsid w:val="00E165CE"/>
    <w:pPr>
      <w:spacing w:after="0" w:line="240"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20">
    <w:name w:val="Веб-таблица 112"/>
    <w:basedOn w:val="af4"/>
    <w:next w:val="-11"/>
    <w:uiPriority w:val="99"/>
    <w:semiHidden/>
    <w:unhideWhenUsed/>
    <w:rsid w:val="00E165CE"/>
    <w:pPr>
      <w:spacing w:after="0" w:line="240"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11114">
    <w:name w:val="1 / 1.1 / 1.1.14"/>
    <w:basedOn w:val="af5"/>
    <w:next w:val="111111"/>
    <w:uiPriority w:val="99"/>
    <w:semiHidden/>
    <w:unhideWhenUsed/>
    <w:rsid w:val="00E165CE"/>
  </w:style>
  <w:style w:type="character" w:customStyle="1" w:styleId="11ff7">
    <w:name w:val="Неразрешенное упоминание11"/>
    <w:basedOn w:val="af3"/>
    <w:uiPriority w:val="99"/>
    <w:semiHidden/>
    <w:unhideWhenUsed/>
    <w:rsid w:val="00E165CE"/>
    <w:rPr>
      <w:color w:val="808080"/>
      <w:shd w:val="clear" w:color="auto" w:fill="E6E6E6"/>
    </w:rPr>
  </w:style>
  <w:style w:type="paragraph" w:customStyle="1" w:styleId="22f2">
    <w:name w:val="Цитата 22"/>
    <w:basedOn w:val="af2"/>
    <w:next w:val="af2"/>
    <w:link w:val="2ffff4"/>
    <w:uiPriority w:val="29"/>
    <w:qFormat/>
    <w:rsid w:val="00E165CE"/>
    <w:pPr>
      <w:spacing w:before="200" w:line="360" w:lineRule="auto"/>
      <w:ind w:left="864" w:right="864" w:firstLine="709"/>
      <w:jc w:val="center"/>
    </w:pPr>
    <w:rPr>
      <w:rFonts w:cs="Times New Roman"/>
      <w:bCs/>
      <w:i/>
      <w:iCs/>
      <w:color w:val="404040"/>
    </w:rPr>
  </w:style>
  <w:style w:type="character" w:customStyle="1" w:styleId="21ff3">
    <w:name w:val="Цитата 2 Знак1"/>
    <w:basedOn w:val="af3"/>
    <w:uiPriority w:val="29"/>
    <w:rsid w:val="00E165CE"/>
    <w:rPr>
      <w:rFonts w:ascii="Times New Roman" w:eastAsia="Times New Roman" w:hAnsi="Times New Roman" w:cs="Times New Roman"/>
      <w:i/>
      <w:iCs/>
      <w:color w:val="404040"/>
      <w:sz w:val="28"/>
      <w:lang w:eastAsia="ru-RU"/>
    </w:rPr>
  </w:style>
  <w:style w:type="paragraph" w:customStyle="1" w:styleId="2ffff5">
    <w:name w:val="Выделенная цитата2"/>
    <w:basedOn w:val="af2"/>
    <w:next w:val="af2"/>
    <w:link w:val="affffffffffffffffff7"/>
    <w:uiPriority w:val="30"/>
    <w:qFormat/>
    <w:rsid w:val="00E165CE"/>
    <w:pPr>
      <w:pBdr>
        <w:top w:val="single" w:sz="4" w:space="10" w:color="4472C4"/>
        <w:bottom w:val="single" w:sz="4" w:space="10" w:color="4472C4"/>
      </w:pBdr>
      <w:spacing w:before="360" w:after="360" w:line="360" w:lineRule="auto"/>
      <w:ind w:left="864" w:right="864" w:firstLine="709"/>
      <w:jc w:val="center"/>
    </w:pPr>
    <w:rPr>
      <w:rFonts w:cs="Times New Roman"/>
      <w:bCs/>
      <w:i/>
      <w:iCs/>
      <w:color w:val="4F81BD"/>
    </w:rPr>
  </w:style>
  <w:style w:type="character" w:customStyle="1" w:styleId="1fffffffa">
    <w:name w:val="Выделенная цитата Знак1"/>
    <w:basedOn w:val="af3"/>
    <w:uiPriority w:val="30"/>
    <w:rsid w:val="00E165CE"/>
    <w:rPr>
      <w:rFonts w:ascii="Times New Roman" w:eastAsia="Times New Roman" w:hAnsi="Times New Roman" w:cs="Times New Roman"/>
      <w:i/>
      <w:iCs/>
      <w:color w:val="4472C4"/>
      <w:sz w:val="28"/>
      <w:lang w:eastAsia="ru-RU"/>
    </w:rPr>
  </w:style>
  <w:style w:type="character" w:customStyle="1" w:styleId="2ffff6">
    <w:name w:val="Сильное выделение2"/>
    <w:basedOn w:val="af3"/>
    <w:uiPriority w:val="21"/>
    <w:qFormat/>
    <w:rsid w:val="00E165CE"/>
    <w:rPr>
      <w:i/>
      <w:iCs/>
      <w:color w:val="4472C4"/>
    </w:rPr>
  </w:style>
  <w:style w:type="character" w:customStyle="1" w:styleId="2ffff7">
    <w:name w:val="Слабая ссылка2"/>
    <w:basedOn w:val="af3"/>
    <w:uiPriority w:val="31"/>
    <w:qFormat/>
    <w:rsid w:val="00E165CE"/>
    <w:rPr>
      <w:smallCaps/>
      <w:color w:val="5A5A5A"/>
    </w:rPr>
  </w:style>
  <w:style w:type="character" w:customStyle="1" w:styleId="2ffff8">
    <w:name w:val="Сильная ссылка2"/>
    <w:basedOn w:val="af3"/>
    <w:uiPriority w:val="32"/>
    <w:qFormat/>
    <w:rsid w:val="00E165CE"/>
    <w:rPr>
      <w:b/>
      <w:bCs/>
      <w:smallCaps/>
      <w:color w:val="4472C4"/>
      <w:spacing w:val="5"/>
    </w:rPr>
  </w:style>
  <w:style w:type="table" w:customStyle="1" w:styleId="TableNormal77">
    <w:name w:val="Table Normal77"/>
    <w:uiPriority w:val="2"/>
    <w:semiHidden/>
    <w:unhideWhenUsed/>
    <w:qFormat/>
    <w:rsid w:val="00E165C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8">
    <w:name w:val="Table Normal78"/>
    <w:uiPriority w:val="2"/>
    <w:semiHidden/>
    <w:unhideWhenUsed/>
    <w:qFormat/>
    <w:rsid w:val="00E165C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MainTXT">
    <w:name w:val="MainTXT"/>
    <w:basedOn w:val="af2"/>
    <w:uiPriority w:val="99"/>
    <w:qFormat/>
    <w:rsid w:val="00E165CE"/>
    <w:pPr>
      <w:spacing w:after="0" w:line="276" w:lineRule="auto"/>
      <w:ind w:left="142" w:firstLine="709"/>
      <w:jc w:val="both"/>
    </w:pPr>
    <w:rPr>
      <w:rFonts w:ascii="Times New Roman" w:eastAsia="Times New Roman" w:hAnsi="Times New Roman" w:cs="Times New Roman"/>
      <w:sz w:val="24"/>
      <w:szCs w:val="20"/>
      <w:lang w:eastAsia="ru-RU"/>
    </w:rPr>
  </w:style>
  <w:style w:type="paragraph" w:customStyle="1" w:styleId="List1">
    <w:name w:val="List1"/>
    <w:basedOn w:val="af2"/>
    <w:uiPriority w:val="99"/>
    <w:qFormat/>
    <w:rsid w:val="00E165CE"/>
    <w:pPr>
      <w:tabs>
        <w:tab w:val="num" w:pos="786"/>
      </w:tabs>
      <w:spacing w:after="0" w:line="276" w:lineRule="auto"/>
      <w:ind w:left="737" w:hanging="311"/>
      <w:jc w:val="both"/>
    </w:pPr>
    <w:rPr>
      <w:rFonts w:ascii="Times New Roman" w:eastAsia="Times New Roman" w:hAnsi="Times New Roman" w:cs="Times New Roman"/>
      <w:sz w:val="24"/>
      <w:szCs w:val="20"/>
      <w:lang w:eastAsia="ru-RU"/>
    </w:rPr>
  </w:style>
  <w:style w:type="paragraph" w:customStyle="1" w:styleId="List2">
    <w:name w:val="List2"/>
    <w:basedOn w:val="af2"/>
    <w:uiPriority w:val="99"/>
    <w:qFormat/>
    <w:rsid w:val="00E165CE"/>
    <w:pPr>
      <w:tabs>
        <w:tab w:val="num" w:pos="1267"/>
        <w:tab w:val="left" w:pos="1701"/>
      </w:tabs>
      <w:spacing w:after="0" w:line="276" w:lineRule="auto"/>
      <w:ind w:left="1191" w:hanging="284"/>
      <w:jc w:val="both"/>
    </w:pPr>
    <w:rPr>
      <w:rFonts w:ascii="Times New Roman" w:eastAsia="Times New Roman" w:hAnsi="Times New Roman" w:cs="Times New Roman"/>
      <w:sz w:val="24"/>
      <w:szCs w:val="20"/>
      <w:lang w:eastAsia="ru-RU"/>
    </w:rPr>
  </w:style>
  <w:style w:type="paragraph" w:customStyle="1" w:styleId="PamkaSmall">
    <w:name w:val="PamkaSmall"/>
    <w:basedOn w:val="af2"/>
    <w:uiPriority w:val="99"/>
    <w:qFormat/>
    <w:rsid w:val="00E165CE"/>
    <w:pPr>
      <w:spacing w:after="0" w:line="240" w:lineRule="auto"/>
      <w:ind w:firstLine="709"/>
      <w:jc w:val="both"/>
    </w:pPr>
    <w:rPr>
      <w:rFonts w:ascii="Times New Roman" w:eastAsia="Times New Roman" w:hAnsi="Times New Roman" w:cs="Times New Roman"/>
      <w:i/>
      <w:sz w:val="16"/>
      <w:szCs w:val="20"/>
      <w:lang w:eastAsia="ru-RU"/>
    </w:rPr>
  </w:style>
  <w:style w:type="paragraph" w:customStyle="1" w:styleId="TitleProject">
    <w:name w:val="TitleProject"/>
    <w:basedOn w:val="af2"/>
    <w:qFormat/>
    <w:rsid w:val="00E165CE"/>
    <w:pPr>
      <w:spacing w:after="0" w:line="240" w:lineRule="auto"/>
      <w:ind w:left="142" w:firstLine="709"/>
      <w:jc w:val="center"/>
    </w:pPr>
    <w:rPr>
      <w:rFonts w:ascii="Times New Roman" w:eastAsia="Times New Roman" w:hAnsi="Times New Roman" w:cs="Times New Roman"/>
      <w:b/>
      <w:sz w:val="32"/>
      <w:szCs w:val="20"/>
      <w:lang w:eastAsia="ru-RU"/>
    </w:rPr>
  </w:style>
  <w:style w:type="paragraph" w:customStyle="1" w:styleId="PamkaNum">
    <w:name w:val="PamkaNum"/>
    <w:basedOn w:val="af2"/>
    <w:uiPriority w:val="99"/>
    <w:qFormat/>
    <w:rsid w:val="00E165CE"/>
    <w:pPr>
      <w:spacing w:after="0" w:line="240" w:lineRule="auto"/>
      <w:ind w:firstLine="709"/>
      <w:jc w:val="center"/>
    </w:pPr>
    <w:rPr>
      <w:rFonts w:ascii="Times New Roman" w:eastAsia="Times New Roman" w:hAnsi="Times New Roman" w:cs="Times New Roman"/>
      <w:i/>
      <w:sz w:val="20"/>
      <w:szCs w:val="20"/>
      <w:lang w:eastAsia="ru-RU"/>
    </w:rPr>
  </w:style>
  <w:style w:type="paragraph" w:customStyle="1" w:styleId="PamkaStad">
    <w:name w:val="PamkaStad"/>
    <w:basedOn w:val="af2"/>
    <w:uiPriority w:val="99"/>
    <w:qFormat/>
    <w:rsid w:val="00E165CE"/>
    <w:pPr>
      <w:spacing w:after="0" w:line="240" w:lineRule="auto"/>
      <w:ind w:firstLine="709"/>
      <w:jc w:val="center"/>
    </w:pPr>
    <w:rPr>
      <w:rFonts w:ascii="Times New Roman" w:eastAsia="Times New Roman" w:hAnsi="Times New Roman" w:cs="Times New Roman"/>
      <w:sz w:val="24"/>
      <w:szCs w:val="20"/>
      <w:lang w:eastAsia="ru-RU"/>
    </w:rPr>
  </w:style>
  <w:style w:type="paragraph" w:customStyle="1" w:styleId="PamkaGraf">
    <w:name w:val="PamkaGraf"/>
    <w:basedOn w:val="af2"/>
    <w:uiPriority w:val="99"/>
    <w:qFormat/>
    <w:rsid w:val="00E165CE"/>
    <w:pPr>
      <w:spacing w:after="0" w:line="240" w:lineRule="auto"/>
      <w:ind w:firstLine="709"/>
      <w:jc w:val="both"/>
    </w:pPr>
    <w:rPr>
      <w:rFonts w:ascii="Times New Roman" w:eastAsia="Times New Roman" w:hAnsi="Times New Roman" w:cs="Times New Roman"/>
      <w:i/>
      <w:sz w:val="8"/>
      <w:szCs w:val="20"/>
      <w:lang w:eastAsia="ru-RU"/>
    </w:rPr>
  </w:style>
  <w:style w:type="paragraph" w:customStyle="1" w:styleId="Stadia">
    <w:name w:val="Stadia"/>
    <w:basedOn w:val="af2"/>
    <w:uiPriority w:val="99"/>
    <w:qFormat/>
    <w:rsid w:val="00E165CE"/>
    <w:pPr>
      <w:pBdr>
        <w:top w:val="single" w:sz="24" w:space="9" w:color="auto"/>
      </w:pBdr>
      <w:spacing w:after="0" w:line="240" w:lineRule="auto"/>
      <w:ind w:left="142" w:firstLine="709"/>
      <w:jc w:val="center"/>
    </w:pPr>
    <w:rPr>
      <w:rFonts w:ascii="Times New Roman" w:eastAsia="Times New Roman" w:hAnsi="Times New Roman" w:cs="Times New Roman"/>
      <w:b/>
      <w:sz w:val="44"/>
      <w:szCs w:val="20"/>
      <w:lang w:eastAsia="ru-RU"/>
    </w:rPr>
  </w:style>
  <w:style w:type="paragraph" w:customStyle="1" w:styleId="PamkaNaim">
    <w:name w:val="PamkaNaim"/>
    <w:basedOn w:val="af2"/>
    <w:uiPriority w:val="99"/>
    <w:qFormat/>
    <w:rsid w:val="00E165CE"/>
    <w:pPr>
      <w:spacing w:after="0" w:line="240" w:lineRule="auto"/>
      <w:ind w:firstLine="709"/>
      <w:jc w:val="center"/>
    </w:pPr>
    <w:rPr>
      <w:rFonts w:ascii="Times New Roman" w:eastAsia="Times New Roman" w:hAnsi="Times New Roman" w:cs="Times New Roman"/>
      <w:i/>
      <w:sz w:val="24"/>
      <w:szCs w:val="20"/>
      <w:lang w:eastAsia="ru-RU"/>
    </w:rPr>
  </w:style>
  <w:style w:type="paragraph" w:customStyle="1" w:styleId="TitleDoc">
    <w:name w:val="TitleDoc"/>
    <w:basedOn w:val="af2"/>
    <w:uiPriority w:val="99"/>
    <w:qFormat/>
    <w:rsid w:val="00E165CE"/>
    <w:pPr>
      <w:spacing w:after="0" w:line="276" w:lineRule="auto"/>
      <w:ind w:left="142" w:firstLine="709"/>
      <w:jc w:val="center"/>
    </w:pPr>
    <w:rPr>
      <w:rFonts w:ascii="Times New Roman" w:eastAsia="Times New Roman" w:hAnsi="Times New Roman" w:cs="Times New Roman"/>
      <w:sz w:val="28"/>
      <w:szCs w:val="20"/>
      <w:lang w:val="en-US" w:eastAsia="ru-RU"/>
    </w:rPr>
  </w:style>
  <w:style w:type="character" w:customStyle="1" w:styleId="CODE">
    <w:name w:val="CODE"/>
    <w:rsid w:val="00E165CE"/>
    <w:rPr>
      <w:rFonts w:ascii="Courier New" w:hAnsi="Courier New" w:cs="Times New Roman"/>
      <w:color w:val="auto"/>
      <w:u w:val="none"/>
      <w:vertAlign w:val="baseline"/>
    </w:rPr>
  </w:style>
  <w:style w:type="character" w:customStyle="1" w:styleId="3fff7">
    <w:name w:val="Название объекта Знак3"/>
    <w:aliases w:val="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Название объекта Знак Знак Знак1 Знак Знак"/>
    <w:locked/>
    <w:rsid w:val="00E165CE"/>
    <w:rPr>
      <w:b/>
      <w:sz w:val="24"/>
      <w:lang w:val="ru-RU" w:eastAsia="ru-RU" w:bidi="ar-SA"/>
    </w:rPr>
  </w:style>
  <w:style w:type="paragraph" w:customStyle="1" w:styleId="FMainTXT">
    <w:name w:val="FMainTXT"/>
    <w:basedOn w:val="MainTXT"/>
    <w:qFormat/>
    <w:rsid w:val="00E165CE"/>
    <w:pPr>
      <w:spacing w:before="120"/>
    </w:pPr>
  </w:style>
  <w:style w:type="paragraph" w:customStyle="1" w:styleId="IfMainTXT">
    <w:name w:val="IfMainTXT"/>
    <w:basedOn w:val="MainTXT"/>
    <w:qFormat/>
    <w:rsid w:val="00E165CE"/>
    <w:pPr>
      <w:spacing w:before="120"/>
    </w:pPr>
    <w:rPr>
      <w:i/>
      <w:u w:val="single"/>
    </w:rPr>
  </w:style>
  <w:style w:type="paragraph" w:customStyle="1" w:styleId="indMainTXT">
    <w:name w:val="indMainTXT"/>
    <w:basedOn w:val="af2"/>
    <w:uiPriority w:val="99"/>
    <w:qFormat/>
    <w:rsid w:val="00E165CE"/>
    <w:pPr>
      <w:spacing w:after="0" w:line="276" w:lineRule="auto"/>
      <w:ind w:left="1134" w:firstLine="709"/>
      <w:jc w:val="both"/>
    </w:pPr>
    <w:rPr>
      <w:rFonts w:ascii="Times New Roman" w:eastAsia="Times New Roman" w:hAnsi="Times New Roman" w:cs="Times New Roman"/>
      <w:sz w:val="24"/>
      <w:szCs w:val="20"/>
      <w:lang w:eastAsia="ru-RU"/>
    </w:rPr>
  </w:style>
  <w:style w:type="paragraph" w:customStyle="1" w:styleId="NormalIndent">
    <w:name w:val="NormalIndent"/>
    <w:basedOn w:val="af2"/>
    <w:uiPriority w:val="99"/>
    <w:qFormat/>
    <w:rsid w:val="00E165CE"/>
    <w:pPr>
      <w:spacing w:after="0" w:line="276" w:lineRule="auto"/>
      <w:ind w:left="1134" w:firstLine="720"/>
      <w:jc w:val="both"/>
    </w:pPr>
    <w:rPr>
      <w:rFonts w:ascii="Times New Roman" w:eastAsia="Times New Roman" w:hAnsi="Times New Roman" w:cs="Times New Roman"/>
      <w:sz w:val="24"/>
      <w:szCs w:val="20"/>
      <w:lang w:eastAsia="ru-RU"/>
    </w:rPr>
  </w:style>
  <w:style w:type="paragraph" w:customStyle="1" w:styleId="TableTXT">
    <w:name w:val="TableTXT"/>
    <w:basedOn w:val="af2"/>
    <w:uiPriority w:val="99"/>
    <w:qFormat/>
    <w:rsid w:val="00E165CE"/>
    <w:pPr>
      <w:spacing w:after="0" w:line="240" w:lineRule="auto"/>
      <w:ind w:firstLine="709"/>
      <w:jc w:val="center"/>
    </w:pPr>
    <w:rPr>
      <w:rFonts w:ascii="Times New Roman" w:eastAsia="Times New Roman" w:hAnsi="Times New Roman" w:cs="Times New Roman"/>
      <w:sz w:val="24"/>
      <w:szCs w:val="20"/>
    </w:rPr>
  </w:style>
  <w:style w:type="paragraph" w:customStyle="1" w:styleId="RamkaTXT12">
    <w:name w:val="RamkaTXT(12)"/>
    <w:basedOn w:val="af2"/>
    <w:uiPriority w:val="99"/>
    <w:qFormat/>
    <w:rsid w:val="00E165CE"/>
    <w:pPr>
      <w:spacing w:after="0" w:line="276" w:lineRule="auto"/>
      <w:ind w:firstLine="709"/>
      <w:jc w:val="both"/>
    </w:pPr>
    <w:rPr>
      <w:rFonts w:ascii="Times New Roman" w:eastAsia="Times New Roman" w:hAnsi="Times New Roman" w:cs="Times New Roman"/>
      <w:sz w:val="24"/>
      <w:szCs w:val="20"/>
      <w:lang w:eastAsia="ru-RU"/>
    </w:rPr>
  </w:style>
  <w:style w:type="paragraph" w:customStyle="1" w:styleId="RamkaTXT10">
    <w:name w:val="RamkaTXT(10)"/>
    <w:basedOn w:val="af2"/>
    <w:uiPriority w:val="99"/>
    <w:qFormat/>
    <w:rsid w:val="00E165CE"/>
    <w:pPr>
      <w:spacing w:after="0" w:line="276" w:lineRule="auto"/>
      <w:ind w:firstLine="709"/>
      <w:jc w:val="both"/>
    </w:pPr>
    <w:rPr>
      <w:rFonts w:ascii="Times New Roman" w:eastAsia="Times New Roman" w:hAnsi="Times New Roman" w:cs="Times New Roman"/>
      <w:sz w:val="20"/>
      <w:szCs w:val="20"/>
      <w:lang w:eastAsia="ru-RU"/>
    </w:rPr>
  </w:style>
  <w:style w:type="character" w:customStyle="1" w:styleId="FontStyle15">
    <w:name w:val="Font Style15"/>
    <w:rsid w:val="00E165CE"/>
    <w:rPr>
      <w:rFonts w:ascii="Times New Roman" w:hAnsi="Times New Roman"/>
      <w:b/>
      <w:sz w:val="26"/>
    </w:rPr>
  </w:style>
  <w:style w:type="paragraph" w:customStyle="1" w:styleId="3fff8">
    <w:name w:val="Абзац списка3"/>
    <w:basedOn w:val="af2"/>
    <w:rsid w:val="00E165CE"/>
    <w:pPr>
      <w:spacing w:after="0" w:line="276" w:lineRule="auto"/>
      <w:ind w:left="720" w:firstLine="709"/>
      <w:contextualSpacing/>
      <w:jc w:val="both"/>
    </w:pPr>
    <w:rPr>
      <w:rFonts w:ascii="Times New Roman" w:eastAsia="Times New Roman" w:hAnsi="Times New Roman" w:cs="Times New Roman"/>
      <w:sz w:val="24"/>
      <w:szCs w:val="20"/>
      <w:lang w:eastAsia="ru-RU"/>
    </w:rPr>
  </w:style>
  <w:style w:type="paragraph" w:customStyle="1" w:styleId="affffffffffffffffffd">
    <w:name w:val="ДЛЯ ТАБЛИЦ"/>
    <w:basedOn w:val="af2"/>
    <w:qFormat/>
    <w:rsid w:val="00E165CE"/>
    <w:pPr>
      <w:spacing w:after="0" w:line="240" w:lineRule="auto"/>
      <w:jc w:val="center"/>
    </w:pPr>
    <w:rPr>
      <w:rFonts w:ascii="Times New Roman" w:eastAsia="Times New Roman" w:hAnsi="Times New Roman" w:cs="Times New Roman"/>
      <w:sz w:val="20"/>
      <w:szCs w:val="20"/>
      <w:lang w:eastAsia="ru-RU"/>
    </w:rPr>
  </w:style>
  <w:style w:type="paragraph" w:customStyle="1" w:styleId="affffffffffffffffffe">
    <w:name w:val="КАТ_маркированный"/>
    <w:basedOn w:val="a9"/>
    <w:next w:val="af2"/>
    <w:qFormat/>
    <w:rsid w:val="00E165CE"/>
    <w:pPr>
      <w:widowControl/>
      <w:numPr>
        <w:numId w:val="0"/>
      </w:numPr>
      <w:autoSpaceDE/>
      <w:autoSpaceDN/>
      <w:adjustRightInd/>
      <w:spacing w:before="0" w:after="0" w:line="276" w:lineRule="auto"/>
      <w:ind w:left="1066" w:hanging="357"/>
      <w:contextualSpacing/>
    </w:pPr>
    <w:rPr>
      <w:sz w:val="24"/>
      <w:lang w:eastAsia="ru-RU"/>
    </w:rPr>
  </w:style>
  <w:style w:type="paragraph" w:customStyle="1" w:styleId="afffffffffffffffffff">
    <w:name w:val="КАТ_обычный"/>
    <w:basedOn w:val="af2"/>
    <w:qFormat/>
    <w:rsid w:val="00E165CE"/>
    <w:pPr>
      <w:spacing w:after="0" w:line="276" w:lineRule="auto"/>
      <w:ind w:firstLine="709"/>
      <w:jc w:val="both"/>
    </w:pPr>
    <w:rPr>
      <w:rFonts w:ascii="Times New Roman" w:eastAsia="Times New Roman" w:hAnsi="Times New Roman" w:cs="Times New Roman"/>
      <w:sz w:val="24"/>
      <w:lang w:eastAsia="ru-RU"/>
    </w:rPr>
  </w:style>
  <w:style w:type="paragraph" w:customStyle="1" w:styleId="afffffffffffffffffff0">
    <w:name w:val="Кат_маркированный"/>
    <w:basedOn w:val="a9"/>
    <w:next w:val="afffffffffffffffffff"/>
    <w:qFormat/>
    <w:rsid w:val="00E165CE"/>
    <w:pPr>
      <w:widowControl/>
      <w:numPr>
        <w:numId w:val="0"/>
      </w:numPr>
      <w:autoSpaceDE/>
      <w:autoSpaceDN/>
      <w:adjustRightInd/>
      <w:spacing w:before="0" w:after="0" w:line="276" w:lineRule="auto"/>
      <w:ind w:left="432" w:hanging="432"/>
      <w:contextualSpacing/>
      <w:jc w:val="left"/>
    </w:pPr>
    <w:rPr>
      <w:sz w:val="24"/>
      <w:lang w:eastAsia="ru-RU"/>
    </w:rPr>
  </w:style>
  <w:style w:type="paragraph" w:customStyle="1" w:styleId="afffffffffffffffffff1">
    <w:name w:val="КАТ_нумерованный"/>
    <w:basedOn w:val="affffffffff6"/>
    <w:next w:val="afffffffffffffffffff"/>
    <w:qFormat/>
    <w:rsid w:val="00E165CE"/>
    <w:pPr>
      <w:tabs>
        <w:tab w:val="clear" w:pos="425"/>
        <w:tab w:val="left" w:pos="993"/>
      </w:tabs>
      <w:spacing w:after="0" w:line="276" w:lineRule="auto"/>
      <w:ind w:left="1708" w:hanging="1140"/>
      <w:contextualSpacing/>
      <w:jc w:val="both"/>
    </w:pPr>
    <w:rPr>
      <w:rFonts w:eastAsia="Times New Roman" w:cs="Times New Roman"/>
      <w:sz w:val="24"/>
      <w:szCs w:val="24"/>
      <w:lang w:val="ru-RU" w:eastAsia="en-US"/>
    </w:rPr>
  </w:style>
  <w:style w:type="character" w:customStyle="1" w:styleId="1fffffffb">
    <w:name w:val="Название книги1"/>
    <w:rsid w:val="00E165CE"/>
    <w:rPr>
      <w:rFonts w:cs="Times New Roman"/>
      <w:b/>
      <w:bCs/>
      <w:smallCaps/>
      <w:spacing w:val="5"/>
    </w:rPr>
  </w:style>
  <w:style w:type="character" w:customStyle="1" w:styleId="afffffffffffffffffff2">
    <w:name w:val="Основной текст + Полужирный"/>
    <w:aliases w:val="Не курсив,Основной текст (12) + 5 pt,Интервал 0 pt8"/>
    <w:uiPriority w:val="99"/>
    <w:rsid w:val="00E165CE"/>
    <w:rPr>
      <w:b/>
      <w:bCs/>
      <w:i/>
      <w:iCs/>
      <w:color w:val="000000"/>
      <w:spacing w:val="0"/>
      <w:w w:val="100"/>
      <w:position w:val="0"/>
      <w:sz w:val="22"/>
      <w:szCs w:val="22"/>
      <w:shd w:val="clear" w:color="auto" w:fill="FFFFFF"/>
      <w:lang w:val="ru-RU" w:eastAsia="x-none" w:bidi="ar-SA"/>
    </w:rPr>
  </w:style>
  <w:style w:type="character" w:customStyle="1" w:styleId="afffffffffffffffffff3">
    <w:name w:val="Основной текст + Не курсив"/>
    <w:rsid w:val="00E165CE"/>
    <w:rPr>
      <w:i/>
      <w:iCs/>
      <w:color w:val="000000"/>
      <w:spacing w:val="0"/>
      <w:w w:val="100"/>
      <w:position w:val="0"/>
      <w:sz w:val="22"/>
      <w:szCs w:val="22"/>
      <w:shd w:val="clear" w:color="auto" w:fill="FFFFFF"/>
      <w:lang w:val="ru-RU" w:eastAsia="x-none" w:bidi="ar-SA"/>
    </w:rPr>
  </w:style>
  <w:style w:type="paragraph" w:customStyle="1" w:styleId="1fffffffc">
    <w:name w:val="Без интервала1"/>
    <w:link w:val="NoSpacingChar"/>
    <w:rsid w:val="00E165CE"/>
    <w:pPr>
      <w:spacing w:after="0" w:line="240" w:lineRule="auto"/>
    </w:pPr>
    <w:rPr>
      <w:rFonts w:ascii="Arial" w:eastAsia="Times New Roman" w:hAnsi="Arial" w:cs="Times New Roman"/>
      <w:sz w:val="24"/>
      <w:szCs w:val="20"/>
      <w:lang w:eastAsia="ru-RU"/>
    </w:rPr>
  </w:style>
  <w:style w:type="character" w:customStyle="1" w:styleId="NoSpacingChar">
    <w:name w:val="No Spacing Char"/>
    <w:link w:val="1fffffffc"/>
    <w:locked/>
    <w:rsid w:val="00E165CE"/>
    <w:rPr>
      <w:rFonts w:ascii="Arial" w:eastAsia="Times New Roman" w:hAnsi="Arial" w:cs="Times New Roman"/>
      <w:sz w:val="24"/>
      <w:szCs w:val="20"/>
      <w:lang w:eastAsia="ru-RU"/>
    </w:rPr>
  </w:style>
  <w:style w:type="paragraph" w:customStyle="1" w:styleId="af1">
    <w:name w:val="Руслан"/>
    <w:basedOn w:val="af2"/>
    <w:autoRedefine/>
    <w:qFormat/>
    <w:rsid w:val="00E165CE"/>
    <w:pPr>
      <w:numPr>
        <w:numId w:val="122"/>
      </w:numPr>
      <w:tabs>
        <w:tab w:val="left" w:pos="993"/>
        <w:tab w:val="num" w:pos="9640"/>
      </w:tabs>
      <w:spacing w:after="0" w:line="240" w:lineRule="auto"/>
      <w:ind w:left="9753" w:hanging="113"/>
      <w:jc w:val="both"/>
    </w:pPr>
    <w:rPr>
      <w:rFonts w:ascii="Times New Roman" w:eastAsia="Times New Roman" w:hAnsi="Times New Roman" w:cs="Times New Roman"/>
      <w:sz w:val="24"/>
      <w:szCs w:val="24"/>
      <w:lang w:eastAsia="ru-RU"/>
    </w:rPr>
  </w:style>
  <w:style w:type="paragraph" w:customStyle="1" w:styleId="xl2358">
    <w:name w:val="xl2358"/>
    <w:basedOn w:val="af2"/>
    <w:rsid w:val="00E165CE"/>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359">
    <w:name w:val="xl2359"/>
    <w:basedOn w:val="af2"/>
    <w:rsid w:val="00E165CE"/>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360">
    <w:name w:val="xl2360"/>
    <w:basedOn w:val="af2"/>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361">
    <w:name w:val="xl2361"/>
    <w:basedOn w:val="af2"/>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2362">
    <w:name w:val="xl2362"/>
    <w:basedOn w:val="af2"/>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363">
    <w:name w:val="xl2363"/>
    <w:basedOn w:val="af2"/>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364">
    <w:name w:val="xl2364"/>
    <w:basedOn w:val="af2"/>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0"/>
      <w:szCs w:val="20"/>
      <w:lang w:eastAsia="ru-RU"/>
    </w:rPr>
  </w:style>
  <w:style w:type="character" w:customStyle="1" w:styleId="UnresolvedMention">
    <w:name w:val="Unresolved Mention"/>
    <w:basedOn w:val="af3"/>
    <w:uiPriority w:val="99"/>
    <w:semiHidden/>
    <w:unhideWhenUsed/>
    <w:rsid w:val="00E165CE"/>
    <w:rPr>
      <w:color w:val="605E5C"/>
      <w:shd w:val="clear" w:color="auto" w:fill="E1DFDD"/>
    </w:rPr>
  </w:style>
  <w:style w:type="numbering" w:customStyle="1" w:styleId="2821">
    <w:name w:val="Нет списка282"/>
    <w:next w:val="af5"/>
    <w:uiPriority w:val="99"/>
    <w:semiHidden/>
    <w:unhideWhenUsed/>
    <w:rsid w:val="00E165CE"/>
  </w:style>
  <w:style w:type="paragraph" w:customStyle="1" w:styleId="afffffffffffffffffff4">
    <w:name w:val="для отчета текст"/>
    <w:basedOn w:val="af2"/>
    <w:qFormat/>
    <w:rsid w:val="00E165CE"/>
    <w:pPr>
      <w:widowControl w:val="0"/>
      <w:snapToGrid w:val="0"/>
      <w:spacing w:after="0" w:line="240" w:lineRule="auto"/>
      <w:ind w:firstLine="567"/>
      <w:jc w:val="both"/>
    </w:pPr>
    <w:rPr>
      <w:rFonts w:ascii="Times New Roman" w:eastAsia="Times New Roman" w:hAnsi="Times New Roman" w:cs="Times New Roman"/>
      <w:sz w:val="28"/>
      <w:szCs w:val="28"/>
      <w:lang w:eastAsia="ru-RU"/>
    </w:rPr>
  </w:style>
  <w:style w:type="numbering" w:customStyle="1" w:styleId="12121">
    <w:name w:val="Нет списка1212"/>
    <w:next w:val="af5"/>
    <w:uiPriority w:val="99"/>
    <w:semiHidden/>
    <w:unhideWhenUsed/>
    <w:rsid w:val="00E165CE"/>
  </w:style>
  <w:style w:type="numbering" w:customStyle="1" w:styleId="24200">
    <w:name w:val="Статья / Раздел2420"/>
    <w:rsid w:val="00E165CE"/>
  </w:style>
  <w:style w:type="table" w:customStyle="1" w:styleId="2172">
    <w:name w:val="Сетка таблицы2172"/>
    <w:basedOn w:val="af4"/>
    <w:uiPriority w:val="59"/>
    <w:rsid w:val="00E165C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20">
    <w:name w:val="Сетка таблицы3112"/>
    <w:basedOn w:val="af4"/>
    <w:uiPriority w:val="59"/>
    <w:rsid w:val="00E165C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fffffffff5">
    <w:name w:val="Содержание моё"/>
    <w:basedOn w:val="4e"/>
    <w:uiPriority w:val="99"/>
    <w:qFormat/>
    <w:rsid w:val="00E165CE"/>
    <w:pPr>
      <w:tabs>
        <w:tab w:val="clear" w:pos="9720"/>
      </w:tabs>
      <w:spacing w:before="0" w:after="100" w:line="276" w:lineRule="auto"/>
      <w:ind w:left="840" w:right="0" w:firstLine="0"/>
      <w:jc w:val="left"/>
    </w:pPr>
    <w:rPr>
      <w:bCs/>
      <w:sz w:val="24"/>
      <w:szCs w:val="28"/>
      <w:lang w:val="ru-RU" w:eastAsia="ru-RU"/>
    </w:rPr>
  </w:style>
  <w:style w:type="paragraph" w:customStyle="1" w:styleId="Style14">
    <w:name w:val="Style1"/>
    <w:basedOn w:val="af2"/>
    <w:uiPriority w:val="99"/>
    <w:qFormat/>
    <w:rsid w:val="00E165CE"/>
    <w:pPr>
      <w:widowControl w:val="0"/>
      <w:autoSpaceDE w:val="0"/>
      <w:autoSpaceDN w:val="0"/>
      <w:adjustRightInd w:val="0"/>
      <w:spacing w:after="0" w:line="240" w:lineRule="auto"/>
    </w:pPr>
    <w:rPr>
      <w:rFonts w:ascii="MS Reference Sans Serif" w:eastAsia="Times New Roman" w:hAnsi="MS Reference Sans Serif" w:cs="Times New Roman"/>
      <w:sz w:val="24"/>
      <w:szCs w:val="24"/>
      <w:lang w:eastAsia="ru-RU"/>
    </w:rPr>
  </w:style>
  <w:style w:type="paragraph" w:customStyle="1" w:styleId="1270">
    <w:name w:val="Стиль Слева:  1.27 см Первая строка:  0 см"/>
    <w:basedOn w:val="af2"/>
    <w:autoRedefine/>
    <w:uiPriority w:val="99"/>
    <w:qFormat/>
    <w:rsid w:val="00E165CE"/>
    <w:pPr>
      <w:tabs>
        <w:tab w:val="left" w:pos="510"/>
      </w:tabs>
      <w:spacing w:after="0" w:line="240" w:lineRule="auto"/>
      <w:jc w:val="both"/>
    </w:pPr>
    <w:rPr>
      <w:rFonts w:ascii="Times New Roman" w:eastAsia="Times New Roman" w:hAnsi="Times New Roman" w:cs="Times New Roman"/>
      <w:bCs/>
      <w:sz w:val="28"/>
      <w:szCs w:val="20"/>
      <w:lang w:eastAsia="ru-RU"/>
    </w:rPr>
  </w:style>
  <w:style w:type="character" w:customStyle="1" w:styleId="afffffffffffffffffff6">
    <w:name w:val="Стиль таблицы Знак"/>
    <w:basedOn w:val="af3"/>
    <w:link w:val="afffffffffffffffffff7"/>
    <w:locked/>
    <w:rsid w:val="00E165CE"/>
    <w:rPr>
      <w:bCs/>
      <w:color w:val="000000"/>
      <w:sz w:val="24"/>
    </w:rPr>
  </w:style>
  <w:style w:type="paragraph" w:customStyle="1" w:styleId="afffffffffffffffffff7">
    <w:name w:val="Стиль таблицы"/>
    <w:basedOn w:val="af2"/>
    <w:link w:val="afffffffffffffffffff6"/>
    <w:autoRedefine/>
    <w:qFormat/>
    <w:rsid w:val="00E165CE"/>
    <w:pPr>
      <w:spacing w:after="0" w:line="240" w:lineRule="auto"/>
      <w:contextualSpacing/>
      <w:jc w:val="center"/>
    </w:pPr>
    <w:rPr>
      <w:bCs/>
      <w:color w:val="000000"/>
      <w:sz w:val="24"/>
    </w:rPr>
  </w:style>
  <w:style w:type="character" w:customStyle="1" w:styleId="14f">
    <w:name w:val="14 Знак"/>
    <w:basedOn w:val="af3"/>
    <w:link w:val="14f0"/>
    <w:locked/>
    <w:rsid w:val="00E165CE"/>
    <w:rPr>
      <w:sz w:val="28"/>
      <w:szCs w:val="28"/>
    </w:rPr>
  </w:style>
  <w:style w:type="paragraph" w:customStyle="1" w:styleId="14f0">
    <w:name w:val="14"/>
    <w:basedOn w:val="af2"/>
    <w:link w:val="14f"/>
    <w:qFormat/>
    <w:rsid w:val="00E165CE"/>
    <w:pPr>
      <w:spacing w:after="0" w:line="360" w:lineRule="auto"/>
      <w:ind w:firstLine="709"/>
      <w:jc w:val="both"/>
    </w:pPr>
    <w:rPr>
      <w:sz w:val="28"/>
      <w:szCs w:val="28"/>
    </w:rPr>
  </w:style>
  <w:style w:type="paragraph" w:customStyle="1" w:styleId="xl2288">
    <w:name w:val="xl2288"/>
    <w:basedOn w:val="af2"/>
    <w:uiPriority w:val="99"/>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2289">
    <w:name w:val="xl2289"/>
    <w:basedOn w:val="af2"/>
    <w:uiPriority w:val="99"/>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2290">
    <w:name w:val="xl2290"/>
    <w:basedOn w:val="af2"/>
    <w:uiPriority w:val="99"/>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291">
    <w:name w:val="xl2291"/>
    <w:basedOn w:val="af2"/>
    <w:uiPriority w:val="99"/>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292">
    <w:name w:val="xl2292"/>
    <w:basedOn w:val="af2"/>
    <w:uiPriority w:val="99"/>
    <w:qFormat/>
    <w:rsid w:val="00E165CE"/>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2293">
    <w:name w:val="xl2293"/>
    <w:basedOn w:val="af2"/>
    <w:uiPriority w:val="99"/>
    <w:qFormat/>
    <w:rsid w:val="00E165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94">
    <w:name w:val="xl2294"/>
    <w:basedOn w:val="af2"/>
    <w:uiPriority w:val="99"/>
    <w:qFormat/>
    <w:rsid w:val="00E165C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2295">
    <w:name w:val="xl2295"/>
    <w:basedOn w:val="af2"/>
    <w:uiPriority w:val="99"/>
    <w:qFormat/>
    <w:rsid w:val="00E165C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2296">
    <w:name w:val="xl2296"/>
    <w:basedOn w:val="af2"/>
    <w:uiPriority w:val="99"/>
    <w:qFormat/>
    <w:rsid w:val="00E165CE"/>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2297">
    <w:name w:val="xl2297"/>
    <w:basedOn w:val="af2"/>
    <w:uiPriority w:val="99"/>
    <w:qFormat/>
    <w:rsid w:val="00E165C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2298">
    <w:name w:val="xl2298"/>
    <w:basedOn w:val="af2"/>
    <w:uiPriority w:val="99"/>
    <w:qFormat/>
    <w:rsid w:val="00E165CE"/>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2299">
    <w:name w:val="xl2299"/>
    <w:basedOn w:val="af2"/>
    <w:uiPriority w:val="99"/>
    <w:qFormat/>
    <w:rsid w:val="00E165CE"/>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2300">
    <w:name w:val="xl2300"/>
    <w:basedOn w:val="af2"/>
    <w:uiPriority w:val="99"/>
    <w:qFormat/>
    <w:rsid w:val="00E165C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2301">
    <w:name w:val="xl2301"/>
    <w:basedOn w:val="af2"/>
    <w:uiPriority w:val="99"/>
    <w:qFormat/>
    <w:rsid w:val="00E165CE"/>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302">
    <w:name w:val="xl2302"/>
    <w:basedOn w:val="af2"/>
    <w:uiPriority w:val="99"/>
    <w:qFormat/>
    <w:rsid w:val="00E165CE"/>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303">
    <w:name w:val="xl2303"/>
    <w:basedOn w:val="af2"/>
    <w:uiPriority w:val="99"/>
    <w:qFormat/>
    <w:rsid w:val="00E165C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304">
    <w:name w:val="xl2304"/>
    <w:basedOn w:val="af2"/>
    <w:uiPriority w:val="99"/>
    <w:qFormat/>
    <w:rsid w:val="00E165CE"/>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305">
    <w:name w:val="xl2305"/>
    <w:basedOn w:val="af2"/>
    <w:uiPriority w:val="99"/>
    <w:qFormat/>
    <w:rsid w:val="00E165CE"/>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306">
    <w:name w:val="xl2306"/>
    <w:basedOn w:val="af2"/>
    <w:uiPriority w:val="99"/>
    <w:qFormat/>
    <w:rsid w:val="00E165C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307">
    <w:name w:val="xl2307"/>
    <w:basedOn w:val="af2"/>
    <w:uiPriority w:val="99"/>
    <w:qFormat/>
    <w:rsid w:val="00E165C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2308">
    <w:name w:val="xl2308"/>
    <w:basedOn w:val="af2"/>
    <w:uiPriority w:val="99"/>
    <w:qFormat/>
    <w:rsid w:val="00E165C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2309">
    <w:name w:val="xl2309"/>
    <w:basedOn w:val="af2"/>
    <w:uiPriority w:val="99"/>
    <w:qFormat/>
    <w:rsid w:val="00E165CE"/>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10">
    <w:name w:val="xl2310"/>
    <w:basedOn w:val="af2"/>
    <w:uiPriority w:val="99"/>
    <w:qFormat/>
    <w:rsid w:val="00E165CE"/>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11">
    <w:name w:val="xl2311"/>
    <w:basedOn w:val="af2"/>
    <w:uiPriority w:val="99"/>
    <w:qFormat/>
    <w:rsid w:val="00E165CE"/>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12">
    <w:name w:val="xl2312"/>
    <w:basedOn w:val="af2"/>
    <w:uiPriority w:val="99"/>
    <w:qFormat/>
    <w:rsid w:val="00E165CE"/>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2313">
    <w:name w:val="xl2313"/>
    <w:basedOn w:val="af2"/>
    <w:uiPriority w:val="99"/>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2314">
    <w:name w:val="xl2314"/>
    <w:basedOn w:val="af2"/>
    <w:uiPriority w:val="99"/>
    <w:qFormat/>
    <w:rsid w:val="00E165CE"/>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2315">
    <w:name w:val="xl2315"/>
    <w:basedOn w:val="af2"/>
    <w:uiPriority w:val="99"/>
    <w:qFormat/>
    <w:rsid w:val="00E165C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16">
    <w:name w:val="xl2316"/>
    <w:basedOn w:val="af2"/>
    <w:uiPriority w:val="99"/>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17">
    <w:name w:val="xl2317"/>
    <w:basedOn w:val="af2"/>
    <w:uiPriority w:val="99"/>
    <w:qFormat/>
    <w:rsid w:val="00E165C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18">
    <w:name w:val="xl2318"/>
    <w:basedOn w:val="af2"/>
    <w:uiPriority w:val="99"/>
    <w:qFormat/>
    <w:rsid w:val="00E165CE"/>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319">
    <w:name w:val="xl2319"/>
    <w:basedOn w:val="af2"/>
    <w:uiPriority w:val="99"/>
    <w:qFormat/>
    <w:rsid w:val="00E165CE"/>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320">
    <w:name w:val="xl2320"/>
    <w:basedOn w:val="af2"/>
    <w:uiPriority w:val="99"/>
    <w:qFormat/>
    <w:rsid w:val="00E165CE"/>
    <w:pPr>
      <w:pBdr>
        <w:top w:val="single" w:sz="8"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2321">
    <w:name w:val="xl2321"/>
    <w:basedOn w:val="af2"/>
    <w:uiPriority w:val="99"/>
    <w:qFormat/>
    <w:rsid w:val="00E165CE"/>
    <w:pPr>
      <w:pBdr>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2322">
    <w:name w:val="xl2322"/>
    <w:basedOn w:val="af2"/>
    <w:uiPriority w:val="99"/>
    <w:qFormat/>
    <w:rsid w:val="00E165CE"/>
    <w:pPr>
      <w:pBdr>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2323">
    <w:name w:val="xl2323"/>
    <w:basedOn w:val="af2"/>
    <w:uiPriority w:val="99"/>
    <w:qFormat/>
    <w:rsid w:val="00E165CE"/>
    <w:pPr>
      <w:pBdr>
        <w:top w:val="single" w:sz="8"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2324">
    <w:name w:val="xl2324"/>
    <w:basedOn w:val="af2"/>
    <w:uiPriority w:val="99"/>
    <w:qFormat/>
    <w:rsid w:val="00E165CE"/>
    <w:pPr>
      <w:pBdr>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2325">
    <w:name w:val="xl2325"/>
    <w:basedOn w:val="af2"/>
    <w:uiPriority w:val="99"/>
    <w:qFormat/>
    <w:rsid w:val="00E165CE"/>
    <w:pPr>
      <w:pBdr>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2326">
    <w:name w:val="xl2326"/>
    <w:basedOn w:val="af2"/>
    <w:uiPriority w:val="99"/>
    <w:qFormat/>
    <w:rsid w:val="00E165CE"/>
    <w:pPr>
      <w:pBdr>
        <w:top w:val="single" w:sz="8"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27">
    <w:name w:val="xl2327"/>
    <w:basedOn w:val="af2"/>
    <w:uiPriority w:val="99"/>
    <w:qFormat/>
    <w:rsid w:val="00E165CE"/>
    <w:pPr>
      <w:pBdr>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28">
    <w:name w:val="xl2328"/>
    <w:basedOn w:val="af2"/>
    <w:uiPriority w:val="99"/>
    <w:qFormat/>
    <w:rsid w:val="00E165CE"/>
    <w:pPr>
      <w:pBdr>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29">
    <w:name w:val="xl2329"/>
    <w:basedOn w:val="af2"/>
    <w:uiPriority w:val="99"/>
    <w:qFormat/>
    <w:rsid w:val="00E165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330">
    <w:name w:val="xl2330"/>
    <w:basedOn w:val="af2"/>
    <w:uiPriority w:val="99"/>
    <w:qFormat/>
    <w:rsid w:val="00E165CE"/>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2331">
    <w:name w:val="xl2331"/>
    <w:basedOn w:val="af2"/>
    <w:uiPriority w:val="99"/>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2332">
    <w:name w:val="xl2332"/>
    <w:basedOn w:val="af2"/>
    <w:uiPriority w:val="99"/>
    <w:qFormat/>
    <w:rsid w:val="00E165CE"/>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2333">
    <w:name w:val="xl2333"/>
    <w:basedOn w:val="af2"/>
    <w:uiPriority w:val="99"/>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xl2334">
    <w:name w:val="xl2334"/>
    <w:basedOn w:val="af2"/>
    <w:uiPriority w:val="99"/>
    <w:qFormat/>
    <w:rsid w:val="00E165CE"/>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2335">
    <w:name w:val="xl2335"/>
    <w:basedOn w:val="af2"/>
    <w:uiPriority w:val="99"/>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2336">
    <w:name w:val="xl2336"/>
    <w:basedOn w:val="af2"/>
    <w:uiPriority w:val="99"/>
    <w:qFormat/>
    <w:rsid w:val="00E165CE"/>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afffffffffffffffffff8">
    <w:name w:val="Таблицы (моноширинный)"/>
    <w:basedOn w:val="af2"/>
    <w:next w:val="af2"/>
    <w:uiPriority w:val="99"/>
    <w:qFormat/>
    <w:rsid w:val="00E165CE"/>
    <w:pPr>
      <w:autoSpaceDE w:val="0"/>
      <w:autoSpaceDN w:val="0"/>
      <w:adjustRightInd w:val="0"/>
      <w:spacing w:after="0" w:line="240" w:lineRule="auto"/>
      <w:jc w:val="both"/>
    </w:pPr>
    <w:rPr>
      <w:rFonts w:ascii="Courier New" w:eastAsia="Times New Roman" w:hAnsi="Courier New" w:cs="Courier New"/>
    </w:rPr>
  </w:style>
  <w:style w:type="paragraph" w:customStyle="1" w:styleId="xl747">
    <w:name w:val="xl747"/>
    <w:basedOn w:val="af2"/>
    <w:qFormat/>
    <w:rsid w:val="00E165CE"/>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48">
    <w:name w:val="xl748"/>
    <w:basedOn w:val="af2"/>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49">
    <w:name w:val="xl749"/>
    <w:basedOn w:val="af2"/>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xl750">
    <w:name w:val="xl750"/>
    <w:basedOn w:val="af2"/>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xl751">
    <w:name w:val="xl751"/>
    <w:basedOn w:val="af2"/>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52">
    <w:name w:val="xl752"/>
    <w:basedOn w:val="af2"/>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53">
    <w:name w:val="xl753"/>
    <w:basedOn w:val="af2"/>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54">
    <w:name w:val="xl754"/>
    <w:basedOn w:val="af2"/>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755">
    <w:name w:val="xl755"/>
    <w:basedOn w:val="af2"/>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756">
    <w:name w:val="xl756"/>
    <w:basedOn w:val="af2"/>
    <w:qFormat/>
    <w:rsid w:val="00E165CE"/>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xl757">
    <w:name w:val="xl757"/>
    <w:basedOn w:val="af2"/>
    <w:qFormat/>
    <w:rsid w:val="00E165CE"/>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xl758">
    <w:name w:val="xl758"/>
    <w:basedOn w:val="af2"/>
    <w:qFormat/>
    <w:rsid w:val="00E165CE"/>
    <w:pPr>
      <w:pBdr>
        <w:top w:val="single" w:sz="4" w:space="0" w:color="auto"/>
        <w:left w:val="single" w:sz="4" w:space="0" w:color="auto"/>
        <w:bottom w:val="single" w:sz="4" w:space="0" w:color="auto"/>
      </w:pBdr>
      <w:shd w:val="clear" w:color="auto" w:fill="FDE9D9"/>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759">
    <w:name w:val="xl759"/>
    <w:basedOn w:val="af2"/>
    <w:qFormat/>
    <w:rsid w:val="00E165CE"/>
    <w:pPr>
      <w:pBdr>
        <w:top w:val="single" w:sz="4" w:space="0" w:color="auto"/>
        <w:bottom w:val="single" w:sz="4" w:space="0" w:color="auto"/>
      </w:pBdr>
      <w:shd w:val="clear" w:color="auto" w:fill="FDE9D9"/>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760">
    <w:name w:val="xl760"/>
    <w:basedOn w:val="af2"/>
    <w:qFormat/>
    <w:rsid w:val="00E165CE"/>
    <w:pPr>
      <w:pBdr>
        <w:top w:val="single" w:sz="4" w:space="0" w:color="auto"/>
        <w:bottom w:val="single" w:sz="4" w:space="0" w:color="auto"/>
        <w:right w:val="single" w:sz="4" w:space="0" w:color="auto"/>
      </w:pBdr>
      <w:shd w:val="clear" w:color="auto" w:fill="FDE9D9"/>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761">
    <w:name w:val="xl761"/>
    <w:basedOn w:val="af2"/>
    <w:qFormat/>
    <w:rsid w:val="00E165CE"/>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762">
    <w:name w:val="xl762"/>
    <w:basedOn w:val="af2"/>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63">
    <w:name w:val="xl763"/>
    <w:basedOn w:val="af2"/>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64">
    <w:name w:val="xl764"/>
    <w:basedOn w:val="af2"/>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65">
    <w:name w:val="xl765"/>
    <w:basedOn w:val="af2"/>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66">
    <w:name w:val="xl766"/>
    <w:basedOn w:val="af2"/>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67">
    <w:name w:val="xl767"/>
    <w:basedOn w:val="af2"/>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68">
    <w:name w:val="xl768"/>
    <w:basedOn w:val="af2"/>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69">
    <w:name w:val="xl769"/>
    <w:basedOn w:val="af2"/>
    <w:qFormat/>
    <w:rsid w:val="00E165CE"/>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xl770">
    <w:name w:val="xl770"/>
    <w:basedOn w:val="af2"/>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771">
    <w:name w:val="xl771"/>
    <w:basedOn w:val="af2"/>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772">
    <w:name w:val="xl772"/>
    <w:basedOn w:val="af2"/>
    <w:qFormat/>
    <w:rsid w:val="00E165C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73">
    <w:name w:val="xl773"/>
    <w:basedOn w:val="af2"/>
    <w:qFormat/>
    <w:rsid w:val="00E165C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74">
    <w:name w:val="xl774"/>
    <w:basedOn w:val="af2"/>
    <w:qFormat/>
    <w:rsid w:val="00E165CE"/>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75">
    <w:name w:val="xl775"/>
    <w:basedOn w:val="af2"/>
    <w:qFormat/>
    <w:rsid w:val="00E165CE"/>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76">
    <w:name w:val="xl776"/>
    <w:basedOn w:val="af2"/>
    <w:qFormat/>
    <w:rsid w:val="00E165CE"/>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77">
    <w:name w:val="xl777"/>
    <w:basedOn w:val="af2"/>
    <w:qFormat/>
    <w:rsid w:val="00E165C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78">
    <w:name w:val="xl778"/>
    <w:basedOn w:val="af2"/>
    <w:qFormat/>
    <w:rsid w:val="00E165C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79">
    <w:name w:val="xl779"/>
    <w:basedOn w:val="af2"/>
    <w:qFormat/>
    <w:rsid w:val="00E165C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80">
    <w:name w:val="xl780"/>
    <w:basedOn w:val="af2"/>
    <w:qFormat/>
    <w:rsid w:val="00E165CE"/>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81">
    <w:name w:val="xl781"/>
    <w:basedOn w:val="af2"/>
    <w:qFormat/>
    <w:rsid w:val="00E165C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82">
    <w:name w:val="xl782"/>
    <w:basedOn w:val="af2"/>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83">
    <w:name w:val="xl783"/>
    <w:basedOn w:val="af2"/>
    <w:qFormat/>
    <w:rsid w:val="00E165C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84">
    <w:name w:val="xl784"/>
    <w:basedOn w:val="af2"/>
    <w:qFormat/>
    <w:rsid w:val="00E165CE"/>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85">
    <w:name w:val="xl785"/>
    <w:basedOn w:val="af2"/>
    <w:qFormat/>
    <w:rsid w:val="00E165C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xl786">
    <w:name w:val="xl786"/>
    <w:basedOn w:val="af2"/>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8"/>
      <w:szCs w:val="28"/>
      <w:lang w:eastAsia="ru-RU"/>
    </w:rPr>
  </w:style>
  <w:style w:type="paragraph" w:customStyle="1" w:styleId="1fffffffd">
    <w:name w:val="Ñòèëü1"/>
    <w:basedOn w:val="af2"/>
    <w:uiPriority w:val="99"/>
    <w:qFormat/>
    <w:rsid w:val="00E165CE"/>
    <w:pPr>
      <w:spacing w:after="120" w:line="360" w:lineRule="auto"/>
      <w:ind w:firstLine="709"/>
      <w:jc w:val="both"/>
    </w:pPr>
    <w:rPr>
      <w:rFonts w:ascii="Times New Roman" w:eastAsia="Times New Roman" w:hAnsi="Times New Roman" w:cs="Times New Roman"/>
      <w:sz w:val="24"/>
      <w:szCs w:val="20"/>
      <w:lang w:eastAsia="ru-RU"/>
    </w:rPr>
  </w:style>
  <w:style w:type="paragraph" w:customStyle="1" w:styleId="xl787">
    <w:name w:val="xl787"/>
    <w:basedOn w:val="af2"/>
    <w:qFormat/>
    <w:rsid w:val="00E165CE"/>
    <w:pPr>
      <w:pBdr>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88">
    <w:name w:val="xl788"/>
    <w:basedOn w:val="af2"/>
    <w:qFormat/>
    <w:rsid w:val="00E165CE"/>
    <w:pPr>
      <w:pBdr>
        <w:top w:val="single" w:sz="8"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89">
    <w:name w:val="xl789"/>
    <w:basedOn w:val="af2"/>
    <w:qFormat/>
    <w:rsid w:val="00E165CE"/>
    <w:pPr>
      <w:pBdr>
        <w:top w:val="single" w:sz="8"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90">
    <w:name w:val="xl790"/>
    <w:basedOn w:val="af2"/>
    <w:qFormat/>
    <w:rsid w:val="00E165CE"/>
    <w:pPr>
      <w:pBdr>
        <w:top w:val="single" w:sz="8"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791">
    <w:name w:val="xl791"/>
    <w:basedOn w:val="af2"/>
    <w:qFormat/>
    <w:rsid w:val="00E165CE"/>
    <w:pPr>
      <w:pBdr>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92">
    <w:name w:val="xl792"/>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93">
    <w:name w:val="xl793"/>
    <w:basedOn w:val="af2"/>
    <w:qFormat/>
    <w:rsid w:val="00E165CE"/>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794">
    <w:name w:val="xl794"/>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95">
    <w:name w:val="xl795"/>
    <w:basedOn w:val="af2"/>
    <w:qFormat/>
    <w:rsid w:val="00E165CE"/>
    <w:pPr>
      <w:pBdr>
        <w:top w:val="single" w:sz="4" w:space="0" w:color="auto"/>
        <w:left w:val="single" w:sz="8" w:space="11" w:color="auto"/>
        <w:bottom w:val="single" w:sz="4" w:space="0" w:color="auto"/>
        <w:right w:val="single" w:sz="8" w:space="0" w:color="auto"/>
      </w:pBdr>
      <w:spacing w:before="100" w:beforeAutospacing="1" w:after="100" w:afterAutospacing="1" w:line="240" w:lineRule="auto"/>
      <w:ind w:firstLineChars="100" w:firstLine="100"/>
    </w:pPr>
    <w:rPr>
      <w:rFonts w:ascii="Times New Roman" w:eastAsia="Times New Roman" w:hAnsi="Times New Roman" w:cs="Times New Roman"/>
      <w:sz w:val="24"/>
      <w:szCs w:val="24"/>
      <w:lang w:eastAsia="ru-RU"/>
    </w:rPr>
  </w:style>
  <w:style w:type="paragraph" w:customStyle="1" w:styleId="xl796">
    <w:name w:val="xl796"/>
    <w:basedOn w:val="af2"/>
    <w:qFormat/>
    <w:rsid w:val="00E165CE"/>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97">
    <w:name w:val="xl797"/>
    <w:basedOn w:val="af2"/>
    <w:qFormat/>
    <w:rsid w:val="00E165CE"/>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98">
    <w:name w:val="xl798"/>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99">
    <w:name w:val="xl799"/>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0">
    <w:name w:val="xl800"/>
    <w:basedOn w:val="af2"/>
    <w:qFormat/>
    <w:rsid w:val="00E165CE"/>
    <w:pPr>
      <w:shd w:val="clear" w:color="auto"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01">
    <w:name w:val="xl801"/>
    <w:basedOn w:val="af2"/>
    <w:qFormat/>
    <w:rsid w:val="00E165CE"/>
    <w:pPr>
      <w:pBdr>
        <w:top w:val="single" w:sz="4" w:space="0" w:color="auto"/>
        <w:left w:val="single" w:sz="8" w:space="0" w:color="auto"/>
        <w:bottom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02">
    <w:name w:val="xl802"/>
    <w:basedOn w:val="af2"/>
    <w:qFormat/>
    <w:rsid w:val="00E165CE"/>
    <w:pPr>
      <w:pBdr>
        <w:top w:val="single" w:sz="4" w:space="0" w:color="auto"/>
        <w:left w:val="single" w:sz="8" w:space="0" w:color="auto"/>
        <w:bottom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03">
    <w:name w:val="xl803"/>
    <w:basedOn w:val="af2"/>
    <w:qFormat/>
    <w:rsid w:val="00E165CE"/>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04">
    <w:name w:val="xl804"/>
    <w:basedOn w:val="af2"/>
    <w:qFormat/>
    <w:rsid w:val="00E165CE"/>
    <w:pPr>
      <w:pBdr>
        <w:top w:val="single" w:sz="8"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5">
    <w:name w:val="xl805"/>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6">
    <w:name w:val="xl806"/>
    <w:basedOn w:val="af2"/>
    <w:qFormat/>
    <w:rsid w:val="00E165CE"/>
    <w:pPr>
      <w:pBdr>
        <w:top w:val="single" w:sz="8" w:space="0" w:color="auto"/>
        <w:left w:val="single" w:sz="8" w:space="0" w:color="auto"/>
        <w:bottom w:val="single" w:sz="8" w:space="0" w:color="auto"/>
      </w:pBdr>
      <w:shd w:val="clear" w:color="auto" w:fill="CCFFCC"/>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07">
    <w:name w:val="xl807"/>
    <w:basedOn w:val="af2"/>
    <w:qFormat/>
    <w:rsid w:val="00E165CE"/>
    <w:pPr>
      <w:pBdr>
        <w:top w:val="single" w:sz="4" w:space="0" w:color="auto"/>
        <w:left w:val="single" w:sz="8" w:space="0" w:color="auto"/>
        <w:bottom w:val="single" w:sz="8" w:space="0" w:color="auto"/>
      </w:pBdr>
      <w:shd w:val="clear" w:color="auto" w:fill="C0C0C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8">
    <w:name w:val="xl808"/>
    <w:basedOn w:val="af2"/>
    <w:qFormat/>
    <w:rsid w:val="00E165C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xl809">
    <w:name w:val="xl809"/>
    <w:basedOn w:val="af2"/>
    <w:qFormat/>
    <w:rsid w:val="00E165CE"/>
    <w:pPr>
      <w:pBdr>
        <w:top w:val="single" w:sz="4" w:space="0" w:color="auto"/>
        <w:bottom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0">
    <w:name w:val="xl810"/>
    <w:basedOn w:val="af2"/>
    <w:qFormat/>
    <w:rsid w:val="00E165CE"/>
    <w:pPr>
      <w:pBdr>
        <w:top w:val="single" w:sz="4" w:space="0" w:color="auto"/>
        <w:left w:val="single" w:sz="8" w:space="0" w:color="auto"/>
        <w:bottom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1">
    <w:name w:val="xl811"/>
    <w:basedOn w:val="af2"/>
    <w:qFormat/>
    <w:rsid w:val="00E165CE"/>
    <w:pPr>
      <w:shd w:val="clear" w:color="auto"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12">
    <w:name w:val="xl812"/>
    <w:basedOn w:val="af2"/>
    <w:qFormat/>
    <w:rsid w:val="00E165CE"/>
    <w:pPr>
      <w:shd w:val="clear" w:color="auto"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13">
    <w:name w:val="xl813"/>
    <w:basedOn w:val="af2"/>
    <w:qFormat/>
    <w:rsid w:val="00E165CE"/>
    <w:pP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14">
    <w:name w:val="xl814"/>
    <w:basedOn w:val="af2"/>
    <w:qFormat/>
    <w:rsid w:val="00E165CE"/>
    <w:pP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5">
    <w:name w:val="xl815"/>
    <w:basedOn w:val="af2"/>
    <w:qFormat/>
    <w:rsid w:val="00E165CE"/>
    <w:pP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16">
    <w:name w:val="xl816"/>
    <w:basedOn w:val="af2"/>
    <w:qFormat/>
    <w:rsid w:val="00E165CE"/>
    <w:pPr>
      <w:pBdr>
        <w:left w:val="single" w:sz="8" w:space="0" w:color="auto"/>
        <w:bottom w:val="single" w:sz="8" w:space="0" w:color="auto"/>
        <w:right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17">
    <w:name w:val="xl817"/>
    <w:basedOn w:val="af2"/>
    <w:qFormat/>
    <w:rsid w:val="00E165CE"/>
    <w:pPr>
      <w:pBdr>
        <w:top w:val="single" w:sz="4" w:space="0" w:color="auto"/>
        <w:left w:val="single" w:sz="8" w:space="0" w:color="auto"/>
        <w:bottom w:val="single" w:sz="8" w:space="0" w:color="auto"/>
      </w:pBdr>
      <w:shd w:val="clear" w:color="auto" w:fill="C0C0C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18">
    <w:name w:val="xl818"/>
    <w:basedOn w:val="af2"/>
    <w:qFormat/>
    <w:rsid w:val="00E165CE"/>
    <w:pPr>
      <w:pBdr>
        <w:left w:val="single" w:sz="8" w:space="0" w:color="auto"/>
        <w:bottom w:val="single" w:sz="8" w:space="0" w:color="auto"/>
        <w:right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19">
    <w:name w:val="xl819"/>
    <w:basedOn w:val="af2"/>
    <w:qFormat/>
    <w:rsid w:val="00E165C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20">
    <w:name w:val="xl820"/>
    <w:basedOn w:val="af2"/>
    <w:qFormat/>
    <w:rsid w:val="00E165CE"/>
    <w:pPr>
      <w:pBdr>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21">
    <w:name w:val="xl821"/>
    <w:basedOn w:val="af2"/>
    <w:qFormat/>
    <w:rsid w:val="00E165CE"/>
    <w:pPr>
      <w:pBdr>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22">
    <w:name w:val="xl822"/>
    <w:basedOn w:val="af2"/>
    <w:qFormat/>
    <w:rsid w:val="00E165C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23">
    <w:name w:val="xl823"/>
    <w:basedOn w:val="af2"/>
    <w:qFormat/>
    <w:rsid w:val="00E165CE"/>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24">
    <w:name w:val="xl824"/>
    <w:basedOn w:val="af2"/>
    <w:qFormat/>
    <w:rsid w:val="00E165CE"/>
    <w:pPr>
      <w:pBdr>
        <w:top w:val="single" w:sz="4" w:space="0" w:color="auto"/>
        <w:left w:val="single" w:sz="8" w:space="0" w:color="auto"/>
        <w:bottom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25">
    <w:name w:val="xl825"/>
    <w:basedOn w:val="af2"/>
    <w:qFormat/>
    <w:rsid w:val="00E165CE"/>
    <w:pPr>
      <w:pBdr>
        <w:top w:val="single" w:sz="4" w:space="0" w:color="auto"/>
        <w:left w:val="single" w:sz="8" w:space="0" w:color="auto"/>
        <w:bottom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26">
    <w:name w:val="xl826"/>
    <w:basedOn w:val="af2"/>
    <w:qFormat/>
    <w:rsid w:val="00E165CE"/>
    <w:pPr>
      <w:pBdr>
        <w:top w:val="single" w:sz="4" w:space="0" w:color="auto"/>
        <w:left w:val="single" w:sz="8" w:space="0" w:color="auto"/>
        <w:bottom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27">
    <w:name w:val="xl827"/>
    <w:basedOn w:val="af2"/>
    <w:qFormat/>
    <w:rsid w:val="00E165CE"/>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28">
    <w:name w:val="xl828"/>
    <w:basedOn w:val="af2"/>
    <w:qFormat/>
    <w:rsid w:val="00E165CE"/>
    <w:pPr>
      <w:pBdr>
        <w:top w:val="single" w:sz="4" w:space="0" w:color="auto"/>
        <w:left w:val="single" w:sz="8" w:space="0" w:color="auto"/>
        <w:bottom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29">
    <w:name w:val="xl829"/>
    <w:basedOn w:val="af2"/>
    <w:qFormat/>
    <w:rsid w:val="00E165CE"/>
    <w:pPr>
      <w:pBdr>
        <w:top w:val="single" w:sz="4"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30">
    <w:name w:val="xl830"/>
    <w:basedOn w:val="af2"/>
    <w:qFormat/>
    <w:rsid w:val="00E165CE"/>
    <w:pPr>
      <w:pBdr>
        <w:top w:val="single" w:sz="4" w:space="0" w:color="auto"/>
        <w:left w:val="single" w:sz="8" w:space="11" w:color="auto"/>
      </w:pBdr>
      <w:spacing w:before="100" w:beforeAutospacing="1" w:after="100" w:afterAutospacing="1" w:line="240" w:lineRule="auto"/>
      <w:ind w:firstLineChars="100" w:firstLine="100"/>
    </w:pPr>
    <w:rPr>
      <w:rFonts w:ascii="Times New Roman" w:eastAsia="Times New Roman" w:hAnsi="Times New Roman" w:cs="Times New Roman"/>
      <w:i/>
      <w:iCs/>
      <w:sz w:val="24"/>
      <w:szCs w:val="24"/>
      <w:lang w:eastAsia="ru-RU"/>
    </w:rPr>
  </w:style>
  <w:style w:type="paragraph" w:customStyle="1" w:styleId="xl831">
    <w:name w:val="xl831"/>
    <w:basedOn w:val="af2"/>
    <w:qFormat/>
    <w:rsid w:val="00E165CE"/>
    <w:pPr>
      <w:pBdr>
        <w:top w:val="single" w:sz="4"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832">
    <w:name w:val="xl832"/>
    <w:basedOn w:val="af2"/>
    <w:qFormat/>
    <w:rsid w:val="00E165CE"/>
    <w:pPr>
      <w:pBdr>
        <w:top w:val="single" w:sz="4"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833">
    <w:name w:val="xl833"/>
    <w:basedOn w:val="af2"/>
    <w:qFormat/>
    <w:rsid w:val="00E165CE"/>
    <w:pPr>
      <w:pBdr>
        <w:bottom w:val="single" w:sz="4" w:space="0" w:color="auto"/>
        <w:right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34">
    <w:name w:val="xl834"/>
    <w:basedOn w:val="af2"/>
    <w:qFormat/>
    <w:rsid w:val="00E165CE"/>
    <w:pPr>
      <w:pBdr>
        <w:left w:val="single" w:sz="8" w:space="0" w:color="auto"/>
        <w:bottom w:val="single" w:sz="4"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835">
    <w:name w:val="xl835"/>
    <w:basedOn w:val="af2"/>
    <w:qFormat/>
    <w:rsid w:val="00E165CE"/>
    <w:pPr>
      <w:pBdr>
        <w:top w:val="single" w:sz="4" w:space="0" w:color="auto"/>
        <w:left w:val="single" w:sz="8" w:space="0" w:color="auto"/>
        <w:bottom w:val="single" w:sz="4"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836">
    <w:name w:val="xl836"/>
    <w:basedOn w:val="af2"/>
    <w:qFormat/>
    <w:rsid w:val="00E165CE"/>
    <w:pPr>
      <w:pBdr>
        <w:top w:val="single" w:sz="4" w:space="0" w:color="auto"/>
        <w:left w:val="single" w:sz="8" w:space="0" w:color="auto"/>
        <w:bottom w:val="single" w:sz="4"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837">
    <w:name w:val="xl837"/>
    <w:basedOn w:val="af2"/>
    <w:qFormat/>
    <w:rsid w:val="00E165C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38">
    <w:name w:val="xl838"/>
    <w:basedOn w:val="af2"/>
    <w:qFormat/>
    <w:rsid w:val="00E165C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39">
    <w:name w:val="xl839"/>
    <w:basedOn w:val="af2"/>
    <w:qFormat/>
    <w:rsid w:val="00E165CE"/>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40">
    <w:name w:val="xl840"/>
    <w:basedOn w:val="af2"/>
    <w:qFormat/>
    <w:rsid w:val="00E165CE"/>
    <w:pPr>
      <w:pBdr>
        <w:left w:val="single" w:sz="8" w:space="0" w:color="auto"/>
        <w:bottom w:val="single" w:sz="4" w:space="0" w:color="auto"/>
        <w:right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41">
    <w:name w:val="xl841"/>
    <w:basedOn w:val="af2"/>
    <w:qFormat/>
    <w:rsid w:val="00E165CE"/>
    <w:pPr>
      <w:pBdr>
        <w:top w:val="single" w:sz="8" w:space="0" w:color="auto"/>
        <w:left w:val="single" w:sz="8" w:space="0" w:color="auto"/>
      </w:pBdr>
      <w:shd w:val="clear" w:color="auto" w:fill="CCFFCC"/>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42">
    <w:name w:val="xl842"/>
    <w:basedOn w:val="af2"/>
    <w:qFormat/>
    <w:rsid w:val="00E165CE"/>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43">
    <w:name w:val="xl843"/>
    <w:basedOn w:val="af2"/>
    <w:qFormat/>
    <w:rsid w:val="00E165CE"/>
    <w:pPr>
      <w:pBdr>
        <w:top w:val="single" w:sz="8" w:space="0" w:color="auto"/>
        <w:left w:val="single" w:sz="8" w:space="0" w:color="auto"/>
        <w:bottom w:val="single" w:sz="8" w:space="0" w:color="auto"/>
        <w:right w:val="single" w:sz="4" w:space="0" w:color="auto"/>
      </w:pBdr>
      <w:shd w:val="clear" w:color="auto" w:fill="CC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44">
    <w:name w:val="xl844"/>
    <w:basedOn w:val="af2"/>
    <w:qFormat/>
    <w:rsid w:val="00E165CE"/>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45">
    <w:name w:val="xl845"/>
    <w:basedOn w:val="af2"/>
    <w:qFormat/>
    <w:rsid w:val="00E165CE"/>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46">
    <w:name w:val="xl846"/>
    <w:basedOn w:val="af2"/>
    <w:qFormat/>
    <w:rsid w:val="00E165C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47">
    <w:name w:val="xl847"/>
    <w:basedOn w:val="af2"/>
    <w:qFormat/>
    <w:rsid w:val="00E165C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48">
    <w:name w:val="xl848"/>
    <w:basedOn w:val="af2"/>
    <w:qFormat/>
    <w:rsid w:val="00E165CE"/>
    <w:pPr>
      <w:pBdr>
        <w:left w:val="single" w:sz="8" w:space="0" w:color="auto"/>
        <w:bottom w:val="single" w:sz="4"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49">
    <w:name w:val="xl849"/>
    <w:basedOn w:val="af2"/>
    <w:qFormat/>
    <w:rsid w:val="00E165CE"/>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0">
    <w:name w:val="xl850"/>
    <w:basedOn w:val="af2"/>
    <w:qFormat/>
    <w:rsid w:val="00E165C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51">
    <w:name w:val="xl851"/>
    <w:basedOn w:val="af2"/>
    <w:qFormat/>
    <w:rsid w:val="00E165C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2">
    <w:name w:val="xl852"/>
    <w:basedOn w:val="af2"/>
    <w:qFormat/>
    <w:rsid w:val="00E165CE"/>
    <w:pPr>
      <w:pBdr>
        <w:left w:val="single" w:sz="8" w:space="0" w:color="auto"/>
        <w:bottom w:val="single" w:sz="4"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53">
    <w:name w:val="xl853"/>
    <w:basedOn w:val="af2"/>
    <w:qFormat/>
    <w:rsid w:val="00E165C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4">
    <w:name w:val="xl854"/>
    <w:basedOn w:val="af2"/>
    <w:qFormat/>
    <w:rsid w:val="00E165C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55">
    <w:name w:val="xl855"/>
    <w:basedOn w:val="af2"/>
    <w:qFormat/>
    <w:rsid w:val="00E165CE"/>
    <w:pPr>
      <w:shd w:val="clear" w:color="auto" w:fill="FFFFFF"/>
      <w:spacing w:before="100" w:beforeAutospacing="1" w:after="100" w:afterAutospacing="1" w:line="240" w:lineRule="auto"/>
    </w:pPr>
    <w:rPr>
      <w:rFonts w:ascii="Times New Roman" w:eastAsia="Times New Roman" w:hAnsi="Times New Roman" w:cs="Times New Roman"/>
      <w:b/>
      <w:bCs/>
      <w:i/>
      <w:iCs/>
      <w:sz w:val="40"/>
      <w:szCs w:val="40"/>
      <w:u w:val="single"/>
      <w:lang w:eastAsia="ru-RU"/>
    </w:rPr>
  </w:style>
  <w:style w:type="paragraph" w:customStyle="1" w:styleId="xl856">
    <w:name w:val="xl856"/>
    <w:basedOn w:val="af2"/>
    <w:qFormat/>
    <w:rsid w:val="00E165CE"/>
    <w:pPr>
      <w:pBdr>
        <w:top w:val="single" w:sz="4" w:space="0" w:color="auto"/>
        <w:left w:val="single" w:sz="8" w:space="11" w:color="auto"/>
        <w:bottom w:val="single" w:sz="4" w:space="0" w:color="auto"/>
      </w:pBdr>
      <w:spacing w:before="100" w:beforeAutospacing="1" w:after="100" w:afterAutospacing="1" w:line="240" w:lineRule="auto"/>
      <w:ind w:firstLineChars="100" w:firstLine="100"/>
    </w:pPr>
    <w:rPr>
      <w:rFonts w:ascii="Times New Roman" w:eastAsia="Times New Roman" w:hAnsi="Times New Roman" w:cs="Times New Roman"/>
      <w:sz w:val="24"/>
      <w:szCs w:val="24"/>
      <w:lang w:eastAsia="ru-RU"/>
    </w:rPr>
  </w:style>
  <w:style w:type="paragraph" w:customStyle="1" w:styleId="xl857">
    <w:name w:val="xl857"/>
    <w:basedOn w:val="af2"/>
    <w:qFormat/>
    <w:rsid w:val="00E165CE"/>
    <w:pPr>
      <w:pBdr>
        <w:top w:val="single" w:sz="4"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58">
    <w:name w:val="xl858"/>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59">
    <w:name w:val="xl859"/>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0">
    <w:name w:val="xl860"/>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861">
    <w:name w:val="xl861"/>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62">
    <w:name w:val="xl862"/>
    <w:basedOn w:val="af2"/>
    <w:qFormat/>
    <w:rsid w:val="00E165CE"/>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63">
    <w:name w:val="xl863"/>
    <w:basedOn w:val="af2"/>
    <w:qFormat/>
    <w:rsid w:val="00E165CE"/>
    <w:pPr>
      <w:pBdr>
        <w:bottom w:val="single" w:sz="8" w:space="0" w:color="auto"/>
      </w:pBdr>
      <w:shd w:val="clear" w:color="auto" w:fill="CCFFCC"/>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64">
    <w:name w:val="xl864"/>
    <w:basedOn w:val="af2"/>
    <w:qFormat/>
    <w:rsid w:val="00E165CE"/>
    <w:pPr>
      <w:pBdr>
        <w:bottom w:val="single" w:sz="8" w:space="0" w:color="auto"/>
      </w:pBdr>
      <w:shd w:val="clear" w:color="auto" w:fill="CCFFCC"/>
      <w:spacing w:before="100" w:beforeAutospacing="1" w:after="100" w:afterAutospacing="1" w:line="240" w:lineRule="auto"/>
    </w:pPr>
    <w:rPr>
      <w:rFonts w:ascii="Arial" w:eastAsia="Times New Roman" w:hAnsi="Arial" w:cs="Arial"/>
      <w:sz w:val="24"/>
      <w:szCs w:val="24"/>
      <w:lang w:eastAsia="ru-RU"/>
    </w:rPr>
  </w:style>
  <w:style w:type="paragraph" w:customStyle="1" w:styleId="xl865">
    <w:name w:val="xl865"/>
    <w:basedOn w:val="af2"/>
    <w:qFormat/>
    <w:rsid w:val="00E165CE"/>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66">
    <w:name w:val="xl866"/>
    <w:basedOn w:val="af2"/>
    <w:qFormat/>
    <w:rsid w:val="00E165C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67">
    <w:name w:val="xl867"/>
    <w:basedOn w:val="af2"/>
    <w:qFormat/>
    <w:rsid w:val="00E165CE"/>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68">
    <w:name w:val="xl868"/>
    <w:basedOn w:val="af2"/>
    <w:qFormat/>
    <w:rsid w:val="00E165CE"/>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9">
    <w:name w:val="xl869"/>
    <w:basedOn w:val="af2"/>
    <w:qFormat/>
    <w:rsid w:val="00E165CE"/>
    <w:pPr>
      <w:pBdr>
        <w:top w:val="single" w:sz="4" w:space="0" w:color="auto"/>
        <w:left w:val="single" w:sz="8" w:space="0" w:color="auto"/>
        <w:bottom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70">
    <w:name w:val="xl870"/>
    <w:basedOn w:val="af2"/>
    <w:qFormat/>
    <w:rsid w:val="00E165CE"/>
    <w:pPr>
      <w:pBdr>
        <w:top w:val="single" w:sz="4"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871">
    <w:name w:val="xl871"/>
    <w:basedOn w:val="af2"/>
    <w:qFormat/>
    <w:rsid w:val="00E165CE"/>
    <w:pPr>
      <w:pBdr>
        <w:left w:val="single" w:sz="8" w:space="0" w:color="auto"/>
        <w:bottom w:val="single" w:sz="4" w:space="0" w:color="auto"/>
        <w:right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72">
    <w:name w:val="xl872"/>
    <w:basedOn w:val="af2"/>
    <w:qFormat/>
    <w:rsid w:val="00E165C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73">
    <w:name w:val="xl873"/>
    <w:basedOn w:val="af2"/>
    <w:qFormat/>
    <w:rsid w:val="00E165C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74">
    <w:name w:val="xl874"/>
    <w:basedOn w:val="af2"/>
    <w:qFormat/>
    <w:rsid w:val="00E165CE"/>
    <w:pPr>
      <w:pBdr>
        <w:top w:val="single" w:sz="8" w:space="0" w:color="auto"/>
        <w:bottom w:val="single" w:sz="8" w:space="0" w:color="auto"/>
      </w:pBdr>
      <w:shd w:val="clear" w:color="auto" w:fill="CCFFCC"/>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75">
    <w:name w:val="xl875"/>
    <w:basedOn w:val="af2"/>
    <w:qFormat/>
    <w:rsid w:val="00E165CE"/>
    <w:pPr>
      <w:pBdr>
        <w:top w:val="single" w:sz="8" w:space="0" w:color="auto"/>
        <w:bottom w:val="single" w:sz="8" w:space="0" w:color="auto"/>
      </w:pBdr>
      <w:shd w:val="clear" w:color="auto" w:fill="CCFFCC"/>
      <w:spacing w:before="100" w:beforeAutospacing="1" w:after="100" w:afterAutospacing="1" w:line="240" w:lineRule="auto"/>
    </w:pPr>
    <w:rPr>
      <w:rFonts w:ascii="Arial" w:eastAsia="Times New Roman" w:hAnsi="Arial" w:cs="Arial"/>
      <w:sz w:val="24"/>
      <w:szCs w:val="24"/>
      <w:lang w:eastAsia="ru-RU"/>
    </w:rPr>
  </w:style>
  <w:style w:type="paragraph" w:customStyle="1" w:styleId="xl876">
    <w:name w:val="xl876"/>
    <w:basedOn w:val="af2"/>
    <w:qFormat/>
    <w:rsid w:val="00E165CE"/>
    <w:pPr>
      <w:pBdr>
        <w:top w:val="single" w:sz="4" w:space="0" w:color="auto"/>
        <w:left w:val="single" w:sz="8" w:space="0" w:color="auto"/>
        <w:bottom w:val="single" w:sz="4"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77">
    <w:name w:val="xl877"/>
    <w:basedOn w:val="af2"/>
    <w:qFormat/>
    <w:rsid w:val="00E165CE"/>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8">
    <w:name w:val="xl878"/>
    <w:basedOn w:val="af2"/>
    <w:qFormat/>
    <w:rsid w:val="00E165C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9">
    <w:name w:val="xl879"/>
    <w:basedOn w:val="af2"/>
    <w:qFormat/>
    <w:rsid w:val="00E165CE"/>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0">
    <w:name w:val="xl880"/>
    <w:basedOn w:val="af2"/>
    <w:qFormat/>
    <w:rsid w:val="00E165CE"/>
    <w:pPr>
      <w:pBdr>
        <w:top w:val="single" w:sz="4" w:space="0" w:color="auto"/>
        <w:left w:val="single" w:sz="8" w:space="0" w:color="auto"/>
        <w:bottom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1">
    <w:name w:val="xl881"/>
    <w:basedOn w:val="af2"/>
    <w:qFormat/>
    <w:rsid w:val="00E165CE"/>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882">
    <w:name w:val="xl882"/>
    <w:basedOn w:val="af2"/>
    <w:qFormat/>
    <w:rsid w:val="00E165CE"/>
    <w:pPr>
      <w:shd w:val="clear" w:color="auto" w:fill="FFFFFF"/>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883">
    <w:name w:val="xl883"/>
    <w:basedOn w:val="af2"/>
    <w:qFormat/>
    <w:rsid w:val="00E165CE"/>
    <w:pPr>
      <w:shd w:val="clear" w:color="auto" w:fill="FFFFFF"/>
      <w:spacing w:before="100" w:beforeAutospacing="1" w:after="100" w:afterAutospacing="1" w:line="240" w:lineRule="auto"/>
    </w:pPr>
    <w:rPr>
      <w:rFonts w:ascii="Times New Roman" w:eastAsia="Times New Roman" w:hAnsi="Times New Roman" w:cs="Times New Roman"/>
      <w:b/>
      <w:bCs/>
      <w:i/>
      <w:iCs/>
      <w:color w:val="FF0000"/>
      <w:sz w:val="24"/>
      <w:szCs w:val="24"/>
      <w:lang w:eastAsia="ru-RU"/>
    </w:rPr>
  </w:style>
  <w:style w:type="paragraph" w:customStyle="1" w:styleId="xl884">
    <w:name w:val="xl884"/>
    <w:basedOn w:val="af2"/>
    <w:qFormat/>
    <w:rsid w:val="00E165CE"/>
    <w:pPr>
      <w:shd w:val="clear" w:color="auto" w:fill="FFFFFF"/>
      <w:spacing w:before="100" w:beforeAutospacing="1" w:after="100" w:afterAutospacing="1" w:line="240" w:lineRule="auto"/>
      <w:jc w:val="center"/>
    </w:pPr>
    <w:rPr>
      <w:rFonts w:ascii="Times New Roman" w:eastAsia="Times New Roman" w:hAnsi="Times New Roman" w:cs="Times New Roman"/>
      <w:b/>
      <w:bCs/>
      <w:i/>
      <w:iCs/>
      <w:color w:val="FF0000"/>
      <w:sz w:val="24"/>
      <w:szCs w:val="24"/>
      <w:lang w:eastAsia="ru-RU"/>
    </w:rPr>
  </w:style>
  <w:style w:type="paragraph" w:customStyle="1" w:styleId="xl885">
    <w:name w:val="xl885"/>
    <w:basedOn w:val="af2"/>
    <w:qFormat/>
    <w:rsid w:val="00E165C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86">
    <w:name w:val="xl886"/>
    <w:basedOn w:val="af2"/>
    <w:qFormat/>
    <w:rsid w:val="00E165CE"/>
    <w:pPr>
      <w:pBdr>
        <w:left w:val="single" w:sz="8" w:space="0" w:color="auto"/>
        <w:bottom w:val="single" w:sz="8" w:space="0" w:color="auto"/>
        <w:right w:val="single" w:sz="8" w:space="0" w:color="auto"/>
      </w:pBdr>
      <w:shd w:val="clear" w:color="auto" w:fill="C0C0C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87">
    <w:name w:val="xl887"/>
    <w:basedOn w:val="af2"/>
    <w:qFormat/>
    <w:rsid w:val="00E165CE"/>
    <w:pPr>
      <w:pBdr>
        <w:top w:val="single" w:sz="4" w:space="0" w:color="auto"/>
        <w:left w:val="single" w:sz="8" w:space="0" w:color="auto"/>
        <w:bottom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888">
    <w:name w:val="xl888"/>
    <w:basedOn w:val="af2"/>
    <w:qFormat/>
    <w:rsid w:val="00E165CE"/>
    <w:pPr>
      <w:shd w:val="clear" w:color="auto" w:fill="FFFFFF"/>
      <w:spacing w:before="100" w:beforeAutospacing="1" w:after="100" w:afterAutospacing="1" w:line="240" w:lineRule="auto"/>
      <w:jc w:val="right"/>
    </w:pPr>
    <w:rPr>
      <w:rFonts w:ascii="Times New Roman" w:eastAsia="Times New Roman" w:hAnsi="Times New Roman" w:cs="Times New Roman"/>
      <w:b/>
      <w:bCs/>
      <w:i/>
      <w:iCs/>
      <w:color w:val="FF0000"/>
      <w:sz w:val="24"/>
      <w:szCs w:val="24"/>
      <w:lang w:eastAsia="ru-RU"/>
    </w:rPr>
  </w:style>
  <w:style w:type="paragraph" w:customStyle="1" w:styleId="xl889">
    <w:name w:val="xl889"/>
    <w:basedOn w:val="af2"/>
    <w:qFormat/>
    <w:rsid w:val="00E165CE"/>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90">
    <w:name w:val="xl890"/>
    <w:basedOn w:val="af2"/>
    <w:qFormat/>
    <w:rsid w:val="00E165CE"/>
    <w:pP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91">
    <w:name w:val="xl891"/>
    <w:basedOn w:val="af2"/>
    <w:qFormat/>
    <w:rsid w:val="00E165CE"/>
    <w:pPr>
      <w:shd w:val="clear" w:color="auto" w:fill="FFFFFF"/>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892">
    <w:name w:val="xl892"/>
    <w:basedOn w:val="af2"/>
    <w:qFormat/>
    <w:rsid w:val="00E165CE"/>
    <w:pPr>
      <w:pBdr>
        <w:top w:val="single" w:sz="4"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93">
    <w:name w:val="xl893"/>
    <w:basedOn w:val="af2"/>
    <w:qFormat/>
    <w:rsid w:val="00E165CE"/>
    <w:pPr>
      <w:pBdr>
        <w:top w:val="single" w:sz="4"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94">
    <w:name w:val="xl894"/>
    <w:basedOn w:val="af2"/>
    <w:qFormat/>
    <w:rsid w:val="00E165CE"/>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895">
    <w:name w:val="xl895"/>
    <w:basedOn w:val="af2"/>
    <w:qFormat/>
    <w:rsid w:val="00E165C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96">
    <w:name w:val="xl896"/>
    <w:basedOn w:val="af2"/>
    <w:qFormat/>
    <w:rsid w:val="00E165C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97">
    <w:name w:val="xl897"/>
    <w:basedOn w:val="af2"/>
    <w:qFormat/>
    <w:rsid w:val="00E165C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98">
    <w:name w:val="xl898"/>
    <w:basedOn w:val="af2"/>
    <w:qFormat/>
    <w:rsid w:val="00E165CE"/>
    <w:pPr>
      <w:pBdr>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99">
    <w:name w:val="xl899"/>
    <w:basedOn w:val="af2"/>
    <w:qFormat/>
    <w:rsid w:val="00E165CE"/>
    <w:pPr>
      <w:pBdr>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00">
    <w:name w:val="xl900"/>
    <w:basedOn w:val="af2"/>
    <w:qFormat/>
    <w:rsid w:val="00E165CE"/>
    <w:pPr>
      <w:pBdr>
        <w:top w:val="single" w:sz="4" w:space="0" w:color="auto"/>
        <w:left w:val="single" w:sz="8" w:space="0" w:color="auto"/>
        <w:bottom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i/>
      <w:iCs/>
      <w:color w:val="FF0000"/>
      <w:sz w:val="24"/>
      <w:szCs w:val="24"/>
      <w:lang w:eastAsia="ru-RU"/>
    </w:rPr>
  </w:style>
  <w:style w:type="paragraph" w:customStyle="1" w:styleId="xl901">
    <w:name w:val="xl901"/>
    <w:basedOn w:val="af2"/>
    <w:qFormat/>
    <w:rsid w:val="00E165C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i/>
      <w:iCs/>
      <w:color w:val="FF0000"/>
      <w:sz w:val="24"/>
      <w:szCs w:val="24"/>
      <w:lang w:eastAsia="ru-RU"/>
    </w:rPr>
  </w:style>
  <w:style w:type="paragraph" w:customStyle="1" w:styleId="xl902">
    <w:name w:val="xl902"/>
    <w:basedOn w:val="af2"/>
    <w:qFormat/>
    <w:rsid w:val="00E165CE"/>
    <w:pP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03">
    <w:name w:val="xl903"/>
    <w:basedOn w:val="af2"/>
    <w:qFormat/>
    <w:rsid w:val="00E165CE"/>
    <w:pPr>
      <w:pBdr>
        <w:left w:val="single" w:sz="8" w:space="0" w:color="auto"/>
        <w:bottom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04">
    <w:name w:val="xl904"/>
    <w:basedOn w:val="af2"/>
    <w:qFormat/>
    <w:rsid w:val="00E165C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5">
    <w:name w:val="xl905"/>
    <w:basedOn w:val="af2"/>
    <w:qFormat/>
    <w:rsid w:val="00E165CE"/>
    <w:pPr>
      <w:pBdr>
        <w:top w:val="single" w:sz="4"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06">
    <w:name w:val="xl906"/>
    <w:basedOn w:val="af2"/>
    <w:qFormat/>
    <w:rsid w:val="00E165CE"/>
    <w:pPr>
      <w:pBdr>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7">
    <w:name w:val="xl907"/>
    <w:basedOn w:val="af2"/>
    <w:qFormat/>
    <w:rsid w:val="00E165CE"/>
    <w:pPr>
      <w:pBdr>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8">
    <w:name w:val="xl908"/>
    <w:basedOn w:val="af2"/>
    <w:qFormat/>
    <w:rsid w:val="00E165CE"/>
    <w:pPr>
      <w:pBdr>
        <w:lef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09">
    <w:name w:val="xl909"/>
    <w:basedOn w:val="af2"/>
    <w:qFormat/>
    <w:rsid w:val="00E165CE"/>
    <w:pPr>
      <w:pBdr>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10">
    <w:name w:val="xl910"/>
    <w:basedOn w:val="af2"/>
    <w:qFormat/>
    <w:rsid w:val="00E165CE"/>
    <w:pPr>
      <w:pBdr>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11">
    <w:name w:val="xl911"/>
    <w:basedOn w:val="af2"/>
    <w:qFormat/>
    <w:rsid w:val="00E165CE"/>
    <w:pPr>
      <w:pBdr>
        <w:top w:val="single" w:sz="8"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12">
    <w:name w:val="xl912"/>
    <w:basedOn w:val="af2"/>
    <w:qFormat/>
    <w:rsid w:val="00E165CE"/>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13">
    <w:name w:val="xl913"/>
    <w:basedOn w:val="af2"/>
    <w:qFormat/>
    <w:rsid w:val="00E165CE"/>
    <w:pPr>
      <w:pBdr>
        <w:top w:val="single" w:sz="4"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14">
    <w:name w:val="xl914"/>
    <w:basedOn w:val="af2"/>
    <w:qFormat/>
    <w:rsid w:val="00E165CE"/>
    <w:pPr>
      <w:pBdr>
        <w:top w:val="single" w:sz="4" w:space="0" w:color="auto"/>
        <w:left w:val="single" w:sz="8" w:space="0" w:color="auto"/>
        <w:bottom w:val="single" w:sz="8"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915">
    <w:name w:val="xl915"/>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16">
    <w:name w:val="xl916"/>
    <w:basedOn w:val="af2"/>
    <w:qFormat/>
    <w:rsid w:val="00E165CE"/>
    <w:pPr>
      <w:pBdr>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17">
    <w:name w:val="xl917"/>
    <w:basedOn w:val="af2"/>
    <w:qFormat/>
    <w:rsid w:val="00E165CE"/>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18">
    <w:name w:val="xl918"/>
    <w:basedOn w:val="af2"/>
    <w:qFormat/>
    <w:rsid w:val="00E165CE"/>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19">
    <w:name w:val="xl919"/>
    <w:basedOn w:val="af2"/>
    <w:qFormat/>
    <w:rsid w:val="00E165CE"/>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20">
    <w:name w:val="xl920"/>
    <w:basedOn w:val="af2"/>
    <w:qFormat/>
    <w:rsid w:val="00E165CE"/>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21">
    <w:name w:val="xl921"/>
    <w:basedOn w:val="af2"/>
    <w:qFormat/>
    <w:rsid w:val="00E165CE"/>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922">
    <w:name w:val="xl922"/>
    <w:basedOn w:val="af2"/>
    <w:qFormat/>
    <w:rsid w:val="00E165CE"/>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23">
    <w:name w:val="xl923"/>
    <w:basedOn w:val="af2"/>
    <w:qFormat/>
    <w:rsid w:val="00E165CE"/>
    <w:pPr>
      <w:pBdr>
        <w:lef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24">
    <w:name w:val="xl924"/>
    <w:basedOn w:val="af2"/>
    <w:qFormat/>
    <w:rsid w:val="00E165CE"/>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25">
    <w:name w:val="xl925"/>
    <w:basedOn w:val="af2"/>
    <w:qFormat/>
    <w:rsid w:val="00E165CE"/>
    <w:pPr>
      <w:pBdr>
        <w:top w:val="single" w:sz="4" w:space="0" w:color="auto"/>
        <w:bottom w:val="single" w:sz="4" w:space="0" w:color="auto"/>
        <w:right w:val="single" w:sz="4" w:space="0" w:color="auto"/>
      </w:pBdr>
      <w:spacing w:before="100" w:beforeAutospacing="1" w:after="100" w:afterAutospacing="1" w:line="240" w:lineRule="auto"/>
      <w:ind w:firstLineChars="200" w:firstLine="200"/>
    </w:pPr>
    <w:rPr>
      <w:rFonts w:ascii="Times New Roman" w:eastAsia="Times New Roman" w:hAnsi="Times New Roman" w:cs="Times New Roman"/>
      <w:sz w:val="24"/>
      <w:szCs w:val="24"/>
      <w:lang w:eastAsia="ru-RU"/>
    </w:rPr>
  </w:style>
  <w:style w:type="paragraph" w:customStyle="1" w:styleId="xl926">
    <w:name w:val="xl926"/>
    <w:basedOn w:val="af2"/>
    <w:qFormat/>
    <w:rsid w:val="00E165CE"/>
    <w:pPr>
      <w:pBdr>
        <w:top w:val="single" w:sz="4" w:space="0" w:color="auto"/>
        <w:bottom w:val="single" w:sz="4" w:space="0" w:color="auto"/>
        <w:right w:val="single" w:sz="4" w:space="0" w:color="auto"/>
      </w:pBdr>
      <w:spacing w:before="100" w:beforeAutospacing="1" w:after="100" w:afterAutospacing="1" w:line="240" w:lineRule="auto"/>
      <w:ind w:firstLineChars="100" w:firstLine="100"/>
    </w:pPr>
    <w:rPr>
      <w:rFonts w:ascii="Times New Roman" w:eastAsia="Times New Roman" w:hAnsi="Times New Roman" w:cs="Times New Roman"/>
      <w:sz w:val="24"/>
      <w:szCs w:val="24"/>
      <w:lang w:eastAsia="ru-RU"/>
    </w:rPr>
  </w:style>
  <w:style w:type="paragraph" w:customStyle="1" w:styleId="xl927">
    <w:name w:val="xl927"/>
    <w:basedOn w:val="af2"/>
    <w:qFormat/>
    <w:rsid w:val="00E165CE"/>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iCs/>
      <w:color w:val="FF0000"/>
      <w:sz w:val="24"/>
      <w:szCs w:val="24"/>
      <w:lang w:eastAsia="ru-RU"/>
    </w:rPr>
  </w:style>
  <w:style w:type="paragraph" w:customStyle="1" w:styleId="xl928">
    <w:name w:val="xl928"/>
    <w:basedOn w:val="af2"/>
    <w:qFormat/>
    <w:rsid w:val="00E165CE"/>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929">
    <w:name w:val="xl929"/>
    <w:basedOn w:val="af2"/>
    <w:qFormat/>
    <w:rsid w:val="00E165CE"/>
    <w:pPr>
      <w:pBdr>
        <w:top w:val="single" w:sz="4" w:space="0" w:color="auto"/>
        <w:bottom w:val="single" w:sz="4" w:space="0" w:color="auto"/>
      </w:pBdr>
      <w:spacing w:before="100" w:beforeAutospacing="1" w:after="100" w:afterAutospacing="1" w:line="240" w:lineRule="auto"/>
      <w:ind w:firstLineChars="100" w:firstLine="100"/>
    </w:pPr>
    <w:rPr>
      <w:rFonts w:ascii="Times New Roman" w:eastAsia="Times New Roman" w:hAnsi="Times New Roman" w:cs="Times New Roman"/>
      <w:sz w:val="24"/>
      <w:szCs w:val="24"/>
      <w:lang w:eastAsia="ru-RU"/>
    </w:rPr>
  </w:style>
  <w:style w:type="paragraph" w:customStyle="1" w:styleId="xl930">
    <w:name w:val="xl930"/>
    <w:basedOn w:val="af2"/>
    <w:qFormat/>
    <w:rsid w:val="00E165CE"/>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31">
    <w:name w:val="xl931"/>
    <w:basedOn w:val="af2"/>
    <w:qFormat/>
    <w:rsid w:val="00E165CE"/>
    <w:pPr>
      <w:pBdr>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2">
    <w:name w:val="xl932"/>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3">
    <w:name w:val="xl933"/>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34">
    <w:name w:val="xl934"/>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5">
    <w:name w:val="xl935"/>
    <w:basedOn w:val="af2"/>
    <w:qFormat/>
    <w:rsid w:val="00E165CE"/>
    <w:pPr>
      <w:shd w:val="clear" w:color="auto" w:fill="FFFFFF"/>
      <w:spacing w:before="100" w:beforeAutospacing="1" w:after="100" w:afterAutospacing="1" w:line="240" w:lineRule="auto"/>
    </w:pPr>
    <w:rPr>
      <w:rFonts w:ascii="Times New Roman" w:eastAsia="Times New Roman" w:hAnsi="Times New Roman" w:cs="Times New Roman"/>
      <w:b/>
      <w:bCs/>
      <w:color w:val="FF0000"/>
      <w:sz w:val="24"/>
      <w:szCs w:val="24"/>
      <w:lang w:eastAsia="ru-RU"/>
    </w:rPr>
  </w:style>
  <w:style w:type="paragraph" w:customStyle="1" w:styleId="xl936">
    <w:name w:val="xl936"/>
    <w:basedOn w:val="af2"/>
    <w:qFormat/>
    <w:rsid w:val="00E165CE"/>
    <w:pPr>
      <w:shd w:val="clear" w:color="auto" w:fill="FFFFFF"/>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937">
    <w:name w:val="xl937"/>
    <w:basedOn w:val="af2"/>
    <w:qFormat/>
    <w:rsid w:val="00E165CE"/>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938">
    <w:name w:val="xl938"/>
    <w:basedOn w:val="af2"/>
    <w:qFormat/>
    <w:rsid w:val="00E165CE"/>
    <w:pPr>
      <w:pBdr>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39">
    <w:name w:val="xl939"/>
    <w:basedOn w:val="af2"/>
    <w:qFormat/>
    <w:rsid w:val="00E165CE"/>
    <w:pPr>
      <w:pBdr>
        <w:top w:val="single" w:sz="4" w:space="0" w:color="auto"/>
        <w:left w:val="single" w:sz="8"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40">
    <w:name w:val="xl940"/>
    <w:basedOn w:val="af2"/>
    <w:qFormat/>
    <w:rsid w:val="00E165CE"/>
    <w:pPr>
      <w:pBdr>
        <w:top w:val="single" w:sz="4"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41">
    <w:name w:val="xl941"/>
    <w:basedOn w:val="af2"/>
    <w:qFormat/>
    <w:rsid w:val="00E165CE"/>
    <w:pPr>
      <w:pBdr>
        <w:top w:val="single" w:sz="4"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42">
    <w:name w:val="xl942"/>
    <w:basedOn w:val="af2"/>
    <w:qFormat/>
    <w:rsid w:val="00E165C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943">
    <w:name w:val="xl943"/>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944">
    <w:name w:val="xl944"/>
    <w:basedOn w:val="af2"/>
    <w:qFormat/>
    <w:rsid w:val="00E165CE"/>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945">
    <w:name w:val="xl945"/>
    <w:basedOn w:val="af2"/>
    <w:qFormat/>
    <w:rsid w:val="00E165CE"/>
    <w:pPr>
      <w:pBdr>
        <w:top w:val="single" w:sz="4" w:space="0" w:color="auto"/>
        <w:left w:val="single" w:sz="8" w:space="0" w:color="auto"/>
        <w:bottom w:val="single" w:sz="4" w:space="0" w:color="auto"/>
      </w:pBd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946">
    <w:name w:val="xl946"/>
    <w:basedOn w:val="af2"/>
    <w:qFormat/>
    <w:rsid w:val="00E165CE"/>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947">
    <w:name w:val="xl947"/>
    <w:basedOn w:val="af2"/>
    <w:qFormat/>
    <w:rsid w:val="00E165CE"/>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948">
    <w:name w:val="xl948"/>
    <w:basedOn w:val="af2"/>
    <w:qFormat/>
    <w:rsid w:val="00E165CE"/>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949">
    <w:name w:val="xl949"/>
    <w:basedOn w:val="af2"/>
    <w:qFormat/>
    <w:rsid w:val="00E165CE"/>
    <w:pPr>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950">
    <w:name w:val="xl950"/>
    <w:basedOn w:val="af2"/>
    <w:qFormat/>
    <w:rsid w:val="00E165CE"/>
    <w:pPr>
      <w:pBdr>
        <w:top w:val="single" w:sz="8" w:space="0" w:color="auto"/>
        <w:left w:val="single" w:sz="8"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51">
    <w:name w:val="xl951"/>
    <w:basedOn w:val="af2"/>
    <w:qFormat/>
    <w:rsid w:val="00E165CE"/>
    <w:pPr>
      <w:pBdr>
        <w:top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52">
    <w:name w:val="xl952"/>
    <w:basedOn w:val="af2"/>
    <w:qFormat/>
    <w:rsid w:val="00E165CE"/>
    <w:pPr>
      <w:pBdr>
        <w:top w:val="single" w:sz="8"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53">
    <w:name w:val="xl953"/>
    <w:basedOn w:val="af2"/>
    <w:qFormat/>
    <w:rsid w:val="00E165CE"/>
    <w:pPr>
      <w:pBdr>
        <w:top w:val="single" w:sz="8"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54">
    <w:name w:val="xl954"/>
    <w:basedOn w:val="af2"/>
    <w:qFormat/>
    <w:rsid w:val="00E165CE"/>
    <w:pPr>
      <w:pBdr>
        <w:left w:val="single" w:sz="8"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55">
    <w:name w:val="xl955"/>
    <w:basedOn w:val="af2"/>
    <w:qFormat/>
    <w:rsid w:val="00E165CE"/>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56">
    <w:name w:val="xl956"/>
    <w:basedOn w:val="af2"/>
    <w:qFormat/>
    <w:rsid w:val="00E165CE"/>
    <w:pPr>
      <w:pBdr>
        <w:left w:val="single" w:sz="8" w:space="0" w:color="auto"/>
        <w:bottom w:val="single" w:sz="8"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57">
    <w:name w:val="xl957"/>
    <w:basedOn w:val="af2"/>
    <w:qFormat/>
    <w:rsid w:val="00E165CE"/>
    <w:pPr>
      <w:pBdr>
        <w:bottom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58">
    <w:name w:val="xl958"/>
    <w:basedOn w:val="af2"/>
    <w:qFormat/>
    <w:rsid w:val="00E165CE"/>
    <w:pPr>
      <w:pBdr>
        <w:bottom w:val="single" w:sz="8"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59">
    <w:name w:val="xl959"/>
    <w:basedOn w:val="af2"/>
    <w:qFormat/>
    <w:rsid w:val="00E165CE"/>
    <w:pPr>
      <w:pBdr>
        <w:bottom w:val="single" w:sz="8"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60">
    <w:name w:val="xl960"/>
    <w:basedOn w:val="af2"/>
    <w:qFormat/>
    <w:rsid w:val="00E165CE"/>
    <w:pPr>
      <w:pBdr>
        <w:top w:val="single" w:sz="8" w:space="0" w:color="auto"/>
        <w:bottom w:val="single" w:sz="8"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61">
    <w:name w:val="xl961"/>
    <w:basedOn w:val="af2"/>
    <w:qFormat/>
    <w:rsid w:val="00E165CE"/>
    <w:pPr>
      <w:pBdr>
        <w:top w:val="single" w:sz="8" w:space="0" w:color="auto"/>
        <w:bottom w:val="single" w:sz="8" w:space="0" w:color="auto"/>
      </w:pBdr>
      <w:shd w:val="clear" w:color="auto" w:fill="FFFFFF"/>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962">
    <w:name w:val="xl962"/>
    <w:basedOn w:val="af2"/>
    <w:qFormat/>
    <w:rsid w:val="00E165CE"/>
    <w:pPr>
      <w:pBdr>
        <w:top w:val="single" w:sz="8" w:space="0" w:color="auto"/>
        <w:left w:val="single" w:sz="4" w:space="0" w:color="auto"/>
        <w:bottom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63">
    <w:name w:val="xl963"/>
    <w:basedOn w:val="af2"/>
    <w:qFormat/>
    <w:rsid w:val="00E165CE"/>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64">
    <w:name w:val="xl964"/>
    <w:basedOn w:val="af2"/>
    <w:qFormat/>
    <w:rsid w:val="00E165CE"/>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65">
    <w:name w:val="xl965"/>
    <w:basedOn w:val="af2"/>
    <w:qFormat/>
    <w:rsid w:val="00E165CE"/>
    <w:pPr>
      <w:pBdr>
        <w:left w:val="single" w:sz="8" w:space="0" w:color="auto"/>
        <w:bottom w:val="single" w:sz="4" w:space="0" w:color="auto"/>
        <w:right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66">
    <w:name w:val="xl966"/>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67">
    <w:name w:val="xl967"/>
    <w:basedOn w:val="af2"/>
    <w:qFormat/>
    <w:rsid w:val="00E165C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68">
    <w:name w:val="xl968"/>
    <w:basedOn w:val="af2"/>
    <w:qFormat/>
    <w:rsid w:val="00E165C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69">
    <w:name w:val="xl969"/>
    <w:basedOn w:val="af2"/>
    <w:qFormat/>
    <w:rsid w:val="00E165C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70">
    <w:name w:val="xl970"/>
    <w:basedOn w:val="af2"/>
    <w:qFormat/>
    <w:rsid w:val="00E165C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71">
    <w:name w:val="xl971"/>
    <w:basedOn w:val="af2"/>
    <w:qFormat/>
    <w:rsid w:val="00E165CE"/>
    <w:pPr>
      <w:shd w:val="clear" w:color="auto" w:fill="FFFFFF"/>
      <w:spacing w:before="100" w:beforeAutospacing="1" w:after="100" w:afterAutospacing="1" w:line="240" w:lineRule="auto"/>
      <w:jc w:val="center"/>
    </w:pPr>
    <w:rPr>
      <w:rFonts w:ascii="Times New Roman" w:eastAsia="Times New Roman" w:hAnsi="Times New Roman" w:cs="Times New Roman"/>
      <w:b/>
      <w:bCs/>
      <w:i/>
      <w:iCs/>
      <w:color w:val="FF0000"/>
      <w:sz w:val="24"/>
      <w:szCs w:val="24"/>
      <w:lang w:eastAsia="ru-RU"/>
    </w:rPr>
  </w:style>
  <w:style w:type="paragraph" w:customStyle="1" w:styleId="xl972">
    <w:name w:val="xl972"/>
    <w:basedOn w:val="af2"/>
    <w:qFormat/>
    <w:rsid w:val="00E165CE"/>
    <w:pPr>
      <w:pBdr>
        <w:top w:val="single" w:sz="8"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73">
    <w:name w:val="xl973"/>
    <w:basedOn w:val="af2"/>
    <w:qFormat/>
    <w:rsid w:val="00E165CE"/>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74">
    <w:name w:val="xl974"/>
    <w:basedOn w:val="af2"/>
    <w:qFormat/>
    <w:rsid w:val="00E165CE"/>
    <w:pPr>
      <w:pBdr>
        <w:bottom w:val="single" w:sz="8"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75">
    <w:name w:val="xl975"/>
    <w:basedOn w:val="af2"/>
    <w:qFormat/>
    <w:rsid w:val="00E165CE"/>
    <w:pPr>
      <w:shd w:val="clear" w:color="auto" w:fill="FFFFFF"/>
      <w:spacing w:before="100" w:beforeAutospacing="1" w:after="100" w:afterAutospacing="1" w:line="240" w:lineRule="auto"/>
      <w:jc w:val="right"/>
    </w:pPr>
    <w:rPr>
      <w:rFonts w:ascii="Times New Roman" w:eastAsia="Times New Roman" w:hAnsi="Times New Roman" w:cs="Times New Roman"/>
      <w:b/>
      <w:bCs/>
      <w:i/>
      <w:iCs/>
      <w:color w:val="FF0000"/>
      <w:sz w:val="24"/>
      <w:szCs w:val="24"/>
      <w:lang w:eastAsia="ru-RU"/>
    </w:rPr>
  </w:style>
  <w:style w:type="paragraph" w:customStyle="1" w:styleId="xl976">
    <w:name w:val="xl976"/>
    <w:basedOn w:val="af2"/>
    <w:qFormat/>
    <w:rsid w:val="00E165CE"/>
    <w:pPr>
      <w:pBdr>
        <w:top w:val="single" w:sz="8" w:space="0" w:color="auto"/>
        <w:right w:val="single" w:sz="8"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77">
    <w:name w:val="xl977"/>
    <w:basedOn w:val="af2"/>
    <w:qFormat/>
    <w:rsid w:val="00E165CE"/>
    <w:pPr>
      <w:pBdr>
        <w:right w:val="single" w:sz="8"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78">
    <w:name w:val="xl978"/>
    <w:basedOn w:val="af2"/>
    <w:qFormat/>
    <w:rsid w:val="00E165CE"/>
    <w:pPr>
      <w:pBdr>
        <w:bottom w:val="single" w:sz="8" w:space="0" w:color="auto"/>
        <w:right w:val="single" w:sz="8"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79">
    <w:name w:val="xl979"/>
    <w:basedOn w:val="af2"/>
    <w:qFormat/>
    <w:rsid w:val="00E165CE"/>
    <w:pPr>
      <w:pBdr>
        <w:top w:val="single" w:sz="8" w:space="0" w:color="auto"/>
        <w:bottom w:val="single" w:sz="8" w:space="0" w:color="auto"/>
        <w:right w:val="single" w:sz="8" w:space="0" w:color="auto"/>
      </w:pBdr>
      <w:shd w:val="clear" w:color="auto" w:fill="CCFFCC"/>
      <w:spacing w:before="100" w:beforeAutospacing="1" w:after="100" w:afterAutospacing="1" w:line="240" w:lineRule="auto"/>
    </w:pPr>
    <w:rPr>
      <w:rFonts w:ascii="Arial" w:eastAsia="Times New Roman" w:hAnsi="Arial" w:cs="Arial"/>
      <w:sz w:val="24"/>
      <w:szCs w:val="24"/>
      <w:lang w:eastAsia="ru-RU"/>
    </w:rPr>
  </w:style>
  <w:style w:type="paragraph" w:customStyle="1" w:styleId="xl980">
    <w:name w:val="xl980"/>
    <w:basedOn w:val="af2"/>
    <w:qFormat/>
    <w:rsid w:val="00E165CE"/>
    <w:pPr>
      <w:pBdr>
        <w:top w:val="single" w:sz="8" w:space="0" w:color="auto"/>
        <w:bottom w:val="single" w:sz="8" w:space="0" w:color="auto"/>
        <w:right w:val="single" w:sz="8" w:space="0" w:color="auto"/>
      </w:pBdr>
      <w:shd w:val="clear" w:color="auto" w:fill="CCFFCC"/>
      <w:spacing w:before="100" w:beforeAutospacing="1" w:after="100" w:afterAutospacing="1" w:line="240" w:lineRule="auto"/>
    </w:pPr>
    <w:rPr>
      <w:rFonts w:ascii="Arial" w:eastAsia="Times New Roman" w:hAnsi="Arial" w:cs="Arial"/>
      <w:sz w:val="24"/>
      <w:szCs w:val="24"/>
      <w:lang w:eastAsia="ru-RU"/>
    </w:rPr>
  </w:style>
  <w:style w:type="paragraph" w:customStyle="1" w:styleId="xl981">
    <w:name w:val="xl981"/>
    <w:basedOn w:val="af2"/>
    <w:qFormat/>
    <w:rsid w:val="00E165CE"/>
    <w:pPr>
      <w:pBdr>
        <w:top w:val="single" w:sz="8" w:space="0" w:color="auto"/>
        <w:right w:val="single" w:sz="8" w:space="0" w:color="auto"/>
      </w:pBdr>
      <w:shd w:val="clear" w:color="auto" w:fill="CCFFCC"/>
      <w:spacing w:before="100" w:beforeAutospacing="1" w:after="100" w:afterAutospacing="1" w:line="240" w:lineRule="auto"/>
    </w:pPr>
    <w:rPr>
      <w:rFonts w:ascii="Arial" w:eastAsia="Times New Roman" w:hAnsi="Arial" w:cs="Arial"/>
      <w:sz w:val="24"/>
      <w:szCs w:val="24"/>
      <w:lang w:eastAsia="ru-RU"/>
    </w:rPr>
  </w:style>
  <w:style w:type="paragraph" w:customStyle="1" w:styleId="xl982">
    <w:name w:val="xl982"/>
    <w:basedOn w:val="af2"/>
    <w:qFormat/>
    <w:rsid w:val="00E165CE"/>
    <w:pPr>
      <w:pBdr>
        <w:bottom w:val="single" w:sz="8" w:space="0" w:color="auto"/>
        <w:right w:val="single" w:sz="8" w:space="0" w:color="auto"/>
      </w:pBdr>
      <w:shd w:val="clear" w:color="auto" w:fill="CCFFCC"/>
      <w:spacing w:before="100" w:beforeAutospacing="1" w:after="100" w:afterAutospacing="1" w:line="240" w:lineRule="auto"/>
    </w:pPr>
    <w:rPr>
      <w:rFonts w:ascii="Arial" w:eastAsia="Times New Roman" w:hAnsi="Arial" w:cs="Arial"/>
      <w:sz w:val="24"/>
      <w:szCs w:val="24"/>
      <w:lang w:eastAsia="ru-RU"/>
    </w:rPr>
  </w:style>
  <w:style w:type="paragraph" w:customStyle="1" w:styleId="xl983">
    <w:name w:val="xl983"/>
    <w:basedOn w:val="af2"/>
    <w:qFormat/>
    <w:rsid w:val="00E165CE"/>
    <w:pPr>
      <w:pBdr>
        <w:top w:val="single" w:sz="8" w:space="0" w:color="auto"/>
        <w:bottom w:val="single" w:sz="8" w:space="0" w:color="auto"/>
        <w:right w:val="single" w:sz="8" w:space="0" w:color="auto"/>
      </w:pBdr>
      <w:shd w:val="clear" w:color="auto" w:fill="CCFFCC"/>
      <w:spacing w:before="100" w:beforeAutospacing="1" w:after="100" w:afterAutospacing="1" w:line="240" w:lineRule="auto"/>
      <w:ind w:firstLineChars="1500" w:firstLine="1500"/>
    </w:pPr>
    <w:rPr>
      <w:rFonts w:ascii="Arial" w:eastAsia="Times New Roman" w:hAnsi="Arial" w:cs="Arial"/>
      <w:sz w:val="24"/>
      <w:szCs w:val="24"/>
      <w:lang w:eastAsia="ru-RU"/>
    </w:rPr>
  </w:style>
  <w:style w:type="paragraph" w:customStyle="1" w:styleId="xl984">
    <w:name w:val="xl984"/>
    <w:basedOn w:val="af2"/>
    <w:qFormat/>
    <w:rsid w:val="00E165CE"/>
    <w:pPr>
      <w:pBdr>
        <w:top w:val="single" w:sz="8" w:space="0" w:color="auto"/>
        <w:bottom w:val="single" w:sz="8" w:space="0" w:color="auto"/>
      </w:pBdr>
      <w:shd w:val="clear" w:color="auto" w:fill="CCFFCC"/>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85">
    <w:name w:val="xl985"/>
    <w:basedOn w:val="af2"/>
    <w:qFormat/>
    <w:rsid w:val="00E165CE"/>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86">
    <w:name w:val="xl986"/>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87">
    <w:name w:val="xl987"/>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i/>
      <w:iCs/>
      <w:color w:val="FF0000"/>
      <w:sz w:val="24"/>
      <w:szCs w:val="24"/>
      <w:lang w:eastAsia="ru-RU"/>
    </w:rPr>
  </w:style>
  <w:style w:type="paragraph" w:customStyle="1" w:styleId="xl988">
    <w:name w:val="xl988"/>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989">
    <w:name w:val="xl989"/>
    <w:basedOn w:val="af2"/>
    <w:qFormat/>
    <w:rsid w:val="00E165CE"/>
    <w:pPr>
      <w:pBdr>
        <w:top w:val="single" w:sz="4" w:space="0" w:color="auto"/>
        <w:bottom w:val="single" w:sz="4" w:space="0" w:color="auto"/>
      </w:pBdr>
      <w:spacing w:before="100" w:beforeAutospacing="1" w:after="100" w:afterAutospacing="1" w:line="240" w:lineRule="auto"/>
      <w:ind w:firstLineChars="100" w:firstLine="100"/>
    </w:pPr>
    <w:rPr>
      <w:rFonts w:ascii="Times New Roman" w:eastAsia="Times New Roman" w:hAnsi="Times New Roman" w:cs="Times New Roman"/>
      <w:sz w:val="24"/>
      <w:szCs w:val="24"/>
      <w:lang w:eastAsia="ru-RU"/>
    </w:rPr>
  </w:style>
  <w:style w:type="paragraph" w:customStyle="1" w:styleId="xl990">
    <w:name w:val="xl990"/>
    <w:basedOn w:val="af2"/>
    <w:qFormat/>
    <w:rsid w:val="00E165CE"/>
    <w:pPr>
      <w:pBdr>
        <w:top w:val="single" w:sz="4" w:space="0" w:color="auto"/>
        <w:bottom w:val="single" w:sz="4" w:space="0" w:color="auto"/>
      </w:pBdr>
      <w:spacing w:before="100" w:beforeAutospacing="1" w:after="100" w:afterAutospacing="1" w:line="240" w:lineRule="auto"/>
      <w:ind w:firstLineChars="100" w:firstLine="100"/>
    </w:pPr>
    <w:rPr>
      <w:rFonts w:ascii="Times New Roman" w:eastAsia="Times New Roman" w:hAnsi="Times New Roman" w:cs="Times New Roman"/>
      <w:b/>
      <w:bCs/>
      <w:color w:val="FF0000"/>
      <w:sz w:val="24"/>
      <w:szCs w:val="24"/>
      <w:lang w:eastAsia="ru-RU"/>
    </w:rPr>
  </w:style>
  <w:style w:type="paragraph" w:customStyle="1" w:styleId="xl991">
    <w:name w:val="xl991"/>
    <w:basedOn w:val="af2"/>
    <w:qFormat/>
    <w:rsid w:val="00E165C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92">
    <w:name w:val="xl992"/>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93">
    <w:name w:val="xl993"/>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b/>
      <w:bCs/>
      <w:color w:val="FF0000"/>
      <w:sz w:val="24"/>
      <w:szCs w:val="24"/>
      <w:lang w:eastAsia="ru-RU"/>
    </w:rPr>
  </w:style>
  <w:style w:type="paragraph" w:customStyle="1" w:styleId="xl994">
    <w:name w:val="xl994"/>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995">
    <w:name w:val="xl995"/>
    <w:basedOn w:val="af2"/>
    <w:qFormat/>
    <w:rsid w:val="00E165CE"/>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996">
    <w:name w:val="xl996"/>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997">
    <w:name w:val="xl997"/>
    <w:basedOn w:val="af2"/>
    <w:qFormat/>
    <w:rsid w:val="00E165CE"/>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998">
    <w:name w:val="xl998"/>
    <w:basedOn w:val="af2"/>
    <w:qFormat/>
    <w:rsid w:val="00E165CE"/>
    <w:pPr>
      <w:spacing w:before="100" w:beforeAutospacing="1" w:after="100" w:afterAutospacing="1" w:line="240" w:lineRule="auto"/>
    </w:pPr>
    <w:rPr>
      <w:rFonts w:ascii="Times New Roman" w:eastAsia="Times New Roman" w:hAnsi="Times New Roman" w:cs="Times New Roman"/>
      <w:b/>
      <w:bCs/>
      <w:color w:val="FF0000"/>
      <w:sz w:val="24"/>
      <w:szCs w:val="24"/>
      <w:lang w:eastAsia="ru-RU"/>
    </w:rPr>
  </w:style>
  <w:style w:type="paragraph" w:customStyle="1" w:styleId="xl999">
    <w:name w:val="xl999"/>
    <w:basedOn w:val="af2"/>
    <w:qFormat/>
    <w:rsid w:val="00E165CE"/>
    <w:pPr>
      <w:pBdr>
        <w:top w:val="single" w:sz="4"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00">
    <w:name w:val="xl1000"/>
    <w:basedOn w:val="af2"/>
    <w:qFormat/>
    <w:rsid w:val="00E165CE"/>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01">
    <w:name w:val="xl1001"/>
    <w:basedOn w:val="af2"/>
    <w:qFormat/>
    <w:rsid w:val="00E165CE"/>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1002">
    <w:name w:val="xl1002"/>
    <w:basedOn w:val="af2"/>
    <w:qFormat/>
    <w:rsid w:val="00E165CE"/>
    <w:pPr>
      <w:shd w:val="clear" w:color="auto" w:fill="FFFFFF"/>
      <w:spacing w:before="100" w:beforeAutospacing="1" w:after="100" w:afterAutospacing="1" w:line="240" w:lineRule="auto"/>
    </w:pPr>
    <w:rPr>
      <w:rFonts w:ascii="Times New Roman" w:eastAsia="Times New Roman" w:hAnsi="Times New Roman" w:cs="Times New Roman"/>
      <w:b/>
      <w:bCs/>
      <w:color w:val="FF0000"/>
      <w:sz w:val="24"/>
      <w:szCs w:val="24"/>
      <w:lang w:eastAsia="ru-RU"/>
    </w:rPr>
  </w:style>
  <w:style w:type="paragraph" w:customStyle="1" w:styleId="xl1003">
    <w:name w:val="xl1003"/>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1004">
    <w:name w:val="xl1004"/>
    <w:basedOn w:val="af2"/>
    <w:qFormat/>
    <w:rsid w:val="00E165CE"/>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05">
    <w:name w:val="xl1005"/>
    <w:basedOn w:val="af2"/>
    <w:qFormat/>
    <w:rsid w:val="00E165CE"/>
    <w:pPr>
      <w:shd w:val="clear" w:color="auto"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06">
    <w:name w:val="xl1006"/>
    <w:basedOn w:val="af2"/>
    <w:qFormat/>
    <w:rsid w:val="00E165CE"/>
    <w:pPr>
      <w:shd w:val="clear" w:color="auto"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07">
    <w:name w:val="xl1007"/>
    <w:basedOn w:val="af2"/>
    <w:qFormat/>
    <w:rsid w:val="00E165CE"/>
    <w:pPr>
      <w:shd w:val="clear" w:color="auto"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08">
    <w:name w:val="xl1008"/>
    <w:basedOn w:val="af2"/>
    <w:qFormat/>
    <w:rsid w:val="00E165CE"/>
    <w:pP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09">
    <w:name w:val="xl1009"/>
    <w:basedOn w:val="af2"/>
    <w:qFormat/>
    <w:rsid w:val="00E165CE"/>
    <w:pPr>
      <w:shd w:val="clear" w:color="auto" w:fill="FFFFFF"/>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1010">
    <w:name w:val="xl1010"/>
    <w:basedOn w:val="af2"/>
    <w:qFormat/>
    <w:rsid w:val="00E165CE"/>
    <w:pPr>
      <w:pBdr>
        <w:top w:val="single" w:sz="8"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11">
    <w:name w:val="xl1011"/>
    <w:basedOn w:val="af2"/>
    <w:qFormat/>
    <w:rsid w:val="00E165CE"/>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12">
    <w:name w:val="xl1012"/>
    <w:basedOn w:val="af2"/>
    <w:qFormat/>
    <w:rsid w:val="00E165CE"/>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13">
    <w:name w:val="xl1013"/>
    <w:basedOn w:val="af2"/>
    <w:qFormat/>
    <w:rsid w:val="00E165CE"/>
    <w:pPr>
      <w:pBdr>
        <w:top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14">
    <w:name w:val="xl1014"/>
    <w:basedOn w:val="af2"/>
    <w:qFormat/>
    <w:rsid w:val="00E165CE"/>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15">
    <w:name w:val="xl1015"/>
    <w:basedOn w:val="af2"/>
    <w:qFormat/>
    <w:rsid w:val="00E165CE"/>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16">
    <w:name w:val="xl1016"/>
    <w:basedOn w:val="af2"/>
    <w:qFormat/>
    <w:rsid w:val="00E165CE"/>
    <w:pPr>
      <w:pBdr>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17">
    <w:name w:val="xl1017"/>
    <w:basedOn w:val="af2"/>
    <w:qFormat/>
    <w:rsid w:val="00E165CE"/>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18">
    <w:name w:val="xl1018"/>
    <w:basedOn w:val="af2"/>
    <w:qFormat/>
    <w:rsid w:val="00E165CE"/>
    <w:pPr>
      <w:pBdr>
        <w:top w:val="single" w:sz="8"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19">
    <w:name w:val="xl1019"/>
    <w:basedOn w:val="af2"/>
    <w:qFormat/>
    <w:rsid w:val="00E165C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20">
    <w:name w:val="xl1020"/>
    <w:basedOn w:val="af2"/>
    <w:qFormat/>
    <w:rsid w:val="00E165C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i/>
      <w:iCs/>
      <w:color w:val="FF0000"/>
      <w:sz w:val="24"/>
      <w:szCs w:val="24"/>
      <w:lang w:eastAsia="ru-RU"/>
    </w:rPr>
  </w:style>
  <w:style w:type="paragraph" w:customStyle="1" w:styleId="xl1021">
    <w:name w:val="xl1021"/>
    <w:basedOn w:val="af2"/>
    <w:qFormat/>
    <w:rsid w:val="00E165C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1022">
    <w:name w:val="xl1022"/>
    <w:basedOn w:val="af2"/>
    <w:qFormat/>
    <w:rsid w:val="00E165C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1023">
    <w:name w:val="xl1023"/>
    <w:basedOn w:val="af2"/>
    <w:qFormat/>
    <w:rsid w:val="00E165C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1024">
    <w:name w:val="xl1024"/>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1025">
    <w:name w:val="xl1025"/>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color w:val="FFFFFF"/>
      <w:sz w:val="24"/>
      <w:szCs w:val="24"/>
      <w:lang w:eastAsia="ru-RU"/>
    </w:rPr>
  </w:style>
  <w:style w:type="paragraph" w:customStyle="1" w:styleId="xl1026">
    <w:name w:val="xl1026"/>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FFFFFF"/>
      <w:sz w:val="24"/>
      <w:szCs w:val="24"/>
      <w:lang w:eastAsia="ru-RU"/>
    </w:rPr>
  </w:style>
  <w:style w:type="paragraph" w:customStyle="1" w:styleId="xl1027">
    <w:name w:val="xl1027"/>
    <w:basedOn w:val="af2"/>
    <w:qFormat/>
    <w:rsid w:val="00E165C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color w:val="C4BD97"/>
      <w:sz w:val="24"/>
      <w:szCs w:val="24"/>
      <w:lang w:eastAsia="ru-RU"/>
    </w:rPr>
  </w:style>
  <w:style w:type="paragraph" w:customStyle="1" w:styleId="xl1028">
    <w:name w:val="xl1028"/>
    <w:basedOn w:val="af2"/>
    <w:qFormat/>
    <w:rsid w:val="00E165C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29">
    <w:name w:val="xl1029"/>
    <w:basedOn w:val="af2"/>
    <w:qFormat/>
    <w:rsid w:val="00E165C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30">
    <w:name w:val="xl1030"/>
    <w:basedOn w:val="af2"/>
    <w:qFormat/>
    <w:rsid w:val="00E165CE"/>
    <w:pPr>
      <w:pBdr>
        <w:top w:val="single" w:sz="4" w:space="0" w:color="auto"/>
        <w:left w:val="single" w:sz="8" w:space="0" w:color="auto"/>
        <w:bottom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1031">
    <w:name w:val="xl1031"/>
    <w:basedOn w:val="af2"/>
    <w:qFormat/>
    <w:rsid w:val="00E165CE"/>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1032">
    <w:name w:val="xl1032"/>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1033">
    <w:name w:val="xl1033"/>
    <w:basedOn w:val="af2"/>
    <w:qFormat/>
    <w:rsid w:val="00E165CE"/>
    <w:pPr>
      <w:pBdr>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34">
    <w:name w:val="xl1034"/>
    <w:basedOn w:val="af2"/>
    <w:qFormat/>
    <w:rsid w:val="00E165CE"/>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35">
    <w:name w:val="xl1035"/>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36">
    <w:name w:val="xl1036"/>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37">
    <w:name w:val="xl1037"/>
    <w:basedOn w:val="af2"/>
    <w:qFormat/>
    <w:rsid w:val="00E165CE"/>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38">
    <w:name w:val="xl1038"/>
    <w:basedOn w:val="af2"/>
    <w:qFormat/>
    <w:rsid w:val="00E165CE"/>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1039">
    <w:name w:val="xl1039"/>
    <w:basedOn w:val="af2"/>
    <w:qFormat/>
    <w:rsid w:val="00E165CE"/>
    <w:pPr>
      <w:pBdr>
        <w:top w:val="single" w:sz="4" w:space="0" w:color="auto"/>
        <w:lef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40">
    <w:name w:val="xl1040"/>
    <w:basedOn w:val="af2"/>
    <w:qFormat/>
    <w:rsid w:val="00E165CE"/>
    <w:pPr>
      <w:pBdr>
        <w:top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41">
    <w:name w:val="xl1041"/>
    <w:basedOn w:val="af2"/>
    <w:qFormat/>
    <w:rsid w:val="00E165CE"/>
    <w:pPr>
      <w:pBdr>
        <w:top w:val="single" w:sz="4"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42">
    <w:name w:val="xl1042"/>
    <w:basedOn w:val="af2"/>
    <w:qFormat/>
    <w:rsid w:val="00E165CE"/>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color w:val="FFFFFF"/>
      <w:sz w:val="24"/>
      <w:szCs w:val="24"/>
      <w:lang w:eastAsia="ru-RU"/>
    </w:rPr>
  </w:style>
  <w:style w:type="paragraph" w:customStyle="1" w:styleId="xl1043">
    <w:name w:val="xl1043"/>
    <w:basedOn w:val="af2"/>
    <w:qFormat/>
    <w:rsid w:val="00E165CE"/>
    <w:pPr>
      <w:pBdr>
        <w:top w:val="single" w:sz="4"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1044">
    <w:name w:val="xl1044"/>
    <w:basedOn w:val="af2"/>
    <w:qFormat/>
    <w:rsid w:val="00E165CE"/>
    <w:pPr>
      <w:pBdr>
        <w:top w:val="single" w:sz="8" w:space="0" w:color="auto"/>
        <w:left w:val="single" w:sz="4" w:space="0" w:color="auto"/>
        <w:bottom w:val="single" w:sz="8" w:space="0" w:color="auto"/>
        <w:right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45">
    <w:name w:val="xl1045"/>
    <w:basedOn w:val="af2"/>
    <w:qFormat/>
    <w:rsid w:val="00E165CE"/>
    <w:pPr>
      <w:shd w:val="clear" w:color="auto" w:fill="FFFFFF"/>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1046">
    <w:name w:val="xl1046"/>
    <w:basedOn w:val="af2"/>
    <w:qFormat/>
    <w:rsid w:val="00E165CE"/>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47">
    <w:name w:val="xl1047"/>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1048">
    <w:name w:val="xl1048"/>
    <w:basedOn w:val="af2"/>
    <w:qFormat/>
    <w:rsid w:val="00E165CE"/>
    <w:pPr>
      <w:pBdr>
        <w:bottom w:val="single" w:sz="8"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49">
    <w:name w:val="xl1049"/>
    <w:basedOn w:val="af2"/>
    <w:qFormat/>
    <w:rsid w:val="00E165CE"/>
    <w:pPr>
      <w:pBdr>
        <w:top w:val="single" w:sz="8" w:space="0" w:color="auto"/>
        <w:left w:val="single" w:sz="8" w:space="0" w:color="auto"/>
        <w:right w:val="single" w:sz="8" w:space="0" w:color="auto"/>
      </w:pBdr>
      <w:shd w:val="clear" w:color="auto" w:fill="99CC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50">
    <w:name w:val="xl1050"/>
    <w:basedOn w:val="af2"/>
    <w:qFormat/>
    <w:rsid w:val="00E165CE"/>
    <w:pPr>
      <w:pBdr>
        <w:left w:val="single" w:sz="8" w:space="0" w:color="auto"/>
        <w:right w:val="single" w:sz="8" w:space="0" w:color="auto"/>
      </w:pBdr>
      <w:shd w:val="clear" w:color="auto" w:fill="99CC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51">
    <w:name w:val="xl1051"/>
    <w:basedOn w:val="af2"/>
    <w:qFormat/>
    <w:rsid w:val="00E165CE"/>
    <w:pPr>
      <w:pBdr>
        <w:left w:val="single" w:sz="8" w:space="0" w:color="auto"/>
        <w:bottom w:val="single" w:sz="8" w:space="0" w:color="auto"/>
        <w:right w:val="single" w:sz="8" w:space="0" w:color="auto"/>
      </w:pBdr>
      <w:shd w:val="clear" w:color="auto" w:fill="99CC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52">
    <w:name w:val="xl1052"/>
    <w:basedOn w:val="af2"/>
    <w:qFormat/>
    <w:rsid w:val="00E165CE"/>
    <w:pPr>
      <w:pBdr>
        <w:left w:val="single" w:sz="8" w:space="0" w:color="auto"/>
        <w:bottom w:val="single" w:sz="8" w:space="0" w:color="auto"/>
        <w:right w:val="single" w:sz="8" w:space="0" w:color="auto"/>
      </w:pBdr>
      <w:shd w:val="clear" w:color="auto" w:fill="99CCFF"/>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053">
    <w:name w:val="xl1053"/>
    <w:basedOn w:val="af2"/>
    <w:qFormat/>
    <w:rsid w:val="00E165C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54">
    <w:name w:val="xl1054"/>
    <w:basedOn w:val="af2"/>
    <w:qFormat/>
    <w:rsid w:val="00E165C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55">
    <w:name w:val="xl1055"/>
    <w:basedOn w:val="af2"/>
    <w:qFormat/>
    <w:rsid w:val="00E165C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56">
    <w:name w:val="xl1056"/>
    <w:basedOn w:val="af2"/>
    <w:qFormat/>
    <w:rsid w:val="00E165C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57">
    <w:name w:val="xl1057"/>
    <w:basedOn w:val="af2"/>
    <w:qFormat/>
    <w:rsid w:val="00E165CE"/>
    <w:pPr>
      <w:shd w:val="clear" w:color="auto" w:fill="FFFFFF"/>
      <w:spacing w:before="100" w:beforeAutospacing="1" w:after="100" w:afterAutospacing="1" w:line="240" w:lineRule="auto"/>
      <w:jc w:val="center"/>
    </w:pPr>
    <w:rPr>
      <w:rFonts w:ascii="Times New Roman" w:eastAsia="Times New Roman" w:hAnsi="Times New Roman" w:cs="Times New Roman"/>
      <w:b/>
      <w:bCs/>
      <w:i/>
      <w:iCs/>
      <w:color w:val="FF0000"/>
      <w:sz w:val="24"/>
      <w:szCs w:val="24"/>
      <w:lang w:eastAsia="ru-RU"/>
    </w:rPr>
  </w:style>
  <w:style w:type="paragraph" w:customStyle="1" w:styleId="xl1058">
    <w:name w:val="xl1058"/>
    <w:basedOn w:val="af2"/>
    <w:qFormat/>
    <w:rsid w:val="00E165C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59">
    <w:name w:val="xl1059"/>
    <w:basedOn w:val="af2"/>
    <w:qFormat/>
    <w:rsid w:val="00E165C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60">
    <w:name w:val="xl1060"/>
    <w:basedOn w:val="af2"/>
    <w:qFormat/>
    <w:rsid w:val="00E165CE"/>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61">
    <w:name w:val="xl1061"/>
    <w:basedOn w:val="af2"/>
    <w:qFormat/>
    <w:rsid w:val="00E165CE"/>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062">
    <w:name w:val="xl1062"/>
    <w:basedOn w:val="af2"/>
    <w:qFormat/>
    <w:rsid w:val="00E165CE"/>
    <w:pPr>
      <w:pBdr>
        <w:top w:val="single" w:sz="8" w:space="0" w:color="auto"/>
        <w:left w:val="single" w:sz="4" w:space="0" w:color="auto"/>
        <w:bottom w:val="single" w:sz="8" w:space="0" w:color="auto"/>
      </w:pBdr>
      <w:shd w:val="clear" w:color="auto" w:fill="CC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063">
    <w:name w:val="xl1063"/>
    <w:basedOn w:val="af2"/>
    <w:qFormat/>
    <w:rsid w:val="00E165CE"/>
    <w:pPr>
      <w:pBdr>
        <w:top w:val="single" w:sz="8" w:space="0" w:color="auto"/>
        <w:left w:val="single" w:sz="4" w:space="0" w:color="auto"/>
        <w:bottom w:val="single" w:sz="8" w:space="0" w:color="auto"/>
        <w:right w:val="single" w:sz="8" w:space="0" w:color="auto"/>
      </w:pBdr>
      <w:shd w:val="clear" w:color="auto" w:fill="CC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064">
    <w:name w:val="xl1064"/>
    <w:basedOn w:val="af2"/>
    <w:qFormat/>
    <w:rsid w:val="00E165C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65">
    <w:name w:val="xl1065"/>
    <w:basedOn w:val="af2"/>
    <w:qFormat/>
    <w:rsid w:val="00E165C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66">
    <w:name w:val="xl1066"/>
    <w:basedOn w:val="af2"/>
    <w:qFormat/>
    <w:rsid w:val="00E165C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67">
    <w:name w:val="xl1067"/>
    <w:basedOn w:val="af2"/>
    <w:qFormat/>
    <w:rsid w:val="00E165C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68">
    <w:name w:val="xl1068"/>
    <w:basedOn w:val="af2"/>
    <w:qFormat/>
    <w:rsid w:val="00E165C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69">
    <w:name w:val="xl1069"/>
    <w:basedOn w:val="af2"/>
    <w:qFormat/>
    <w:rsid w:val="00E165C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70">
    <w:name w:val="xl1070"/>
    <w:basedOn w:val="af2"/>
    <w:qFormat/>
    <w:rsid w:val="00E165CE"/>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71">
    <w:name w:val="xl1071"/>
    <w:basedOn w:val="af2"/>
    <w:qFormat/>
    <w:rsid w:val="00E165C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072">
    <w:name w:val="xl1072"/>
    <w:basedOn w:val="af2"/>
    <w:qFormat/>
    <w:rsid w:val="00E165C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073">
    <w:name w:val="xl1073"/>
    <w:basedOn w:val="af2"/>
    <w:qFormat/>
    <w:rsid w:val="00E165C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074">
    <w:name w:val="xl1074"/>
    <w:basedOn w:val="af2"/>
    <w:qFormat/>
    <w:rsid w:val="00E165C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075">
    <w:name w:val="xl1075"/>
    <w:basedOn w:val="af2"/>
    <w:qFormat/>
    <w:rsid w:val="00E165CE"/>
    <w:pPr>
      <w:pBdr>
        <w:top w:val="single" w:sz="4" w:space="0" w:color="auto"/>
        <w:left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076">
    <w:name w:val="xl1076"/>
    <w:basedOn w:val="af2"/>
    <w:qFormat/>
    <w:rsid w:val="00E165CE"/>
    <w:pPr>
      <w:pBdr>
        <w:top w:val="single" w:sz="4" w:space="0" w:color="auto"/>
        <w:left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077">
    <w:name w:val="xl1077"/>
    <w:basedOn w:val="af2"/>
    <w:qFormat/>
    <w:rsid w:val="00E165C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078">
    <w:name w:val="xl1078"/>
    <w:basedOn w:val="af2"/>
    <w:qFormat/>
    <w:rsid w:val="00E165C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079">
    <w:name w:val="xl1079"/>
    <w:basedOn w:val="af2"/>
    <w:qFormat/>
    <w:rsid w:val="00E165CE"/>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80">
    <w:name w:val="xl1080"/>
    <w:basedOn w:val="af2"/>
    <w:qFormat/>
    <w:rsid w:val="00E165CE"/>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81">
    <w:name w:val="xl1081"/>
    <w:basedOn w:val="af2"/>
    <w:qFormat/>
    <w:rsid w:val="00E165CE"/>
    <w:pPr>
      <w:pBdr>
        <w:top w:val="single" w:sz="4" w:space="0" w:color="auto"/>
        <w:left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082">
    <w:name w:val="xl1082"/>
    <w:basedOn w:val="af2"/>
    <w:qFormat/>
    <w:rsid w:val="00E165CE"/>
    <w:pPr>
      <w:pBdr>
        <w:top w:val="single" w:sz="4" w:space="0" w:color="auto"/>
        <w:left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083">
    <w:name w:val="xl1083"/>
    <w:basedOn w:val="af2"/>
    <w:qFormat/>
    <w:rsid w:val="00E165C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084">
    <w:name w:val="xl1084"/>
    <w:basedOn w:val="af2"/>
    <w:qFormat/>
    <w:rsid w:val="00E165C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085">
    <w:name w:val="xl1085"/>
    <w:basedOn w:val="af2"/>
    <w:qFormat/>
    <w:rsid w:val="00E165CE"/>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86">
    <w:name w:val="xl1086"/>
    <w:basedOn w:val="af2"/>
    <w:qFormat/>
    <w:rsid w:val="00E165CE"/>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87">
    <w:name w:val="xl1087"/>
    <w:basedOn w:val="af2"/>
    <w:qFormat/>
    <w:rsid w:val="00E165C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88">
    <w:name w:val="xl1088"/>
    <w:basedOn w:val="af2"/>
    <w:qFormat/>
    <w:rsid w:val="00E165CE"/>
    <w:pPr>
      <w:pBdr>
        <w:left w:val="single" w:sz="8"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89">
    <w:name w:val="xl1089"/>
    <w:basedOn w:val="af2"/>
    <w:qFormat/>
    <w:rsid w:val="00E165CE"/>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90">
    <w:name w:val="xl1090"/>
    <w:basedOn w:val="af2"/>
    <w:qFormat/>
    <w:rsid w:val="00E165CE"/>
    <w:pPr>
      <w:pBdr>
        <w:top w:val="single" w:sz="8" w:space="0" w:color="auto"/>
        <w:left w:val="single" w:sz="8" w:space="0" w:color="auto"/>
        <w:bottom w:val="single" w:sz="8"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91">
    <w:name w:val="xl1091"/>
    <w:basedOn w:val="af2"/>
    <w:qFormat/>
    <w:rsid w:val="00E165CE"/>
    <w:pPr>
      <w:pBdr>
        <w:top w:val="single" w:sz="8" w:space="0" w:color="auto"/>
        <w:left w:val="single" w:sz="8"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92">
    <w:name w:val="xl1092"/>
    <w:basedOn w:val="af2"/>
    <w:qFormat/>
    <w:rsid w:val="00E165CE"/>
    <w:pPr>
      <w:pBdr>
        <w:left w:val="single" w:sz="8"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93">
    <w:name w:val="xl1093"/>
    <w:basedOn w:val="af2"/>
    <w:qFormat/>
    <w:rsid w:val="00E165CE"/>
    <w:pPr>
      <w:pBdr>
        <w:left w:val="single" w:sz="8" w:space="0" w:color="auto"/>
        <w:bottom w:val="single" w:sz="8"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94">
    <w:name w:val="xl1094"/>
    <w:basedOn w:val="af2"/>
    <w:qFormat/>
    <w:rsid w:val="00E165C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95">
    <w:name w:val="xl1095"/>
    <w:basedOn w:val="af2"/>
    <w:qFormat/>
    <w:rsid w:val="00E165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96">
    <w:name w:val="xl1096"/>
    <w:basedOn w:val="af2"/>
    <w:qFormat/>
    <w:rsid w:val="00E165C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97">
    <w:name w:val="xl1097"/>
    <w:basedOn w:val="af2"/>
    <w:qFormat/>
    <w:rsid w:val="00E165C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98">
    <w:name w:val="xl1098"/>
    <w:basedOn w:val="af2"/>
    <w:qFormat/>
    <w:rsid w:val="00E165C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99">
    <w:name w:val="xl1099"/>
    <w:basedOn w:val="af2"/>
    <w:qFormat/>
    <w:rsid w:val="00E165C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00">
    <w:name w:val="xl1100"/>
    <w:basedOn w:val="af2"/>
    <w:qFormat/>
    <w:rsid w:val="00E165C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01">
    <w:name w:val="xl1101"/>
    <w:basedOn w:val="af2"/>
    <w:qFormat/>
    <w:rsid w:val="00E165C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02">
    <w:name w:val="xl1102"/>
    <w:basedOn w:val="af2"/>
    <w:qFormat/>
    <w:rsid w:val="00E165C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03">
    <w:name w:val="xl1103"/>
    <w:basedOn w:val="af2"/>
    <w:uiPriority w:val="99"/>
    <w:qFormat/>
    <w:rsid w:val="00E165C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fffffffe">
    <w:name w:val="Текст макроса Знак1"/>
    <w:basedOn w:val="af3"/>
    <w:uiPriority w:val="99"/>
    <w:semiHidden/>
    <w:rsid w:val="00E165CE"/>
    <w:rPr>
      <w:rFonts w:ascii="Consolas" w:hAnsi="Consolas" w:cs="Consolas"/>
    </w:rPr>
  </w:style>
  <w:style w:type="character" w:customStyle="1" w:styleId="FontStyle12">
    <w:name w:val="Font Style12"/>
    <w:basedOn w:val="af3"/>
    <w:uiPriority w:val="99"/>
    <w:rsid w:val="00E165CE"/>
    <w:rPr>
      <w:rFonts w:ascii="Tahoma" w:hAnsi="Tahoma" w:cs="Tahoma" w:hint="default"/>
      <w:sz w:val="18"/>
      <w:szCs w:val="18"/>
    </w:rPr>
  </w:style>
  <w:style w:type="character" w:customStyle="1" w:styleId="menu2">
    <w:name w:val="menu2"/>
    <w:basedOn w:val="af3"/>
    <w:rsid w:val="00E165CE"/>
  </w:style>
  <w:style w:type="character" w:customStyle="1" w:styleId="r">
    <w:name w:val="r"/>
    <w:basedOn w:val="af3"/>
    <w:rsid w:val="00E165CE"/>
  </w:style>
  <w:style w:type="character" w:customStyle="1" w:styleId="st">
    <w:name w:val="st"/>
    <w:basedOn w:val="af3"/>
    <w:rsid w:val="00E165CE"/>
  </w:style>
  <w:style w:type="table" w:customStyle="1" w:styleId="11910">
    <w:name w:val="Сетка таблицы1191"/>
    <w:basedOn w:val="af4"/>
    <w:rsid w:val="00E165C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020">
    <w:name w:val="Сетка таблицы2102"/>
    <w:basedOn w:val="af4"/>
    <w:uiPriority w:val="59"/>
    <w:rsid w:val="00E165C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02">
    <w:name w:val="Сетка таблицы3102"/>
    <w:basedOn w:val="af4"/>
    <w:uiPriority w:val="59"/>
    <w:rsid w:val="00E165C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720">
    <w:name w:val="Сетка таблицы572"/>
    <w:basedOn w:val="af4"/>
    <w:uiPriority w:val="59"/>
    <w:rsid w:val="00E165C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f4"/>
    <w:uiPriority w:val="59"/>
    <w:rsid w:val="00E165C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120">
    <w:name w:val="Сетка таблицы3212"/>
    <w:basedOn w:val="af4"/>
    <w:uiPriority w:val="59"/>
    <w:rsid w:val="00E165C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010">
    <w:name w:val="Сетка таблицы11101"/>
    <w:basedOn w:val="af4"/>
    <w:rsid w:val="00E165C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
    <w:name w:val="1 / 1.1 / 1.1.114"/>
    <w:rsid w:val="00E165CE"/>
  </w:style>
  <w:style w:type="paragraph" w:customStyle="1" w:styleId="bodytext0">
    <w:name w:val="bodytext"/>
    <w:basedOn w:val="af2"/>
    <w:rsid w:val="00E165C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8f">
    <w:name w:val="Основной текст8"/>
    <w:basedOn w:val="affffff3"/>
    <w:rsid w:val="00E165CE"/>
    <w:rPr>
      <w:rFonts w:ascii="Times New Roman" w:eastAsia="Times New Roman" w:hAnsi="Times New Roman" w:cs="Times New Roman"/>
      <w:sz w:val="20"/>
      <w:szCs w:val="20"/>
      <w:shd w:val="clear" w:color="auto" w:fill="FFFFFF"/>
    </w:rPr>
  </w:style>
  <w:style w:type="paragraph" w:customStyle="1" w:styleId="10a">
    <w:name w:val="Основной текст10"/>
    <w:basedOn w:val="af2"/>
    <w:rsid w:val="00E165CE"/>
    <w:pPr>
      <w:shd w:val="clear" w:color="auto" w:fill="FFFFFF"/>
      <w:spacing w:after="0" w:line="0" w:lineRule="atLeast"/>
    </w:pPr>
    <w:rPr>
      <w:rFonts w:ascii="Times New Roman" w:eastAsia="Times New Roman" w:hAnsi="Times New Roman" w:cs="Times New Roman"/>
      <w:sz w:val="20"/>
      <w:szCs w:val="20"/>
      <w:lang w:eastAsia="ru-RU"/>
    </w:rPr>
  </w:style>
  <w:style w:type="character" w:customStyle="1" w:styleId="5fe">
    <w:name w:val="Основной текст5"/>
    <w:basedOn w:val="affffff3"/>
    <w:rsid w:val="00E165CE"/>
    <w:rPr>
      <w:rFonts w:ascii="Times New Roman" w:eastAsia="Times New Roman" w:hAnsi="Times New Roman" w:cs="Times New Roman"/>
      <w:sz w:val="20"/>
      <w:szCs w:val="20"/>
      <w:shd w:val="clear" w:color="auto" w:fill="FFFFFF"/>
    </w:rPr>
  </w:style>
  <w:style w:type="paragraph" w:customStyle="1" w:styleId="afffffffffffffffffff9">
    <w:name w:val="# ОСНОВНОЙ ТЕКСТ"/>
    <w:basedOn w:val="af2"/>
    <w:rsid w:val="00E165CE"/>
    <w:pPr>
      <w:widowControl w:val="0"/>
      <w:spacing w:before="60" w:after="60" w:afterAutospacing="1" w:line="288" w:lineRule="auto"/>
      <w:ind w:firstLine="709"/>
      <w:jc w:val="both"/>
      <w:textAlignment w:val="baseline"/>
    </w:pPr>
    <w:rPr>
      <w:rFonts w:ascii="Times New Roman" w:eastAsia="Times New Roman" w:hAnsi="Times New Roman" w:cs="Arial"/>
      <w:sz w:val="24"/>
      <w:szCs w:val="20"/>
      <w:lang w:eastAsia="zh-CN"/>
    </w:rPr>
  </w:style>
  <w:style w:type="paragraph" w:customStyle="1" w:styleId="afffffffffffffffffffa">
    <w:name w:val="ДЛЯ ТАБЛ"/>
    <w:basedOn w:val="af2"/>
    <w:qFormat/>
    <w:rsid w:val="00E165CE"/>
    <w:pPr>
      <w:spacing w:after="0" w:line="240" w:lineRule="auto"/>
      <w:jc w:val="center"/>
    </w:pPr>
    <w:rPr>
      <w:rFonts w:ascii="Times New Roman" w:eastAsia="Times New Roman" w:hAnsi="Times New Roman" w:cs="Times New Roman"/>
      <w:sz w:val="20"/>
      <w:szCs w:val="20"/>
      <w:lang w:eastAsia="ru-RU"/>
    </w:rPr>
  </w:style>
  <w:style w:type="table" w:customStyle="1" w:styleId="672">
    <w:name w:val="Сетка таблицы672"/>
    <w:basedOn w:val="af4"/>
    <w:next w:val="afc"/>
    <w:uiPriority w:val="59"/>
    <w:rsid w:val="00E165C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921">
    <w:name w:val="Нет списка292"/>
    <w:next w:val="af5"/>
    <w:uiPriority w:val="99"/>
    <w:semiHidden/>
    <w:unhideWhenUsed/>
    <w:rsid w:val="00E165CE"/>
  </w:style>
  <w:style w:type="numbering" w:customStyle="1" w:styleId="111120">
    <w:name w:val="Нет списка11112"/>
    <w:next w:val="af5"/>
    <w:uiPriority w:val="99"/>
    <w:semiHidden/>
    <w:unhideWhenUsed/>
    <w:rsid w:val="00E165CE"/>
  </w:style>
  <w:style w:type="paragraph" w:customStyle="1" w:styleId="bodytext4">
    <w:name w:val="bodytext4"/>
    <w:basedOn w:val="af2"/>
    <w:uiPriority w:val="99"/>
    <w:rsid w:val="00E165CE"/>
    <w:pPr>
      <w:spacing w:before="100" w:beforeAutospacing="1" w:after="150" w:line="240" w:lineRule="auto"/>
    </w:pPr>
    <w:rPr>
      <w:rFonts w:ascii="Times New Roman" w:eastAsia="Times New Roman" w:hAnsi="Times New Roman" w:cs="Times New Roman"/>
      <w:color w:val="949494"/>
      <w:sz w:val="24"/>
      <w:szCs w:val="24"/>
      <w:lang w:eastAsia="ru-RU"/>
    </w:rPr>
  </w:style>
  <w:style w:type="paragraph" w:customStyle="1" w:styleId="1ffffffff">
    <w:name w:val="Верхний колонтитул1"/>
    <w:basedOn w:val="af2"/>
    <w:next w:val="afff0"/>
    <w:uiPriority w:val="99"/>
    <w:rsid w:val="00E165CE"/>
    <w:pPr>
      <w:tabs>
        <w:tab w:val="center" w:pos="4677"/>
        <w:tab w:val="right" w:pos="9355"/>
      </w:tabs>
      <w:spacing w:after="0" w:line="240" w:lineRule="auto"/>
    </w:pPr>
    <w:rPr>
      <w:rFonts w:ascii="Calibri" w:eastAsia="Times New Roman" w:hAnsi="Calibri" w:cs="Times New Roman"/>
      <w:lang w:eastAsia="ru-RU"/>
    </w:rPr>
  </w:style>
  <w:style w:type="paragraph" w:customStyle="1" w:styleId="1ffffffff0">
    <w:name w:val="Нижний колонтитул1"/>
    <w:basedOn w:val="af2"/>
    <w:next w:val="af6"/>
    <w:uiPriority w:val="99"/>
    <w:rsid w:val="00E165CE"/>
    <w:pPr>
      <w:tabs>
        <w:tab w:val="center" w:pos="4677"/>
        <w:tab w:val="right" w:pos="9355"/>
      </w:tabs>
      <w:spacing w:after="0" w:line="240" w:lineRule="auto"/>
    </w:pPr>
    <w:rPr>
      <w:rFonts w:ascii="Calibri" w:eastAsia="Times New Roman" w:hAnsi="Calibri" w:cs="Times New Roman"/>
      <w:lang w:eastAsia="ru-RU"/>
    </w:rPr>
  </w:style>
  <w:style w:type="table" w:styleId="-50">
    <w:name w:val="Light Shading Accent 5"/>
    <w:basedOn w:val="af4"/>
    <w:uiPriority w:val="99"/>
    <w:rsid w:val="00E165CE"/>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1271">
    <w:name w:val="Сетка таблицы127"/>
    <w:basedOn w:val="af4"/>
    <w:next w:val="afc"/>
    <w:uiPriority w:val="59"/>
    <w:rsid w:val="00E165C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ffffffff1">
    <w:name w:val="Схема документа1"/>
    <w:basedOn w:val="af2"/>
    <w:next w:val="afff2"/>
    <w:uiPriority w:val="99"/>
    <w:semiHidden/>
    <w:unhideWhenUsed/>
    <w:rsid w:val="00E165CE"/>
    <w:pPr>
      <w:spacing w:after="0" w:line="240" w:lineRule="auto"/>
    </w:pPr>
    <w:rPr>
      <w:rFonts w:ascii="Tahoma" w:eastAsia="Times New Roman" w:hAnsi="Tahoma" w:cs="Tahoma"/>
      <w:sz w:val="16"/>
      <w:szCs w:val="16"/>
      <w:lang w:eastAsia="ru-RU"/>
    </w:rPr>
  </w:style>
  <w:style w:type="paragraph" w:customStyle="1" w:styleId="1ffffffff2">
    <w:name w:val="Заголовок оглавления1"/>
    <w:basedOn w:val="1b"/>
    <w:next w:val="af2"/>
    <w:uiPriority w:val="39"/>
    <w:semiHidden/>
    <w:unhideWhenUsed/>
    <w:qFormat/>
    <w:rsid w:val="00E165CE"/>
    <w:pPr>
      <w:tabs>
        <w:tab w:val="left" w:pos="1100"/>
      </w:tabs>
      <w:suppressAutoHyphens/>
      <w:spacing w:before="480" w:line="276" w:lineRule="auto"/>
      <w:ind w:left="720" w:hanging="360"/>
      <w:jc w:val="both"/>
      <w:outlineLvl w:val="9"/>
    </w:pPr>
    <w:rPr>
      <w:rFonts w:ascii="Cambria" w:eastAsia="Times New Roman" w:hAnsi="Cambria" w:cs="Times New Roman"/>
      <w:b/>
      <w:bCs/>
      <w:color w:val="365F91"/>
      <w:sz w:val="28"/>
      <w:szCs w:val="28"/>
    </w:rPr>
  </w:style>
  <w:style w:type="character" w:customStyle="1" w:styleId="2ffff9">
    <w:name w:val="Верхний колонтитул Знак2"/>
    <w:basedOn w:val="af3"/>
    <w:uiPriority w:val="99"/>
    <w:semiHidden/>
    <w:rsid w:val="00E165CE"/>
  </w:style>
  <w:style w:type="character" w:customStyle="1" w:styleId="2ffffa">
    <w:name w:val="Нижний колонтитул Знак2"/>
    <w:basedOn w:val="af3"/>
    <w:uiPriority w:val="99"/>
    <w:semiHidden/>
    <w:rsid w:val="00E165CE"/>
  </w:style>
  <w:style w:type="table" w:customStyle="1" w:styleId="7720">
    <w:name w:val="Сетка таблицы772"/>
    <w:basedOn w:val="af4"/>
    <w:next w:val="afc"/>
    <w:uiPriority w:val="59"/>
    <w:rsid w:val="00E165C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0">
    <w:name w:val="Светлая заливка - Акцент 51"/>
    <w:basedOn w:val="af4"/>
    <w:next w:val="-50"/>
    <w:uiPriority w:val="99"/>
    <w:rsid w:val="00E165CE"/>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character" w:customStyle="1" w:styleId="mw-headline">
    <w:name w:val="mw-headline"/>
    <w:basedOn w:val="af3"/>
    <w:rsid w:val="00E165CE"/>
  </w:style>
  <w:style w:type="paragraph" w:customStyle="1" w:styleId="afffffffffffffffffffb">
    <w:name w:val="Стандартный"/>
    <w:basedOn w:val="af2"/>
    <w:rsid w:val="00E165CE"/>
    <w:pPr>
      <w:suppressAutoHyphens/>
      <w:spacing w:after="0" w:line="240" w:lineRule="auto"/>
      <w:ind w:firstLine="851"/>
      <w:jc w:val="both"/>
    </w:pPr>
    <w:rPr>
      <w:rFonts w:ascii="Times New Roman" w:eastAsia="Times New Roman" w:hAnsi="Times New Roman" w:cs="Times New Roman"/>
      <w:sz w:val="26"/>
      <w:szCs w:val="24"/>
      <w:lang w:eastAsia="ar-SA"/>
    </w:rPr>
  </w:style>
  <w:style w:type="numbering" w:customStyle="1" w:styleId="21210">
    <w:name w:val="Нет списка2121"/>
    <w:next w:val="af5"/>
    <w:uiPriority w:val="99"/>
    <w:semiHidden/>
    <w:unhideWhenUsed/>
    <w:rsid w:val="00E165CE"/>
  </w:style>
  <w:style w:type="numbering" w:customStyle="1" w:styleId="3511">
    <w:name w:val="Нет списка351"/>
    <w:next w:val="af5"/>
    <w:uiPriority w:val="99"/>
    <w:semiHidden/>
    <w:unhideWhenUsed/>
    <w:rsid w:val="00E165CE"/>
  </w:style>
  <w:style w:type="table" w:customStyle="1" w:styleId="23110">
    <w:name w:val="Сетка таблицы2311"/>
    <w:basedOn w:val="af4"/>
    <w:next w:val="afc"/>
    <w:uiPriority w:val="59"/>
    <w:rsid w:val="00E165C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23">
    <w:name w:val="Нет списка412"/>
    <w:next w:val="af5"/>
    <w:uiPriority w:val="99"/>
    <w:semiHidden/>
    <w:unhideWhenUsed/>
    <w:rsid w:val="00E165CE"/>
  </w:style>
  <w:style w:type="table" w:customStyle="1" w:styleId="33110">
    <w:name w:val="Сетка таблицы3311"/>
    <w:basedOn w:val="af4"/>
    <w:next w:val="afc"/>
    <w:uiPriority w:val="59"/>
    <w:rsid w:val="00E165C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8pt0">
    <w:name w:val="Основной текст + 8 pt;Полужирный"/>
    <w:rsid w:val="00E165CE"/>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21ff4">
    <w:name w:val="Абзац списка21"/>
    <w:basedOn w:val="af2"/>
    <w:rsid w:val="00E165CE"/>
    <w:pPr>
      <w:widowControl w:val="0"/>
      <w:adjustRightInd w:val="0"/>
      <w:spacing w:before="120" w:after="120" w:line="240" w:lineRule="auto"/>
      <w:jc w:val="both"/>
      <w:textAlignment w:val="baseline"/>
    </w:pPr>
    <w:rPr>
      <w:rFonts w:ascii="Times New Roman" w:eastAsia="Times New Roman" w:hAnsi="Times New Roman" w:cs="Times New Roman"/>
      <w:spacing w:val="-5"/>
      <w:sz w:val="28"/>
      <w:lang w:eastAsia="ru-RU"/>
    </w:rPr>
  </w:style>
  <w:style w:type="paragraph" w:customStyle="1" w:styleId="4ff7">
    <w:name w:val="Абзац списка4"/>
    <w:basedOn w:val="af2"/>
    <w:rsid w:val="00E165CE"/>
    <w:pPr>
      <w:widowControl w:val="0"/>
      <w:adjustRightInd w:val="0"/>
      <w:spacing w:before="120" w:after="120" w:line="240" w:lineRule="auto"/>
      <w:jc w:val="both"/>
      <w:textAlignment w:val="baseline"/>
    </w:pPr>
    <w:rPr>
      <w:rFonts w:ascii="Times New Roman" w:eastAsia="Times New Roman" w:hAnsi="Times New Roman" w:cs="Times New Roman"/>
      <w:spacing w:val="-5"/>
      <w:sz w:val="28"/>
      <w:lang w:eastAsia="ru-RU"/>
    </w:rPr>
  </w:style>
  <w:style w:type="paragraph" w:customStyle="1" w:styleId="5ff">
    <w:name w:val="Абзац списка5"/>
    <w:basedOn w:val="af2"/>
    <w:rsid w:val="00E165CE"/>
    <w:pPr>
      <w:widowControl w:val="0"/>
      <w:adjustRightInd w:val="0"/>
      <w:spacing w:before="120" w:after="120" w:line="240" w:lineRule="auto"/>
      <w:jc w:val="both"/>
    </w:pPr>
    <w:rPr>
      <w:rFonts w:ascii="Times New Roman" w:eastAsia="Times New Roman" w:hAnsi="Times New Roman" w:cs="Times New Roman"/>
      <w:spacing w:val="-5"/>
      <w:sz w:val="28"/>
      <w:lang w:eastAsia="ru-RU"/>
    </w:rPr>
  </w:style>
  <w:style w:type="character" w:customStyle="1" w:styleId="30pt0">
    <w:name w:val="Основной текст (3) + Интервал 0 pt"/>
    <w:uiPriority w:val="99"/>
    <w:rsid w:val="00E165CE"/>
    <w:rPr>
      <w:rFonts w:ascii="Times New Roman" w:hAnsi="Times New Roman" w:cs="Times New Roman"/>
      <w:b w:val="0"/>
      <w:bCs w:val="0"/>
      <w:spacing w:val="0"/>
      <w:sz w:val="25"/>
      <w:szCs w:val="25"/>
      <w:shd w:val="clear" w:color="auto" w:fill="FFFFFF"/>
    </w:rPr>
  </w:style>
  <w:style w:type="character" w:customStyle="1" w:styleId="5ff0">
    <w:name w:val="Заголовок №5_"/>
    <w:link w:val="5ff1"/>
    <w:uiPriority w:val="99"/>
    <w:rsid w:val="00E165CE"/>
    <w:rPr>
      <w:b/>
      <w:bCs/>
      <w:sz w:val="27"/>
      <w:szCs w:val="27"/>
      <w:shd w:val="clear" w:color="auto" w:fill="FFFFFF"/>
    </w:rPr>
  </w:style>
  <w:style w:type="character" w:customStyle="1" w:styleId="42pt">
    <w:name w:val="Основной текст (4) + Интервал 2 pt"/>
    <w:uiPriority w:val="99"/>
    <w:rsid w:val="00E165CE"/>
    <w:rPr>
      <w:rFonts w:ascii="Times New Roman" w:hAnsi="Times New Roman" w:cs="Times New Roman"/>
      <w:spacing w:val="50"/>
      <w:sz w:val="27"/>
      <w:szCs w:val="27"/>
      <w:shd w:val="clear" w:color="auto" w:fill="FFFFFF"/>
    </w:rPr>
  </w:style>
  <w:style w:type="character" w:customStyle="1" w:styleId="11pt0">
    <w:name w:val="Колонтитул + 11 pt"/>
    <w:uiPriority w:val="99"/>
    <w:rsid w:val="00E165CE"/>
    <w:rPr>
      <w:rFonts w:ascii="Times New Roman" w:hAnsi="Times New Roman" w:cs="Times New Roman"/>
      <w:spacing w:val="0"/>
      <w:sz w:val="22"/>
      <w:szCs w:val="22"/>
      <w:shd w:val="clear" w:color="auto" w:fill="FFFFFF"/>
    </w:rPr>
  </w:style>
  <w:style w:type="character" w:customStyle="1" w:styleId="9e">
    <w:name w:val="Основной текст (9)_"/>
    <w:uiPriority w:val="99"/>
    <w:rsid w:val="00E165CE"/>
    <w:rPr>
      <w:b/>
      <w:bCs/>
      <w:sz w:val="19"/>
      <w:szCs w:val="19"/>
      <w:shd w:val="clear" w:color="auto" w:fill="FFFFFF"/>
    </w:rPr>
  </w:style>
  <w:style w:type="character" w:customStyle="1" w:styleId="29pt">
    <w:name w:val="Подпись к таблице (2) + 9 pt"/>
    <w:aliases w:val="Курсив"/>
    <w:uiPriority w:val="99"/>
    <w:rsid w:val="00E165CE"/>
    <w:rPr>
      <w:rFonts w:ascii="Times New Roman" w:hAnsi="Times New Roman" w:cs="Times New Roman"/>
      <w:b w:val="0"/>
      <w:bCs w:val="0"/>
      <w:i/>
      <w:iCs/>
      <w:sz w:val="18"/>
      <w:szCs w:val="18"/>
      <w:shd w:val="clear" w:color="auto" w:fill="FFFFFF"/>
    </w:rPr>
  </w:style>
  <w:style w:type="character" w:customStyle="1" w:styleId="11ff8">
    <w:name w:val="Основной текст (11)_"/>
    <w:uiPriority w:val="99"/>
    <w:rsid w:val="00E165CE"/>
    <w:rPr>
      <w:b/>
      <w:bCs/>
      <w:i/>
      <w:iCs/>
      <w:sz w:val="16"/>
      <w:szCs w:val="16"/>
      <w:shd w:val="clear" w:color="auto" w:fill="FFFFFF"/>
    </w:rPr>
  </w:style>
  <w:style w:type="character" w:customStyle="1" w:styleId="10b">
    <w:name w:val="Основной текст (10)_"/>
    <w:uiPriority w:val="99"/>
    <w:rsid w:val="00E165CE"/>
    <w:rPr>
      <w:b/>
      <w:bCs/>
      <w:sz w:val="16"/>
      <w:szCs w:val="16"/>
      <w:shd w:val="clear" w:color="auto" w:fill="FFFFFF"/>
    </w:rPr>
  </w:style>
  <w:style w:type="character" w:customStyle="1" w:styleId="12122">
    <w:name w:val="Основной текст (12) + 12"/>
    <w:aliases w:val="5 pt25,Малые прописные,Интервал 0 pt9"/>
    <w:uiPriority w:val="99"/>
    <w:rsid w:val="00E165CE"/>
    <w:rPr>
      <w:rFonts w:ascii="Times New Roman" w:hAnsi="Times New Roman" w:cs="Times New Roman"/>
      <w:i w:val="0"/>
      <w:iCs w:val="0"/>
      <w:smallCaps/>
      <w:noProof/>
      <w:spacing w:val="0"/>
      <w:sz w:val="25"/>
      <w:szCs w:val="25"/>
      <w:shd w:val="clear" w:color="auto" w:fill="FFFFFF"/>
      <w:lang w:val="en-US"/>
    </w:rPr>
  </w:style>
  <w:style w:type="character" w:customStyle="1" w:styleId="12112">
    <w:name w:val="Основной текст (12) + 11"/>
    <w:aliases w:val="5 pt24,Не курсив12,Интервал 0 pt7"/>
    <w:uiPriority w:val="99"/>
    <w:rsid w:val="00E165CE"/>
    <w:rPr>
      <w:rFonts w:ascii="Times New Roman" w:hAnsi="Times New Roman" w:cs="Times New Roman"/>
      <w:i/>
      <w:iCs/>
      <w:spacing w:val="0"/>
      <w:sz w:val="23"/>
      <w:szCs w:val="23"/>
      <w:shd w:val="clear" w:color="auto" w:fill="FFFFFF"/>
      <w:lang w:val="en-US"/>
    </w:rPr>
  </w:style>
  <w:style w:type="character" w:customStyle="1" w:styleId="135pt">
    <w:name w:val="Основной текст (13) + 5 pt"/>
    <w:aliases w:val="Не курсив11"/>
    <w:uiPriority w:val="99"/>
    <w:rsid w:val="00E165CE"/>
    <w:rPr>
      <w:rFonts w:ascii="Times New Roman" w:hAnsi="Times New Roman" w:cs="Times New Roman"/>
      <w:i/>
      <w:iCs/>
      <w:sz w:val="10"/>
      <w:szCs w:val="10"/>
      <w:shd w:val="clear" w:color="auto" w:fill="FFFFFF"/>
    </w:rPr>
  </w:style>
  <w:style w:type="character" w:customStyle="1" w:styleId="Arial">
    <w:name w:val="Основной текст + Arial"/>
    <w:aliases w:val="7,5 pt22,Курсив18"/>
    <w:uiPriority w:val="99"/>
    <w:rsid w:val="00E165CE"/>
    <w:rPr>
      <w:rFonts w:ascii="Arial" w:hAnsi="Arial" w:cs="Arial"/>
      <w:i/>
      <w:iCs/>
      <w:sz w:val="15"/>
      <w:szCs w:val="15"/>
      <w:shd w:val="clear" w:color="auto" w:fill="FFFFFF"/>
      <w:lang w:val="en-US" w:eastAsia="en-US"/>
    </w:rPr>
  </w:style>
  <w:style w:type="character" w:customStyle="1" w:styleId="Arial4">
    <w:name w:val="Основной текст + Arial4"/>
    <w:aliases w:val="72,5 pt21,Курсив17"/>
    <w:uiPriority w:val="99"/>
    <w:rsid w:val="00E165CE"/>
    <w:rPr>
      <w:rFonts w:ascii="Arial" w:hAnsi="Arial" w:cs="Arial"/>
      <w:i/>
      <w:iCs/>
      <w:sz w:val="15"/>
      <w:szCs w:val="15"/>
      <w:shd w:val="clear" w:color="auto" w:fill="FFFFFF"/>
      <w:lang w:val="en-US" w:eastAsia="en-US"/>
    </w:rPr>
  </w:style>
  <w:style w:type="character" w:customStyle="1" w:styleId="15a">
    <w:name w:val="Основной текст (15)_"/>
    <w:link w:val="1512"/>
    <w:uiPriority w:val="99"/>
    <w:rsid w:val="00E165CE"/>
    <w:rPr>
      <w:i/>
      <w:iCs/>
      <w:sz w:val="12"/>
      <w:szCs w:val="12"/>
      <w:shd w:val="clear" w:color="auto" w:fill="FFFFFF"/>
    </w:rPr>
  </w:style>
  <w:style w:type="character" w:customStyle="1" w:styleId="140pt">
    <w:name w:val="Основной текст (14) + Интервал 0 pt"/>
    <w:uiPriority w:val="99"/>
    <w:rsid w:val="00E165CE"/>
    <w:rPr>
      <w:rFonts w:ascii="Sylfaen" w:hAnsi="Sylfaen" w:cs="Sylfaen"/>
      <w:spacing w:val="0"/>
      <w:sz w:val="26"/>
      <w:szCs w:val="26"/>
      <w:shd w:val="clear" w:color="auto" w:fill="FFFFFF"/>
    </w:rPr>
  </w:style>
  <w:style w:type="character" w:customStyle="1" w:styleId="14TimesNewRoman">
    <w:name w:val="Основной текст (14) + Times New Roman"/>
    <w:aliases w:val="12,5 pt20,Курсив16,Интервал -1 pt"/>
    <w:uiPriority w:val="99"/>
    <w:rsid w:val="00E165CE"/>
    <w:rPr>
      <w:rFonts w:ascii="Times New Roman" w:hAnsi="Times New Roman" w:cs="Times New Roman"/>
      <w:i/>
      <w:iCs/>
      <w:spacing w:val="-20"/>
      <w:sz w:val="25"/>
      <w:szCs w:val="25"/>
      <w:shd w:val="clear" w:color="auto" w:fill="FFFFFF"/>
    </w:rPr>
  </w:style>
  <w:style w:type="character" w:customStyle="1" w:styleId="15b">
    <w:name w:val="Основной текст (15)"/>
    <w:uiPriority w:val="99"/>
    <w:rsid w:val="00E165CE"/>
    <w:rPr>
      <w:rFonts w:ascii="Times New Roman" w:hAnsi="Times New Roman" w:cs="Times New Roman"/>
      <w:i w:val="0"/>
      <w:iCs w:val="0"/>
      <w:noProof/>
      <w:sz w:val="12"/>
      <w:szCs w:val="12"/>
      <w:u w:val="single"/>
      <w:shd w:val="clear" w:color="auto" w:fill="FFFFFF"/>
    </w:rPr>
  </w:style>
  <w:style w:type="character" w:customStyle="1" w:styleId="1550">
    <w:name w:val="Основной текст (15) + 5"/>
    <w:aliases w:val="5 pt19"/>
    <w:uiPriority w:val="99"/>
    <w:rsid w:val="00E165CE"/>
    <w:rPr>
      <w:rFonts w:ascii="Times New Roman" w:hAnsi="Times New Roman" w:cs="Times New Roman"/>
      <w:i w:val="0"/>
      <w:iCs w:val="0"/>
      <w:noProof/>
      <w:sz w:val="11"/>
      <w:szCs w:val="11"/>
      <w:u w:val="single"/>
      <w:shd w:val="clear" w:color="auto" w:fill="FFFFFF"/>
    </w:rPr>
  </w:style>
  <w:style w:type="character" w:customStyle="1" w:styleId="1551">
    <w:name w:val="Основной текст (15) + 51"/>
    <w:aliases w:val="5 pt18"/>
    <w:uiPriority w:val="99"/>
    <w:rsid w:val="00E165CE"/>
    <w:rPr>
      <w:rFonts w:ascii="Times New Roman" w:hAnsi="Times New Roman" w:cs="Times New Roman"/>
      <w:i w:val="0"/>
      <w:iCs w:val="0"/>
      <w:sz w:val="11"/>
      <w:szCs w:val="11"/>
      <w:shd w:val="clear" w:color="auto" w:fill="FFFFFF"/>
      <w:lang w:val="en-US" w:eastAsia="en-US"/>
    </w:rPr>
  </w:style>
  <w:style w:type="character" w:customStyle="1" w:styleId="184">
    <w:name w:val="Основной текст (18)_"/>
    <w:uiPriority w:val="99"/>
    <w:rsid w:val="00E165CE"/>
    <w:rPr>
      <w:i/>
      <w:iCs/>
      <w:sz w:val="12"/>
      <w:szCs w:val="12"/>
      <w:shd w:val="clear" w:color="auto" w:fill="FFFFFF"/>
    </w:rPr>
  </w:style>
  <w:style w:type="character" w:customStyle="1" w:styleId="2021pt">
    <w:name w:val="Основной текст (20) + 21 pt"/>
    <w:aliases w:val="Интервал 0 pt5"/>
    <w:uiPriority w:val="99"/>
    <w:rsid w:val="00E165CE"/>
    <w:rPr>
      <w:rFonts w:ascii="Times New Roman" w:hAnsi="Times New Roman" w:cs="Times New Roman"/>
      <w:i w:val="0"/>
      <w:iCs w:val="0"/>
      <w:noProof/>
      <w:spacing w:val="0"/>
      <w:sz w:val="42"/>
      <w:szCs w:val="42"/>
      <w:shd w:val="clear" w:color="auto" w:fill="FFFFFF"/>
      <w:lang w:val="en-US"/>
    </w:rPr>
  </w:style>
  <w:style w:type="character" w:customStyle="1" w:styleId="206pt">
    <w:name w:val="Основной текст (20) + 6 pt"/>
    <w:aliases w:val="Интервал 0 pt4"/>
    <w:uiPriority w:val="99"/>
    <w:rsid w:val="00E165CE"/>
    <w:rPr>
      <w:rFonts w:ascii="Times New Roman" w:hAnsi="Times New Roman" w:cs="Times New Roman"/>
      <w:i w:val="0"/>
      <w:iCs w:val="0"/>
      <w:noProof/>
      <w:spacing w:val="0"/>
      <w:sz w:val="12"/>
      <w:szCs w:val="12"/>
      <w:shd w:val="clear" w:color="auto" w:fill="FFFFFF"/>
      <w:lang w:val="en-US"/>
    </w:rPr>
  </w:style>
  <w:style w:type="character" w:customStyle="1" w:styleId="216pt">
    <w:name w:val="Основной текст (21) + 6 pt"/>
    <w:aliases w:val="Не полужирный,Курсив15"/>
    <w:uiPriority w:val="99"/>
    <w:rsid w:val="00E165CE"/>
    <w:rPr>
      <w:rFonts w:ascii="Times New Roman" w:hAnsi="Times New Roman" w:cs="Times New Roman"/>
      <w:b/>
      <w:bCs/>
      <w:i/>
      <w:iCs/>
      <w:noProof/>
      <w:sz w:val="12"/>
      <w:szCs w:val="12"/>
      <w:shd w:val="clear" w:color="auto" w:fill="FFFFFF"/>
    </w:rPr>
  </w:style>
  <w:style w:type="character" w:customStyle="1" w:styleId="22f3">
    <w:name w:val="Основной текст (22)_"/>
    <w:uiPriority w:val="99"/>
    <w:rsid w:val="00E165CE"/>
    <w:rPr>
      <w:spacing w:val="-20"/>
      <w:sz w:val="29"/>
      <w:szCs w:val="29"/>
      <w:shd w:val="clear" w:color="auto" w:fill="FFFFFF"/>
    </w:rPr>
  </w:style>
  <w:style w:type="character" w:customStyle="1" w:styleId="2221pt">
    <w:name w:val="Основной текст (22) + 21 pt"/>
    <w:aliases w:val="Интервал 0 pt3"/>
    <w:uiPriority w:val="99"/>
    <w:rsid w:val="00E165CE"/>
    <w:rPr>
      <w:rFonts w:ascii="Times New Roman" w:hAnsi="Times New Roman" w:cs="Times New Roman"/>
      <w:noProof/>
      <w:spacing w:val="0"/>
      <w:sz w:val="42"/>
      <w:szCs w:val="42"/>
      <w:shd w:val="clear" w:color="auto" w:fill="FFFFFF"/>
    </w:rPr>
  </w:style>
  <w:style w:type="character" w:customStyle="1" w:styleId="195">
    <w:name w:val="Основной текст (19)_"/>
    <w:uiPriority w:val="99"/>
    <w:rsid w:val="00E165CE"/>
    <w:rPr>
      <w:rFonts w:ascii="David" w:cs="David"/>
      <w:i/>
      <w:iCs/>
      <w:smallCaps/>
      <w:sz w:val="17"/>
      <w:szCs w:val="17"/>
      <w:shd w:val="clear" w:color="auto" w:fill="FFFFFF"/>
      <w:lang w:val="en-US"/>
    </w:rPr>
  </w:style>
  <w:style w:type="character" w:customStyle="1" w:styleId="42pt0">
    <w:name w:val="Заголовок №4 + Интервал 2 pt"/>
    <w:uiPriority w:val="99"/>
    <w:rsid w:val="00E165CE"/>
    <w:rPr>
      <w:rFonts w:ascii="Times New Roman" w:hAnsi="Times New Roman" w:cs="Times New Roman"/>
      <w:i w:val="0"/>
      <w:iCs w:val="0"/>
      <w:spacing w:val="50"/>
      <w:sz w:val="23"/>
      <w:szCs w:val="23"/>
      <w:shd w:val="clear" w:color="auto" w:fill="FFFFFF"/>
      <w:lang w:val="en-US"/>
    </w:rPr>
  </w:style>
  <w:style w:type="character" w:customStyle="1" w:styleId="4ff8">
    <w:name w:val="Колонтитул + 4"/>
    <w:aliases w:val="5 pt17,Курсив13"/>
    <w:uiPriority w:val="99"/>
    <w:rsid w:val="00E165CE"/>
    <w:rPr>
      <w:rFonts w:ascii="Times New Roman" w:hAnsi="Times New Roman" w:cs="Times New Roman"/>
      <w:i/>
      <w:iCs/>
      <w:noProof/>
      <w:sz w:val="9"/>
      <w:szCs w:val="9"/>
      <w:u w:val="single"/>
      <w:shd w:val="clear" w:color="auto" w:fill="FFFFFF"/>
    </w:rPr>
  </w:style>
  <w:style w:type="character" w:customStyle="1" w:styleId="9f">
    <w:name w:val="Колонтитул + 9"/>
    <w:aliases w:val="5 pt16"/>
    <w:uiPriority w:val="99"/>
    <w:rsid w:val="00E165CE"/>
    <w:rPr>
      <w:rFonts w:ascii="Times New Roman" w:hAnsi="Times New Roman" w:cs="Times New Roman"/>
      <w:spacing w:val="0"/>
      <w:sz w:val="19"/>
      <w:szCs w:val="19"/>
      <w:shd w:val="clear" w:color="auto" w:fill="FFFFFF"/>
    </w:rPr>
  </w:style>
  <w:style w:type="character" w:customStyle="1" w:styleId="1521">
    <w:name w:val="Основной текст (15)2"/>
    <w:uiPriority w:val="99"/>
    <w:rsid w:val="00E165CE"/>
    <w:rPr>
      <w:rFonts w:ascii="Times New Roman" w:hAnsi="Times New Roman" w:cs="Times New Roman"/>
      <w:i w:val="0"/>
      <w:iCs w:val="0"/>
      <w:sz w:val="12"/>
      <w:szCs w:val="12"/>
      <w:u w:val="single"/>
      <w:shd w:val="clear" w:color="auto" w:fill="FFFFFF"/>
    </w:rPr>
  </w:style>
  <w:style w:type="character" w:customStyle="1" w:styleId="157pt">
    <w:name w:val="Основной текст (15) + 7 pt"/>
    <w:aliases w:val="Не курсив10"/>
    <w:uiPriority w:val="99"/>
    <w:rsid w:val="00E165CE"/>
    <w:rPr>
      <w:rFonts w:ascii="Times New Roman" w:hAnsi="Times New Roman" w:cs="Times New Roman"/>
      <w:i/>
      <w:iCs/>
      <w:sz w:val="14"/>
      <w:szCs w:val="14"/>
      <w:shd w:val="clear" w:color="auto" w:fill="FFFFFF"/>
      <w:lang w:val="en-US" w:eastAsia="en-US"/>
    </w:rPr>
  </w:style>
  <w:style w:type="character" w:customStyle="1" w:styleId="Arial3">
    <w:name w:val="Основной текст + Arial3"/>
    <w:aliases w:val="8,5 pt15"/>
    <w:uiPriority w:val="99"/>
    <w:rsid w:val="00E165CE"/>
    <w:rPr>
      <w:rFonts w:ascii="Arial" w:hAnsi="Arial" w:cs="Arial"/>
      <w:sz w:val="17"/>
      <w:szCs w:val="17"/>
      <w:shd w:val="clear" w:color="auto" w:fill="FFFFFF"/>
    </w:rPr>
  </w:style>
  <w:style w:type="character" w:customStyle="1" w:styleId="6pt">
    <w:name w:val="Основной текст + 6 pt"/>
    <w:aliases w:val="Курсив12"/>
    <w:uiPriority w:val="99"/>
    <w:rsid w:val="00E165CE"/>
    <w:rPr>
      <w:rFonts w:ascii="Times New Roman" w:hAnsi="Times New Roman" w:cs="Times New Roman"/>
      <w:i/>
      <w:iCs/>
      <w:sz w:val="12"/>
      <w:szCs w:val="12"/>
      <w:shd w:val="clear" w:color="auto" w:fill="FFFFFF"/>
    </w:rPr>
  </w:style>
  <w:style w:type="character" w:customStyle="1" w:styleId="Arial2">
    <w:name w:val="Основной текст + Arial2"/>
    <w:aliases w:val="71,5 pt14,Курсив11"/>
    <w:uiPriority w:val="99"/>
    <w:rsid w:val="00E165CE"/>
    <w:rPr>
      <w:rFonts w:ascii="Arial" w:hAnsi="Arial" w:cs="Arial"/>
      <w:i/>
      <w:iCs/>
      <w:sz w:val="15"/>
      <w:szCs w:val="15"/>
      <w:shd w:val="clear" w:color="auto" w:fill="FFFFFF"/>
      <w:lang w:val="en-US" w:eastAsia="en-US"/>
    </w:rPr>
  </w:style>
  <w:style w:type="character" w:customStyle="1" w:styleId="10pt1">
    <w:name w:val="Основной текст + 10 pt1"/>
    <w:aliases w:val="Курсив10,Интервал 1 pt4"/>
    <w:uiPriority w:val="99"/>
    <w:rsid w:val="00E165CE"/>
    <w:rPr>
      <w:rFonts w:ascii="Times New Roman" w:hAnsi="Times New Roman" w:cs="Times New Roman"/>
      <w:i/>
      <w:iCs/>
      <w:spacing w:val="20"/>
      <w:sz w:val="20"/>
      <w:szCs w:val="20"/>
      <w:shd w:val="clear" w:color="auto" w:fill="FFFFFF"/>
      <w:lang w:val="en-US" w:eastAsia="en-US"/>
    </w:rPr>
  </w:style>
  <w:style w:type="character" w:customStyle="1" w:styleId="126pt">
    <w:name w:val="Основной текст (12) + 6 pt"/>
    <w:aliases w:val="Интервал 0 pt1"/>
    <w:uiPriority w:val="99"/>
    <w:rsid w:val="00E165CE"/>
    <w:rPr>
      <w:rFonts w:ascii="Times New Roman" w:hAnsi="Times New Roman" w:cs="Times New Roman"/>
      <w:i w:val="0"/>
      <w:iCs w:val="0"/>
      <w:spacing w:val="0"/>
      <w:sz w:val="12"/>
      <w:szCs w:val="12"/>
      <w:shd w:val="clear" w:color="auto" w:fill="FFFFFF"/>
      <w:lang w:val="en-US"/>
    </w:rPr>
  </w:style>
  <w:style w:type="character" w:customStyle="1" w:styleId="1510pt">
    <w:name w:val="Основной текст (15) + 10 pt"/>
    <w:aliases w:val="Интервал 1 pt3"/>
    <w:uiPriority w:val="99"/>
    <w:rsid w:val="00E165CE"/>
    <w:rPr>
      <w:rFonts w:ascii="Times New Roman" w:hAnsi="Times New Roman" w:cs="Times New Roman"/>
      <w:i w:val="0"/>
      <w:iCs w:val="0"/>
      <w:spacing w:val="20"/>
      <w:sz w:val="20"/>
      <w:szCs w:val="20"/>
      <w:shd w:val="clear" w:color="auto" w:fill="FFFFFF"/>
      <w:lang w:val="en-US" w:eastAsia="en-US"/>
    </w:rPr>
  </w:style>
  <w:style w:type="character" w:customStyle="1" w:styleId="Arial0">
    <w:name w:val="Колонтитул + Arial"/>
    <w:aliases w:val="6 pt"/>
    <w:uiPriority w:val="99"/>
    <w:rsid w:val="00E165CE"/>
    <w:rPr>
      <w:rFonts w:ascii="Arial" w:hAnsi="Arial" w:cs="Arial"/>
      <w:noProof/>
      <w:sz w:val="12"/>
      <w:szCs w:val="12"/>
      <w:shd w:val="clear" w:color="auto" w:fill="FFFFFF"/>
    </w:rPr>
  </w:style>
  <w:style w:type="character" w:customStyle="1" w:styleId="3011">
    <w:name w:val="Основной текст (30) + 11"/>
    <w:aliases w:val="5 pt13,Не курсив9"/>
    <w:uiPriority w:val="99"/>
    <w:rsid w:val="00E165CE"/>
    <w:rPr>
      <w:rFonts w:ascii="Times New Roman" w:hAnsi="Times New Roman" w:cs="Times New Roman"/>
      <w:i/>
      <w:iCs/>
      <w:sz w:val="23"/>
      <w:szCs w:val="23"/>
      <w:u w:val="single"/>
      <w:shd w:val="clear" w:color="auto" w:fill="FFFFFF"/>
      <w:lang w:val="en-US"/>
    </w:rPr>
  </w:style>
  <w:style w:type="character" w:customStyle="1" w:styleId="305">
    <w:name w:val="Основной текст (30) + 5"/>
    <w:aliases w:val="5 pt12"/>
    <w:uiPriority w:val="99"/>
    <w:rsid w:val="00E165CE"/>
    <w:rPr>
      <w:rFonts w:ascii="Times New Roman" w:hAnsi="Times New Roman" w:cs="Times New Roman"/>
      <w:i w:val="0"/>
      <w:iCs w:val="0"/>
      <w:noProof/>
      <w:sz w:val="11"/>
      <w:szCs w:val="11"/>
      <w:shd w:val="clear" w:color="auto" w:fill="FFFFFF"/>
      <w:lang w:val="en-US"/>
    </w:rPr>
  </w:style>
  <w:style w:type="character" w:customStyle="1" w:styleId="30111">
    <w:name w:val="Основной текст (30) + 111"/>
    <w:aliases w:val="5 pt11,Не курсив8"/>
    <w:uiPriority w:val="99"/>
    <w:rsid w:val="00E165CE"/>
    <w:rPr>
      <w:rFonts w:ascii="Times New Roman" w:hAnsi="Times New Roman" w:cs="Times New Roman"/>
      <w:i/>
      <w:iCs/>
      <w:sz w:val="23"/>
      <w:szCs w:val="23"/>
      <w:shd w:val="clear" w:color="auto" w:fill="FFFFFF"/>
      <w:lang w:val="en-US"/>
    </w:rPr>
  </w:style>
  <w:style w:type="character" w:customStyle="1" w:styleId="1pt7">
    <w:name w:val="Основной текст + Интервал 1 pt7"/>
    <w:uiPriority w:val="99"/>
    <w:rsid w:val="00E165CE"/>
    <w:rPr>
      <w:rFonts w:ascii="Times New Roman" w:hAnsi="Times New Roman" w:cs="Times New Roman"/>
      <w:spacing w:val="20"/>
      <w:sz w:val="23"/>
      <w:szCs w:val="23"/>
      <w:shd w:val="clear" w:color="auto" w:fill="FFFFFF"/>
      <w:lang w:val="en-US" w:eastAsia="en-US"/>
    </w:rPr>
  </w:style>
  <w:style w:type="character" w:customStyle="1" w:styleId="13f1">
    <w:name w:val="Основной текст + Курсив13"/>
    <w:uiPriority w:val="99"/>
    <w:rsid w:val="00E165CE"/>
    <w:rPr>
      <w:rFonts w:ascii="Times New Roman" w:hAnsi="Times New Roman" w:cs="Times New Roman"/>
      <w:i/>
      <w:iCs/>
      <w:sz w:val="23"/>
      <w:szCs w:val="23"/>
      <w:shd w:val="clear" w:color="auto" w:fill="FFFFFF"/>
    </w:rPr>
  </w:style>
  <w:style w:type="character" w:customStyle="1" w:styleId="21pt">
    <w:name w:val="Заголовок №2 + Интервал 1 pt"/>
    <w:uiPriority w:val="99"/>
    <w:rsid w:val="00E165CE"/>
    <w:rPr>
      <w:rFonts w:ascii="Times New Roman" w:hAnsi="Times New Roman" w:cs="Times New Roman"/>
      <w:spacing w:val="20"/>
      <w:sz w:val="16"/>
      <w:szCs w:val="16"/>
      <w:shd w:val="clear" w:color="auto" w:fill="FFFFFF"/>
    </w:rPr>
  </w:style>
  <w:style w:type="character" w:customStyle="1" w:styleId="22pt">
    <w:name w:val="Заголовок №2 + Интервал 2 pt"/>
    <w:uiPriority w:val="99"/>
    <w:rsid w:val="00E165CE"/>
    <w:rPr>
      <w:rFonts w:ascii="Times New Roman" w:hAnsi="Times New Roman" w:cs="Times New Roman"/>
      <w:spacing w:val="50"/>
      <w:sz w:val="16"/>
      <w:szCs w:val="16"/>
      <w:shd w:val="clear" w:color="auto" w:fill="FFFFFF"/>
    </w:rPr>
  </w:style>
  <w:style w:type="character" w:customStyle="1" w:styleId="211b">
    <w:name w:val="Заголовок №2 + 11"/>
    <w:aliases w:val="5 pt10"/>
    <w:uiPriority w:val="99"/>
    <w:rsid w:val="00E165CE"/>
    <w:rPr>
      <w:rFonts w:ascii="Times New Roman" w:hAnsi="Times New Roman" w:cs="Times New Roman"/>
      <w:sz w:val="23"/>
      <w:szCs w:val="23"/>
      <w:shd w:val="clear" w:color="auto" w:fill="FFFFFF"/>
    </w:rPr>
  </w:style>
  <w:style w:type="character" w:customStyle="1" w:styleId="12f7">
    <w:name w:val="Основной текст + Курсив12"/>
    <w:aliases w:val="Интервал 2 pt"/>
    <w:uiPriority w:val="99"/>
    <w:rsid w:val="00E165CE"/>
    <w:rPr>
      <w:rFonts w:ascii="Times New Roman" w:hAnsi="Times New Roman" w:cs="Times New Roman"/>
      <w:i/>
      <w:iCs/>
      <w:spacing w:val="40"/>
      <w:sz w:val="23"/>
      <w:szCs w:val="23"/>
      <w:shd w:val="clear" w:color="auto" w:fill="FFFFFF"/>
    </w:rPr>
  </w:style>
  <w:style w:type="character" w:customStyle="1" w:styleId="Arial1">
    <w:name w:val="Основной текст + Arial1"/>
    <w:aliases w:val="6 pt2"/>
    <w:uiPriority w:val="99"/>
    <w:rsid w:val="00E165CE"/>
    <w:rPr>
      <w:rFonts w:ascii="Arial" w:hAnsi="Arial" w:cs="Arial"/>
      <w:sz w:val="12"/>
      <w:szCs w:val="12"/>
      <w:shd w:val="clear" w:color="auto" w:fill="FFFFFF"/>
    </w:rPr>
  </w:style>
  <w:style w:type="character" w:customStyle="1" w:styleId="11ff9">
    <w:name w:val="Основной текст + Курсив11"/>
    <w:uiPriority w:val="99"/>
    <w:rsid w:val="00E165CE"/>
    <w:rPr>
      <w:rFonts w:ascii="Times New Roman" w:hAnsi="Times New Roman" w:cs="Times New Roman"/>
      <w:i/>
      <w:iCs/>
      <w:sz w:val="23"/>
      <w:szCs w:val="23"/>
      <w:shd w:val="clear" w:color="auto" w:fill="FFFFFF"/>
    </w:rPr>
  </w:style>
  <w:style w:type="character" w:customStyle="1" w:styleId="322pt">
    <w:name w:val="Основной текст (32) + Интервал 2 pt"/>
    <w:uiPriority w:val="99"/>
    <w:rsid w:val="00E165CE"/>
    <w:rPr>
      <w:rFonts w:ascii="Times New Roman" w:hAnsi="Times New Roman" w:cs="Times New Roman"/>
      <w:i w:val="0"/>
      <w:iCs w:val="0"/>
      <w:spacing w:val="40"/>
      <w:sz w:val="23"/>
      <w:szCs w:val="23"/>
      <w:shd w:val="clear" w:color="auto" w:fill="FFFFFF"/>
    </w:rPr>
  </w:style>
  <w:style w:type="character" w:customStyle="1" w:styleId="32f3">
    <w:name w:val="Основной текст (32) + Не курсив"/>
    <w:uiPriority w:val="99"/>
    <w:rsid w:val="00E165CE"/>
    <w:rPr>
      <w:rFonts w:ascii="Times New Roman" w:hAnsi="Times New Roman" w:cs="Times New Roman"/>
      <w:i/>
      <w:iCs/>
      <w:sz w:val="23"/>
      <w:szCs w:val="23"/>
      <w:shd w:val="clear" w:color="auto" w:fill="FFFFFF"/>
    </w:rPr>
  </w:style>
  <w:style w:type="character" w:customStyle="1" w:styleId="266">
    <w:name w:val="Основной текст (26) + Не курсив"/>
    <w:uiPriority w:val="99"/>
    <w:rsid w:val="00E165CE"/>
    <w:rPr>
      <w:rFonts w:ascii="Times New Roman" w:hAnsi="Times New Roman" w:cs="Times New Roman"/>
      <w:i/>
      <w:iCs/>
      <w:sz w:val="23"/>
      <w:szCs w:val="23"/>
      <w:shd w:val="clear" w:color="auto" w:fill="FFFFFF"/>
    </w:rPr>
  </w:style>
  <w:style w:type="character" w:customStyle="1" w:styleId="26Arial">
    <w:name w:val="Основной текст (26) + Arial"/>
    <w:aliases w:val="6 pt1,Не курсив7"/>
    <w:uiPriority w:val="99"/>
    <w:rsid w:val="00E165CE"/>
    <w:rPr>
      <w:rFonts w:ascii="Arial" w:hAnsi="Arial" w:cs="Arial"/>
      <w:i/>
      <w:iCs/>
      <w:noProof/>
      <w:sz w:val="12"/>
      <w:szCs w:val="12"/>
      <w:shd w:val="clear" w:color="auto" w:fill="FFFFFF"/>
    </w:rPr>
  </w:style>
  <w:style w:type="character" w:customStyle="1" w:styleId="322pt1">
    <w:name w:val="Основной текст (32) + Интервал 2 pt1"/>
    <w:uiPriority w:val="99"/>
    <w:rsid w:val="00E165CE"/>
    <w:rPr>
      <w:rFonts w:ascii="Times New Roman" w:hAnsi="Times New Roman" w:cs="Times New Roman"/>
      <w:i w:val="0"/>
      <w:iCs w:val="0"/>
      <w:spacing w:val="40"/>
      <w:sz w:val="23"/>
      <w:szCs w:val="23"/>
      <w:shd w:val="clear" w:color="auto" w:fill="FFFFFF"/>
    </w:rPr>
  </w:style>
  <w:style w:type="character" w:customStyle="1" w:styleId="1524">
    <w:name w:val="Основной текст (15) + 24"/>
    <w:aliases w:val="5 pt9"/>
    <w:uiPriority w:val="99"/>
    <w:rsid w:val="00E165CE"/>
    <w:rPr>
      <w:rFonts w:ascii="Times New Roman" w:hAnsi="Times New Roman" w:cs="Times New Roman"/>
      <w:i w:val="0"/>
      <w:iCs w:val="0"/>
      <w:noProof/>
      <w:sz w:val="49"/>
      <w:szCs w:val="49"/>
      <w:shd w:val="clear" w:color="auto" w:fill="FFFFFF"/>
    </w:rPr>
  </w:style>
  <w:style w:type="character" w:customStyle="1" w:styleId="15110">
    <w:name w:val="Основной текст (15) + 11"/>
    <w:aliases w:val="5 pt8,Не курсив6"/>
    <w:uiPriority w:val="99"/>
    <w:rsid w:val="00E165CE"/>
    <w:rPr>
      <w:rFonts w:ascii="Times New Roman" w:hAnsi="Times New Roman" w:cs="Times New Roman"/>
      <w:i/>
      <w:iCs/>
      <w:noProof/>
      <w:sz w:val="23"/>
      <w:szCs w:val="23"/>
      <w:shd w:val="clear" w:color="auto" w:fill="FFFFFF"/>
    </w:rPr>
  </w:style>
  <w:style w:type="character" w:customStyle="1" w:styleId="10c">
    <w:name w:val="Основной текст + Курсив10"/>
    <w:uiPriority w:val="99"/>
    <w:rsid w:val="00E165CE"/>
    <w:rPr>
      <w:rFonts w:ascii="Times New Roman" w:hAnsi="Times New Roman" w:cs="Times New Roman"/>
      <w:i/>
      <w:iCs/>
      <w:sz w:val="23"/>
      <w:szCs w:val="23"/>
      <w:shd w:val="clear" w:color="auto" w:fill="FFFFFF"/>
      <w:lang w:val="en-US" w:eastAsia="en-US"/>
    </w:rPr>
  </w:style>
  <w:style w:type="character" w:customStyle="1" w:styleId="3214">
    <w:name w:val="Основной текст (32) + Не курсив1"/>
    <w:uiPriority w:val="99"/>
    <w:rsid w:val="00E165CE"/>
    <w:rPr>
      <w:rFonts w:ascii="Times New Roman" w:hAnsi="Times New Roman" w:cs="Times New Roman"/>
      <w:i/>
      <w:iCs/>
      <w:sz w:val="23"/>
      <w:szCs w:val="23"/>
      <w:shd w:val="clear" w:color="auto" w:fill="FFFFFF"/>
      <w:lang w:val="en-US" w:eastAsia="en-US"/>
    </w:rPr>
  </w:style>
  <w:style w:type="character" w:customStyle="1" w:styleId="9f0">
    <w:name w:val="Основной текст + Курсив9"/>
    <w:uiPriority w:val="99"/>
    <w:rsid w:val="00E165CE"/>
    <w:rPr>
      <w:rFonts w:ascii="Times New Roman" w:hAnsi="Times New Roman" w:cs="Times New Roman"/>
      <w:i/>
      <w:iCs/>
      <w:sz w:val="23"/>
      <w:szCs w:val="23"/>
      <w:shd w:val="clear" w:color="auto" w:fill="FFFFFF"/>
      <w:lang w:val="en-US" w:eastAsia="en-US"/>
    </w:rPr>
  </w:style>
  <w:style w:type="character" w:customStyle="1" w:styleId="12pt1">
    <w:name w:val="Основной текст + 12 pt"/>
    <w:aliases w:val="Курсив9"/>
    <w:uiPriority w:val="99"/>
    <w:rsid w:val="00E165CE"/>
    <w:rPr>
      <w:rFonts w:ascii="Times New Roman" w:hAnsi="Times New Roman" w:cs="Times New Roman"/>
      <w:i/>
      <w:iCs/>
      <w:noProof/>
      <w:sz w:val="24"/>
      <w:szCs w:val="24"/>
      <w:shd w:val="clear" w:color="auto" w:fill="FFFFFF"/>
    </w:rPr>
  </w:style>
  <w:style w:type="character" w:customStyle="1" w:styleId="1pt6">
    <w:name w:val="Основной текст + Интервал 1 pt6"/>
    <w:uiPriority w:val="99"/>
    <w:rsid w:val="00E165CE"/>
    <w:rPr>
      <w:rFonts w:ascii="Times New Roman" w:hAnsi="Times New Roman" w:cs="Times New Roman"/>
      <w:spacing w:val="20"/>
      <w:sz w:val="23"/>
      <w:szCs w:val="23"/>
      <w:shd w:val="clear" w:color="auto" w:fill="FFFFFF"/>
    </w:rPr>
  </w:style>
  <w:style w:type="character" w:customStyle="1" w:styleId="8f0">
    <w:name w:val="Основной текст + Курсив8"/>
    <w:aliases w:val="Интервал -1 pt1"/>
    <w:uiPriority w:val="99"/>
    <w:rsid w:val="00E165CE"/>
    <w:rPr>
      <w:rFonts w:ascii="Times New Roman" w:hAnsi="Times New Roman" w:cs="Times New Roman"/>
      <w:i/>
      <w:iCs/>
      <w:spacing w:val="-20"/>
      <w:sz w:val="23"/>
      <w:szCs w:val="23"/>
      <w:shd w:val="clear" w:color="auto" w:fill="FFFFFF"/>
      <w:lang w:val="en-US" w:eastAsia="en-US"/>
    </w:rPr>
  </w:style>
  <w:style w:type="character" w:customStyle="1" w:styleId="268">
    <w:name w:val="Основной текст (26) + 8"/>
    <w:aliases w:val="5 pt7,Не курсив5"/>
    <w:uiPriority w:val="99"/>
    <w:rsid w:val="00E165CE"/>
    <w:rPr>
      <w:rFonts w:ascii="Times New Roman" w:hAnsi="Times New Roman" w:cs="Times New Roman"/>
      <w:i/>
      <w:iCs/>
      <w:sz w:val="17"/>
      <w:szCs w:val="17"/>
      <w:shd w:val="clear" w:color="auto" w:fill="FFFFFF"/>
    </w:rPr>
  </w:style>
  <w:style w:type="character" w:customStyle="1" w:styleId="2630">
    <w:name w:val="Основной текст (26) + Не курсив3"/>
    <w:uiPriority w:val="99"/>
    <w:rsid w:val="00E165CE"/>
    <w:rPr>
      <w:rFonts w:ascii="Times New Roman" w:hAnsi="Times New Roman" w:cs="Times New Roman"/>
      <w:i/>
      <w:iCs/>
      <w:noProof/>
      <w:sz w:val="23"/>
      <w:szCs w:val="23"/>
      <w:shd w:val="clear" w:color="auto" w:fill="FFFFFF"/>
    </w:rPr>
  </w:style>
  <w:style w:type="character" w:customStyle="1" w:styleId="359">
    <w:name w:val="Основной текст (35) + Курсив"/>
    <w:uiPriority w:val="99"/>
    <w:rsid w:val="00E165CE"/>
    <w:rPr>
      <w:rFonts w:ascii="Times New Roman" w:hAnsi="Times New Roman" w:cs="Times New Roman"/>
      <w:i/>
      <w:iCs/>
      <w:sz w:val="12"/>
      <w:szCs w:val="12"/>
      <w:shd w:val="clear" w:color="auto" w:fill="FFFFFF"/>
      <w:lang w:val="en-US"/>
    </w:rPr>
  </w:style>
  <w:style w:type="character" w:customStyle="1" w:styleId="16pt">
    <w:name w:val="Основной текст + 16 pt"/>
    <w:aliases w:val="Курсив8"/>
    <w:uiPriority w:val="99"/>
    <w:rsid w:val="00E165CE"/>
    <w:rPr>
      <w:rFonts w:ascii="Times New Roman" w:hAnsi="Times New Roman" w:cs="Times New Roman"/>
      <w:i/>
      <w:iCs/>
      <w:noProof/>
      <w:sz w:val="32"/>
      <w:szCs w:val="32"/>
      <w:shd w:val="clear" w:color="auto" w:fill="FFFFFF"/>
    </w:rPr>
  </w:style>
  <w:style w:type="character" w:customStyle="1" w:styleId="7f1">
    <w:name w:val="Основной текст + Курсив7"/>
    <w:uiPriority w:val="99"/>
    <w:rsid w:val="00E165CE"/>
    <w:rPr>
      <w:rFonts w:ascii="Times New Roman" w:hAnsi="Times New Roman" w:cs="Times New Roman"/>
      <w:i/>
      <w:iCs/>
      <w:noProof/>
      <w:sz w:val="23"/>
      <w:szCs w:val="23"/>
      <w:shd w:val="clear" w:color="auto" w:fill="FFFFFF"/>
    </w:rPr>
  </w:style>
  <w:style w:type="character" w:customStyle="1" w:styleId="16pt1">
    <w:name w:val="Основной текст + 16 pt1"/>
    <w:aliases w:val="Курсив7"/>
    <w:uiPriority w:val="99"/>
    <w:rsid w:val="00E165CE"/>
    <w:rPr>
      <w:rFonts w:ascii="Times New Roman" w:hAnsi="Times New Roman" w:cs="Times New Roman"/>
      <w:i/>
      <w:iCs/>
      <w:noProof/>
      <w:sz w:val="32"/>
      <w:szCs w:val="32"/>
      <w:shd w:val="clear" w:color="auto" w:fill="FFFFFF"/>
    </w:rPr>
  </w:style>
  <w:style w:type="character" w:customStyle="1" w:styleId="349">
    <w:name w:val="Подпись к таблице (3)4"/>
    <w:uiPriority w:val="99"/>
    <w:rsid w:val="00E165CE"/>
    <w:rPr>
      <w:rFonts w:ascii="Times New Roman" w:hAnsi="Times New Roman" w:cs="Times New Roman"/>
      <w:sz w:val="23"/>
      <w:szCs w:val="23"/>
      <w:u w:val="single"/>
      <w:shd w:val="clear" w:color="auto" w:fill="FFFFFF"/>
    </w:rPr>
  </w:style>
  <w:style w:type="character" w:customStyle="1" w:styleId="18pt">
    <w:name w:val="Заголовок №1 + 8 pt"/>
    <w:aliases w:val="Малые прописные1"/>
    <w:uiPriority w:val="99"/>
    <w:rsid w:val="00E165CE"/>
    <w:rPr>
      <w:rFonts w:ascii="Times New Roman" w:hAnsi="Times New Roman" w:cs="Times New Roman"/>
      <w:smallCaps/>
      <w:noProof/>
      <w:sz w:val="16"/>
      <w:szCs w:val="16"/>
      <w:shd w:val="clear" w:color="auto" w:fill="FFFFFF"/>
      <w:lang w:val="en-US"/>
    </w:rPr>
  </w:style>
  <w:style w:type="character" w:customStyle="1" w:styleId="1ffffffff3">
    <w:name w:val="Заголовок №1 + Курсив"/>
    <w:uiPriority w:val="99"/>
    <w:rsid w:val="00E165CE"/>
    <w:rPr>
      <w:rFonts w:ascii="Times New Roman" w:hAnsi="Times New Roman" w:cs="Times New Roman"/>
      <w:i/>
      <w:iCs/>
      <w:sz w:val="23"/>
      <w:szCs w:val="23"/>
      <w:shd w:val="clear" w:color="auto" w:fill="FFFFFF"/>
      <w:lang w:val="en-US"/>
    </w:rPr>
  </w:style>
  <w:style w:type="character" w:customStyle="1" w:styleId="6f5">
    <w:name w:val="Основной текст + Курсив6"/>
    <w:uiPriority w:val="99"/>
    <w:rsid w:val="00E165CE"/>
    <w:rPr>
      <w:rFonts w:ascii="Times New Roman" w:hAnsi="Times New Roman" w:cs="Times New Roman"/>
      <w:i/>
      <w:iCs/>
      <w:noProof/>
      <w:sz w:val="23"/>
      <w:szCs w:val="23"/>
      <w:shd w:val="clear" w:color="auto" w:fill="FFFFFF"/>
    </w:rPr>
  </w:style>
  <w:style w:type="character" w:customStyle="1" w:styleId="8f1">
    <w:name w:val="Основной текст + 8"/>
    <w:aliases w:val="5 pt6,Курсив6"/>
    <w:uiPriority w:val="99"/>
    <w:rsid w:val="00E165CE"/>
    <w:rPr>
      <w:rFonts w:ascii="Times New Roman" w:hAnsi="Times New Roman" w:cs="Times New Roman"/>
      <w:i/>
      <w:iCs/>
      <w:noProof/>
      <w:sz w:val="17"/>
      <w:szCs w:val="17"/>
      <w:shd w:val="clear" w:color="auto" w:fill="FFFFFF"/>
    </w:rPr>
  </w:style>
  <w:style w:type="character" w:customStyle="1" w:styleId="1pt5">
    <w:name w:val="Основной текст + Интервал 1 pt5"/>
    <w:uiPriority w:val="99"/>
    <w:rsid w:val="00E165CE"/>
    <w:rPr>
      <w:rFonts w:ascii="Times New Roman" w:hAnsi="Times New Roman" w:cs="Times New Roman"/>
      <w:spacing w:val="20"/>
      <w:sz w:val="23"/>
      <w:szCs w:val="23"/>
      <w:shd w:val="clear" w:color="auto" w:fill="FFFFFF"/>
      <w:lang w:val="en-US" w:eastAsia="en-US"/>
    </w:rPr>
  </w:style>
  <w:style w:type="character" w:customStyle="1" w:styleId="33111">
    <w:name w:val="Основной текст (33) + 11"/>
    <w:aliases w:val="5 pt5,Не курсив4"/>
    <w:uiPriority w:val="99"/>
    <w:rsid w:val="00E165CE"/>
    <w:rPr>
      <w:rFonts w:ascii="Times New Roman" w:hAnsi="Times New Roman" w:cs="Times New Roman"/>
      <w:i/>
      <w:iCs/>
      <w:noProof/>
      <w:sz w:val="23"/>
      <w:szCs w:val="23"/>
      <w:shd w:val="clear" w:color="auto" w:fill="FFFFFF"/>
      <w:lang w:val="en-US"/>
    </w:rPr>
  </w:style>
  <w:style w:type="character" w:customStyle="1" w:styleId="5ff2">
    <w:name w:val="Основной текст + Курсив5"/>
    <w:uiPriority w:val="99"/>
    <w:rsid w:val="00E165CE"/>
    <w:rPr>
      <w:rFonts w:ascii="Times New Roman" w:hAnsi="Times New Roman" w:cs="Times New Roman"/>
      <w:i/>
      <w:iCs/>
      <w:sz w:val="23"/>
      <w:szCs w:val="23"/>
      <w:shd w:val="clear" w:color="auto" w:fill="FFFFFF"/>
      <w:lang w:val="en-US" w:eastAsia="en-US"/>
    </w:rPr>
  </w:style>
  <w:style w:type="character" w:customStyle="1" w:styleId="12pt10">
    <w:name w:val="Основной текст + 12 pt1"/>
    <w:aliases w:val="Курсив5"/>
    <w:uiPriority w:val="99"/>
    <w:rsid w:val="00E165CE"/>
    <w:rPr>
      <w:rFonts w:ascii="Times New Roman" w:hAnsi="Times New Roman" w:cs="Times New Roman"/>
      <w:i/>
      <w:iCs/>
      <w:sz w:val="24"/>
      <w:szCs w:val="24"/>
      <w:shd w:val="clear" w:color="auto" w:fill="FFFFFF"/>
    </w:rPr>
  </w:style>
  <w:style w:type="character" w:customStyle="1" w:styleId="2pt">
    <w:name w:val="Основной текст + Интервал 2 pt"/>
    <w:uiPriority w:val="99"/>
    <w:rsid w:val="00E165CE"/>
    <w:rPr>
      <w:rFonts w:ascii="Times New Roman" w:hAnsi="Times New Roman" w:cs="Times New Roman"/>
      <w:spacing w:val="50"/>
      <w:sz w:val="23"/>
      <w:szCs w:val="23"/>
      <w:shd w:val="clear" w:color="auto" w:fill="FFFFFF"/>
      <w:lang w:val="en-US" w:eastAsia="en-US"/>
    </w:rPr>
  </w:style>
  <w:style w:type="character" w:customStyle="1" w:styleId="6pt1">
    <w:name w:val="Основной текст + 6 pt1"/>
    <w:uiPriority w:val="99"/>
    <w:rsid w:val="00E165CE"/>
    <w:rPr>
      <w:rFonts w:ascii="Times New Roman" w:hAnsi="Times New Roman" w:cs="Times New Roman"/>
      <w:noProof/>
      <w:sz w:val="12"/>
      <w:szCs w:val="12"/>
      <w:shd w:val="clear" w:color="auto" w:fill="FFFFFF"/>
    </w:rPr>
  </w:style>
  <w:style w:type="character" w:customStyle="1" w:styleId="262pt">
    <w:name w:val="Основной текст (26) + Интервал 2 pt"/>
    <w:uiPriority w:val="99"/>
    <w:rsid w:val="00E165CE"/>
    <w:rPr>
      <w:rFonts w:ascii="Times New Roman" w:hAnsi="Times New Roman" w:cs="Times New Roman"/>
      <w:i w:val="0"/>
      <w:iCs w:val="0"/>
      <w:spacing w:val="50"/>
      <w:sz w:val="23"/>
      <w:szCs w:val="23"/>
      <w:shd w:val="clear" w:color="auto" w:fill="FFFFFF"/>
    </w:rPr>
  </w:style>
  <w:style w:type="character" w:customStyle="1" w:styleId="266pt">
    <w:name w:val="Основной текст (26) + 6 pt"/>
    <w:uiPriority w:val="99"/>
    <w:rsid w:val="00E165CE"/>
    <w:rPr>
      <w:rFonts w:ascii="Times New Roman" w:hAnsi="Times New Roman" w:cs="Times New Roman"/>
      <w:i w:val="0"/>
      <w:iCs w:val="0"/>
      <w:sz w:val="12"/>
      <w:szCs w:val="12"/>
      <w:shd w:val="clear" w:color="auto" w:fill="FFFFFF"/>
      <w:lang w:val="en-US" w:eastAsia="en-US"/>
    </w:rPr>
  </w:style>
  <w:style w:type="character" w:customStyle="1" w:styleId="2622">
    <w:name w:val="Основной текст (26) + Не курсив2"/>
    <w:uiPriority w:val="99"/>
    <w:rsid w:val="00E165CE"/>
    <w:rPr>
      <w:rFonts w:ascii="Times New Roman" w:hAnsi="Times New Roman" w:cs="Times New Roman"/>
      <w:i/>
      <w:iCs/>
      <w:sz w:val="23"/>
      <w:szCs w:val="23"/>
      <w:shd w:val="clear" w:color="auto" w:fill="FFFFFF"/>
    </w:rPr>
  </w:style>
  <w:style w:type="character" w:customStyle="1" w:styleId="376">
    <w:name w:val="Основной текст (37)_"/>
    <w:uiPriority w:val="99"/>
    <w:rsid w:val="00E165CE"/>
    <w:rPr>
      <w:i/>
      <w:iCs/>
      <w:sz w:val="16"/>
      <w:szCs w:val="16"/>
      <w:shd w:val="clear" w:color="auto" w:fill="FFFFFF"/>
    </w:rPr>
  </w:style>
  <w:style w:type="character" w:customStyle="1" w:styleId="384">
    <w:name w:val="Основной текст (38)_"/>
    <w:uiPriority w:val="99"/>
    <w:rsid w:val="00E165CE"/>
    <w:rPr>
      <w:rFonts w:ascii="Sylfaen" w:hAnsi="Sylfaen" w:cs="Sylfaen"/>
      <w:sz w:val="11"/>
      <w:szCs w:val="11"/>
      <w:shd w:val="clear" w:color="auto" w:fill="FFFFFF"/>
    </w:rPr>
  </w:style>
  <w:style w:type="character" w:customStyle="1" w:styleId="38TimesNewRoman">
    <w:name w:val="Основной текст (38) + Times New Roman"/>
    <w:aliases w:val="8 pt,Курсив4"/>
    <w:uiPriority w:val="99"/>
    <w:rsid w:val="00E165CE"/>
    <w:rPr>
      <w:rFonts w:ascii="Times New Roman" w:hAnsi="Times New Roman" w:cs="Times New Roman"/>
      <w:i/>
      <w:iCs/>
      <w:noProof/>
      <w:sz w:val="16"/>
      <w:szCs w:val="16"/>
      <w:shd w:val="clear" w:color="auto" w:fill="FFFFFF"/>
    </w:rPr>
  </w:style>
  <w:style w:type="character" w:customStyle="1" w:styleId="7f2">
    <w:name w:val="Основной текст + 7"/>
    <w:aliases w:val="5 pt4,Курсив3"/>
    <w:uiPriority w:val="99"/>
    <w:rsid w:val="00E165CE"/>
    <w:rPr>
      <w:rFonts w:ascii="Times New Roman" w:hAnsi="Times New Roman" w:cs="Times New Roman"/>
      <w:i/>
      <w:iCs/>
      <w:sz w:val="15"/>
      <w:szCs w:val="15"/>
      <w:shd w:val="clear" w:color="auto" w:fill="FFFFFF"/>
      <w:lang w:val="en-US" w:eastAsia="en-US"/>
    </w:rPr>
  </w:style>
  <w:style w:type="character" w:customStyle="1" w:styleId="394">
    <w:name w:val="Основной текст (39)_"/>
    <w:uiPriority w:val="99"/>
    <w:rsid w:val="00E165CE"/>
    <w:rPr>
      <w:i/>
      <w:iCs/>
      <w:sz w:val="15"/>
      <w:szCs w:val="15"/>
      <w:shd w:val="clear" w:color="auto" w:fill="FFFFFF"/>
      <w:lang w:val="en-US"/>
    </w:rPr>
  </w:style>
  <w:style w:type="character" w:customStyle="1" w:styleId="3911">
    <w:name w:val="Основной текст (39) + 11"/>
    <w:aliases w:val="5 pt3,Не курсив3"/>
    <w:uiPriority w:val="99"/>
    <w:rsid w:val="00E165CE"/>
    <w:rPr>
      <w:rFonts w:ascii="Times New Roman" w:hAnsi="Times New Roman" w:cs="Times New Roman"/>
      <w:i/>
      <w:iCs/>
      <w:sz w:val="23"/>
      <w:szCs w:val="23"/>
      <w:shd w:val="clear" w:color="auto" w:fill="FFFFFF"/>
      <w:lang w:val="en-US"/>
    </w:rPr>
  </w:style>
  <w:style w:type="character" w:customStyle="1" w:styleId="4ff9">
    <w:name w:val="Основной текст + Курсив4"/>
    <w:uiPriority w:val="99"/>
    <w:rsid w:val="00E165CE"/>
    <w:rPr>
      <w:rFonts w:ascii="Times New Roman" w:hAnsi="Times New Roman" w:cs="Times New Roman"/>
      <w:i/>
      <w:iCs/>
      <w:noProof/>
      <w:sz w:val="23"/>
      <w:szCs w:val="23"/>
      <w:shd w:val="clear" w:color="auto" w:fill="FFFFFF"/>
    </w:rPr>
  </w:style>
  <w:style w:type="character" w:customStyle="1" w:styleId="402">
    <w:name w:val="Основной текст (40)_"/>
    <w:uiPriority w:val="99"/>
    <w:rsid w:val="00E165CE"/>
    <w:rPr>
      <w:i/>
      <w:iCs/>
      <w:sz w:val="17"/>
      <w:szCs w:val="17"/>
      <w:shd w:val="clear" w:color="auto" w:fill="FFFFFF"/>
    </w:rPr>
  </w:style>
  <w:style w:type="character" w:customStyle="1" w:styleId="4012pt">
    <w:name w:val="Основной текст (40) + 12 pt"/>
    <w:uiPriority w:val="99"/>
    <w:rsid w:val="00E165CE"/>
    <w:rPr>
      <w:rFonts w:ascii="Times New Roman" w:hAnsi="Times New Roman" w:cs="Times New Roman"/>
      <w:i w:val="0"/>
      <w:iCs w:val="0"/>
      <w:noProof/>
      <w:sz w:val="24"/>
      <w:szCs w:val="24"/>
      <w:shd w:val="clear" w:color="auto" w:fill="FFFFFF"/>
    </w:rPr>
  </w:style>
  <w:style w:type="character" w:customStyle="1" w:styleId="4023pt">
    <w:name w:val="Основной текст (40) + 23 pt"/>
    <w:aliases w:val="Не курсив2,Интервал 1 pt2"/>
    <w:uiPriority w:val="99"/>
    <w:rsid w:val="00E165CE"/>
    <w:rPr>
      <w:rFonts w:ascii="Times New Roman" w:hAnsi="Times New Roman" w:cs="Times New Roman"/>
      <w:i/>
      <w:iCs/>
      <w:spacing w:val="20"/>
      <w:sz w:val="46"/>
      <w:szCs w:val="46"/>
      <w:shd w:val="clear" w:color="auto" w:fill="FFFFFF"/>
    </w:rPr>
  </w:style>
  <w:style w:type="character" w:customStyle="1" w:styleId="15111">
    <w:name w:val="Основной текст (15) + 111"/>
    <w:aliases w:val="5 pt2"/>
    <w:uiPriority w:val="99"/>
    <w:rsid w:val="00E165CE"/>
    <w:rPr>
      <w:rFonts w:ascii="Times New Roman" w:hAnsi="Times New Roman" w:cs="Times New Roman"/>
      <w:i w:val="0"/>
      <w:iCs w:val="0"/>
      <w:noProof/>
      <w:sz w:val="23"/>
      <w:szCs w:val="23"/>
      <w:shd w:val="clear" w:color="auto" w:fill="FFFFFF"/>
    </w:rPr>
  </w:style>
  <w:style w:type="character" w:customStyle="1" w:styleId="15Arial">
    <w:name w:val="Основной текст (15) + Arial"/>
    <w:aliases w:val="13,5 pt1,Не курсив1,Интервал 1 pt1"/>
    <w:uiPriority w:val="99"/>
    <w:rsid w:val="00E165CE"/>
    <w:rPr>
      <w:rFonts w:ascii="Arial" w:hAnsi="Arial" w:cs="Arial"/>
      <w:i/>
      <w:iCs/>
      <w:spacing w:val="20"/>
      <w:sz w:val="27"/>
      <w:szCs w:val="27"/>
      <w:shd w:val="clear" w:color="auto" w:fill="FFFFFF"/>
    </w:rPr>
  </w:style>
  <w:style w:type="character" w:customStyle="1" w:styleId="3512">
    <w:name w:val="Основной текст (35) + Курсив1"/>
    <w:uiPriority w:val="99"/>
    <w:rsid w:val="00E165CE"/>
    <w:rPr>
      <w:rFonts w:ascii="Times New Roman" w:hAnsi="Times New Roman" w:cs="Times New Roman"/>
      <w:i/>
      <w:iCs/>
      <w:noProof/>
      <w:sz w:val="12"/>
      <w:szCs w:val="12"/>
      <w:u w:val="single"/>
      <w:shd w:val="clear" w:color="auto" w:fill="FFFFFF"/>
      <w:lang w:val="en-US"/>
    </w:rPr>
  </w:style>
  <w:style w:type="character" w:customStyle="1" w:styleId="1522pt">
    <w:name w:val="Основной текст (15) + 22 pt"/>
    <w:uiPriority w:val="99"/>
    <w:rsid w:val="00E165CE"/>
    <w:rPr>
      <w:rFonts w:ascii="Times New Roman" w:hAnsi="Times New Roman" w:cs="Times New Roman"/>
      <w:i w:val="0"/>
      <w:iCs w:val="0"/>
      <w:noProof/>
      <w:sz w:val="44"/>
      <w:szCs w:val="44"/>
      <w:shd w:val="clear" w:color="auto" w:fill="FFFFFF"/>
    </w:rPr>
  </w:style>
  <w:style w:type="character" w:customStyle="1" w:styleId="15c">
    <w:name w:val="Основной текст (15) + Не курсив"/>
    <w:uiPriority w:val="99"/>
    <w:rsid w:val="00E165CE"/>
    <w:rPr>
      <w:rFonts w:ascii="Times New Roman" w:hAnsi="Times New Roman" w:cs="Times New Roman"/>
      <w:i/>
      <w:iCs/>
      <w:sz w:val="12"/>
      <w:szCs w:val="12"/>
      <w:shd w:val="clear" w:color="auto" w:fill="FFFFFF"/>
      <w:lang w:val="en-US" w:eastAsia="en-US"/>
    </w:rPr>
  </w:style>
  <w:style w:type="character" w:customStyle="1" w:styleId="266pt1">
    <w:name w:val="Основной текст (26) + 6 pt1"/>
    <w:uiPriority w:val="99"/>
    <w:rsid w:val="00E165CE"/>
    <w:rPr>
      <w:rFonts w:ascii="Times New Roman" w:hAnsi="Times New Roman" w:cs="Times New Roman"/>
      <w:i w:val="0"/>
      <w:iCs w:val="0"/>
      <w:sz w:val="12"/>
      <w:szCs w:val="12"/>
      <w:shd w:val="clear" w:color="auto" w:fill="FFFFFF"/>
      <w:lang w:val="en-US" w:eastAsia="en-US"/>
    </w:rPr>
  </w:style>
  <w:style w:type="character" w:customStyle="1" w:styleId="2612">
    <w:name w:val="Основной текст (26) + Не курсив1"/>
    <w:uiPriority w:val="99"/>
    <w:rsid w:val="00E165CE"/>
    <w:rPr>
      <w:rFonts w:ascii="Times New Roman" w:hAnsi="Times New Roman" w:cs="Times New Roman"/>
      <w:i/>
      <w:iCs/>
      <w:sz w:val="23"/>
      <w:szCs w:val="23"/>
      <w:shd w:val="clear" w:color="auto" w:fill="FFFFFF"/>
    </w:rPr>
  </w:style>
  <w:style w:type="character" w:customStyle="1" w:styleId="3fff9">
    <w:name w:val="Основной текст + Курсив3"/>
    <w:uiPriority w:val="99"/>
    <w:rsid w:val="00E165CE"/>
    <w:rPr>
      <w:rFonts w:ascii="Times New Roman" w:hAnsi="Times New Roman" w:cs="Times New Roman"/>
      <w:i/>
      <w:iCs/>
      <w:sz w:val="23"/>
      <w:szCs w:val="23"/>
      <w:shd w:val="clear" w:color="auto" w:fill="FFFFFF"/>
      <w:lang w:val="en-US" w:eastAsia="en-US"/>
    </w:rPr>
  </w:style>
  <w:style w:type="character" w:customStyle="1" w:styleId="2ffffb">
    <w:name w:val="Основной текст + Курсив2"/>
    <w:uiPriority w:val="99"/>
    <w:rsid w:val="00E165CE"/>
    <w:rPr>
      <w:rFonts w:ascii="Times New Roman" w:hAnsi="Times New Roman" w:cs="Times New Roman"/>
      <w:i/>
      <w:iCs/>
      <w:sz w:val="23"/>
      <w:szCs w:val="23"/>
      <w:shd w:val="clear" w:color="auto" w:fill="FFFFFF"/>
      <w:lang w:val="en-US" w:eastAsia="en-US"/>
    </w:rPr>
  </w:style>
  <w:style w:type="character" w:customStyle="1" w:styleId="1ffffffff4">
    <w:name w:val="Основной текст + Курсив1"/>
    <w:uiPriority w:val="99"/>
    <w:rsid w:val="00E165CE"/>
    <w:rPr>
      <w:rFonts w:ascii="Times New Roman" w:hAnsi="Times New Roman" w:cs="Times New Roman"/>
      <w:i/>
      <w:iCs/>
      <w:sz w:val="23"/>
      <w:szCs w:val="23"/>
      <w:shd w:val="clear" w:color="auto" w:fill="FFFFFF"/>
      <w:lang w:val="en-US" w:eastAsia="en-US"/>
    </w:rPr>
  </w:style>
  <w:style w:type="character" w:customStyle="1" w:styleId="4630">
    <w:name w:val="Основной текст (46)3"/>
    <w:uiPriority w:val="99"/>
    <w:rsid w:val="00E165CE"/>
    <w:rPr>
      <w:rFonts w:ascii="Times New Roman" w:hAnsi="Times New Roman" w:cs="Times New Roman"/>
      <w:sz w:val="14"/>
      <w:szCs w:val="14"/>
      <w:shd w:val="clear" w:color="auto" w:fill="FFFFFF"/>
    </w:rPr>
  </w:style>
  <w:style w:type="character" w:customStyle="1" w:styleId="4621">
    <w:name w:val="Основной текст (46)2"/>
    <w:uiPriority w:val="99"/>
    <w:rsid w:val="00E165CE"/>
    <w:rPr>
      <w:rFonts w:ascii="Times New Roman" w:hAnsi="Times New Roman" w:cs="Times New Roman"/>
      <w:sz w:val="14"/>
      <w:szCs w:val="14"/>
      <w:shd w:val="clear" w:color="auto" w:fill="FFFFFF"/>
    </w:rPr>
  </w:style>
  <w:style w:type="character" w:customStyle="1" w:styleId="1pt4">
    <w:name w:val="Основной текст + Интервал 1 pt4"/>
    <w:uiPriority w:val="99"/>
    <w:rsid w:val="00E165CE"/>
    <w:rPr>
      <w:rFonts w:ascii="Times New Roman" w:hAnsi="Times New Roman" w:cs="Times New Roman"/>
      <w:spacing w:val="20"/>
      <w:sz w:val="23"/>
      <w:szCs w:val="23"/>
      <w:u w:val="single"/>
      <w:shd w:val="clear" w:color="auto" w:fill="FFFFFF"/>
    </w:rPr>
  </w:style>
  <w:style w:type="character" w:customStyle="1" w:styleId="1pt3">
    <w:name w:val="Основной текст + Интервал 1 pt3"/>
    <w:uiPriority w:val="99"/>
    <w:rsid w:val="00E165CE"/>
    <w:rPr>
      <w:rFonts w:ascii="Times New Roman" w:hAnsi="Times New Roman" w:cs="Times New Roman"/>
      <w:spacing w:val="20"/>
      <w:sz w:val="23"/>
      <w:szCs w:val="23"/>
      <w:u w:val="single"/>
      <w:shd w:val="clear" w:color="auto" w:fill="FFFFFF"/>
    </w:rPr>
  </w:style>
  <w:style w:type="character" w:customStyle="1" w:styleId="1pt2">
    <w:name w:val="Основной текст + Интервал 1 pt2"/>
    <w:uiPriority w:val="99"/>
    <w:rsid w:val="00E165CE"/>
    <w:rPr>
      <w:rFonts w:ascii="Times New Roman" w:hAnsi="Times New Roman" w:cs="Times New Roman"/>
      <w:spacing w:val="20"/>
      <w:sz w:val="23"/>
      <w:szCs w:val="23"/>
      <w:u w:val="single"/>
      <w:shd w:val="clear" w:color="auto" w:fill="FFFFFF"/>
    </w:rPr>
  </w:style>
  <w:style w:type="character" w:customStyle="1" w:styleId="9pt">
    <w:name w:val="Основной текст + 9 pt"/>
    <w:aliases w:val="Полужирный2,Курсив2"/>
    <w:uiPriority w:val="99"/>
    <w:rsid w:val="00E165CE"/>
    <w:rPr>
      <w:rFonts w:ascii="Times New Roman" w:hAnsi="Times New Roman" w:cs="Times New Roman"/>
      <w:b/>
      <w:bCs/>
      <w:i/>
      <w:iCs/>
      <w:noProof/>
      <w:sz w:val="18"/>
      <w:szCs w:val="18"/>
      <w:u w:val="single"/>
      <w:shd w:val="clear" w:color="auto" w:fill="FFFFFF"/>
    </w:rPr>
  </w:style>
  <w:style w:type="character" w:customStyle="1" w:styleId="9pt1">
    <w:name w:val="Основной текст + 9 pt1"/>
    <w:aliases w:val="Полужирный1,Курсив1"/>
    <w:uiPriority w:val="99"/>
    <w:rsid w:val="00E165CE"/>
    <w:rPr>
      <w:rFonts w:ascii="Times New Roman" w:hAnsi="Times New Roman" w:cs="Times New Roman"/>
      <w:b/>
      <w:bCs/>
      <w:i/>
      <w:iCs/>
      <w:noProof/>
      <w:sz w:val="18"/>
      <w:szCs w:val="18"/>
      <w:u w:val="single"/>
      <w:shd w:val="clear" w:color="auto" w:fill="FFFFFF"/>
    </w:rPr>
  </w:style>
  <w:style w:type="character" w:customStyle="1" w:styleId="1pt10">
    <w:name w:val="Основной текст + Интервал 1 pt1"/>
    <w:uiPriority w:val="99"/>
    <w:rsid w:val="00E165CE"/>
    <w:rPr>
      <w:rFonts w:ascii="Times New Roman" w:hAnsi="Times New Roman" w:cs="Times New Roman"/>
      <w:spacing w:val="20"/>
      <w:sz w:val="23"/>
      <w:szCs w:val="23"/>
      <w:u w:val="single"/>
      <w:shd w:val="clear" w:color="auto" w:fill="FFFFFF"/>
    </w:rPr>
  </w:style>
  <w:style w:type="character" w:customStyle="1" w:styleId="529">
    <w:name w:val="Подпись к таблице (5)2"/>
    <w:uiPriority w:val="99"/>
    <w:rsid w:val="00E165CE"/>
    <w:rPr>
      <w:rFonts w:ascii="Times New Roman" w:hAnsi="Times New Roman" w:cs="Times New Roman"/>
      <w:noProof/>
      <w:sz w:val="16"/>
      <w:szCs w:val="16"/>
      <w:shd w:val="clear" w:color="auto" w:fill="FFFFFF"/>
    </w:rPr>
  </w:style>
  <w:style w:type="character" w:customStyle="1" w:styleId="643">
    <w:name w:val="Подпись к таблице (6)4"/>
    <w:uiPriority w:val="99"/>
    <w:rsid w:val="00E165CE"/>
    <w:rPr>
      <w:rFonts w:ascii="Times New Roman" w:hAnsi="Times New Roman" w:cs="Times New Roman"/>
      <w:sz w:val="14"/>
      <w:szCs w:val="14"/>
      <w:u w:val="single"/>
      <w:shd w:val="clear" w:color="auto" w:fill="FFFFFF"/>
    </w:rPr>
  </w:style>
  <w:style w:type="character" w:customStyle="1" w:styleId="633">
    <w:name w:val="Подпись к таблице (6)3"/>
    <w:uiPriority w:val="99"/>
    <w:rsid w:val="00E165CE"/>
    <w:rPr>
      <w:rFonts w:ascii="Times New Roman" w:hAnsi="Times New Roman" w:cs="Times New Roman"/>
      <w:sz w:val="14"/>
      <w:szCs w:val="14"/>
      <w:u w:val="single"/>
      <w:shd w:val="clear" w:color="auto" w:fill="FFFFFF"/>
    </w:rPr>
  </w:style>
  <w:style w:type="character" w:customStyle="1" w:styleId="626">
    <w:name w:val="Подпись к таблице (6)2"/>
    <w:uiPriority w:val="99"/>
    <w:rsid w:val="00E165CE"/>
    <w:rPr>
      <w:rFonts w:ascii="Times New Roman" w:hAnsi="Times New Roman" w:cs="Times New Roman"/>
      <w:sz w:val="14"/>
      <w:szCs w:val="14"/>
      <w:u w:val="single"/>
      <w:shd w:val="clear" w:color="auto" w:fill="FFFFFF"/>
    </w:rPr>
  </w:style>
  <w:style w:type="character" w:customStyle="1" w:styleId="33e">
    <w:name w:val="Подпись к таблице (3)3"/>
    <w:uiPriority w:val="99"/>
    <w:rsid w:val="00E165CE"/>
    <w:rPr>
      <w:rFonts w:ascii="Times New Roman" w:hAnsi="Times New Roman" w:cs="Times New Roman"/>
      <w:sz w:val="23"/>
      <w:szCs w:val="23"/>
      <w:u w:val="single"/>
      <w:shd w:val="clear" w:color="auto" w:fill="FFFFFF"/>
    </w:rPr>
  </w:style>
  <w:style w:type="character" w:customStyle="1" w:styleId="32f4">
    <w:name w:val="Подпись к таблице (3)2"/>
    <w:uiPriority w:val="99"/>
    <w:rsid w:val="00E165CE"/>
    <w:rPr>
      <w:rFonts w:ascii="Times New Roman" w:hAnsi="Times New Roman" w:cs="Times New Roman"/>
      <w:sz w:val="23"/>
      <w:szCs w:val="23"/>
      <w:u w:val="single"/>
      <w:shd w:val="clear" w:color="auto" w:fill="FFFFFF"/>
    </w:rPr>
  </w:style>
  <w:style w:type="paragraph" w:customStyle="1" w:styleId="5ff1">
    <w:name w:val="Заголовок №5"/>
    <w:basedOn w:val="af2"/>
    <w:link w:val="5ff0"/>
    <w:uiPriority w:val="99"/>
    <w:rsid w:val="00E165CE"/>
    <w:pPr>
      <w:shd w:val="clear" w:color="auto" w:fill="FFFFFF"/>
      <w:spacing w:before="660" w:after="240" w:line="326" w:lineRule="exact"/>
      <w:jc w:val="center"/>
      <w:outlineLvl w:val="4"/>
    </w:pPr>
    <w:rPr>
      <w:b/>
      <w:bCs/>
      <w:sz w:val="27"/>
      <w:szCs w:val="27"/>
    </w:rPr>
  </w:style>
  <w:style w:type="paragraph" w:customStyle="1" w:styleId="1ffffffff5">
    <w:name w:val="Подпись к таблице1"/>
    <w:basedOn w:val="af2"/>
    <w:uiPriority w:val="99"/>
    <w:rsid w:val="00E165CE"/>
    <w:pPr>
      <w:shd w:val="clear" w:color="auto" w:fill="FFFFFF"/>
      <w:spacing w:after="0" w:line="240" w:lineRule="atLeast"/>
    </w:pPr>
    <w:rPr>
      <w:rFonts w:ascii="Times New Roman" w:eastAsia="Calibri" w:hAnsi="Times New Roman" w:cs="Times New Roman"/>
      <w:b/>
      <w:bCs/>
      <w:sz w:val="19"/>
      <w:szCs w:val="19"/>
      <w:lang w:eastAsia="ru-RU"/>
    </w:rPr>
  </w:style>
  <w:style w:type="paragraph" w:customStyle="1" w:styleId="1512">
    <w:name w:val="Основной текст (15)1"/>
    <w:basedOn w:val="af2"/>
    <w:link w:val="15a"/>
    <w:uiPriority w:val="99"/>
    <w:rsid w:val="00E165CE"/>
    <w:pPr>
      <w:shd w:val="clear" w:color="auto" w:fill="FFFFFF"/>
      <w:spacing w:after="0" w:line="240" w:lineRule="atLeast"/>
      <w:ind w:hanging="1180"/>
    </w:pPr>
    <w:rPr>
      <w:i/>
      <w:iCs/>
      <w:sz w:val="12"/>
      <w:szCs w:val="12"/>
    </w:rPr>
  </w:style>
  <w:style w:type="paragraph" w:customStyle="1" w:styleId="2613">
    <w:name w:val="Основной текст (26)1"/>
    <w:basedOn w:val="af2"/>
    <w:uiPriority w:val="99"/>
    <w:rsid w:val="00E165CE"/>
    <w:pPr>
      <w:shd w:val="clear" w:color="auto" w:fill="FFFFFF"/>
      <w:spacing w:before="120" w:after="0" w:line="240" w:lineRule="atLeast"/>
    </w:pPr>
    <w:rPr>
      <w:i/>
      <w:iCs/>
      <w:sz w:val="23"/>
      <w:szCs w:val="23"/>
    </w:rPr>
  </w:style>
  <w:style w:type="paragraph" w:customStyle="1" w:styleId="3215">
    <w:name w:val="Основной текст (32)1"/>
    <w:basedOn w:val="af2"/>
    <w:uiPriority w:val="99"/>
    <w:rsid w:val="00E165CE"/>
    <w:pPr>
      <w:shd w:val="clear" w:color="auto" w:fill="FFFFFF"/>
      <w:spacing w:before="180" w:after="0" w:line="490" w:lineRule="exact"/>
    </w:pPr>
    <w:rPr>
      <w:i/>
      <w:iCs/>
      <w:sz w:val="23"/>
      <w:szCs w:val="23"/>
    </w:rPr>
  </w:style>
  <w:style w:type="paragraph" w:customStyle="1" w:styleId="51f">
    <w:name w:val="Подпись к таблице (5)1"/>
    <w:basedOn w:val="af2"/>
    <w:uiPriority w:val="99"/>
    <w:rsid w:val="00E165CE"/>
    <w:pPr>
      <w:shd w:val="clear" w:color="auto" w:fill="FFFFFF"/>
      <w:spacing w:after="0" w:line="240" w:lineRule="atLeast"/>
    </w:pPr>
    <w:rPr>
      <w:rFonts w:ascii="Times New Roman" w:eastAsia="Times New Roman" w:hAnsi="Times New Roman" w:cs="Times New Roman"/>
      <w:sz w:val="16"/>
      <w:szCs w:val="16"/>
      <w:lang w:eastAsia="ru-RU"/>
    </w:rPr>
  </w:style>
  <w:style w:type="paragraph" w:customStyle="1" w:styleId="614">
    <w:name w:val="Подпись к таблице (6)1"/>
    <w:basedOn w:val="af2"/>
    <w:uiPriority w:val="99"/>
    <w:rsid w:val="00E165CE"/>
    <w:pPr>
      <w:shd w:val="clear" w:color="auto" w:fill="FFFFFF"/>
      <w:spacing w:after="0" w:line="240" w:lineRule="atLeast"/>
    </w:pPr>
    <w:rPr>
      <w:rFonts w:ascii="Times New Roman" w:eastAsia="Times New Roman" w:hAnsi="Times New Roman" w:cs="Times New Roman"/>
      <w:sz w:val="14"/>
      <w:szCs w:val="14"/>
      <w:lang w:eastAsia="ru-RU"/>
    </w:rPr>
  </w:style>
  <w:style w:type="paragraph" w:customStyle="1" w:styleId="afffffffffffffffffffc">
    <w:name w:val="Текст документа"/>
    <w:basedOn w:val="1d"/>
    <w:link w:val="afffffffffffffffffffd"/>
    <w:qFormat/>
    <w:rsid w:val="00E165CE"/>
    <w:pPr>
      <w:tabs>
        <w:tab w:val="clear" w:pos="9637"/>
        <w:tab w:val="left" w:pos="0"/>
        <w:tab w:val="right" w:leader="dot" w:pos="9638"/>
        <w:tab w:val="right" w:leader="dot" w:pos="10206"/>
      </w:tabs>
      <w:spacing w:line="240" w:lineRule="auto"/>
      <w:ind w:right="-1" w:firstLine="567"/>
    </w:pPr>
    <w:rPr>
      <w:rFonts w:ascii="Times New Roman" w:eastAsia="Times New Roman" w:hAnsi="Times New Roman" w:cs="Arial"/>
      <w:bCs/>
      <w:iCs/>
      <w:noProof/>
      <w:sz w:val="24"/>
      <w:szCs w:val="24"/>
    </w:rPr>
  </w:style>
  <w:style w:type="character" w:customStyle="1" w:styleId="afffffffffffffffffffd">
    <w:name w:val="Текст документа Знак"/>
    <w:basedOn w:val="af3"/>
    <w:link w:val="afffffffffffffffffffc"/>
    <w:rsid w:val="00E165CE"/>
    <w:rPr>
      <w:rFonts w:ascii="Times New Roman" w:eastAsia="Times New Roman" w:hAnsi="Times New Roman" w:cs="Arial"/>
      <w:bCs/>
      <w:iCs/>
      <w:noProof/>
      <w:sz w:val="24"/>
      <w:szCs w:val="24"/>
    </w:rPr>
  </w:style>
  <w:style w:type="character" w:customStyle="1" w:styleId="FontStyle83">
    <w:name w:val="Font Style83"/>
    <w:uiPriority w:val="99"/>
    <w:rsid w:val="00E165CE"/>
    <w:rPr>
      <w:rFonts w:ascii="Times New Roman" w:hAnsi="Times New Roman" w:cs="Times New Roman"/>
      <w:sz w:val="22"/>
      <w:szCs w:val="22"/>
    </w:rPr>
  </w:style>
  <w:style w:type="table" w:customStyle="1" w:styleId="41220">
    <w:name w:val="Сетка таблицы4122"/>
    <w:basedOn w:val="af4"/>
    <w:next w:val="afc"/>
    <w:uiPriority w:val="39"/>
    <w:rsid w:val="00E165C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4">
    <w:name w:val="Нет списка511"/>
    <w:next w:val="af5"/>
    <w:uiPriority w:val="99"/>
    <w:semiHidden/>
    <w:unhideWhenUsed/>
    <w:rsid w:val="00E165CE"/>
  </w:style>
  <w:style w:type="table" w:customStyle="1" w:styleId="51130">
    <w:name w:val="Сетка таблицы5113"/>
    <w:basedOn w:val="af4"/>
    <w:next w:val="afc"/>
    <w:uiPriority w:val="39"/>
    <w:rsid w:val="00E165C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f4"/>
    <w:next w:val="afc"/>
    <w:uiPriority w:val="39"/>
    <w:rsid w:val="00E165C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0">
    <w:name w:val="Сетка таблицы1117"/>
    <w:basedOn w:val="af4"/>
    <w:next w:val="afc"/>
    <w:uiPriority w:val="59"/>
    <w:rsid w:val="00E165C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112">
    <w:name w:val="Нет списка611"/>
    <w:next w:val="af5"/>
    <w:uiPriority w:val="99"/>
    <w:semiHidden/>
    <w:unhideWhenUsed/>
    <w:rsid w:val="00E165CE"/>
  </w:style>
  <w:style w:type="table" w:customStyle="1" w:styleId="71110">
    <w:name w:val="Сетка таблицы7111"/>
    <w:basedOn w:val="af4"/>
    <w:next w:val="afc"/>
    <w:uiPriority w:val="39"/>
    <w:rsid w:val="00E165C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61">
    <w:name w:val="Сетка таблицы9161"/>
    <w:basedOn w:val="af4"/>
    <w:next w:val="afc"/>
    <w:uiPriority w:val="39"/>
    <w:rsid w:val="00E165C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
    <w:name w:val="Сетка таблицы1012"/>
    <w:basedOn w:val="af4"/>
    <w:next w:val="afc"/>
    <w:uiPriority w:val="39"/>
    <w:rsid w:val="00E165C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0">
    <w:name w:val="Сетка таблицы12111"/>
    <w:basedOn w:val="af4"/>
    <w:next w:val="afc"/>
    <w:uiPriority w:val="39"/>
    <w:rsid w:val="00E165C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2">
    <w:name w:val="Нет списка711"/>
    <w:next w:val="af5"/>
    <w:uiPriority w:val="99"/>
    <w:semiHidden/>
    <w:unhideWhenUsed/>
    <w:rsid w:val="00E165CE"/>
  </w:style>
  <w:style w:type="table" w:customStyle="1" w:styleId="13110">
    <w:name w:val="Сетка таблицы1311"/>
    <w:basedOn w:val="af4"/>
    <w:next w:val="afc"/>
    <w:uiPriority w:val="39"/>
    <w:rsid w:val="00E165C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12">
    <w:name w:val="Нет списка811"/>
    <w:next w:val="af5"/>
    <w:uiPriority w:val="99"/>
    <w:semiHidden/>
    <w:unhideWhenUsed/>
    <w:rsid w:val="00E165CE"/>
  </w:style>
  <w:style w:type="numbering" w:customStyle="1" w:styleId="12220">
    <w:name w:val="Нет списка1222"/>
    <w:next w:val="af5"/>
    <w:uiPriority w:val="99"/>
    <w:semiHidden/>
    <w:unhideWhenUsed/>
    <w:rsid w:val="00E165CE"/>
  </w:style>
  <w:style w:type="table" w:customStyle="1" w:styleId="-520">
    <w:name w:val="Светлая заливка - Акцент 52"/>
    <w:basedOn w:val="af4"/>
    <w:next w:val="-50"/>
    <w:uiPriority w:val="99"/>
    <w:rsid w:val="00E165CE"/>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14110">
    <w:name w:val="Сетка таблицы1411"/>
    <w:basedOn w:val="af4"/>
    <w:next w:val="afc"/>
    <w:uiPriority w:val="59"/>
    <w:rsid w:val="00E165C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112">
    <w:name w:val="Сетка таблицы1511"/>
    <w:basedOn w:val="af4"/>
    <w:next w:val="afc"/>
    <w:uiPriority w:val="59"/>
    <w:rsid w:val="00E165C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10">
    <w:name w:val="Светлая заливка - Акцент 511"/>
    <w:basedOn w:val="af4"/>
    <w:next w:val="-50"/>
    <w:uiPriority w:val="99"/>
    <w:rsid w:val="00E165CE"/>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numbering" w:customStyle="1" w:styleId="22111">
    <w:name w:val="Нет списка2211"/>
    <w:next w:val="af5"/>
    <w:uiPriority w:val="99"/>
    <w:semiHidden/>
    <w:unhideWhenUsed/>
    <w:rsid w:val="00E165CE"/>
  </w:style>
  <w:style w:type="numbering" w:customStyle="1" w:styleId="31112">
    <w:name w:val="Нет списка3111"/>
    <w:next w:val="af5"/>
    <w:uiPriority w:val="99"/>
    <w:semiHidden/>
    <w:unhideWhenUsed/>
    <w:rsid w:val="00E165CE"/>
  </w:style>
  <w:style w:type="table" w:customStyle="1" w:styleId="24110">
    <w:name w:val="Сетка таблицы2411"/>
    <w:basedOn w:val="af4"/>
    <w:next w:val="afc"/>
    <w:uiPriority w:val="59"/>
    <w:rsid w:val="00E165C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111">
    <w:name w:val="Нет списка4111"/>
    <w:next w:val="af5"/>
    <w:uiPriority w:val="99"/>
    <w:semiHidden/>
    <w:unhideWhenUsed/>
    <w:rsid w:val="00E165CE"/>
  </w:style>
  <w:style w:type="table" w:customStyle="1" w:styleId="34110">
    <w:name w:val="Сетка таблицы3411"/>
    <w:basedOn w:val="af4"/>
    <w:next w:val="afc"/>
    <w:uiPriority w:val="59"/>
    <w:rsid w:val="00E165C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110">
    <w:name w:val="Сетка таблицы4211"/>
    <w:basedOn w:val="af4"/>
    <w:next w:val="afc"/>
    <w:uiPriority w:val="39"/>
    <w:rsid w:val="00E165C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10">
    <w:name w:val="Нет списка5111"/>
    <w:next w:val="af5"/>
    <w:uiPriority w:val="99"/>
    <w:semiHidden/>
    <w:unhideWhenUsed/>
    <w:rsid w:val="00E165CE"/>
  </w:style>
  <w:style w:type="table" w:customStyle="1" w:styleId="52110">
    <w:name w:val="Сетка таблицы5211"/>
    <w:basedOn w:val="af4"/>
    <w:next w:val="afc"/>
    <w:uiPriority w:val="39"/>
    <w:rsid w:val="00E165C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Сетка таблицы6211"/>
    <w:basedOn w:val="af4"/>
    <w:next w:val="afc"/>
    <w:uiPriority w:val="39"/>
    <w:rsid w:val="00E165C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0">
    <w:name w:val="Сетка таблицы11211"/>
    <w:basedOn w:val="af4"/>
    <w:next w:val="afc"/>
    <w:uiPriority w:val="59"/>
    <w:rsid w:val="00E165C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1111">
    <w:name w:val="Нет списка6111"/>
    <w:next w:val="af5"/>
    <w:uiPriority w:val="99"/>
    <w:semiHidden/>
    <w:unhideWhenUsed/>
    <w:rsid w:val="00E165CE"/>
  </w:style>
  <w:style w:type="table" w:customStyle="1" w:styleId="7211">
    <w:name w:val="Сетка таблицы7211"/>
    <w:basedOn w:val="af4"/>
    <w:next w:val="afc"/>
    <w:uiPriority w:val="39"/>
    <w:rsid w:val="00E165C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0">
    <w:name w:val="Сетка таблицы8111"/>
    <w:basedOn w:val="af4"/>
    <w:next w:val="afc"/>
    <w:uiPriority w:val="39"/>
    <w:rsid w:val="00E165C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71">
    <w:name w:val="Сетка таблицы9171"/>
    <w:basedOn w:val="af4"/>
    <w:next w:val="afc"/>
    <w:uiPriority w:val="39"/>
    <w:rsid w:val="00E165C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0">
    <w:name w:val="Сетка таблицы12211"/>
    <w:basedOn w:val="af4"/>
    <w:next w:val="afc"/>
    <w:uiPriority w:val="39"/>
    <w:rsid w:val="00E165C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11">
    <w:name w:val="Нет списка7111"/>
    <w:next w:val="af5"/>
    <w:uiPriority w:val="99"/>
    <w:semiHidden/>
    <w:unhideWhenUsed/>
    <w:rsid w:val="00E165CE"/>
  </w:style>
  <w:style w:type="table" w:customStyle="1" w:styleId="7311">
    <w:name w:val="Сетка таблицы7311"/>
    <w:basedOn w:val="af4"/>
    <w:next w:val="afc"/>
    <w:uiPriority w:val="39"/>
    <w:rsid w:val="00E165C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11">
    <w:name w:val="Сетка таблицы7411"/>
    <w:basedOn w:val="af4"/>
    <w:next w:val="afc"/>
    <w:uiPriority w:val="39"/>
    <w:rsid w:val="00E165C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0">
    <w:name w:val="Нет списка911"/>
    <w:next w:val="af5"/>
    <w:uiPriority w:val="99"/>
    <w:semiHidden/>
    <w:unhideWhenUsed/>
    <w:rsid w:val="00E165CE"/>
  </w:style>
  <w:style w:type="numbering" w:customStyle="1" w:styleId="13111">
    <w:name w:val="Нет списка1311"/>
    <w:next w:val="af5"/>
    <w:uiPriority w:val="99"/>
    <w:semiHidden/>
    <w:unhideWhenUsed/>
    <w:rsid w:val="00E165CE"/>
  </w:style>
  <w:style w:type="table" w:customStyle="1" w:styleId="16210">
    <w:name w:val="Сетка таблицы1621"/>
    <w:basedOn w:val="af4"/>
    <w:next w:val="afc"/>
    <w:uiPriority w:val="59"/>
    <w:rsid w:val="00E165C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7110">
    <w:name w:val="Сетка таблицы1711"/>
    <w:basedOn w:val="af4"/>
    <w:next w:val="afc"/>
    <w:uiPriority w:val="59"/>
    <w:rsid w:val="00E165C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11">
    <w:name w:val="Нет списка2311"/>
    <w:next w:val="af5"/>
    <w:uiPriority w:val="99"/>
    <w:semiHidden/>
    <w:unhideWhenUsed/>
    <w:rsid w:val="00E165CE"/>
  </w:style>
  <w:style w:type="numbering" w:customStyle="1" w:styleId="32111">
    <w:name w:val="Нет списка3211"/>
    <w:next w:val="af5"/>
    <w:uiPriority w:val="99"/>
    <w:semiHidden/>
    <w:unhideWhenUsed/>
    <w:rsid w:val="00E165CE"/>
  </w:style>
  <w:style w:type="table" w:customStyle="1" w:styleId="25110">
    <w:name w:val="Сетка таблицы2511"/>
    <w:basedOn w:val="af4"/>
    <w:next w:val="afc"/>
    <w:uiPriority w:val="59"/>
    <w:rsid w:val="00E165C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221">
    <w:name w:val="Нет списка422"/>
    <w:next w:val="af5"/>
    <w:uiPriority w:val="99"/>
    <w:semiHidden/>
    <w:unhideWhenUsed/>
    <w:rsid w:val="00E165CE"/>
  </w:style>
  <w:style w:type="table" w:customStyle="1" w:styleId="35110">
    <w:name w:val="Сетка таблицы3511"/>
    <w:basedOn w:val="af4"/>
    <w:next w:val="afc"/>
    <w:uiPriority w:val="59"/>
    <w:rsid w:val="00E165C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3110">
    <w:name w:val="Сетка таблицы4311"/>
    <w:basedOn w:val="af4"/>
    <w:next w:val="afc"/>
    <w:uiPriority w:val="39"/>
    <w:rsid w:val="00E165C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2">
    <w:name w:val="Нет списка521"/>
    <w:next w:val="af5"/>
    <w:uiPriority w:val="99"/>
    <w:semiHidden/>
    <w:unhideWhenUsed/>
    <w:rsid w:val="00E165CE"/>
  </w:style>
  <w:style w:type="table" w:customStyle="1" w:styleId="5311">
    <w:name w:val="Сетка таблицы5311"/>
    <w:basedOn w:val="af4"/>
    <w:next w:val="afc"/>
    <w:uiPriority w:val="39"/>
    <w:rsid w:val="00E165C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1">
    <w:name w:val="Сетка таблицы6311"/>
    <w:basedOn w:val="af4"/>
    <w:next w:val="afc"/>
    <w:uiPriority w:val="39"/>
    <w:rsid w:val="00E165C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049438">
      <w:bodyDiv w:val="1"/>
      <w:marLeft w:val="0"/>
      <w:marRight w:val="0"/>
      <w:marTop w:val="0"/>
      <w:marBottom w:val="0"/>
      <w:divBdr>
        <w:top w:val="none" w:sz="0" w:space="0" w:color="auto"/>
        <w:left w:val="none" w:sz="0" w:space="0" w:color="auto"/>
        <w:bottom w:val="none" w:sz="0" w:space="0" w:color="auto"/>
        <w:right w:val="none" w:sz="0" w:space="0" w:color="auto"/>
      </w:divBdr>
    </w:div>
    <w:div w:id="445808561">
      <w:bodyDiv w:val="1"/>
      <w:marLeft w:val="0"/>
      <w:marRight w:val="0"/>
      <w:marTop w:val="0"/>
      <w:marBottom w:val="0"/>
      <w:divBdr>
        <w:top w:val="none" w:sz="0" w:space="0" w:color="auto"/>
        <w:left w:val="none" w:sz="0" w:space="0" w:color="auto"/>
        <w:bottom w:val="none" w:sz="0" w:space="0" w:color="auto"/>
        <w:right w:val="none" w:sz="0" w:space="0" w:color="auto"/>
      </w:divBdr>
    </w:div>
    <w:div w:id="489908573">
      <w:bodyDiv w:val="1"/>
      <w:marLeft w:val="0"/>
      <w:marRight w:val="0"/>
      <w:marTop w:val="0"/>
      <w:marBottom w:val="0"/>
      <w:divBdr>
        <w:top w:val="none" w:sz="0" w:space="0" w:color="auto"/>
        <w:left w:val="none" w:sz="0" w:space="0" w:color="auto"/>
        <w:bottom w:val="none" w:sz="0" w:space="0" w:color="auto"/>
        <w:right w:val="none" w:sz="0" w:space="0" w:color="auto"/>
      </w:divBdr>
    </w:div>
    <w:div w:id="587233334">
      <w:bodyDiv w:val="1"/>
      <w:marLeft w:val="0"/>
      <w:marRight w:val="0"/>
      <w:marTop w:val="0"/>
      <w:marBottom w:val="0"/>
      <w:divBdr>
        <w:top w:val="none" w:sz="0" w:space="0" w:color="auto"/>
        <w:left w:val="none" w:sz="0" w:space="0" w:color="auto"/>
        <w:bottom w:val="none" w:sz="0" w:space="0" w:color="auto"/>
        <w:right w:val="none" w:sz="0" w:space="0" w:color="auto"/>
      </w:divBdr>
    </w:div>
    <w:div w:id="664405830">
      <w:bodyDiv w:val="1"/>
      <w:marLeft w:val="0"/>
      <w:marRight w:val="0"/>
      <w:marTop w:val="0"/>
      <w:marBottom w:val="0"/>
      <w:divBdr>
        <w:top w:val="none" w:sz="0" w:space="0" w:color="auto"/>
        <w:left w:val="none" w:sz="0" w:space="0" w:color="auto"/>
        <w:bottom w:val="none" w:sz="0" w:space="0" w:color="auto"/>
        <w:right w:val="none" w:sz="0" w:space="0" w:color="auto"/>
      </w:divBdr>
    </w:div>
    <w:div w:id="736710971">
      <w:bodyDiv w:val="1"/>
      <w:marLeft w:val="0"/>
      <w:marRight w:val="0"/>
      <w:marTop w:val="0"/>
      <w:marBottom w:val="0"/>
      <w:divBdr>
        <w:top w:val="none" w:sz="0" w:space="0" w:color="auto"/>
        <w:left w:val="none" w:sz="0" w:space="0" w:color="auto"/>
        <w:bottom w:val="none" w:sz="0" w:space="0" w:color="auto"/>
        <w:right w:val="none" w:sz="0" w:space="0" w:color="auto"/>
      </w:divBdr>
    </w:div>
    <w:div w:id="757562786">
      <w:bodyDiv w:val="1"/>
      <w:marLeft w:val="0"/>
      <w:marRight w:val="0"/>
      <w:marTop w:val="0"/>
      <w:marBottom w:val="0"/>
      <w:divBdr>
        <w:top w:val="none" w:sz="0" w:space="0" w:color="auto"/>
        <w:left w:val="none" w:sz="0" w:space="0" w:color="auto"/>
        <w:bottom w:val="none" w:sz="0" w:space="0" w:color="auto"/>
        <w:right w:val="none" w:sz="0" w:space="0" w:color="auto"/>
      </w:divBdr>
    </w:div>
    <w:div w:id="840511653">
      <w:bodyDiv w:val="1"/>
      <w:marLeft w:val="0"/>
      <w:marRight w:val="0"/>
      <w:marTop w:val="0"/>
      <w:marBottom w:val="0"/>
      <w:divBdr>
        <w:top w:val="none" w:sz="0" w:space="0" w:color="auto"/>
        <w:left w:val="none" w:sz="0" w:space="0" w:color="auto"/>
        <w:bottom w:val="none" w:sz="0" w:space="0" w:color="auto"/>
        <w:right w:val="none" w:sz="0" w:space="0" w:color="auto"/>
      </w:divBdr>
    </w:div>
    <w:div w:id="845022785">
      <w:bodyDiv w:val="1"/>
      <w:marLeft w:val="0"/>
      <w:marRight w:val="0"/>
      <w:marTop w:val="0"/>
      <w:marBottom w:val="0"/>
      <w:divBdr>
        <w:top w:val="none" w:sz="0" w:space="0" w:color="auto"/>
        <w:left w:val="none" w:sz="0" w:space="0" w:color="auto"/>
        <w:bottom w:val="none" w:sz="0" w:space="0" w:color="auto"/>
        <w:right w:val="none" w:sz="0" w:space="0" w:color="auto"/>
      </w:divBdr>
    </w:div>
    <w:div w:id="910309946">
      <w:bodyDiv w:val="1"/>
      <w:marLeft w:val="0"/>
      <w:marRight w:val="0"/>
      <w:marTop w:val="0"/>
      <w:marBottom w:val="0"/>
      <w:divBdr>
        <w:top w:val="none" w:sz="0" w:space="0" w:color="auto"/>
        <w:left w:val="none" w:sz="0" w:space="0" w:color="auto"/>
        <w:bottom w:val="none" w:sz="0" w:space="0" w:color="auto"/>
        <w:right w:val="none" w:sz="0" w:space="0" w:color="auto"/>
      </w:divBdr>
    </w:div>
    <w:div w:id="1005132098">
      <w:bodyDiv w:val="1"/>
      <w:marLeft w:val="0"/>
      <w:marRight w:val="0"/>
      <w:marTop w:val="0"/>
      <w:marBottom w:val="0"/>
      <w:divBdr>
        <w:top w:val="none" w:sz="0" w:space="0" w:color="auto"/>
        <w:left w:val="none" w:sz="0" w:space="0" w:color="auto"/>
        <w:bottom w:val="none" w:sz="0" w:space="0" w:color="auto"/>
        <w:right w:val="none" w:sz="0" w:space="0" w:color="auto"/>
      </w:divBdr>
    </w:div>
    <w:div w:id="1027408701">
      <w:bodyDiv w:val="1"/>
      <w:marLeft w:val="0"/>
      <w:marRight w:val="0"/>
      <w:marTop w:val="0"/>
      <w:marBottom w:val="0"/>
      <w:divBdr>
        <w:top w:val="none" w:sz="0" w:space="0" w:color="auto"/>
        <w:left w:val="none" w:sz="0" w:space="0" w:color="auto"/>
        <w:bottom w:val="none" w:sz="0" w:space="0" w:color="auto"/>
        <w:right w:val="none" w:sz="0" w:space="0" w:color="auto"/>
      </w:divBdr>
    </w:div>
    <w:div w:id="1064570604">
      <w:bodyDiv w:val="1"/>
      <w:marLeft w:val="0"/>
      <w:marRight w:val="0"/>
      <w:marTop w:val="0"/>
      <w:marBottom w:val="0"/>
      <w:divBdr>
        <w:top w:val="none" w:sz="0" w:space="0" w:color="auto"/>
        <w:left w:val="none" w:sz="0" w:space="0" w:color="auto"/>
        <w:bottom w:val="none" w:sz="0" w:space="0" w:color="auto"/>
        <w:right w:val="none" w:sz="0" w:space="0" w:color="auto"/>
      </w:divBdr>
    </w:div>
    <w:div w:id="1111978099">
      <w:bodyDiv w:val="1"/>
      <w:marLeft w:val="0"/>
      <w:marRight w:val="0"/>
      <w:marTop w:val="0"/>
      <w:marBottom w:val="0"/>
      <w:divBdr>
        <w:top w:val="none" w:sz="0" w:space="0" w:color="auto"/>
        <w:left w:val="none" w:sz="0" w:space="0" w:color="auto"/>
        <w:bottom w:val="none" w:sz="0" w:space="0" w:color="auto"/>
        <w:right w:val="none" w:sz="0" w:space="0" w:color="auto"/>
      </w:divBdr>
    </w:div>
    <w:div w:id="1403678208">
      <w:bodyDiv w:val="1"/>
      <w:marLeft w:val="0"/>
      <w:marRight w:val="0"/>
      <w:marTop w:val="0"/>
      <w:marBottom w:val="0"/>
      <w:divBdr>
        <w:top w:val="none" w:sz="0" w:space="0" w:color="auto"/>
        <w:left w:val="none" w:sz="0" w:space="0" w:color="auto"/>
        <w:bottom w:val="none" w:sz="0" w:space="0" w:color="auto"/>
        <w:right w:val="none" w:sz="0" w:space="0" w:color="auto"/>
      </w:divBdr>
    </w:div>
    <w:div w:id="1476609334">
      <w:bodyDiv w:val="1"/>
      <w:marLeft w:val="0"/>
      <w:marRight w:val="0"/>
      <w:marTop w:val="0"/>
      <w:marBottom w:val="0"/>
      <w:divBdr>
        <w:top w:val="none" w:sz="0" w:space="0" w:color="auto"/>
        <w:left w:val="none" w:sz="0" w:space="0" w:color="auto"/>
        <w:bottom w:val="none" w:sz="0" w:space="0" w:color="auto"/>
        <w:right w:val="none" w:sz="0" w:space="0" w:color="auto"/>
      </w:divBdr>
    </w:div>
    <w:div w:id="1490437001">
      <w:bodyDiv w:val="1"/>
      <w:marLeft w:val="0"/>
      <w:marRight w:val="0"/>
      <w:marTop w:val="0"/>
      <w:marBottom w:val="0"/>
      <w:divBdr>
        <w:top w:val="none" w:sz="0" w:space="0" w:color="auto"/>
        <w:left w:val="none" w:sz="0" w:space="0" w:color="auto"/>
        <w:bottom w:val="none" w:sz="0" w:space="0" w:color="auto"/>
        <w:right w:val="none" w:sz="0" w:space="0" w:color="auto"/>
      </w:divBdr>
    </w:div>
    <w:div w:id="1830824727">
      <w:bodyDiv w:val="1"/>
      <w:marLeft w:val="0"/>
      <w:marRight w:val="0"/>
      <w:marTop w:val="0"/>
      <w:marBottom w:val="0"/>
      <w:divBdr>
        <w:top w:val="none" w:sz="0" w:space="0" w:color="auto"/>
        <w:left w:val="none" w:sz="0" w:space="0" w:color="auto"/>
        <w:bottom w:val="none" w:sz="0" w:space="0" w:color="auto"/>
        <w:right w:val="none" w:sz="0" w:space="0" w:color="auto"/>
      </w:divBdr>
    </w:div>
    <w:div w:id="1857692190">
      <w:bodyDiv w:val="1"/>
      <w:marLeft w:val="0"/>
      <w:marRight w:val="0"/>
      <w:marTop w:val="0"/>
      <w:marBottom w:val="0"/>
      <w:divBdr>
        <w:top w:val="none" w:sz="0" w:space="0" w:color="auto"/>
        <w:left w:val="none" w:sz="0" w:space="0" w:color="auto"/>
        <w:bottom w:val="none" w:sz="0" w:space="0" w:color="auto"/>
        <w:right w:val="none" w:sz="0" w:space="0" w:color="auto"/>
      </w:divBdr>
    </w:div>
    <w:div w:id="20535317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hyperlink" Target="https://yakutskenergo.ru/opening_information/files/&#1087;&#1086;&#1089;&#1090;&#1072;&#1085;&#1086;&#1074;&#1083;&#1077;&#1085;&#1080;&#1077;%20333%20&#1086;&#1090;%2030.12.2021%20&#1075;.%20%20&#1087;&#1077;&#1088;&#1077;&#1076;&#1072;&#1095;&#1072;%20&#1082;&#1086;&#1090;&#1077;&#1083;.pdf"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ADE3AB-8DAA-484D-B202-160F7FCE90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532</TotalTime>
  <Pages>124</Pages>
  <Words>39176</Words>
  <Characters>223306</Characters>
  <Application>Microsoft Office Word</Application>
  <DocSecurity>0</DocSecurity>
  <Lines>1860</Lines>
  <Paragraphs>523</Paragraphs>
  <ScaleCrop>false</ScaleCrop>
  <HeadingPairs>
    <vt:vector size="4" baseType="variant">
      <vt:variant>
        <vt:lpstr>Название</vt:lpstr>
      </vt:variant>
      <vt:variant>
        <vt:i4>1</vt:i4>
      </vt:variant>
      <vt:variant>
        <vt:lpstr>Заголовки</vt:lpstr>
      </vt:variant>
      <vt:variant>
        <vt:i4>22</vt:i4>
      </vt:variant>
    </vt:vector>
  </HeadingPairs>
  <TitlesOfParts>
    <vt:vector size="23" baseType="lpstr">
      <vt:lpstr/>
      <vt:lpstr/>
      <vt:lpstr>Раздел 1. Обоснование прогнозируемого спроса на коммунальные ресурсы</vt:lpstr>
      <vt:lpstr>    1.1. Характеристика муниципального образования</vt:lpstr>
      <vt:lpstr>    1.2. Прогноз численности и состава населения (демографический прогноз)</vt:lpstr>
      <vt:lpstr>    1.3. Прогноз развития промышленного сектора</vt:lpstr>
      <vt:lpstr>    1.4. Прогноз развития застройки территорий</vt:lpstr>
      <vt:lpstr>    1.5. Прогноз изменения доходов населения</vt:lpstr>
      <vt:lpstr>    1.6. Прогноз спроса на коммунальные ресурсы</vt:lpstr>
      <vt:lpstr>Раздел 2. Обоснование целевых показателей комплексного развития коммунальной инф</vt:lpstr>
      <vt:lpstr/>
      <vt:lpstr>Раздел 3. Характеристика состояния и проблем систем коммунальной инфраструктуры</vt:lpstr>
      <vt:lpstr>    3.1. Характеристика состояния и проблем в системе теплоснабжения</vt:lpstr>
      <vt:lpstr>        3.1.1. Описание организационной структуры, формы собственности и системы договор</vt:lpstr>
      <vt:lpstr>        3.1.2. Анализ существующего технического состояния систем коммунальной инфрастру</vt:lpstr>
      <vt:lpstr>        3.1.3. Анализ финансового состояния организаций коммунального комплекса, действу</vt:lpstr>
      <vt:lpstr>        3.1.4 Платежи и задолженности потребителей за поставленные коммунальные ресурсы</vt:lpstr>
      <vt:lpstr>    3.2. Характеристика состояния и проблем в системе водоснабжения</vt:lpstr>
      <vt:lpstr>        3.2.1. Описание организационной структуры, формы собственности и системы договор</vt:lpstr>
      <vt:lpstr>        3.2.2. Анализ существующего технического состояния систем коммунальной инфрастру</vt:lpstr>
      <vt:lpstr>    3.3. Характеристика состояния и проблем в системе водоотведения</vt:lpstr>
      <vt:lpstr>    3.4. Характеристика состояния и проблем в системе электроснабжения</vt:lpstr>
      <vt:lpstr>    3.5. Характеристика состояния и проблем в системе газоснабжения </vt:lpstr>
    </vt:vector>
  </TitlesOfParts>
  <Company/>
  <LinksUpToDate>false</LinksUpToDate>
  <CharactersWithSpaces>261959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t1</dc:creator>
  <cp:keywords/>
  <dc:description/>
  <cp:lastModifiedBy>Пользователь Windows</cp:lastModifiedBy>
  <cp:revision>9</cp:revision>
  <cp:lastPrinted>2020-10-16T01:19:00Z</cp:lastPrinted>
  <dcterms:created xsi:type="dcterms:W3CDTF">2022-05-21T17:42:00Z</dcterms:created>
  <dcterms:modified xsi:type="dcterms:W3CDTF">2023-07-10T14:13:00Z</dcterms:modified>
</cp:coreProperties>
</file>